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TP 32, meticulously crafted by German technology and engineers, stands as a high-performance turbine oil designed to excel in both geared and non-geared steam turbines, rotary air compressors, and diverse industrial applications. Its formulation combines thoughtfully chosen base stocks with cutting-edge additive technology, guaranteeing unparalleled oxidation stability, strong resistance against rust, as well as remarkable air release and rapid water separation abilities.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