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TP-22C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TP-22C, crafted with precision by German technology and engineers, is a top-tier lubricating oil meticulously formulated to guarantee seamless operations within bearings, auxiliary mechanisms, and control systems of high-speed steam and gas turbines. Additionally, it caters to certain categories of centrifugal and turbo compressors. It is the result of innovative engineering, blending carefully chosen base stocks with a finely tuned additive system to offer enhanced operational qualities.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oxidative stability</w:t>
        <w:br/>
        <w:t>• Robust rust and corrosion protection</w:t>
        <w:br/>
        <w:t>• Elevated viscosity index</w:t>
        <w:br/>
        <w:t>• Minimal cavitation tendency</w:t>
        <w:br/>
        <w:t>• Exceptional thermal stability</w:t>
        <w:br/>
        <w:t>• High demulsification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p>
    <w:p w14:paraId="0C0602D4" w14:textId="5DA728E6" w:rsidR="00EF3231" w:rsidRDefault="00C83668"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