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sz w:val="24"/>
        </w:rPr>
      </w:r>
    </w:p>
    <w:p>
      <w:pPr>
        <w:spacing w:after="240"/>
        <w:jc w:val="center"/>
      </w:pPr>
      <w:r>
        <w:rPr>
          <w:rFonts w:ascii="Times New Roman" w:hAnsi="Times New Roman"/>
          <w:b/>
          <w:sz w:val="32"/>
        </w:rPr>
        <w:t>PROPOSAL MANAJEMEN PROYEK</w:t>
      </w:r>
    </w:p>
    <w:p>
      <w:pPr>
        <w:spacing w:after="120"/>
        <w:jc w:val="center"/>
      </w:pPr>
      <w:r>
        <w:t>PENGEMBANGAN PLATFORM E-COMMERCE UMKM TERPADU BERBASIS WEB DENGAN INTEGRASI PAYMENT GATEWAY, KALKULATOR ONGKIR REAL-TIME, DAN FITUR DIRECT ORDER WHATSAPP</w:t>
      </w:r>
    </w:p>
    <w:p>
      <w:pPr>
        <w:spacing w:after="120"/>
        <w:jc w:val="center"/>
      </w:pPr>
      <w:r>
        <w:t>Platform E-Commerce UMKM Produk Lokal</w:t>
      </w:r>
    </w:p>
    <w:p>
      <w:pPr>
        <w:spacing w:after="120"/>
        <w:jc w:val="center"/>
      </w:pPr>
      <w:r>
        <w:rPr>
          <w:rFonts w:ascii="Times New Roman" w:hAnsi="Times New Roman"/>
          <w:b w:val="0"/>
          <w:sz w:val="24"/>
        </w:rPr>
      </w:r>
    </w:p>
    <w:p>
      <w:pPr>
        <w:spacing w:after="120"/>
        <w:jc w:val="center"/>
      </w:pPr>
      <w:r>
        <w:t>Disusun oleh:</w:t>
      </w:r>
    </w:p>
    <w:p>
      <w:pPr>
        <w:spacing w:after="120"/>
        <w:jc w:val="center"/>
      </w:pPr>
      <w:r>
        <w:t>Dio Saputra Njurumana  : 2123104</w:t>
      </w:r>
    </w:p>
    <w:p>
      <w:pPr>
        <w:spacing w:after="120"/>
        <w:jc w:val="center"/>
      </w:pPr>
      <w:r>
        <w:t>Aljensi Anggreni Hingu  : 2123080</w:t>
      </w:r>
    </w:p>
    <w:p>
      <w:pPr>
        <w:spacing w:after="120"/>
        <w:jc w:val="center"/>
      </w:pPr>
      <w:r>
        <w:rPr>
          <w:rFonts w:ascii="Times New Roman" w:hAnsi="Times New Roman"/>
          <w:b w:val="0"/>
          <w:sz w:val="24"/>
        </w:rPr>
      </w:r>
    </w:p>
    <w:p>
      <w:pPr>
        <w:spacing w:after="120"/>
        <w:jc w:val="center"/>
      </w:pPr>
      <w:r>
        <w:rPr>
          <w:rFonts w:ascii="Times New Roman" w:hAnsi="Times New Roman"/>
          <w:b w:val="0"/>
          <w:sz w:val="24"/>
        </w:rPr>
      </w:r>
    </w:p>
    <w:p>
      <w:pPr>
        <w:spacing w:after="120"/>
        <w:jc w:val="center"/>
      </w:pPr>
      <w:r>
        <w:rPr>
          <w:rFonts w:ascii="Times New Roman" w:hAnsi="Times New Roman"/>
          <w:b/>
          <w:sz w:val="24"/>
        </w:rPr>
        <w:t>PROGRAM STUDI TEKNIK INFORMATIKA</w:t>
      </w:r>
    </w:p>
    <w:p>
      <w:pPr>
        <w:spacing w:after="120"/>
        <w:jc w:val="center"/>
      </w:pPr>
      <w:r>
        <w:rPr>
          <w:rFonts w:ascii="Times New Roman" w:hAnsi="Times New Roman"/>
          <w:b/>
          <w:sz w:val="24"/>
        </w:rPr>
        <w:t>FAKULTAS SAINS DAN TEKNOLOGI</w:t>
      </w:r>
    </w:p>
    <w:p>
      <w:pPr>
        <w:spacing w:after="120"/>
        <w:jc w:val="center"/>
      </w:pPr>
      <w:r>
        <w:rPr>
          <w:rFonts w:ascii="Times New Roman" w:hAnsi="Times New Roman"/>
          <w:b/>
          <w:sz w:val="24"/>
        </w:rPr>
        <w:t>UNIVERSITAS KRISTEN WIRA WACANA SUMBA</w:t>
      </w:r>
    </w:p>
    <w:p>
      <w:pPr>
        <w:spacing w:after="120"/>
        <w:jc w:val="center"/>
      </w:pPr>
      <w:r>
        <w:rPr>
          <w:rFonts w:ascii="Times New Roman" w:hAnsi="Times New Roman"/>
          <w:b/>
          <w:sz w:val="24"/>
        </w:rPr>
        <w:t>WAINGAPU</w:t>
      </w:r>
    </w:p>
    <w:p>
      <w:pPr>
        <w:spacing w:after="120"/>
        <w:jc w:val="center"/>
      </w:pPr>
      <w:r>
        <w:rPr>
          <w:rFonts w:ascii="Times New Roman" w:hAnsi="Times New Roman"/>
          <w:b/>
          <w:sz w:val="24"/>
        </w:rPr>
        <w:t>2026</w:t>
      </w:r>
    </w:p>
    <w:p>
      <w:r>
        <w:br w:type="page"/>
      </w:r>
    </w:p>
    <w:p>
      <w:pPr>
        <w:keepNext/>
        <w:spacing w:before="360"/>
      </w:pPr>
      <w:r>
        <w:rPr>
          <w:rFonts w:ascii="Times New Roman" w:hAnsi="Times New Roman"/>
          <w:b/>
          <w:sz w:val="24"/>
        </w:rPr>
        <w:t>DAFTAR ISI</w:t>
      </w:r>
    </w:p>
    <w:p>
      <w:pPr>
        <w:spacing w:after="120"/>
      </w:pPr>
      <w:r>
        <w:rPr>
          <w:rFonts w:ascii="Times New Roman" w:hAnsi="Times New Roman"/>
          <w:b w:val="0"/>
          <w:sz w:val="24"/>
        </w:rPr>
        <w:t>1. PENDAHULUAN</w:t>
      </w:r>
    </w:p>
    <w:p>
      <w:pPr>
        <w:spacing w:after="120"/>
      </w:pPr>
      <w:r>
        <w:rPr>
          <w:rFonts w:ascii="Times New Roman" w:hAnsi="Times New Roman"/>
          <w:b w:val="0"/>
          <w:sz w:val="24"/>
        </w:rPr>
        <w:t>2. PENDEKATAN DALAM MANAJEMEN PROYEK</w:t>
      </w:r>
    </w:p>
    <w:p>
      <w:pPr>
        <w:spacing w:after="120"/>
      </w:pPr>
      <w:r>
        <w:rPr>
          <w:rFonts w:ascii="Times New Roman" w:hAnsi="Times New Roman"/>
          <w:b w:val="0"/>
          <w:sz w:val="24"/>
        </w:rPr>
        <w:t>3. CAKUPAN PROYEK</w:t>
      </w:r>
    </w:p>
    <w:p>
      <w:pPr>
        <w:spacing w:after="120"/>
      </w:pPr>
      <w:r>
        <w:rPr>
          <w:rFonts w:ascii="Times New Roman" w:hAnsi="Times New Roman"/>
          <w:b w:val="0"/>
          <w:sz w:val="24"/>
        </w:rPr>
        <w:t>4. DAFTAR MILESTONE</w:t>
      </w:r>
    </w:p>
    <w:p>
      <w:pPr>
        <w:spacing w:after="120"/>
      </w:pPr>
      <w:r>
        <w:rPr>
          <w:rFonts w:ascii="Times New Roman" w:hAnsi="Times New Roman"/>
          <w:b w:val="0"/>
          <w:sz w:val="24"/>
        </w:rPr>
        <w:t>5. BASELINE JADWAL DAN WORK BREAKDOWN STRUCTURE</w:t>
      </w:r>
    </w:p>
    <w:p>
      <w:pPr>
        <w:spacing w:after="120"/>
      </w:pPr>
      <w:r>
        <w:rPr>
          <w:rFonts w:ascii="Times New Roman" w:hAnsi="Times New Roman"/>
          <w:b w:val="0"/>
          <w:sz w:val="24"/>
        </w:rPr>
        <w:t>6. RENCANA MANAJEMEN PERUBAHAN</w:t>
        <w:br/>
        <w:t>7. RENCANA MANAJEMEN KOMUNIKASI</w:t>
        <w:br/>
        <w:t>8. RENCANA MANAJEMEN BIAYA</w:t>
        <w:br/>
        <w:t>9. RENCANA MANAJEMEN PEMBELIAN</w:t>
        <w:br/>
        <w:t>10. RENCANA MANAJEMEN CAKUPAN PROYEK</w:t>
        <w:br/>
        <w:t>11. RENCANA MANAJEMEN JADWAL</w:t>
        <w:br/>
        <w:t>12. RENCANA MANAJEMEN MUTU</w:t>
        <w:br/>
        <w:t>13. RENCANA MANAJEMEN RESIKO</w:t>
        <w:br/>
        <w:t>14. DAFTAR RESIKO</w:t>
        <w:br/>
        <w:t>15. RENCANA MANAJEMEN SDM</w:t>
        <w:br/>
        <w:t>16. KALENDER SUMBER DAYA</w:t>
        <w:br/>
        <w:t>17. BASELINE BIAYA</w:t>
        <w:br/>
        <w:t>18. BASELINE MUTU</w:t>
        <w:br/>
        <w:t>19. PERSETUJUAN PEJABAT PEMBERI PEKERJAAN</w:t>
        <w:br/>
        <w:t>LAMPIRAN 1: BASELINE JADWAL DAN WORK BREAKDOWN STRUCTURE</w:t>
        <w:br/>
        <w:t>LAMPIRAN 2: RENCANA MANAJEMEN PERUBAHAN</w:t>
        <w:br/>
        <w:t>LAMPIRAN 3: RENCANA MANAJEMEN KOMUNIKASI</w:t>
        <w:br/>
        <w:t>LAMPIRAN 4: RENCANA MANAJEMEN MUTU</w:t>
        <w:br/>
        <w:t>LAMPIRAN 5: DAFTAR RESIKO</w:t>
      </w:r>
    </w:p>
    <w:p>
      <w:r>
        <w:br w:type="page"/>
      </w:r>
    </w:p>
    <w:p>
      <w:pPr>
        <w:keepNext/>
        <w:spacing w:before="360"/>
      </w:pPr>
      <w:r>
        <w:rPr>
          <w:rFonts w:ascii="Times New Roman" w:hAnsi="Times New Roman"/>
          <w:b/>
          <w:sz w:val="24"/>
        </w:rPr>
        <w:t>1. PENDAHULUAN</w:t>
      </w:r>
    </w:p>
    <w:p>
      <w:pPr>
        <w:keepNext/>
        <w:spacing w:before="120"/>
      </w:pPr>
      <w:r>
        <w:rPr>
          <w:rFonts w:ascii="Times New Roman" w:hAnsi="Times New Roman"/>
          <w:b/>
          <w:sz w:val="24"/>
        </w:rPr>
        <w:t>Project Charter</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r>
          </w:p>
        </w:tc>
        <w:tc>
          <w:tcPr>
            <w:tcW w:type="dxa" w:w="4320"/>
          </w:tcPr>
          <w:p>
            <w:r/>
            <w:r>
              <w:rPr>
                <w:rFonts w:ascii="Times New Roman" w:hAnsi="Times New Roman"/>
                <w:b/>
                <w:sz w:val="22"/>
              </w:rPr>
            </w:r>
          </w:p>
        </w:tc>
      </w:tr>
      <w:tr>
        <w:tc>
          <w:tcPr>
            <w:tcW w:type="dxa" w:w="4320"/>
          </w:tcPr>
          <w:p>
            <w:pPr>
              <w:spacing w:line="240" w:lineRule="auto"/>
            </w:pPr>
            <w:r/>
            <w:r>
              <w:rPr>
                <w:rFonts w:ascii="Times New Roman" w:hAnsi="Times New Roman"/>
                <w:sz w:val="22"/>
              </w:rPr>
              <w:t>Nama Proyek</w:t>
            </w:r>
          </w:p>
        </w:tc>
        <w:tc>
          <w:tcPr>
            <w:tcW w:type="dxa" w:w="4320"/>
          </w:tcPr>
          <w:p>
            <w:r>
              <w:t>Pengembangan Platform E-Commerce UMKM Terpadu Berbasis Web dengan Integrasi Payment Gateway, Kalkulator Ongkir Real-Time, dan Fitur Direct Order WhatsApp</w:t>
            </w:r>
          </w:p>
        </w:tc>
      </w:tr>
      <w:tr>
        <w:tc>
          <w:tcPr>
            <w:tcW w:type="dxa" w:w="4320"/>
          </w:tcPr>
          <w:p>
            <w:pPr>
              <w:spacing w:line="240" w:lineRule="auto"/>
            </w:pPr>
            <w:r/>
            <w:r>
              <w:rPr>
                <w:rFonts w:ascii="Times New Roman" w:hAnsi="Times New Roman"/>
                <w:sz w:val="22"/>
              </w:rPr>
              <w:t>Tanggal Mulai Proyek</w:t>
            </w:r>
          </w:p>
        </w:tc>
        <w:tc>
          <w:tcPr>
            <w:tcW w:type="dxa" w:w="4320"/>
          </w:tcPr>
          <w:p>
            <w:r>
              <w:t>6 Oktober 2026</w:t>
            </w:r>
          </w:p>
        </w:tc>
      </w:tr>
      <w:tr>
        <w:tc>
          <w:tcPr>
            <w:tcW w:type="dxa" w:w="4320"/>
          </w:tcPr>
          <w:p>
            <w:pPr>
              <w:spacing w:line="240" w:lineRule="auto"/>
            </w:pPr>
            <w:r/>
            <w:r>
              <w:rPr>
                <w:rFonts w:ascii="Times New Roman" w:hAnsi="Times New Roman"/>
                <w:sz w:val="22"/>
              </w:rPr>
              <w:t>Tanggal Selesai Proyek</w:t>
            </w:r>
          </w:p>
        </w:tc>
        <w:tc>
          <w:tcPr>
            <w:tcW w:type="dxa" w:w="4320"/>
          </w:tcPr>
          <w:p>
            <w:r>
              <w:t>4 Desember 2026 (8 minggu, 44 hari kerja)</w:t>
            </w:r>
          </w:p>
        </w:tc>
      </w:tr>
      <w:tr>
        <w:tc>
          <w:tcPr>
            <w:tcW w:type="dxa" w:w="4320"/>
          </w:tcPr>
          <w:p>
            <w:pPr>
              <w:spacing w:line="240" w:lineRule="auto"/>
            </w:pPr>
            <w:r/>
            <w:r>
              <w:rPr>
                <w:rFonts w:ascii="Times New Roman" w:hAnsi="Times New Roman"/>
                <w:sz w:val="22"/>
              </w:rPr>
              <w:t>Manager Proyek</w:t>
            </w:r>
          </w:p>
        </w:tc>
        <w:tc>
          <w:tcPr>
            <w:tcW w:type="dxa" w:w="4320"/>
          </w:tcPr>
          <w:p>
            <w:r>
              <w:t>Dio Saputra Njurumana (2123104)</w:t>
            </w:r>
          </w:p>
        </w:tc>
      </w:tr>
      <w:tr>
        <w:tc>
          <w:tcPr>
            <w:tcW w:type="dxa" w:w="4320"/>
          </w:tcPr>
          <w:p>
            <w:pPr>
              <w:spacing w:line="240" w:lineRule="auto"/>
            </w:pPr>
            <w:r/>
            <w:r>
              <w:rPr>
                <w:rFonts w:ascii="Times New Roman" w:hAnsi="Times New Roman"/>
                <w:sz w:val="22"/>
              </w:rPr>
              <w:t>Anggota Tim</w:t>
            </w:r>
          </w:p>
        </w:tc>
        <w:tc>
          <w:tcPr>
            <w:tcW w:type="dxa" w:w="4320"/>
          </w:tcPr>
          <w:p>
            <w:r>
              <w:t>Aljensi Anggreni Hingu (System Analyst, UI/UX, dan QA)</w:t>
            </w:r>
          </w:p>
        </w:tc>
      </w:tr>
    </w:tbl>
    <w:p/>
    <w:p>
      <w:pPr>
        <w:keepNext/>
        <w:spacing w:before="240"/>
      </w:pPr>
      <w:r>
        <w:rPr>
          <w:rFonts w:ascii="Times New Roman" w:hAnsi="Times New Roman"/>
          <w:b/>
          <w:sz w:val="24"/>
        </w:rPr>
        <w:t>Tujuan Proyek</w:t>
      </w:r>
    </w:p>
    <w:p>
      <w:pPr>
        <w:spacing w:after="120"/>
      </w:pPr>
      <w:r>
        <w:t>Tujuan proyek ini adalah mengembangkan platform e-commerce berbasis web yang membantu pelaku UMKM memasarkan produk lokal secara daring dengan transaksi yang mudah: katalog produk beserta variannya, pembayaran digital melalui payment gateway (mode sandbox), perhitungan ongkos kirim real-time, serta pilihan direct order WhatsApp bagi pembeli yang ingin langsung berkomunikasi dengan penjual.</w:t>
      </w:r>
    </w:p>
    <w:p>
      <w:pPr>
        <w:keepNext/>
        <w:spacing w:before="360"/>
      </w:pPr>
      <w:r>
        <w:rPr>
          <w:rFonts w:ascii="Times New Roman" w:hAnsi="Times New Roman"/>
          <w:b/>
          <w:sz w:val="24"/>
        </w:rPr>
        <w:t>Faktor Penentu Keberhasilan</w:t>
      </w:r>
    </w:p>
    <w:p>
      <w:pPr>
        <w:spacing w:after="120"/>
      </w:pPr>
      <w:r>
        <w:rPr>
          <w:rFonts w:ascii="Times New Roman" w:hAnsi="Times New Roman"/>
          <w:b w:val="0"/>
          <w:sz w:val="24"/>
        </w:rPr>
        <w:t>Berikut ini adalah beberapa faktor penentu keberhasilan proyek, yaitu:</w:t>
      </w:r>
    </w:p>
    <w:p>
      <w:pPr>
        <w:spacing w:after="120"/>
      </w:pPr>
      <w:r>
        <w:t>1. Komitmen dan dukungan dari kedua anggota tim dengan pembagian peran yang jelas.</w:t>
      </w:r>
    </w:p>
    <w:p>
      <w:pPr>
        <w:spacing w:after="120"/>
      </w:pPr>
      <w:r>
        <w:t>2. Ketersediaan dan stabilitas layanan pihak ketiga selama masa pengembangan: payment gateway (Midtrans/Xendit mode sandbox), API kalkulator ongkir (RajaOngkir), dan tautan WhatsApp (wa.me).</w:t>
      </w:r>
    </w:p>
    <w:p>
      <w:pPr>
        <w:spacing w:after="120"/>
      </w:pPr>
      <w:r>
        <w:t>3. Ketersediaan rujukan literatur dan dokumentasi resmi API sebagai dasar analisis kebutuhan dan perancangan.</w:t>
      </w:r>
    </w:p>
    <w:p>
      <w:pPr>
        <w:spacing w:after="120"/>
      </w:pPr>
      <w:r>
        <w:t>4. Akses jaringan internet yang memadai selama pelaksanaan proyek.</w:t>
      </w:r>
    </w:p>
    <w:p>
      <w:pPr>
        <w:spacing w:after="120"/>
      </w:pPr>
      <w:r>
        <w:t>5. Disiplin pelaksanaan sesuai baseline jadwal dan evaluasi kemajuan mingguan.</w:t>
      </w:r>
    </w:p>
    <w:p>
      <w:pPr>
        <w:spacing w:after="120"/>
      </w:pPr>
      <w:r>
        <w:t>6. Dokumentasi proyek yang baik dan lengkap.</w:t>
      </w:r>
    </w:p>
    <w:p>
      <w:pPr>
        <w:spacing w:after="120"/>
      </w:pPr>
      <w:r>
        <w:t>7. Kontinuitas pelaksanaan proyek tanpa interupsi.</w:t>
      </w:r>
    </w:p>
    <w:p>
      <w:pPr>
        <w:keepNext/>
        <w:spacing w:before="360"/>
      </w:pPr>
      <w:r>
        <w:rPr>
          <w:rFonts w:ascii="Times New Roman" w:hAnsi="Times New Roman"/>
          <w:b/>
          <w:sz w:val="24"/>
        </w:rPr>
        <w:t>Manfaat yang Diharapkan</w:t>
      </w:r>
    </w:p>
    <w:p>
      <w:pPr>
        <w:spacing w:after="120"/>
      </w:pPr>
      <w:r>
        <w:t>Dari sisi pelaku UMKM:</w:t>
      </w:r>
    </w:p>
    <w:p>
      <w:pPr>
        <w:spacing w:after="40"/>
      </w:pPr>
      <w:r>
        <w:t>1. Menyediakan etalase daring yang terjangkau sehingga produk lokal dapat dipasarkan lebih luas tanpa biaya sewa toko fisik.</w:t>
      </w:r>
    </w:p>
    <w:p>
      <w:pPr>
        <w:spacing w:after="40"/>
      </w:pPr>
      <w:r>
        <w:t>2. Menyederhanakan administrasi penjualan melalui manajemen stok, status pesanan, dan laporan penjualan otomatis dalam satu dashboard.</w:t>
      </w:r>
    </w:p>
    <w:p>
      <w:pPr>
        <w:spacing w:after="120"/>
      </w:pPr>
      <w:r>
        <w:t>Dari sisi pembeli:</w:t>
      </w:r>
    </w:p>
    <w:p>
      <w:pPr>
        <w:spacing w:after="40"/>
      </w:pPr>
      <w:r>
        <w:t>1. Memudahkan menemukan dan membeli produk lokal dalam satu tempat, lengkap dengan pilihan pembayaran digital dan perhitungan ongkir langsung.</w:t>
      </w:r>
    </w:p>
    <w:p>
      <w:pPr>
        <w:spacing w:after="40"/>
      </w:pPr>
      <w:r>
        <w:t>2. Memberikan opsi direct order WhatsApp bagi pembeli yang ingin bertanya atau menawar langsung dengan penjual.</w:t>
      </w:r>
    </w:p>
    <w:p>
      <w:pPr>
        <w:spacing w:after="120"/>
      </w:pPr>
      <w:r>
        <w:rPr>
          <w:rFonts w:ascii="Times New Roman" w:hAnsi="Times New Roman"/>
          <w:b w:val="0"/>
          <w:sz w:val="24"/>
        </w:rPr>
        <w:t>Dari sisi tim proyek:</w:t>
      </w:r>
    </w:p>
    <w:p>
      <w:pPr>
        <w:spacing w:after="40"/>
      </w:pPr>
      <w:r>
        <w:t>1. Menambah pengalaman praktik manajemen proyek teknologi informasi secara end-to-end, dari charter hingga penyerahan, khususnya proyek integrasi sistem dengan layanan pihak ketiga.</w:t>
      </w:r>
    </w:p>
    <w:p>
      <w:pPr>
        <w:keepNext/>
        <w:spacing w:before="360"/>
      </w:pPr>
      <w:r>
        <w:rPr>
          <w:rFonts w:ascii="Times New Roman" w:hAnsi="Times New Roman"/>
          <w:b/>
          <w:sz w:val="24"/>
        </w:rPr>
        <w:t>Tahapan Pendekatan Proyek</w:t>
      </w:r>
    </w:p>
    <w:p>
      <w:pPr>
        <w:spacing w:after="120"/>
      </w:pPr>
      <w:r>
        <w:t>1. Analisis kebutuhan pengguna melalui studi literatur dan telaah platform e-commerce UMKM yang sudah berjalan.</w:t>
      </w:r>
    </w:p>
    <w:p>
      <w:pPr>
        <w:spacing w:after="120"/>
      </w:pPr>
      <w:r>
        <w:t>2. Perancangan arsitektur sistem, basis data, dan antarmuka (UI/UX) storefront dan dashboard penjual.</w:t>
      </w:r>
    </w:p>
    <w:p>
      <w:pPr>
        <w:spacing w:after="120"/>
      </w:pPr>
      <w:r>
        <w:t>3. Pengembangan sistem secara iteratif per modul (katalog, transaksi, dashboard penjual).</w:t>
      </w:r>
    </w:p>
    <w:p>
      <w:pPr>
        <w:spacing w:after="120"/>
      </w:pPr>
      <w:r>
        <w:t>4. Pengujian fungsional, pengujian penerimaan pengguna, dan perbaikan.</w:t>
      </w:r>
    </w:p>
    <w:p>
      <w:pPr>
        <w:spacing w:after="120"/>
      </w:pPr>
      <w:r>
        <w:t>5. Penyusunan dokumentasi akhir dan penyerahan hasil proyek.</w:t>
      </w:r>
    </w:p>
    <w:p>
      <w:r>
        <w:br w:type="page"/>
      </w:r>
    </w:p>
    <w:p>
      <w:pPr>
        <w:keepNext/>
        <w:spacing w:before="360"/>
      </w:pPr>
      <w:r>
        <w:rPr>
          <w:rFonts w:ascii="Times New Roman" w:hAnsi="Times New Roman"/>
          <w:b/>
          <w:sz w:val="24"/>
        </w:rPr>
        <w:t>2. PENDEKATAN DALAM MANAJEMEN PROYEK</w:t>
      </w:r>
    </w:p>
    <w:p>
      <w:pPr>
        <w:keepNext/>
        <w:spacing w:before="120"/>
      </w:pPr>
      <w:r>
        <w:rPr>
          <w:rFonts w:ascii="Times New Roman" w:hAnsi="Times New Roman"/>
          <w:b/>
          <w:sz w:val="24"/>
        </w:rPr>
        <w:t>Pendekatan Proyek</w:t>
      </w:r>
    </w:p>
    <w:p>
      <w:pPr>
        <w:spacing w:after="120"/>
      </w:pPr>
      <w:r>
        <w:t>Proyek dikelola dengan pendekatan iteratif (agile sederhana) dengan siklus mingguan. Setiap minggu tim melakukan planning singkat, pengerjaan modul, review hasil, dan pencatatan kemajuan. Dengan tim dua orang, setiap anggota memegang lebih dari satu peran, sehingga komunikasi harian dan dokumentasi teknis menjadi kunci berbagi pengetahuan.</w:t>
      </w:r>
    </w:p>
    <w:p>
      <w:pPr>
        <w:keepNext/>
        <w:spacing w:before="240"/>
      </w:pPr>
      <w:r>
        <w:rPr>
          <w:rFonts w:ascii="Times New Roman" w:hAnsi="Times New Roman"/>
          <w:b/>
          <w:sz w:val="24"/>
        </w:rPr>
        <w:t>Tujuan Proyek</w:t>
      </w:r>
    </w:p>
    <w:p>
      <w:pPr>
        <w:spacing w:after="120"/>
      </w:pPr>
      <w:r>
        <w:t>Tujuan proyek ini adalah menghasilkan platform e-commerce UMKM berbasis web dengan alur belanja lengkap: katalog produk dan varian, keranjang, checkout dengan payment gateway sandbox, kalkulator ongkir real-time, direct order WhatsApp, serta dashboard penjual untuk stok, status pesanan, dan laporan penjualan.</w:t>
      </w:r>
    </w:p>
    <w:p>
      <w:r>
        <w:br w:type="page"/>
      </w:r>
    </w:p>
    <w:p>
      <w:pPr>
        <w:keepNext/>
        <w:spacing w:before="360"/>
      </w:pPr>
      <w:r>
        <w:rPr>
          <w:rFonts w:ascii="Times New Roman" w:hAnsi="Times New Roman"/>
          <w:b/>
          <w:sz w:val="24"/>
        </w:rPr>
        <w:t>3. CAKUPAN PROYEK</w:t>
      </w:r>
    </w:p>
    <w:p>
      <w:pPr>
        <w:spacing w:after="120"/>
      </w:pPr>
      <w:r>
        <w:t>Proyek ini adalah proyek pengembangan platform e-commerce UMKM berbasis web dengan pengguna akhir pelaku UMKM (penjual) dan masyarakat umum (pembeli). Sistem dibangun sebagai aplikasi web beserta layanan backend dan basis data, dengan integrasi layanan pihak ketiga untuk pembayaran digital dan perhitungan ongkir.</w:t>
      </w:r>
    </w:p>
    <w:p>
      <w:pPr>
        <w:keepNext/>
        <w:spacing w:before="120"/>
      </w:pPr>
      <w:r>
        <w:rPr>
          <w:rFonts w:ascii="Times New Roman" w:hAnsi="Times New Roman"/>
          <w:b/>
          <w:sz w:val="24"/>
        </w:rPr>
        <w:t>Spesifikasi Kebutuhan Fungsional</w:t>
      </w:r>
    </w:p>
    <w:p>
      <w:pPr>
        <w:spacing w:after="120"/>
      </w:pPr>
      <w:r>
        <w:rPr>
          <w:rFonts w:ascii="Times New Roman" w:hAnsi="Times New Roman"/>
          <w:b w:val="0"/>
          <w:sz w:val="24"/>
        </w:rPr>
        <w:t>Dari hasil analisis kebutuhan, berikut daftar kebutuhan fungsional sistem:</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t>Nama Fungsi</w:t>
            </w:r>
          </w:p>
        </w:tc>
        <w:tc>
          <w:tcPr>
            <w:tcW w:type="dxa" w:w="4320"/>
          </w:tcPr>
          <w:p>
            <w:r/>
            <w:r>
              <w:rPr>
                <w:rFonts w:ascii="Times New Roman" w:hAnsi="Times New Roman"/>
                <w:b/>
                <w:sz w:val="22"/>
              </w:rPr>
              <w:t>Deskripsi</w:t>
            </w:r>
          </w:p>
        </w:tc>
      </w:tr>
      <w:tr>
        <w:tc>
          <w:tcPr>
            <w:tcW w:type="dxa" w:w="4320"/>
          </w:tcPr>
          <w:p>
            <w:r>
              <w:t>Katalog Produk dan Varian</w:t>
            </w:r>
          </w:p>
        </w:tc>
        <w:tc>
          <w:tcPr>
            <w:tcW w:type="dxa" w:w="4320"/>
          </w:tcPr>
          <w:p>
            <w:r>
              <w:t>Menampilkan galeri foto produk, varian ukuran/warna, filter kategori, dan pencarian produk.</w:t>
            </w:r>
          </w:p>
        </w:tc>
      </w:tr>
      <w:tr>
        <w:tc>
          <w:tcPr>
            <w:tcW w:type="dxa" w:w="4320"/>
          </w:tcPr>
          <w:p>
            <w:r>
              <w:t>Keranjang Belanja</w:t>
            </w:r>
          </w:p>
        </w:tc>
        <w:tc>
          <w:tcPr>
            <w:tcW w:type="dxa" w:w="4320"/>
          </w:tcPr>
          <w:p>
            <w:r>
              <w:t>Menampung produk yang dipilih beserta varian dan jumlah, dilengkapi ringkasan pesanan sebelum checkout.</w:t>
            </w:r>
          </w:p>
        </w:tc>
      </w:tr>
      <w:tr>
        <w:tc>
          <w:tcPr>
            <w:tcW w:type="dxa" w:w="4320"/>
          </w:tcPr>
          <w:p>
            <w:r>
              <w:t>Checkout dan Payment Gateway</w:t>
            </w:r>
          </w:p>
        </w:tc>
        <w:tc>
          <w:tcPr>
            <w:tcW w:type="dxa" w:w="4320"/>
          </w:tcPr>
          <w:p>
            <w:r>
              <w:t>Memproses pemesanan dengan pembayaran digital (QRIS, transfer bank, e-wallet) melalui payment gateway mode sandbox (Midtrans/Xendit).</w:t>
            </w:r>
          </w:p>
        </w:tc>
      </w:tr>
      <w:tr>
        <w:tc>
          <w:tcPr>
            <w:tcW w:type="dxa" w:w="4320"/>
          </w:tcPr>
          <w:p>
            <w:r>
              <w:t>Kalkulator Ongkir Real-Time</w:t>
            </w:r>
          </w:p>
        </w:tc>
        <w:tc>
          <w:tcPr>
            <w:tcW w:type="dxa" w:w="4320"/>
          </w:tcPr>
          <w:p>
            <w:r>
              <w:t>Menghitung ongkos kirim otomatis berdasarkan tujuan dan berat paket melalui API RajaOngkir (JNE, TIKI, POS).</w:t>
            </w:r>
          </w:p>
        </w:tc>
      </w:tr>
      <w:tr>
        <w:tc>
          <w:tcPr>
            <w:tcW w:type="dxa" w:w="4320"/>
          </w:tcPr>
          <w:p>
            <w:r>
              <w:t>Direct Order WhatsApp</w:t>
            </w:r>
          </w:p>
        </w:tc>
        <w:tc>
          <w:tcPr>
            <w:tcW w:type="dxa" w:w="4320"/>
          </w:tcPr>
          <w:p>
            <w:r>
              <w:t>Menyediakan tombol pesan langsung yang membuka obrolan WhatsApp ke penjual dengan template detail pesanan.</w:t>
            </w:r>
          </w:p>
        </w:tc>
      </w:tr>
      <w:tr>
        <w:tc>
          <w:tcPr>
            <w:tcW w:type="dxa" w:w="4320"/>
          </w:tcPr>
          <w:p>
            <w:r>
              <w:t>Dashboard Penjual</w:t>
            </w:r>
          </w:p>
        </w:tc>
        <w:tc>
          <w:tcPr>
            <w:tcW w:type="dxa" w:w="4320"/>
          </w:tcPr>
          <w:p>
            <w:r>
              <w:t>Mengelola produk, varian, foto, dan stok barang melalui halaman khusus penjual.</w:t>
            </w:r>
          </w:p>
        </w:tc>
      </w:tr>
      <w:tr>
        <w:tc>
          <w:tcPr>
            <w:tcW w:type="dxa" w:w="4320"/>
          </w:tcPr>
          <w:p>
            <w:r>
              <w:t>Manajemen Pesanan</w:t>
            </w:r>
          </w:p>
        </w:tc>
        <w:tc>
          <w:tcPr>
            <w:tcW w:type="dxa" w:w="4320"/>
          </w:tcPr>
          <w:p>
            <w:r>
              <w:t>Mengelola status pesanan (Pending, Diproses, Dikirim, Selesai) beserta data pembeli dan pengiriman.</w:t>
            </w:r>
          </w:p>
        </w:tc>
      </w:tr>
      <w:tr>
        <w:tc>
          <w:tcPr>
            <w:tcW w:type="dxa" w:w="4320"/>
          </w:tcPr>
          <w:p>
            <w:r>
              <w:t>Laporan Penjualan</w:t>
            </w:r>
          </w:p>
        </w:tc>
        <w:tc>
          <w:tcPr>
            <w:tcW w:type="dxa" w:w="4320"/>
          </w:tcPr>
          <w:p>
            <w:r>
              <w:t>Menyajikan rekapitulasi pendapatan, produk terlaris, dan jumlah pesanan per periode.</w:t>
            </w:r>
          </w:p>
        </w:tc>
      </w:tr>
      <w:tr>
        <w:tc>
          <w:tcPr>
            <w:tcW w:type="dxa" w:w="4320"/>
          </w:tcPr>
          <w:p>
            <w:r>
              <w:t>Wishlist</w:t>
            </w:r>
          </w:p>
        </w:tc>
        <w:tc>
          <w:tcPr>
            <w:tcW w:type="dxa" w:w="4320"/>
          </w:tcPr>
          <w:p>
            <w:r>
              <w:t>Menyimpan produk favorit pembeli untuk dibuka kembali saat sesi berikutnya.</w:t>
            </w:r>
          </w:p>
        </w:tc>
      </w:tr>
      <w:tr>
        <w:tc>
          <w:tcPr>
            <w:tcW w:type="dxa" w:w="4320"/>
          </w:tcPr>
          <w:p>
            <w:r>
              <w:t>Profil Pembeli</w:t>
            </w:r>
          </w:p>
        </w:tc>
        <w:tc>
          <w:tcPr>
            <w:tcW w:type="dxa" w:w="4320"/>
          </w:tcPr>
          <w:p>
            <w:r>
              <w:t>Menyimpan data pengiriman pembeli dan riwayat pesanan.</w:t>
            </w:r>
          </w:p>
        </w:tc>
      </w:tr>
      <w:tr>
        <w:tc>
          <w:tcPr>
            <w:tcW w:type="dxa" w:w="4320"/>
          </w:tcPr>
          <w:p>
            <w:r>
              <w:t>Notifikasi Pesanan</w:t>
            </w:r>
          </w:p>
        </w:tc>
        <w:tc>
          <w:tcPr>
            <w:tcW w:type="dxa" w:w="4320"/>
          </w:tcPr>
          <w:p>
            <w:r>
              <w:t>Memberi tahu penjual saat ada pesanan baru melalui tautan WhatsApp atau surel.</w:t>
            </w:r>
          </w:p>
        </w:tc>
      </w:tr>
    </w:tbl>
    <w:p/>
    <w:p>
      <w:pPr>
        <w:keepNext/>
        <w:spacing w:before="120"/>
      </w:pPr>
      <w:r>
        <w:rPr>
          <w:rFonts w:ascii="Times New Roman" w:hAnsi="Times New Roman"/>
          <w:b/>
          <w:sz w:val="24"/>
        </w:rPr>
        <w:t>Spesifikasi Kebutuhan Non-Fungsional</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t>Aspek</w:t>
            </w:r>
          </w:p>
        </w:tc>
        <w:tc>
          <w:tcPr>
            <w:tcW w:type="dxa" w:w="4320"/>
          </w:tcPr>
          <w:p>
            <w:r/>
            <w:r>
              <w:rPr>
                <w:rFonts w:ascii="Times New Roman" w:hAnsi="Times New Roman"/>
                <w:b/>
                <w:sz w:val="22"/>
              </w:rPr>
              <w:t>Kebutuhan</w:t>
            </w:r>
          </w:p>
        </w:tc>
      </w:tr>
      <w:tr>
        <w:tc>
          <w:tcPr>
            <w:tcW w:type="dxa" w:w="4320"/>
          </w:tcPr>
          <w:p>
            <w:r>
              <w:t>Kinerja</w:t>
            </w:r>
          </w:p>
        </w:tc>
        <w:tc>
          <w:tcPr>
            <w:tcW w:type="dxa" w:w="4320"/>
          </w:tcPr>
          <w:p>
            <w:r>
              <w:t>Katalog dan halaman produk tampil cepat dengan optimasi gambar dan cache; waktu tampil di bawah 3 detik pada jaringan normal.</w:t>
            </w:r>
          </w:p>
        </w:tc>
      </w:tr>
      <w:tr>
        <w:tc>
          <w:tcPr>
            <w:tcW w:type="dxa" w:w="4320"/>
          </w:tcPr>
          <w:p>
            <w:r>
              <w:t>Keamanan</w:t>
            </w:r>
          </w:p>
        </w:tc>
        <w:tc>
          <w:tcPr>
            <w:tcW w:type="dxa" w:w="4320"/>
          </w:tcPr>
          <w:p>
            <w:r>
              <w:t>Validasi seluruh input pengguna, penggunaan HTTPS, hash kata sandi, serta kunci API payment gateway hanya disimpan di sisi server.</w:t>
            </w:r>
          </w:p>
        </w:tc>
      </w:tr>
      <w:tr>
        <w:tc>
          <w:tcPr>
            <w:tcW w:type="dxa" w:w="4320"/>
          </w:tcPr>
          <w:p>
            <w:r>
              <w:t>Kompatibilitas</w:t>
            </w:r>
          </w:p>
        </w:tc>
        <w:tc>
          <w:tcPr>
            <w:tcW w:type="dxa" w:w="4320"/>
          </w:tcPr>
          <w:p>
            <w:r>
              <w:t>Antarmuka responsif pada ponsel, tablet, dan desktop karena mayoritas pembeli mengakses dari ponsel.</w:t>
            </w:r>
          </w:p>
        </w:tc>
      </w:tr>
      <w:tr>
        <w:tc>
          <w:tcPr>
            <w:tcW w:type="dxa" w:w="4320"/>
          </w:tcPr>
          <w:p>
            <w:r>
              <w:t>Kebergunaan</w:t>
            </w:r>
          </w:p>
        </w:tc>
        <w:tc>
          <w:tcPr>
            <w:tcW w:type="dxa" w:w="4320"/>
          </w:tcPr>
          <w:p>
            <w:r>
              <w:t>Alur belanja sederhana (pilih, keranjang, checkout) dan bahasa yang mudah dipahami masyarakat umum.</w:t>
            </w:r>
          </w:p>
        </w:tc>
      </w:tr>
      <w:tr>
        <w:tc>
          <w:tcPr>
            <w:tcW w:type="dxa" w:w="4320"/>
          </w:tcPr>
          <w:p>
            <w:r>
              <w:t>Keandalan</w:t>
            </w:r>
          </w:p>
        </w:tc>
        <w:tc>
          <w:tcPr>
            <w:tcW w:type="dxa" w:w="4320"/>
          </w:tcPr>
          <w:p>
            <w:r>
              <w:t>Bila API ongkir atau pembayaran tidak tersedia, sistem menampilkan pesan yang jelas serta opsi konfirmasi manual oleh penjual.</w:t>
            </w:r>
          </w:p>
        </w:tc>
      </w:tr>
      <w:tr>
        <w:tc>
          <w:tcPr>
            <w:tcW w:type="dxa" w:w="4320"/>
          </w:tcPr>
          <w:p>
            <w:r>
              <w:t>Skalabilitas</w:t>
            </w:r>
          </w:p>
        </w:tc>
        <w:tc>
          <w:tcPr>
            <w:tcW w:type="dxa" w:w="4320"/>
          </w:tcPr>
          <w:p>
            <w:r>
              <w:t>Arsitektur basis data dan kode disiapkan agar dapat menampung penambahan produk dan penjual baru tanpa perombakan besar.</w:t>
            </w:r>
          </w:p>
        </w:tc>
      </w:tr>
    </w:tbl>
    <w:p/>
    <w:p>
      <w:pPr>
        <w:keepNext/>
        <w:spacing w:before="120"/>
      </w:pPr>
      <w:r>
        <w:rPr>
          <w:rFonts w:ascii="Times New Roman" w:hAnsi="Times New Roman"/>
          <w:b/>
          <w:sz w:val="24"/>
        </w:rPr>
        <w:t>Ruang Lingkup</w:t>
      </w:r>
    </w:p>
    <w:p>
      <w:pPr>
        <w:spacing w:after="120"/>
      </w:pPr>
      <w:r>
        <w:rPr>
          <w:rFonts w:ascii="Times New Roman" w:hAnsi="Times New Roman"/>
          <w:b w:val="0"/>
          <w:sz w:val="24"/>
        </w:rPr>
        <w:t>Ruang lingkup proyek adalah sebagai berikut:</w:t>
      </w:r>
    </w:p>
    <w:p>
      <w:pPr>
        <w:spacing w:after="120"/>
      </w:pPr>
      <w:r>
        <w:t>1. Perangkat lunak yang dikembangkan berupa aplikasi web (frontend, backend, dan basis data) beserta dokumen perancangan sistem.</w:t>
      </w:r>
    </w:p>
    <w:p>
      <w:pPr>
        <w:spacing w:after="120"/>
      </w:pPr>
      <w:r>
        <w:t>2. Modul yang dikembangkan meliputi: storefront pembeli (katalog, keranjang, checkout, pelacakan pesanan), dashboard penjual (produk, stok, pesanan, laporan), serta modul integrasi (payment gateway, ongkir, WhatsApp).</w:t>
      </w:r>
    </w:p>
    <w:p>
      <w:pPr>
        <w:spacing w:after="120"/>
      </w:pPr>
      <w:r>
        <w:t>3. Integrasi pihak ketiga menggunakan layanan berbayar tier gratis/sandbox: Midtrans atau Xendit (mode sandbox), RajaOngkir (akun starter), dan tautan wa.me; sistem tidak menjual atau membagikan data pembeli ke pihak lain.</w:t>
      </w:r>
    </w:p>
    <w:p>
      <w:pPr>
        <w:spacing w:after="120"/>
      </w:pPr>
      <w:r>
        <w:t>4. Pembeli dapat memesan tanpa akun (guest checkout) atau mendaftar untuk menyimpan profil dan riwayat pesanan; penjual mengelola toko melalui akun khusus.</w:t>
      </w:r>
    </w:p>
    <w:p>
      <w:pPr>
        <w:keepNext/>
        <w:spacing w:before="120"/>
      </w:pPr>
      <w:r>
        <w:rPr>
          <w:rFonts w:ascii="Times New Roman" w:hAnsi="Times New Roman"/>
          <w:b/>
          <w:sz w:val="24"/>
        </w:rPr>
        <w:t>Penyampaian Proyek</w:t>
      </w:r>
    </w:p>
    <w:p>
      <w:pPr>
        <w:spacing w:after="120"/>
      </w:pPr>
      <w:r>
        <w:t>Keluaran (output) proyek ini berupa: dokumen perancangan sistem (arsitektur, ERD, use case, desain antarmuka), aplikasi web e-commerce UMKM yang berjalan pada lingkungan uji, laporan proyek, serta presentasi penyerahan hasil.</w:t>
      </w:r>
    </w:p>
    <w:p>
      <w:pPr>
        <w:keepNext/>
        <w:spacing w:before="120"/>
      </w:pPr>
      <w:r>
        <w:rPr>
          <w:rFonts w:ascii="Times New Roman" w:hAnsi="Times New Roman"/>
          <w:b/>
          <w:sz w:val="24"/>
        </w:rPr>
        <w:t>Kriteria Penerimaan Proyek</w:t>
      </w:r>
    </w:p>
    <w:p>
      <w:pPr>
        <w:spacing w:after="120"/>
      </w:pPr>
      <w:r>
        <w:t>Tim pengembang melakukan pengujian fungsional pada setiap akhir iterasi dan pengujian penerimaan pengguna (UAT) sebelum penyerahan. Proyek dinyatakan selesai apabila seluruh kebutuhan fungsional terpenuhi sesuai baseline mutu dan dokumen proyek disetujui dosen pengampu.</w:t>
      </w:r>
    </w:p>
    <w:p>
      <w:pPr>
        <w:keepNext/>
        <w:spacing w:before="120"/>
      </w:pPr>
      <w:r>
        <w:rPr>
          <w:rFonts w:ascii="Times New Roman" w:hAnsi="Times New Roman"/>
          <w:b/>
          <w:sz w:val="24"/>
        </w:rPr>
        <w:t>Batasan</w:t>
      </w:r>
    </w:p>
    <w:p>
      <w:pPr>
        <w:spacing w:after="120"/>
      </w:pPr>
      <w:r>
        <w:t>1. Sistem dikembangkan sebagai aplikasi web; aplikasi mobile native berada di luar lingkup.</w:t>
      </w:r>
    </w:p>
    <w:p>
      <w:pPr>
        <w:spacing w:after="120"/>
      </w:pPr>
      <w:r>
        <w:t>2. Payment gateway dijalankan pada mode sandbox untuk keperluan pembelajaran sehingga tidak memproses uang nyata; transaksi nyata dilayani melalui fitur direct order WhatsApp.</w:t>
      </w:r>
    </w:p>
    <w:p>
      <w:pPr>
        <w:spacing w:after="120"/>
      </w:pPr>
      <w:r>
        <w:t>3. Perhitungan ongkir mengikuti kuota dan ketersediaan API RajaOngkir; bila tidak tersedia, ongkir diisi manual oleh penjual.</w:t>
      </w:r>
    </w:p>
    <w:p>
      <w:r>
        <w:br w:type="page"/>
      </w:r>
    </w:p>
    <w:p>
      <w:pPr>
        <w:keepNext/>
        <w:spacing w:before="360"/>
      </w:pPr>
      <w:r>
        <w:rPr>
          <w:rFonts w:ascii="Times New Roman" w:hAnsi="Times New Roman"/>
          <w:b/>
          <w:sz w:val="24"/>
        </w:rPr>
        <w:t>4. DAFTAR MILESTONE</w:t>
      </w:r>
    </w:p>
    <w:p>
      <w:pPr>
        <w:spacing w:after="120"/>
      </w:pPr>
      <w:r>
        <w:t>Berikut daftar milestone proyek pengembangan platform e-commerce UMKm:</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t>Milestone</w:t>
            </w:r>
          </w:p>
        </w:tc>
        <w:tc>
          <w:tcPr>
            <w:tcW w:type="dxa" w:w="4320"/>
          </w:tcPr>
          <w:p>
            <w:r/>
            <w:r>
              <w:rPr>
                <w:rFonts w:ascii="Times New Roman" w:hAnsi="Times New Roman"/>
                <w:b/>
                <w:sz w:val="22"/>
              </w:rPr>
              <w:t>Tanggal</w:t>
            </w:r>
          </w:p>
        </w:tc>
      </w:tr>
      <w:tr>
        <w:tc>
          <w:tcPr>
            <w:tcW w:type="dxa" w:w="4320"/>
          </w:tcPr>
          <w:p>
            <w:r>
              <w:t>Mulai proyek</w:t>
            </w:r>
          </w:p>
        </w:tc>
        <w:tc>
          <w:tcPr>
            <w:tcW w:type="dxa" w:w="4320"/>
          </w:tcPr>
          <w:p>
            <w:r>
              <w:t>06/10/2026</w:t>
            </w:r>
          </w:p>
        </w:tc>
      </w:tr>
      <w:tr>
        <w:tc>
          <w:tcPr>
            <w:tcW w:type="dxa" w:w="4320"/>
          </w:tcPr>
          <w:p>
            <w:r>
              <w:t>Project charter dan proposal disetujui</w:t>
            </w:r>
          </w:p>
        </w:tc>
        <w:tc>
          <w:tcPr>
            <w:tcW w:type="dxa" w:w="4320"/>
          </w:tcPr>
          <w:p>
            <w:r>
              <w:t>09/10/2026</w:t>
            </w:r>
          </w:p>
        </w:tc>
      </w:tr>
      <w:tr>
        <w:tc>
          <w:tcPr>
            <w:tcW w:type="dxa" w:w="4320"/>
          </w:tcPr>
          <w:p>
            <w:r>
              <w:t>Hasil analisis kebutuhan disetujui</w:t>
            </w:r>
          </w:p>
        </w:tc>
        <w:tc>
          <w:tcPr>
            <w:tcW w:type="dxa" w:w="4320"/>
          </w:tcPr>
          <w:p>
            <w:r>
              <w:t>20/10/2026</w:t>
            </w:r>
          </w:p>
        </w:tc>
      </w:tr>
      <w:tr>
        <w:tc>
          <w:tcPr>
            <w:tcW w:type="dxa" w:w="4320"/>
          </w:tcPr>
          <w:p>
            <w:r>
              <w:t>Rancangan sistem (arsitektur, ERD, UI/UX) diselesaikan</w:t>
            </w:r>
          </w:p>
        </w:tc>
        <w:tc>
          <w:tcPr>
            <w:tcW w:type="dxa" w:w="4320"/>
          </w:tcPr>
          <w:p>
            <w:r>
              <w:t>30/10/2026</w:t>
            </w:r>
          </w:p>
        </w:tc>
      </w:tr>
      <w:tr>
        <w:tc>
          <w:tcPr>
            <w:tcW w:type="dxa" w:w="4320"/>
          </w:tcPr>
          <w:p>
            <w:r>
              <w:t>Iterasi 1 selesai: katalog produk, varian, dan keranjang</w:t>
            </w:r>
          </w:p>
        </w:tc>
        <w:tc>
          <w:tcPr>
            <w:tcW w:type="dxa" w:w="4320"/>
          </w:tcPr>
          <w:p>
            <w:r>
              <w:t>13/11/2026</w:t>
            </w:r>
          </w:p>
        </w:tc>
      </w:tr>
      <w:tr>
        <w:tc>
          <w:tcPr>
            <w:tcW w:type="dxa" w:w="4320"/>
          </w:tcPr>
          <w:p>
            <w:r>
              <w:t>Iterasi 2 selesai: checkout, payment gateway, dan kalkulator ongkir</w:t>
            </w:r>
          </w:p>
        </w:tc>
        <w:tc>
          <w:tcPr>
            <w:tcW w:type="dxa" w:w="4320"/>
          </w:tcPr>
          <w:p>
            <w:r>
              <w:t>20/11/2026</w:t>
            </w:r>
          </w:p>
        </w:tc>
      </w:tr>
      <w:tr>
        <w:tc>
          <w:tcPr>
            <w:tcW w:type="dxa" w:w="4320"/>
          </w:tcPr>
          <w:p>
            <w:r>
              <w:t>Iterasi 3 selesai: dashboard penjual, laporan, dan direct order WhatsApp</w:t>
            </w:r>
          </w:p>
        </w:tc>
        <w:tc>
          <w:tcPr>
            <w:tcW w:type="dxa" w:w="4320"/>
          </w:tcPr>
          <w:p>
            <w:r>
              <w:t>27/11/2026</w:t>
            </w:r>
          </w:p>
        </w:tc>
      </w:tr>
      <w:tr>
        <w:tc>
          <w:tcPr>
            <w:tcW w:type="dxa" w:w="4320"/>
          </w:tcPr>
          <w:p>
            <w:r>
              <w:t>Pengujian penerimaan pengguna (UAT) dan perbaikan</w:t>
            </w:r>
          </w:p>
        </w:tc>
        <w:tc>
          <w:tcPr>
            <w:tcW w:type="dxa" w:w="4320"/>
          </w:tcPr>
          <w:p>
            <w:r>
              <w:t>01/12/2026</w:t>
            </w:r>
          </w:p>
        </w:tc>
      </w:tr>
      <w:tr>
        <w:tc>
          <w:tcPr>
            <w:tcW w:type="dxa" w:w="4320"/>
          </w:tcPr>
          <w:p>
            <w:r>
              <w:t>Proyek selesai dan penyerahan hasil</w:t>
            </w:r>
          </w:p>
        </w:tc>
        <w:tc>
          <w:tcPr>
            <w:tcW w:type="dxa" w:w="4320"/>
          </w:tcPr>
          <w:p>
            <w:r>
              <w:t>04/12/2026</w:t>
            </w:r>
          </w:p>
        </w:tc>
      </w:tr>
    </w:tbl>
    <w:p/>
    <w:p>
      <w:r>
        <w:br w:type="page"/>
      </w:r>
    </w:p>
    <w:p>
      <w:pPr>
        <w:keepNext/>
        <w:spacing w:before="360"/>
      </w:pPr>
      <w:r>
        <w:rPr>
          <w:rFonts w:ascii="Times New Roman" w:hAnsi="Times New Roman"/>
          <w:b/>
          <w:sz w:val="24"/>
        </w:rPr>
        <w:t>5. BASELINE JADWAL DAN WORK BREAKDOWN STRUCTURE</w:t>
      </w:r>
    </w:p>
    <w:p>
      <w:pPr>
        <w:spacing w:after="120"/>
      </w:pPr>
      <w:r>
        <w:t>Untuk mengerjakan proyek ini diperlukan waktu 44 hari kerja. Total waktu pelaksanaan proyek, dari pertengahan Oktober hingga awal Desember 2026, adalah 8 minggu. Dengan tim beranggotakan dua orang, penugasan dirancang agar setiap anggota menguasai lebih dari satu area sehingga pekerjaan tetap berjalan bila salah satu berhalangan. Rincian paket pekerjaan adalah sebagai berikut: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Kode</w:t>
            </w:r>
          </w:p>
        </w:tc>
        <w:tc>
          <w:tcPr>
            <w:tcW w:type="dxa" w:w="2160"/>
          </w:tcPr>
          <w:p>
            <w:r/>
            <w:r>
              <w:rPr>
                <w:rFonts w:ascii="Times New Roman" w:hAnsi="Times New Roman"/>
                <w:b/>
                <w:sz w:val="22"/>
              </w:rPr>
              <w:t>Paket Pekerjaan</w:t>
            </w:r>
          </w:p>
        </w:tc>
        <w:tc>
          <w:tcPr>
            <w:tcW w:type="dxa" w:w="2160"/>
          </w:tcPr>
          <w:p>
            <w:r/>
            <w:r>
              <w:rPr>
                <w:rFonts w:ascii="Times New Roman" w:hAnsi="Times New Roman"/>
                <w:b/>
                <w:sz w:val="22"/>
              </w:rPr>
              <w:t>Periode</w:t>
            </w:r>
          </w:p>
        </w:tc>
        <w:tc>
          <w:tcPr>
            <w:tcW w:type="dxa" w:w="2160"/>
          </w:tcPr>
          <w:p>
            <w:r/>
            <w:r>
              <w:rPr>
                <w:rFonts w:ascii="Times New Roman" w:hAnsi="Times New Roman"/>
                <w:b/>
                <w:sz w:val="22"/>
              </w:rPr>
              <w:t>Penanggung Jawab</w:t>
            </w:r>
          </w:p>
        </w:tc>
      </w:tr>
      <w:tr>
        <w:tc>
          <w:tcPr>
            <w:tcW w:type="dxa" w:w="2160"/>
          </w:tcPr>
          <w:p>
            <w:r>
              <w:t>1</w:t>
            </w:r>
          </w:p>
        </w:tc>
        <w:tc>
          <w:tcPr>
            <w:tcW w:type="dxa" w:w="2160"/>
          </w:tcPr>
          <w:p>
            <w:r>
              <w:t>Inisiasi dan Perencanaan</w:t>
            </w:r>
          </w:p>
        </w:tc>
        <w:tc>
          <w:tcPr>
            <w:tcW w:type="dxa" w:w="2160"/>
          </w:tcPr>
          <w:p>
            <w:r>
              <w:t>6 - 9 Okt</w:t>
            </w:r>
          </w:p>
        </w:tc>
        <w:tc>
          <w:tcPr>
            <w:tcW w:type="dxa" w:w="2160"/>
          </w:tcPr>
          <w:p>
            <w:r>
              <w:t>PM (Dio)</w:t>
            </w:r>
          </w:p>
        </w:tc>
      </w:tr>
      <w:tr>
        <w:tc>
          <w:tcPr>
            <w:tcW w:type="dxa" w:w="2160"/>
          </w:tcPr>
          <w:p>
            <w:r>
              <w:t>1.1</w:t>
            </w:r>
          </w:p>
        </w:tc>
        <w:tc>
          <w:tcPr>
            <w:tcW w:type="dxa" w:w="2160"/>
          </w:tcPr>
          <w:p>
            <w:r>
              <w:t>Penyusunan project charter</w:t>
            </w:r>
          </w:p>
        </w:tc>
        <w:tc>
          <w:tcPr>
            <w:tcW w:type="dxa" w:w="2160"/>
          </w:tcPr>
          <w:p>
            <w:r>
              <w:t>6 - 8 Okt</w:t>
            </w:r>
          </w:p>
        </w:tc>
        <w:tc>
          <w:tcPr>
            <w:tcW w:type="dxa" w:w="2160"/>
          </w:tcPr>
          <w:p>
            <w:r>
              <w:t>PM (Dio)</w:t>
            </w:r>
          </w:p>
        </w:tc>
      </w:tr>
      <w:tr>
        <w:tc>
          <w:tcPr>
            <w:tcW w:type="dxa" w:w="2160"/>
          </w:tcPr>
          <w:p>
            <w:r>
              <w:t>1.2</w:t>
            </w:r>
          </w:p>
        </w:tc>
        <w:tc>
          <w:tcPr>
            <w:tcW w:type="dxa" w:w="2160"/>
          </w:tcPr>
          <w:p>
            <w:r>
              <w:t>Persetujuan charter dan rencana kerja</w:t>
            </w:r>
          </w:p>
        </w:tc>
        <w:tc>
          <w:tcPr>
            <w:tcW w:type="dxa" w:w="2160"/>
          </w:tcPr>
          <w:p>
            <w:r>
              <w:t>9 Okt</w:t>
            </w:r>
          </w:p>
        </w:tc>
        <w:tc>
          <w:tcPr>
            <w:tcW w:type="dxa" w:w="2160"/>
          </w:tcPr>
          <w:p>
            <w:r>
              <w:t>Seluruh tim</w:t>
            </w:r>
          </w:p>
        </w:tc>
      </w:tr>
      <w:tr>
        <w:tc>
          <w:tcPr>
            <w:tcW w:type="dxa" w:w="2160"/>
          </w:tcPr>
          <w:p>
            <w:r>
              <w:t>2</w:t>
            </w:r>
          </w:p>
        </w:tc>
        <w:tc>
          <w:tcPr>
            <w:tcW w:type="dxa" w:w="2160"/>
          </w:tcPr>
          <w:p>
            <w:r>
              <w:t>Analisis Kebutuhan</w:t>
            </w:r>
          </w:p>
        </w:tc>
        <w:tc>
          <w:tcPr>
            <w:tcW w:type="dxa" w:w="2160"/>
          </w:tcPr>
          <w:p>
            <w:r>
              <w:t>9 - 20 Okt</w:t>
            </w:r>
          </w:p>
        </w:tc>
        <w:tc>
          <w:tcPr>
            <w:tcW w:type="dxa" w:w="2160"/>
          </w:tcPr>
          <w:p>
            <w:r>
              <w:t>Aljensi</w:t>
            </w:r>
          </w:p>
        </w:tc>
      </w:tr>
      <w:tr>
        <w:tc>
          <w:tcPr>
            <w:tcW w:type="dxa" w:w="2160"/>
          </w:tcPr>
          <w:p>
            <w:r>
              <w:t>2.1</w:t>
            </w:r>
          </w:p>
        </w:tc>
        <w:tc>
          <w:tcPr>
            <w:tcW w:type="dxa" w:w="2160"/>
          </w:tcPr>
          <w:p>
            <w:r>
              <w:t>Studi literatur dan telaah platform e-commerce UMKM</w:t>
            </w:r>
          </w:p>
        </w:tc>
        <w:tc>
          <w:tcPr>
            <w:tcW w:type="dxa" w:w="2160"/>
          </w:tcPr>
          <w:p>
            <w:r>
              <w:t>9 - 14 Okt</w:t>
            </w:r>
          </w:p>
        </w:tc>
        <w:tc>
          <w:tcPr>
            <w:tcW w:type="dxa" w:w="2160"/>
          </w:tcPr>
          <w:p>
            <w:r>
              <w:t>Aljensi</w:t>
            </w:r>
          </w:p>
        </w:tc>
      </w:tr>
      <w:tr>
        <w:tc>
          <w:tcPr>
            <w:tcW w:type="dxa" w:w="2160"/>
          </w:tcPr>
          <w:p>
            <w:r>
              <w:t>2.2</w:t>
            </w:r>
          </w:p>
        </w:tc>
        <w:tc>
          <w:tcPr>
            <w:tcW w:type="dxa" w:w="2160"/>
          </w:tcPr>
          <w:p>
            <w:r>
              <w:t>Spesifikasi kebutuhan fungsional dan non-fungsional</w:t>
            </w:r>
          </w:p>
        </w:tc>
        <w:tc>
          <w:tcPr>
            <w:tcW w:type="dxa" w:w="2160"/>
          </w:tcPr>
          <w:p>
            <w:r>
              <w:t>14 - 20 Okt</w:t>
            </w:r>
          </w:p>
        </w:tc>
        <w:tc>
          <w:tcPr>
            <w:tcW w:type="dxa" w:w="2160"/>
          </w:tcPr>
          <w:p>
            <w:r>
              <w:t>Aljensi, Dio</w:t>
            </w:r>
          </w:p>
        </w:tc>
      </w:tr>
      <w:tr>
        <w:tc>
          <w:tcPr>
            <w:tcW w:type="dxa" w:w="2160"/>
          </w:tcPr>
          <w:p>
            <w:r>
              <w:t>3</w:t>
            </w:r>
          </w:p>
        </w:tc>
        <w:tc>
          <w:tcPr>
            <w:tcW w:type="dxa" w:w="2160"/>
          </w:tcPr>
          <w:p>
            <w:r>
              <w:t>Perancangan</w:t>
            </w:r>
          </w:p>
        </w:tc>
        <w:tc>
          <w:tcPr>
            <w:tcW w:type="dxa" w:w="2160"/>
          </w:tcPr>
          <w:p>
            <w:r>
              <w:t>20 - 30 Okt</w:t>
            </w:r>
          </w:p>
        </w:tc>
        <w:tc>
          <w:tcPr>
            <w:tcW w:type="dxa" w:w="2160"/>
          </w:tcPr>
          <w:p>
            <w:r>
              <w:t>Aljensi, Dio</w:t>
            </w:r>
          </w:p>
        </w:tc>
      </w:tr>
      <w:tr>
        <w:tc>
          <w:tcPr>
            <w:tcW w:type="dxa" w:w="2160"/>
          </w:tcPr>
          <w:p>
            <w:r>
              <w:t>3.1</w:t>
            </w:r>
          </w:p>
        </w:tc>
        <w:tc>
          <w:tcPr>
            <w:tcW w:type="dxa" w:w="2160"/>
          </w:tcPr>
          <w:p>
            <w:r>
              <w:t>Arsitektur sistem dan ERD</w:t>
            </w:r>
          </w:p>
        </w:tc>
        <w:tc>
          <w:tcPr>
            <w:tcW w:type="dxa" w:w="2160"/>
          </w:tcPr>
          <w:p>
            <w:r>
              <w:t>20 - 24 Okt</w:t>
            </w:r>
          </w:p>
        </w:tc>
        <w:tc>
          <w:tcPr>
            <w:tcW w:type="dxa" w:w="2160"/>
          </w:tcPr>
          <w:p>
            <w:r>
              <w:t>Aljensi</w:t>
            </w:r>
          </w:p>
        </w:tc>
      </w:tr>
      <w:tr>
        <w:tc>
          <w:tcPr>
            <w:tcW w:type="dxa" w:w="2160"/>
          </w:tcPr>
          <w:p>
            <w:r>
              <w:t>3.2</w:t>
            </w:r>
          </w:p>
        </w:tc>
        <w:tc>
          <w:tcPr>
            <w:tcW w:type="dxa" w:w="2160"/>
          </w:tcPr>
          <w:p>
            <w:r>
              <w:t>Desain UI/UX storefront dan dashboard penjual</w:t>
            </w:r>
          </w:p>
        </w:tc>
        <w:tc>
          <w:tcPr>
            <w:tcW w:type="dxa" w:w="2160"/>
          </w:tcPr>
          <w:p>
            <w:r>
              <w:t>20 - 30 Okt</w:t>
            </w:r>
          </w:p>
        </w:tc>
        <w:tc>
          <w:tcPr>
            <w:tcW w:type="dxa" w:w="2160"/>
          </w:tcPr>
          <w:p>
            <w:r>
              <w:t>Dio</w:t>
            </w:r>
          </w:p>
        </w:tc>
      </w:tr>
      <w:tr>
        <w:tc>
          <w:tcPr>
            <w:tcW w:type="dxa" w:w="2160"/>
          </w:tcPr>
          <w:p>
            <w:r>
              <w:t>4</w:t>
            </w:r>
          </w:p>
        </w:tc>
        <w:tc>
          <w:tcPr>
            <w:tcW w:type="dxa" w:w="2160"/>
          </w:tcPr>
          <w:p>
            <w:r>
              <w:t>Implementasi (iterasi mingguan)</w:t>
            </w:r>
          </w:p>
        </w:tc>
        <w:tc>
          <w:tcPr>
            <w:tcW w:type="dxa" w:w="2160"/>
          </w:tcPr>
          <w:p>
            <w:r>
              <w:t>2 - 27 Nov</w:t>
            </w:r>
          </w:p>
        </w:tc>
        <w:tc>
          <w:tcPr>
            <w:tcW w:type="dxa" w:w="2160"/>
          </w:tcPr>
          <w:p>
            <w:r>
              <w:t>Dio, Aljensi</w:t>
            </w:r>
          </w:p>
        </w:tc>
      </w:tr>
      <w:tr>
        <w:tc>
          <w:tcPr>
            <w:tcW w:type="dxa" w:w="2160"/>
          </w:tcPr>
          <w:p>
            <w:r>
              <w:t>4.1</w:t>
            </w:r>
          </w:p>
        </w:tc>
        <w:tc>
          <w:tcPr>
            <w:tcW w:type="dxa" w:w="2160"/>
          </w:tcPr>
          <w:p>
            <w:r>
              <w:t>Iterasi 1: katalog, varian, dan keranjang</w:t>
            </w:r>
          </w:p>
        </w:tc>
        <w:tc>
          <w:tcPr>
            <w:tcW w:type="dxa" w:w="2160"/>
          </w:tcPr>
          <w:p>
            <w:r>
              <w:t>2 - 13 Nov</w:t>
            </w:r>
          </w:p>
        </w:tc>
        <w:tc>
          <w:tcPr>
            <w:tcW w:type="dxa" w:w="2160"/>
          </w:tcPr>
          <w:p>
            <w:r>
              <w:t>Dio</w:t>
            </w:r>
          </w:p>
        </w:tc>
      </w:tr>
      <w:tr>
        <w:tc>
          <w:tcPr>
            <w:tcW w:type="dxa" w:w="2160"/>
          </w:tcPr>
          <w:p>
            <w:r>
              <w:t>4.2</w:t>
            </w:r>
          </w:p>
        </w:tc>
        <w:tc>
          <w:tcPr>
            <w:tcW w:type="dxa" w:w="2160"/>
          </w:tcPr>
          <w:p>
            <w:r>
              <w:t>Iterasi 2: checkout, payment gateway, dan ongkir</w:t>
            </w:r>
          </w:p>
        </w:tc>
        <w:tc>
          <w:tcPr>
            <w:tcW w:type="dxa" w:w="2160"/>
          </w:tcPr>
          <w:p>
            <w:r>
              <w:t>13 - 20 Nov</w:t>
            </w:r>
          </w:p>
        </w:tc>
        <w:tc>
          <w:tcPr>
            <w:tcW w:type="dxa" w:w="2160"/>
          </w:tcPr>
          <w:p>
            <w:r>
              <w:t>Aljensi</w:t>
            </w:r>
          </w:p>
        </w:tc>
      </w:tr>
      <w:tr>
        <w:tc>
          <w:tcPr>
            <w:tcW w:type="dxa" w:w="2160"/>
          </w:tcPr>
          <w:p>
            <w:r>
              <w:t>4.3</w:t>
            </w:r>
          </w:p>
        </w:tc>
        <w:tc>
          <w:tcPr>
            <w:tcW w:type="dxa" w:w="2160"/>
          </w:tcPr>
          <w:p>
            <w:r>
              <w:t>Iterasi 3: dashboard penjual, laporan, direct WhatsApp</w:t>
            </w:r>
          </w:p>
        </w:tc>
        <w:tc>
          <w:tcPr>
            <w:tcW w:type="dxa" w:w="2160"/>
          </w:tcPr>
          <w:p>
            <w:r>
              <w:t>20 - 27 Nov</w:t>
            </w:r>
          </w:p>
        </w:tc>
        <w:tc>
          <w:tcPr>
            <w:tcW w:type="dxa" w:w="2160"/>
          </w:tcPr>
          <w:p>
            <w:r>
              <w:t>Dio</w:t>
            </w:r>
          </w:p>
        </w:tc>
      </w:tr>
      <w:tr>
        <w:tc>
          <w:tcPr>
            <w:tcW w:type="dxa" w:w="2160"/>
          </w:tcPr>
          <w:p>
            <w:r>
              <w:t>5</w:t>
            </w:r>
          </w:p>
        </w:tc>
        <w:tc>
          <w:tcPr>
            <w:tcW w:type="dxa" w:w="2160"/>
          </w:tcPr>
          <w:p>
            <w:r>
              <w:t>Pengujian</w:t>
            </w:r>
          </w:p>
        </w:tc>
        <w:tc>
          <w:tcPr>
            <w:tcW w:type="dxa" w:w="2160"/>
          </w:tcPr>
          <w:p>
            <w:r>
              <w:t>20 - 27 Nov</w:t>
            </w:r>
          </w:p>
        </w:tc>
        <w:tc>
          <w:tcPr>
            <w:tcW w:type="dxa" w:w="2160"/>
          </w:tcPr>
          <w:p>
            <w:r>
              <w:t>Aljensi</w:t>
            </w:r>
          </w:p>
        </w:tc>
      </w:tr>
      <w:tr>
        <w:tc>
          <w:tcPr>
            <w:tcW w:type="dxa" w:w="2160"/>
          </w:tcPr>
          <w:p>
            <w:r>
              <w:t>5.1</w:t>
            </w:r>
          </w:p>
        </w:tc>
        <w:tc>
          <w:tcPr>
            <w:tcW w:type="dxa" w:w="2160"/>
          </w:tcPr>
          <w:p>
            <w:r>
              <w:t>Pengujian fungsional per iterasi (QA)</w:t>
            </w:r>
          </w:p>
        </w:tc>
        <w:tc>
          <w:tcPr>
            <w:tcW w:type="dxa" w:w="2160"/>
          </w:tcPr>
          <w:p>
            <w:r>
              <w:t>13 - 27 Nov</w:t>
            </w:r>
          </w:p>
        </w:tc>
        <w:tc>
          <w:tcPr>
            <w:tcW w:type="dxa" w:w="2160"/>
          </w:tcPr>
          <w:p>
            <w:r>
              <w:t>Aljensi</w:t>
            </w:r>
          </w:p>
        </w:tc>
      </w:tr>
      <w:tr>
        <w:tc>
          <w:tcPr>
            <w:tcW w:type="dxa" w:w="2160"/>
          </w:tcPr>
          <w:p>
            <w:r>
              <w:t>5.2</w:t>
            </w:r>
          </w:p>
        </w:tc>
        <w:tc>
          <w:tcPr>
            <w:tcW w:type="dxa" w:w="2160"/>
          </w:tcPr>
          <w:p>
            <w:r>
              <w:t>UAT bersama perwakilan pengguna</w:t>
            </w:r>
          </w:p>
        </w:tc>
        <w:tc>
          <w:tcPr>
            <w:tcW w:type="dxa" w:w="2160"/>
          </w:tcPr>
          <w:p>
            <w:r>
              <w:t>30 Nov - 1 Des</w:t>
            </w:r>
          </w:p>
        </w:tc>
        <w:tc>
          <w:tcPr>
            <w:tcW w:type="dxa" w:w="2160"/>
          </w:tcPr>
          <w:p>
            <w:r>
              <w:t>Aljensi, Dio</w:t>
            </w:r>
          </w:p>
        </w:tc>
      </w:tr>
      <w:tr>
        <w:tc>
          <w:tcPr>
            <w:tcW w:type="dxa" w:w="2160"/>
          </w:tcPr>
          <w:p>
            <w:r>
              <w:t>6</w:t>
            </w:r>
          </w:p>
        </w:tc>
        <w:tc>
          <w:tcPr>
            <w:tcW w:type="dxa" w:w="2160"/>
          </w:tcPr>
          <w:p>
            <w:r>
              <w:t>Penutupan</w:t>
            </w:r>
          </w:p>
        </w:tc>
        <w:tc>
          <w:tcPr>
            <w:tcW w:type="dxa" w:w="2160"/>
          </w:tcPr>
          <w:p>
            <w:r>
              <w:t>1 - 4 Des</w:t>
            </w:r>
          </w:p>
        </w:tc>
        <w:tc>
          <w:tcPr>
            <w:tcW w:type="dxa" w:w="2160"/>
          </w:tcPr>
          <w:p>
            <w:r>
              <w:t>PM (Dio)</w:t>
            </w:r>
          </w:p>
        </w:tc>
      </w:tr>
      <w:tr>
        <w:tc>
          <w:tcPr>
            <w:tcW w:type="dxa" w:w="2160"/>
          </w:tcPr>
          <w:p>
            <w:r>
              <w:t>6.1</w:t>
            </w:r>
          </w:p>
        </w:tc>
        <w:tc>
          <w:tcPr>
            <w:tcW w:type="dxa" w:w="2160"/>
          </w:tcPr>
          <w:p>
            <w:r>
              <w:t>Dokumentasi akhir dan laporan proyek</w:t>
            </w:r>
          </w:p>
        </w:tc>
        <w:tc>
          <w:tcPr>
            <w:tcW w:type="dxa" w:w="2160"/>
          </w:tcPr>
          <w:p>
            <w:r>
              <w:t>1 - 3 Des</w:t>
            </w:r>
          </w:p>
        </w:tc>
        <w:tc>
          <w:tcPr>
            <w:tcW w:type="dxa" w:w="2160"/>
          </w:tcPr>
          <w:p>
            <w:r>
              <w:t>Aljensi</w:t>
            </w:r>
          </w:p>
        </w:tc>
      </w:tr>
      <w:tr>
        <w:tc>
          <w:tcPr>
            <w:tcW w:type="dxa" w:w="2160"/>
          </w:tcPr>
          <w:p>
            <w:r>
              <w:t>6.2</w:t>
            </w:r>
          </w:p>
        </w:tc>
        <w:tc>
          <w:tcPr>
            <w:tcW w:type="dxa" w:w="2160"/>
          </w:tcPr>
          <w:p>
            <w:r>
              <w:t>Presentasi dan penyerahan hasil</w:t>
            </w:r>
          </w:p>
        </w:tc>
        <w:tc>
          <w:tcPr>
            <w:tcW w:type="dxa" w:w="2160"/>
          </w:tcPr>
          <w:p>
            <w:r>
              <w:t>4 Des</w:t>
            </w:r>
          </w:p>
        </w:tc>
        <w:tc>
          <w:tcPr>
            <w:tcW w:type="dxa" w:w="2160"/>
          </w:tcPr>
          <w:p>
            <w:r>
              <w:t>Seluruh tim</w:t>
            </w:r>
          </w:p>
        </w:tc>
      </w:tr>
      <w:tr>
        <w:tc>
          <w:tcPr>
            <w:tcW w:type="dxa" w:w="2160"/>
          </w:tcPr>
          <w:p>
            <w:pPr>
              <w:spacing w:line="240" w:lineRule="auto"/>
            </w:pPr>
            <w:r/>
            <w:r>
              <w:rPr>
                <w:rFonts w:ascii="Times New Roman" w:hAnsi="Times New Roman"/>
                <w:sz w:val="22"/>
              </w:rPr>
              <w:t>6.2</w:t>
            </w:r>
          </w:p>
        </w:tc>
        <w:tc>
          <w:tcPr>
            <w:tcW w:type="dxa" w:w="2160"/>
          </w:tcPr>
          <w:p>
            <w:pPr>
              <w:spacing w:line="240" w:lineRule="auto"/>
            </w:pPr>
            <w:r/>
            <w:r>
              <w:rPr>
                <w:rFonts w:ascii="Times New Roman" w:hAnsi="Times New Roman"/>
                <w:sz w:val="22"/>
              </w:rPr>
              <w:t>Presentasi dan penyerahan hasil</w:t>
            </w:r>
          </w:p>
        </w:tc>
        <w:tc>
          <w:tcPr>
            <w:tcW w:type="dxa" w:w="2160"/>
          </w:tcPr>
          <w:p>
            <w:pPr>
              <w:spacing w:line="240" w:lineRule="auto"/>
            </w:pPr>
            <w:r/>
            <w:r>
              <w:rPr>
                <w:rFonts w:ascii="Times New Roman" w:hAnsi="Times New Roman"/>
                <w:sz w:val="22"/>
              </w:rPr>
              <w:t>4 Des</w:t>
            </w:r>
          </w:p>
        </w:tc>
        <w:tc>
          <w:tcPr>
            <w:tcW w:type="dxa" w:w="2160"/>
          </w:tcPr>
          <w:p>
            <w:pPr>
              <w:spacing w:line="240" w:lineRule="auto"/>
            </w:pPr>
            <w:r/>
            <w:r>
              <w:rPr>
                <w:rFonts w:ascii="Times New Roman" w:hAnsi="Times New Roman"/>
                <w:sz w:val="22"/>
              </w:rPr>
              <w:t>Seluruh tim</w:t>
            </w:r>
          </w:p>
        </w:tc>
      </w:tr>
    </w:tbl>
    <w:p/>
    <w:p>
      <w:pPr>
        <w:spacing w:after="120"/>
      </w:pPr>
      <w:r>
        <w:rPr>
          <w:rFonts w:ascii="Times New Roman" w:hAnsi="Times New Roman"/>
          <w:b w:val="0"/>
          <w:sz w:val="24"/>
        </w:rPr>
        <w:t>Rincian jadwal per minggu (Gantt chart) akan dilampirkan pada LAMPIRAN 1: BASELINE JADWAL DAN WORK BREAKDOWN STRUCTURE.</w:t>
      </w:r>
    </w:p>
    <w:p>
      <w:r>
        <w:br w:type="page"/>
      </w:r>
    </w:p>
    <w:p>
      <w:pPr>
        <w:keepNext/>
        <w:spacing w:before="360"/>
      </w:pPr>
      <w:r>
        <w:rPr>
          <w:rFonts w:ascii="Times New Roman" w:hAnsi="Times New Roman"/>
          <w:b/>
          <w:sz w:val="24"/>
        </w:rPr>
        <w:t>6. RENCANA MANAJEMEN PERUBAHAN</w:t>
      </w:r>
    </w:p>
    <w:p>
      <w:pPr>
        <w:spacing w:after="120"/>
      </w:pPr>
      <w:r>
        <w:rPr>
          <w:rFonts w:ascii="Times New Roman" w:hAnsi="Times New Roman"/>
          <w:b w:val="0"/>
          <w:sz w:val="24"/>
        </w:rPr>
        <w:t>Dalam perjalanan suatu proyek, hampir selalu ada permintaan perubahan. Untuk mengantisipasi hal tersebut disusun Prosedur Kontrol Perubahan (Change Control Procedure). Setiap modifikasi yang telah disetujui, ataupun perubahan pada jadwal dan cakupan proyek, harus mengacu pada prosedur berikut:</w:t>
      </w:r>
    </w:p>
    <w:p>
      <w:pPr>
        <w:keepNext/>
        <w:spacing w:before="120"/>
      </w:pPr>
      <w:r>
        <w:rPr>
          <w:rFonts w:ascii="Times New Roman" w:hAnsi="Times New Roman"/>
          <w:b/>
          <w:sz w:val="24"/>
        </w:rPr>
        <w:t>Prosedur Kontrol Perubahan</w:t>
      </w:r>
    </w:p>
    <w:p>
      <w:pPr>
        <w:spacing w:after="120"/>
      </w:pPr>
      <w:r>
        <w:t>1. Pengajuan perubahan dapat berasal dari setiap anggota tim apabila diperlukan, terutama untuk perubahan yang berdampak pada cakupan, jadwal, atau biaya proyek.</w:t>
      </w:r>
    </w:p>
    <w:p>
      <w:pPr>
        <w:spacing w:after="120"/>
      </w:pPr>
      <w:r>
        <w:rPr>
          <w:rFonts w:ascii="Times New Roman" w:hAnsi="Times New Roman"/>
          <w:b w:val="0"/>
          <w:sz w:val="24"/>
        </w:rPr>
        <w:t>2. Persetujuan pada Form Permintaan Perubahan (Change Request Form/CRF) menunjukkan persetujuan terhadap perubahan pada jadwal dan cakupan.</w:t>
      </w:r>
    </w:p>
    <w:p>
      <w:pPr>
        <w:spacing w:after="120"/>
      </w:pPr>
      <w:r>
        <w:rPr>
          <w:rFonts w:ascii="Times New Roman" w:hAnsi="Times New Roman"/>
          <w:b w:val="0"/>
          <w:sz w:val="24"/>
        </w:rPr>
        <w:t>3. Perubahan yang disetujui dicatat dan dipantau kemajuannya hingga selesai.</w:t>
      </w:r>
    </w:p>
    <w:p>
      <w:pPr>
        <w:keepNext/>
        <w:spacing w:before="120"/>
      </w:pPr>
      <w:r>
        <w:rPr>
          <w:rFonts w:ascii="Times New Roman" w:hAnsi="Times New Roman"/>
          <w:b/>
          <w:sz w:val="24"/>
        </w:rPr>
        <w:t>Pengajuan Perubahan</w:t>
      </w:r>
    </w:p>
    <w:p>
      <w:pPr>
        <w:spacing w:after="120"/>
      </w:pPr>
      <w:r>
        <w:rPr>
          <w:rFonts w:ascii="Times New Roman" w:hAnsi="Times New Roman"/>
          <w:b w:val="0"/>
          <w:sz w:val="24"/>
        </w:rPr>
        <w:t>1. Suatu perubahan diajukan kepada manajer proyek melalui komunikasi formal (meeting reguler) maupun non-formal (grup WhatsApp tim).</w:t>
      </w:r>
    </w:p>
    <w:p>
      <w:pPr>
        <w:spacing w:after="120"/>
      </w:pPr>
      <w:r>
        <w:rPr>
          <w:rFonts w:ascii="Times New Roman" w:hAnsi="Times New Roman"/>
          <w:b w:val="0"/>
          <w:sz w:val="24"/>
        </w:rPr>
        <w:t>2. Mengisi Form Permintaan Perubahan (CRF) - lihat LAMPIRAN 2.1 - untuk diajukan sebagai usulan perubahan.</w:t>
      </w:r>
    </w:p>
    <w:p>
      <w:pPr>
        <w:spacing w:after="120"/>
      </w:pPr>
      <w:r>
        <w:rPr>
          <w:rFonts w:ascii="Times New Roman" w:hAnsi="Times New Roman"/>
          <w:b w:val="0"/>
          <w:sz w:val="24"/>
        </w:rPr>
        <w:t>3. Mencatat CRF pada Catatan Permintaan Perubahan - lihat LAMPIRAN 2.2.</w:t>
      </w:r>
    </w:p>
    <w:p>
      <w:pPr>
        <w:keepNext/>
        <w:spacing w:before="120"/>
      </w:pPr>
      <w:r>
        <w:rPr>
          <w:rFonts w:ascii="Times New Roman" w:hAnsi="Times New Roman"/>
          <w:b/>
          <w:sz w:val="24"/>
        </w:rPr>
        <w:t>Monitor Perubahan</w:t>
      </w:r>
    </w:p>
    <w:p>
      <w:pPr>
        <w:spacing w:after="120"/>
      </w:pPr>
      <w:r>
        <w:rPr>
          <w:rFonts w:ascii="Times New Roman" w:hAnsi="Times New Roman"/>
          <w:b w:val="0"/>
          <w:sz w:val="24"/>
        </w:rPr>
        <w:t>1. Apabila CRF telah disetujui, pekerjaan dapat dimulai.</w:t>
      </w:r>
    </w:p>
    <w:p>
      <w:pPr>
        <w:spacing w:after="120"/>
      </w:pPr>
      <w:r>
        <w:rPr>
          <w:rFonts w:ascii="Times New Roman" w:hAnsi="Times New Roman"/>
          <w:b w:val="0"/>
          <w:sz w:val="24"/>
        </w:rPr>
        <w:t>2. Manajer proyek mengubah jadwal atau rencana kerja untuk mengakomodasi perubahan dan mempresentasikannya dalam meeting kemajuan proyek untuk disetujui.</w:t>
      </w:r>
    </w:p>
    <w:p>
      <w:pPr>
        <w:spacing w:after="120"/>
      </w:pPr>
      <w:r>
        <w:rPr>
          <w:rFonts w:ascii="Times New Roman" w:hAnsi="Times New Roman"/>
          <w:b w:val="0"/>
          <w:sz w:val="24"/>
        </w:rPr>
        <w:t>3. Kemajuan kontrol perubahan dilaporkan dalam meeting proyek. Manajer proyek menandatangani CRF apabila perubahan telah diselesaikan.</w:t>
      </w:r>
    </w:p>
    <w:p>
      <w:r>
        <w:br w:type="page"/>
      </w:r>
    </w:p>
    <w:p>
      <w:pPr>
        <w:keepNext/>
        <w:spacing w:before="360"/>
      </w:pPr>
      <w:r>
        <w:rPr>
          <w:rFonts w:ascii="Times New Roman" w:hAnsi="Times New Roman"/>
          <w:b/>
          <w:sz w:val="24"/>
        </w:rPr>
        <w:t>7. RENCANA MANAJEMEN KOMUNIKASI</w:t>
      </w:r>
    </w:p>
    <w:p>
      <w:pPr>
        <w:keepNext/>
        <w:spacing w:before="120"/>
      </w:pPr>
      <w:r>
        <w:rPr>
          <w:rFonts w:ascii="Times New Roman" w:hAnsi="Times New Roman"/>
          <w:b/>
          <w:sz w:val="24"/>
        </w:rPr>
        <w:t>Perencanaan Komunikasi</w:t>
      </w:r>
    </w:p>
    <w:p>
      <w:pPr>
        <w:spacing w:after="120"/>
      </w:pPr>
      <w:r>
        <w:t>Perencanaan komunikasi menjabarkan kebutuhan komunikasi reguler antar anggota tim proyek. Karena tim hanya beranggotakan dua orang, komunikasi lintas peran bersifat sangat intensif: PM dan anggota saling memverifikasi hasil kerja masing-masing setiap pekan. Kebutuhan komunikasi tersebut dijadwalkan sebagai berikut: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Jenis Komunikasi</w:t>
            </w:r>
          </w:p>
        </w:tc>
        <w:tc>
          <w:tcPr>
            <w:tcW w:type="dxa" w:w="2160"/>
          </w:tcPr>
          <w:p>
            <w:r/>
            <w:r>
              <w:rPr>
                <w:rFonts w:ascii="Times New Roman" w:hAnsi="Times New Roman"/>
                <w:b/>
                <w:sz w:val="22"/>
              </w:rPr>
              <w:t>Frekuensi</w:t>
            </w:r>
          </w:p>
        </w:tc>
        <w:tc>
          <w:tcPr>
            <w:tcW w:type="dxa" w:w="2160"/>
          </w:tcPr>
          <w:p>
            <w:r/>
            <w:r>
              <w:rPr>
                <w:rFonts w:ascii="Times New Roman" w:hAnsi="Times New Roman"/>
                <w:b/>
                <w:sz w:val="22"/>
              </w:rPr>
              <w:t>Media</w:t>
            </w:r>
          </w:p>
        </w:tc>
        <w:tc>
          <w:tcPr>
            <w:tcW w:type="dxa" w:w="2160"/>
          </w:tcPr>
          <w:p>
            <w:r/>
            <w:r>
              <w:rPr>
                <w:rFonts w:ascii="Times New Roman" w:hAnsi="Times New Roman"/>
                <w:b/>
                <w:sz w:val="22"/>
              </w:rPr>
              <w:t>Peserta</w:t>
            </w:r>
          </w:p>
        </w:tc>
      </w:tr>
      <w:tr>
        <w:tc>
          <w:tcPr>
            <w:tcW w:type="dxa" w:w="2160"/>
          </w:tcPr>
          <w:p>
            <w:r>
              <w:t>Meeting kemajuan proyek</w:t>
            </w:r>
          </w:p>
        </w:tc>
        <w:tc>
          <w:tcPr>
            <w:tcW w:type="dxa" w:w="2160"/>
          </w:tcPr>
          <w:p>
            <w:r>
              <w:t>Mingguan (Jumat, 15.00 WITA)</w:t>
            </w:r>
          </w:p>
        </w:tc>
        <w:tc>
          <w:tcPr>
            <w:tcW w:type="dxa" w:w="2160"/>
          </w:tcPr>
          <w:p>
            <w:r>
              <w:t>Ruang kampus / daring</w:t>
            </w:r>
          </w:p>
        </w:tc>
        <w:tc>
          <w:tcPr>
            <w:tcW w:type="dxa" w:w="2160"/>
          </w:tcPr>
          <w:p>
            <w:r>
              <w:t>Seluruh tim</w:t>
            </w:r>
          </w:p>
        </w:tc>
      </w:tr>
      <w:tr>
        <w:tc>
          <w:tcPr>
            <w:tcW w:type="dxa" w:w="2160"/>
          </w:tcPr>
          <w:p>
            <w:r>
              <w:t>Sinkronisasi harian</w:t>
            </w:r>
          </w:p>
        </w:tc>
        <w:tc>
          <w:tcPr>
            <w:tcW w:type="dxa" w:w="2160"/>
          </w:tcPr>
          <w:p>
            <w:r>
              <w:t>Setiap hari kerja</w:t>
            </w:r>
          </w:p>
        </w:tc>
        <w:tc>
          <w:tcPr>
            <w:tcW w:type="dxa" w:w="2160"/>
          </w:tcPr>
          <w:p>
            <w:r>
              <w:t>Grup WhatsApp</w:t>
            </w:r>
          </w:p>
        </w:tc>
        <w:tc>
          <w:tcPr>
            <w:tcW w:type="dxa" w:w="2160"/>
          </w:tcPr>
          <w:p>
            <w:r>
              <w:t>Seluruh tim</w:t>
            </w:r>
          </w:p>
        </w:tc>
      </w:tr>
      <w:tr>
        <w:tc>
          <w:tcPr>
            <w:tcW w:type="dxa" w:w="2160"/>
          </w:tcPr>
          <w:p>
            <w:r>
              <w:t>Laporan kemajuan ke dosen pengampu</w:t>
            </w:r>
          </w:p>
        </w:tc>
        <w:tc>
          <w:tcPr>
            <w:tcW w:type="dxa" w:w="2160"/>
          </w:tcPr>
          <w:p>
            <w:r>
              <w:t>Bulanan</w:t>
            </w:r>
          </w:p>
        </w:tc>
        <w:tc>
          <w:tcPr>
            <w:tcW w:type="dxa" w:w="2160"/>
          </w:tcPr>
          <w:p>
            <w:r>
              <w:t>Dokumen laporan</w:t>
            </w:r>
          </w:p>
        </w:tc>
        <w:tc>
          <w:tcPr>
            <w:tcW w:type="dxa" w:w="2160"/>
          </w:tcPr>
          <w:p>
            <w:r>
              <w:t>PM</w:t>
            </w:r>
          </w:p>
        </w:tc>
      </w:tr>
      <w:tr>
        <w:tc>
          <w:tcPr>
            <w:tcW w:type="dxa" w:w="2160"/>
          </w:tcPr>
          <w:p>
            <w:r>
              <w:t>Konsultasi kemajuan dengan dosen pengampu</w:t>
            </w:r>
          </w:p>
        </w:tc>
        <w:tc>
          <w:tcPr>
            <w:tcW w:type="dxa" w:w="2160"/>
          </w:tcPr>
          <w:p>
            <w:r>
              <w:t>Sesuai kebutuhan (Oktober)</w:t>
            </w:r>
          </w:p>
        </w:tc>
        <w:tc>
          <w:tcPr>
            <w:tcW w:type="dxa" w:w="2160"/>
          </w:tcPr>
          <w:p>
            <w:r>
              <w:t>Telepon / kunjungan</w:t>
            </w:r>
          </w:p>
        </w:tc>
        <w:tc>
          <w:tcPr>
            <w:tcW w:type="dxa" w:w="2160"/>
          </w:tcPr>
          <w:p>
            <w:r>
              <w:t>PM, System Analyst</w:t>
            </w:r>
          </w:p>
        </w:tc>
      </w:tr>
    </w:tbl>
    <w:p/>
    <w:p>
      <w:pPr>
        <w:keepNext/>
        <w:spacing w:before="120"/>
      </w:pPr>
      <w:r>
        <w:rPr>
          <w:rFonts w:ascii="Times New Roman" w:hAnsi="Times New Roman"/>
          <w:b/>
          <w:sz w:val="24"/>
        </w:rPr>
        <w:t>Persiapan Pertemuan</w:t>
      </w:r>
    </w:p>
    <w:p>
      <w:pPr>
        <w:spacing w:after="120"/>
      </w:pPr>
      <w:r>
        <w:rPr>
          <w:rFonts w:ascii="Times New Roman" w:hAnsi="Times New Roman"/>
          <w:b w:val="0"/>
          <w:sz w:val="24"/>
        </w:rPr>
        <w:t>1. Agenda meeting didistribusikan selambat-lambatnya sehari sebelumnya; pembahasan berdasarkan urutan kepentingan dengan alokasi waktu per topik.</w:t>
      </w:r>
    </w:p>
    <w:p>
      <w:pPr>
        <w:spacing w:after="120"/>
      </w:pPr>
      <w:r>
        <w:rPr>
          <w:rFonts w:ascii="Times New Roman" w:hAnsi="Times New Roman"/>
          <w:b w:val="0"/>
          <w:sz w:val="24"/>
        </w:rPr>
        <w:t>2. Materi meeting, agenda, serta informasi lokasi dan waktu didistribusikan sebelumnya.</w:t>
      </w:r>
    </w:p>
    <w:p>
      <w:pPr>
        <w:spacing w:after="120"/>
      </w:pPr>
      <w:r>
        <w:rPr>
          <w:rFonts w:ascii="Times New Roman" w:hAnsi="Times New Roman"/>
          <w:b w:val="0"/>
          <w:sz w:val="24"/>
        </w:rPr>
        <w:t>3. Setiap anggota bertanggung jawab untuk hadir dan berpartisipasi aktif.</w:t>
      </w:r>
    </w:p>
    <w:p>
      <w:pPr>
        <w:spacing w:after="120"/>
      </w:pPr>
      <w:r>
        <w:rPr>
          <w:rFonts w:ascii="Times New Roman" w:hAnsi="Times New Roman"/>
          <w:b w:val="0"/>
          <w:sz w:val="24"/>
        </w:rPr>
        <w:t>4. Pemimpin meeting memastikan pembahasan tetap pada jalurnya dan efektif.</w:t>
      </w:r>
    </w:p>
    <w:p>
      <w:pPr>
        <w:spacing w:after="120"/>
      </w:pPr>
      <w:r>
        <w:t>5. Pemimpin meeting menunjuk notulis (Aljensi Anggreni Hingu) untuk membuat dan mendistribusikan dokumen notula meeting.</w:t>
      </w:r>
    </w:p>
    <w:p>
      <w:pPr>
        <w:spacing w:after="120"/>
      </w:pPr>
      <w:r>
        <w:rPr>
          <w:rFonts w:ascii="Times New Roman" w:hAnsi="Times New Roman"/>
          <w:b w:val="0"/>
          <w:sz w:val="24"/>
        </w:rPr>
        <w:t>6. Meeting membahas minimal topik berikut: kemajuan proyek, aktivitas yang akan segera dilakukan, dan pembahasan ulang kontrol perubahan (change review).</w:t>
      </w:r>
    </w:p>
    <w:p>
      <w:pPr>
        <w:keepNext/>
        <w:spacing w:before="120"/>
      </w:pPr>
      <w:r>
        <w:rPr>
          <w:rFonts w:ascii="Times New Roman" w:hAnsi="Times New Roman"/>
          <w:b/>
          <w:sz w:val="24"/>
        </w:rPr>
        <w:t>Direktori Tim Proyek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Nama</w:t>
            </w:r>
          </w:p>
        </w:tc>
        <w:tc>
          <w:tcPr>
            <w:tcW w:type="dxa" w:w="2880"/>
          </w:tcPr>
          <w:p>
            <w:r/>
            <w:r>
              <w:rPr>
                <w:rFonts w:ascii="Times New Roman" w:hAnsi="Times New Roman"/>
                <w:b/>
                <w:sz w:val="22"/>
              </w:rPr>
              <w:t>Posisi</w:t>
            </w:r>
          </w:p>
        </w:tc>
        <w:tc>
          <w:tcPr>
            <w:tcW w:type="dxa" w:w="2880"/>
          </w:tcPr>
          <w:p>
            <w:r/>
            <w:r>
              <w:rPr>
                <w:rFonts w:ascii="Times New Roman" w:hAnsi="Times New Roman"/>
                <w:b/>
                <w:sz w:val="22"/>
              </w:rPr>
              <w:t>Kontak</w:t>
            </w:r>
          </w:p>
        </w:tc>
      </w:tr>
      <w:tr>
        <w:tc>
          <w:tcPr>
            <w:tcW w:type="dxa" w:w="2880"/>
          </w:tcPr>
          <w:p>
            <w:r>
              <w:t>Dio Saputra Njurumana</w:t>
            </w:r>
          </w:p>
        </w:tc>
        <w:tc>
          <w:tcPr>
            <w:tcW w:type="dxa" w:w="2880"/>
          </w:tcPr>
          <w:p>
            <w:r>
              <w:t>Project Manager dan Programmer</w:t>
            </w:r>
          </w:p>
        </w:tc>
        <w:tc>
          <w:tcPr>
            <w:tcW w:type="dxa" w:w="2880"/>
          </w:tcPr>
          <w:p>
            <w:r>
              <w:t>.......................</w:t>
            </w:r>
          </w:p>
        </w:tc>
      </w:tr>
      <w:tr>
        <w:tc>
          <w:tcPr>
            <w:tcW w:type="dxa" w:w="2880"/>
          </w:tcPr>
          <w:p>
            <w:r>
              <w:t>Aljensi Anggreni Hingu</w:t>
            </w:r>
          </w:p>
        </w:tc>
        <w:tc>
          <w:tcPr>
            <w:tcW w:type="dxa" w:w="2880"/>
          </w:tcPr>
          <w:p>
            <w:r>
              <w:t>System Analyst, UI/UX, dan QA</w:t>
            </w:r>
          </w:p>
        </w:tc>
        <w:tc>
          <w:tcPr>
            <w:tcW w:type="dxa" w:w="2880"/>
          </w:tcPr>
          <w:p>
            <w:r>
              <w:t>.......................</w:t>
            </w:r>
          </w:p>
        </w:tc>
      </w:tr>
    </w:tbl>
    <w:p/>
    <w:p>
      <w:r>
        <w:br w:type="page"/>
      </w:r>
    </w:p>
    <w:p>
      <w:pPr>
        <w:keepNext/>
        <w:spacing w:before="360"/>
      </w:pPr>
      <w:r>
        <w:rPr>
          <w:rFonts w:ascii="Times New Roman" w:hAnsi="Times New Roman"/>
          <w:b/>
          <w:sz w:val="24"/>
        </w:rPr>
        <w:t>8. RENCANA MANAJEMEN BIAYA</w:t>
      </w:r>
    </w:p>
    <w:p>
      <w:pPr>
        <w:spacing w:after="120"/>
      </w:pPr>
      <w:r>
        <w:t>Proyek ini adalah proyek tugas kuliah yang dikerjakan oleh tim mahasiswa sehingga tidak terdapat biaya gaji. Biaya yang muncul adalah biaya operasional selama pengerjaan proyek dengan rincian sebagai berikut: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Jenis Biaya</w:t>
            </w:r>
          </w:p>
        </w:tc>
        <w:tc>
          <w:tcPr>
            <w:tcW w:type="dxa" w:w="2880"/>
          </w:tcPr>
          <w:p>
            <w:r/>
            <w:r>
              <w:rPr>
                <w:rFonts w:ascii="Times New Roman" w:hAnsi="Times New Roman"/>
                <w:b/>
                <w:sz w:val="22"/>
              </w:rPr>
              <w:t>Keterangan</w:t>
            </w:r>
          </w:p>
        </w:tc>
        <w:tc>
          <w:tcPr>
            <w:tcW w:type="dxa" w:w="2880"/>
          </w:tcPr>
          <w:p>
            <w:r/>
            <w:r>
              <w:rPr>
                <w:rFonts w:ascii="Times New Roman" w:hAnsi="Times New Roman"/>
                <w:b/>
                <w:sz w:val="22"/>
              </w:rPr>
              <w:t>Estimasi</w:t>
            </w:r>
          </w:p>
        </w:tc>
      </w:tr>
      <w:tr>
        <w:tc>
          <w:tcPr>
            <w:tcW w:type="dxa" w:w="2880"/>
          </w:tcPr>
          <w:p>
            <w:r>
              <w:t>Kuota internet tim</w:t>
            </w:r>
          </w:p>
        </w:tc>
        <w:tc>
          <w:tcPr>
            <w:tcW w:type="dxa" w:w="2880"/>
          </w:tcPr>
          <w:p>
            <w:r>
              <w:t>Paket data 2 anggota selama 2 bulan</w:t>
            </w:r>
          </w:p>
        </w:tc>
        <w:tc>
          <w:tcPr>
            <w:tcW w:type="dxa" w:w="2880"/>
          </w:tcPr>
          <w:p>
            <w:r>
              <w:t>Rp 120.000</w:t>
            </w:r>
          </w:p>
        </w:tc>
      </w:tr>
      <w:tr>
        <w:tc>
          <w:tcPr>
            <w:tcW w:type="dxa" w:w="2880"/>
          </w:tcPr>
          <w:p>
            <w:r>
              <w:t>Pencetakan dan penjilidan dokumen proyek</w:t>
            </w:r>
          </w:p>
        </w:tc>
        <w:tc>
          <w:tcPr>
            <w:tcW w:type="dxa" w:w="2880"/>
          </w:tcPr>
          <w:p>
            <w:r>
              <w:t>Laporan, proposal, dan lampiran presentasi</w:t>
            </w:r>
          </w:p>
        </w:tc>
        <w:tc>
          <w:tcPr>
            <w:tcW w:type="dxa" w:w="2880"/>
          </w:tcPr>
          <w:p>
            <w:r>
              <w:t>Rp 150.000</w:t>
            </w:r>
          </w:p>
        </w:tc>
      </w:tr>
      <w:tr>
        <w:tc>
          <w:tcPr>
            <w:tcW w:type="dxa" w:w="2880"/>
          </w:tcPr>
          <w:p>
            <w:r>
              <w:t>Domain dan hosting (opsional)</w:t>
            </w:r>
          </w:p>
        </w:tc>
        <w:tc>
          <w:tcPr>
            <w:tcW w:type="dxa" w:w="2880"/>
          </w:tcPr>
          <w:p>
            <w:r>
              <w:t>Pembelian domain .id atau .web.id untuk keperluan demo penyerahan hasil</w:t>
            </w:r>
          </w:p>
        </w:tc>
        <w:tc>
          <w:tcPr>
            <w:tcW w:type="dxa" w:w="2880"/>
          </w:tcPr>
          <w:p>
            <w:r>
              <w:t>Rp 250.000</w:t>
            </w:r>
          </w:p>
        </w:tc>
      </w:tr>
      <w:tr>
        <w:tc>
          <w:tcPr>
            <w:tcW w:type="dxa" w:w="2880"/>
          </w:tcPr>
          <w:p>
            <w:pPr>
              <w:spacing w:line="240" w:lineRule="auto"/>
            </w:pPr>
            <w:r/>
            <w:r>
              <w:rPr>
                <w:rFonts w:ascii="Times New Roman" w:hAnsi="Times New Roman"/>
                <w:sz w:val="22"/>
              </w:rPr>
              <w:t>TOTAL</w:t>
            </w:r>
          </w:p>
        </w:tc>
        <w:tc>
          <w:tcPr>
            <w:tcW w:type="dxa" w:w="2880"/>
          </w:tcPr>
          <w:p>
            <w:pPr>
              <w:spacing w:line="240" w:lineRule="auto"/>
            </w:pPr>
            <w:r/>
            <w:r>
              <w:rPr>
                <w:rFonts w:ascii="Times New Roman" w:hAnsi="Times New Roman"/>
                <w:sz w:val="22"/>
              </w:rPr>
            </w:r>
          </w:p>
        </w:tc>
        <w:tc>
          <w:tcPr>
            <w:tcW w:type="dxa" w:w="2880"/>
          </w:tcPr>
          <w:p>
            <w:r>
              <w:t>Rp 520.000</w:t>
            </w:r>
          </w:p>
        </w:tc>
      </w:tr>
    </w:tbl>
    <w:p/>
    <w:p>
      <w:r>
        <w:br w:type="page"/>
      </w:r>
    </w:p>
    <w:p>
      <w:pPr>
        <w:keepNext/>
        <w:spacing w:before="360"/>
      </w:pPr>
      <w:r>
        <w:rPr>
          <w:rFonts w:ascii="Times New Roman" w:hAnsi="Times New Roman"/>
          <w:b/>
          <w:sz w:val="24"/>
        </w:rPr>
        <w:t>9. RENCANA MANAJEMEN PEMBELIAN</w:t>
      </w:r>
    </w:p>
    <w:p>
      <w:pPr>
        <w:spacing w:after="120"/>
      </w:pPr>
      <w:r>
        <w:t>Berdasarkan cakupan proyek, tidak diperlukan pembelian perangkat keras. Seluruh kebutuhan perangkat lunak memanfaatkan teknologi open source dan layanan tier gratis/sandbox dengan rincian sebagai berikut: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Kebutuhan</w:t>
            </w:r>
          </w:p>
        </w:tc>
        <w:tc>
          <w:tcPr>
            <w:tcW w:type="dxa" w:w="2880"/>
          </w:tcPr>
          <w:p>
            <w:r/>
            <w:r>
              <w:rPr>
                <w:rFonts w:ascii="Times New Roman" w:hAnsi="Times New Roman"/>
                <w:b/>
                <w:sz w:val="22"/>
              </w:rPr>
              <w:t>Produk</w:t>
            </w:r>
          </w:p>
        </w:tc>
        <w:tc>
          <w:tcPr>
            <w:tcW w:type="dxa" w:w="2880"/>
          </w:tcPr>
          <w:p>
            <w:r/>
            <w:r>
              <w:rPr>
                <w:rFonts w:ascii="Times New Roman" w:hAnsi="Times New Roman"/>
                <w:b/>
                <w:sz w:val="22"/>
              </w:rPr>
              <w:t>Biaya</w:t>
            </w:r>
          </w:p>
        </w:tc>
      </w:tr>
      <w:tr>
        <w:tc>
          <w:tcPr>
            <w:tcW w:type="dxa" w:w="2880"/>
          </w:tcPr>
          <w:p>
            <w:r>
              <w:t>Framework frontend</w:t>
            </w:r>
          </w:p>
        </w:tc>
        <w:tc>
          <w:tcPr>
            <w:tcW w:type="dxa" w:w="2880"/>
          </w:tcPr>
          <w:p>
            <w:r>
              <w:t>React + Vite</w:t>
            </w:r>
          </w:p>
        </w:tc>
        <w:tc>
          <w:tcPr>
            <w:tcW w:type="dxa" w:w="2880"/>
          </w:tcPr>
          <w:p>
            <w:r>
              <w:t>Gratis (open source)</w:t>
            </w:r>
          </w:p>
        </w:tc>
      </w:tr>
      <w:tr>
        <w:tc>
          <w:tcPr>
            <w:tcW w:type="dxa" w:w="2880"/>
          </w:tcPr>
          <w:p>
            <w:r>
              <w:t>Framework backend</w:t>
            </w:r>
          </w:p>
        </w:tc>
        <w:tc>
          <w:tcPr>
            <w:tcW w:type="dxa" w:w="2880"/>
          </w:tcPr>
          <w:p>
            <w:r>
              <w:t>Node.js (Express) atau Laravel</w:t>
            </w:r>
          </w:p>
        </w:tc>
        <w:tc>
          <w:tcPr>
            <w:tcW w:type="dxa" w:w="2880"/>
          </w:tcPr>
          <w:p>
            <w:r>
              <w:t>Gratis (open source)</w:t>
            </w:r>
          </w:p>
        </w:tc>
      </w:tr>
      <w:tr>
        <w:tc>
          <w:tcPr>
            <w:tcW w:type="dxa" w:w="2880"/>
          </w:tcPr>
          <w:p>
            <w:r>
              <w:t>Basis data</w:t>
            </w:r>
          </w:p>
        </w:tc>
        <w:tc>
          <w:tcPr>
            <w:tcW w:type="dxa" w:w="2880"/>
          </w:tcPr>
          <w:p>
            <w:r>
              <w:t>MySQL / MariaDB</w:t>
            </w:r>
          </w:p>
        </w:tc>
        <w:tc>
          <w:tcPr>
            <w:tcW w:type="dxa" w:w="2880"/>
          </w:tcPr>
          <w:p>
            <w:r>
              <w:t>Gratis (open source)</w:t>
            </w:r>
          </w:p>
        </w:tc>
      </w:tr>
      <w:tr>
        <w:tc>
          <w:tcPr>
            <w:tcW w:type="dxa" w:w="2880"/>
          </w:tcPr>
          <w:p>
            <w:r>
              <w:t>Payment gateway</w:t>
            </w:r>
          </w:p>
        </w:tc>
        <w:tc>
          <w:tcPr>
            <w:tcW w:type="dxa" w:w="2880"/>
          </w:tcPr>
          <w:p>
            <w:r>
              <w:t>Midtrans Snap / Xendit (mode sandbox)</w:t>
            </w:r>
          </w:p>
        </w:tc>
        <w:tc>
          <w:tcPr>
            <w:tcW w:type="dxa" w:w="2880"/>
          </w:tcPr>
          <w:p>
            <w:r>
              <w:t>Gratis (mode uji)</w:t>
            </w:r>
          </w:p>
        </w:tc>
      </w:tr>
      <w:tr>
        <w:tc>
          <w:tcPr>
            <w:tcW w:type="dxa" w:w="2880"/>
          </w:tcPr>
          <w:p>
            <w:r>
              <w:t>API kalkulator ongkir</w:t>
            </w:r>
          </w:p>
        </w:tc>
        <w:tc>
          <w:tcPr>
            <w:tcW w:type="dxa" w:w="2880"/>
          </w:tcPr>
          <w:p>
            <w:r>
              <w:t>RajaOngkir (akun starter: JNE, TIKI, POS)</w:t>
            </w:r>
          </w:p>
        </w:tc>
        <w:tc>
          <w:tcPr>
            <w:tcW w:type="dxa" w:w="2880"/>
          </w:tcPr>
          <w:p>
            <w:r>
              <w:t>Gratis (kuota terbatas)</w:t>
            </w:r>
          </w:p>
        </w:tc>
      </w:tr>
      <w:tr>
        <w:tc>
          <w:tcPr>
            <w:tcW w:type="dxa" w:w="2880"/>
          </w:tcPr>
          <w:p>
            <w:r>
              <w:t>Kontrol versi dan kolaborasi</w:t>
            </w:r>
          </w:p>
        </w:tc>
        <w:tc>
          <w:tcPr>
            <w:tcW w:type="dxa" w:w="2880"/>
          </w:tcPr>
          <w:p>
            <w:r>
              <w:t>Git + GitHub (repositori tim)</w:t>
            </w:r>
          </w:p>
        </w:tc>
        <w:tc>
          <w:tcPr>
            <w:tcW w:type="dxa" w:w="2880"/>
          </w:tcPr>
          <w:p>
            <w:r>
              <w:t>Gratis</w:t>
            </w:r>
          </w:p>
        </w:tc>
      </w:tr>
    </w:tbl>
    <w:p/>
    <w:p>
      <w:pPr>
        <w:spacing w:after="120"/>
      </w:pPr>
      <w:r>
        <w:rPr>
          <w:rFonts w:ascii="Times New Roman" w:hAnsi="Times New Roman"/>
          <w:b w:val="0"/>
          <w:sz w:val="24"/>
        </w:rPr>
        <w:t>Satu-satunya pembelian berbayar bersifat opsional, yaitu domain untuk keperluan penyerahan hasil, sebagaimana tercantum pada bagian 8.</w:t>
      </w:r>
    </w:p>
    <w:p>
      <w:r>
        <w:br w:type="page"/>
      </w:r>
    </w:p>
    <w:p>
      <w:pPr>
        <w:keepNext/>
        <w:spacing w:before="360"/>
      </w:pPr>
      <w:r>
        <w:rPr>
          <w:rFonts w:ascii="Times New Roman" w:hAnsi="Times New Roman"/>
          <w:b/>
          <w:sz w:val="24"/>
        </w:rPr>
        <w:t>10. RENCANA MANAJEMEN CAKUPAN PROYEK</w:t>
      </w:r>
    </w:p>
    <w:p>
      <w:pPr>
        <w:spacing w:after="120"/>
      </w:pPr>
      <w:r>
        <w:t>Manajemen cakupan proyek adalah pengelolaan proses untuk pendefinisian dan pengendalian apa yang termasuk dan tidak termasuk dalam pekerjaan proyek. Cakupan proyek platform e-commerce UMKM ini didefinisikan dalam bagian 3 (spesifikasi kebutuhan fungsional, non-fungsional, ruang lingkup, dan batasan). Pengendalian cakupan dilakukan melalui prosedur kontrol perubahan pada bagian 6: setiap usulan fitur baru di luar baseline dievaluasi dampaknya terhadap jadwal dan beban tim dua orang sebelum disetujui, dan fitur yang tidak mendukung alur jual-beli inti UMKM ditunda hingga proyek berikutnya.</w:t>
      </w:r>
    </w:p>
    <w:p>
      <w:pPr>
        <w:keepNext/>
        <w:spacing w:before="360"/>
      </w:pPr>
      <w:r>
        <w:rPr>
          <w:rFonts w:ascii="Times New Roman" w:hAnsi="Times New Roman"/>
          <w:b/>
          <w:sz w:val="24"/>
        </w:rPr>
        <w:t>11. RENCANA MANAJEMEN JADWAL</w:t>
      </w:r>
    </w:p>
    <w:p>
      <w:pPr>
        <w:spacing w:after="120"/>
      </w:pPr>
      <w:r>
        <w:rPr>
          <w:rFonts w:ascii="Times New Roman" w:hAnsi="Times New Roman"/>
          <w:b w:val="0"/>
          <w:sz w:val="24"/>
        </w:rPr>
        <w:t>Baseline jadwal proyek mengacu pada daftar milestone (bagian 4) dan WBS (bagian 5) dengan total durasi 8 minggu (6 Oktober - 4 Desember 2026, 44 hari kerja). Manajer proyek memantau kemajuan pekerjaan terhadap baseline setiap pekan pada meeting mingguan. Setiap keterlambatan satu pekan pada suatu paket pekerjaan wajib dilaporkan dan disertai rencana pengejaran (catch-up plan). Gantt chart selengkapnya terdapat pada LAMPIRAN 1: BASELINE JADWAL DAN WORK BREAKDOWN STRUCTURE.</w:t>
      </w:r>
    </w:p>
    <w:p>
      <w:r>
        <w:br w:type="page"/>
      </w:r>
    </w:p>
    <w:p>
      <w:pPr>
        <w:keepNext/>
        <w:spacing w:before="360"/>
      </w:pPr>
      <w:r>
        <w:rPr>
          <w:rFonts w:ascii="Times New Roman" w:hAnsi="Times New Roman"/>
          <w:b/>
          <w:sz w:val="24"/>
        </w:rPr>
        <w:t>12. RENCANA MANAJEMEN MUTU</w:t>
      </w:r>
    </w:p>
    <w:p>
      <w:pPr>
        <w:spacing w:after="120"/>
      </w:pPr>
      <w:r>
        <w:t>Mutu proyek diukur dari kepatuhan hasil terhadap spesifikasi kebutuhan fungsional dan non-fungsional pada bagian 3. Kegiatan penjaminan mutu yang dilaksanakan meliputi:</w:t>
      </w:r>
    </w:p>
    <w:p>
      <w:pPr>
        <w:spacing w:after="120"/>
      </w:pPr>
      <w:r>
        <w:t>1. Review desain: rancangan arsitektur, ERD, dan UI/UX storefront ditinjau bersama tim sebelum implementasi (minggu ke-3).</w:t>
      </w:r>
    </w:p>
    <w:p>
      <w:pPr>
        <w:spacing w:after="120"/>
      </w:pPr>
      <w:r>
        <w:rPr>
          <w:rFonts w:ascii="Times New Roman" w:hAnsi="Times New Roman"/>
          <w:b w:val="0"/>
          <w:sz w:val="24"/>
        </w:rPr>
        <w:t>2. Pengujian fungsional: QA tester menguji setiap modul pada akhir iterasi berdasarkan skenario use case.</w:t>
      </w:r>
    </w:p>
    <w:p>
      <w:pPr>
        <w:spacing w:after="120"/>
      </w:pPr>
      <w:r>
        <w:rPr>
          <w:rFonts w:ascii="Times New Roman" w:hAnsi="Times New Roman"/>
          <w:b w:val="0"/>
          <w:sz w:val="24"/>
        </w:rPr>
        <w:t>3. Standar kode: kode mengikuti konvensi yang disepakati tim dan disimpan dalam kontrol versi Git.</w:t>
      </w:r>
    </w:p>
    <w:p>
      <w:pPr>
        <w:spacing w:after="120"/>
      </w:pPr>
      <w:r>
        <w:rPr>
          <w:rFonts w:ascii="Times New Roman" w:hAnsi="Times New Roman"/>
          <w:b w:val="0"/>
          <w:sz w:val="24"/>
        </w:rPr>
        <w:t>4. Uji penerimaan pengguna (UAT): pengujian akhir bersama pengguna/narasumber sebelum penyerahan.</w:t>
      </w:r>
    </w:p>
    <w:p>
      <w:pPr>
        <w:spacing w:after="120"/>
      </w:pPr>
      <w:r>
        <w:rPr>
          <w:rFonts w:ascii="Times New Roman" w:hAnsi="Times New Roman"/>
          <w:b w:val="0"/>
          <w:sz w:val="24"/>
        </w:rPr>
        <w:t>5. Dokumentasi: setiap keputusan desain dan hasil pengujian dicatat oleh QA tester dan dokumentator.</w:t>
      </w:r>
    </w:p>
    <w:p>
      <w:pPr>
        <w:keepNext/>
        <w:spacing w:before="360"/>
      </w:pPr>
      <w:r>
        <w:rPr>
          <w:rFonts w:ascii="Times New Roman" w:hAnsi="Times New Roman"/>
          <w:b/>
          <w:sz w:val="24"/>
        </w:rPr>
        <w:t>13. RENCANA MANAJEMEN RESIKO</w:t>
      </w:r>
    </w:p>
    <w:p>
      <w:pPr>
        <w:spacing w:after="120"/>
      </w:pPr>
      <w:r>
        <w:rPr>
          <w:rFonts w:ascii="Times New Roman" w:hAnsi="Times New Roman"/>
          <w:b w:val="0"/>
          <w:sz w:val="24"/>
        </w:rPr>
        <w:t>Manajemen resiko dilakukan melalui empat langkah: (1) Identifikasi resiko pada meeting mingguan; (2) Analisis resiko berdasarkan kemungkinan dan dampak; (3) Menentukan strategi respons (menghindari, mengurangi, memindahkan, atau menerima); dan (4) Pemantauan resiko hingga hilang atau terjadi. Daftar resiko proyek terdapat pada bagian 14 dan diperbarui setiap pekan (LAMPIRAN 5).</w:t>
      </w:r>
    </w:p>
    <w:p>
      <w:pPr>
        <w:keepNext/>
        <w:spacing w:before="360"/>
      </w:pPr>
      <w:r>
        <w:rPr>
          <w:rFonts w:ascii="Times New Roman" w:hAnsi="Times New Roman"/>
          <w:b/>
          <w:sz w:val="24"/>
        </w:rPr>
        <w:t>14. DAFTAR RESIKO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2"/>
              </w:rPr>
              <w:t>No</w:t>
            </w:r>
          </w:p>
        </w:tc>
        <w:tc>
          <w:tcPr>
            <w:tcW w:type="dxa" w:w="1728"/>
          </w:tcPr>
          <w:p>
            <w:r/>
            <w:r>
              <w:rPr>
                <w:rFonts w:ascii="Times New Roman" w:hAnsi="Times New Roman"/>
                <w:b/>
                <w:sz w:val="22"/>
              </w:rPr>
              <w:t>Resiko</w:t>
            </w:r>
          </w:p>
        </w:tc>
        <w:tc>
          <w:tcPr>
            <w:tcW w:type="dxa" w:w="1728"/>
          </w:tcPr>
          <w:p>
            <w:r/>
            <w:r>
              <w:rPr>
                <w:rFonts w:ascii="Times New Roman" w:hAnsi="Times New Roman"/>
                <w:b/>
                <w:sz w:val="22"/>
              </w:rPr>
              <w:t>Kemungkinan</w:t>
            </w:r>
          </w:p>
        </w:tc>
        <w:tc>
          <w:tcPr>
            <w:tcW w:type="dxa" w:w="1728"/>
          </w:tcPr>
          <w:p>
            <w:r/>
            <w:r>
              <w:rPr>
                <w:rFonts w:ascii="Times New Roman" w:hAnsi="Times New Roman"/>
                <w:b/>
                <w:sz w:val="22"/>
              </w:rPr>
              <w:t>Dampak</w:t>
            </w:r>
          </w:p>
        </w:tc>
        <w:tc>
          <w:tcPr>
            <w:tcW w:type="dxa" w:w="1728"/>
          </w:tcPr>
          <w:p>
            <w:r/>
            <w:r>
              <w:rPr>
                <w:rFonts w:ascii="Times New Roman" w:hAnsi="Times New Roman"/>
                <w:b/>
                <w:sz w:val="22"/>
              </w:rPr>
              <w:t>Strategi Respons</w:t>
            </w:r>
          </w:p>
        </w:tc>
      </w:tr>
      <w:tr>
        <w:tc>
          <w:tcPr>
            <w:tcW w:type="dxa" w:w="1728"/>
          </w:tcPr>
          <w:p>
            <w:r>
              <w:t>1</w:t>
            </w:r>
          </w:p>
        </w:tc>
        <w:tc>
          <w:tcPr>
            <w:tcW w:type="dxa" w:w="1728"/>
          </w:tcPr>
          <w:p>
            <w:r>
              <w:t>Layanan pihak ketiga berubah atau kuota habis (RajaOngkir akun starter, aturan sandbox Midtrans/Xendit)</w:t>
            </w:r>
          </w:p>
        </w:tc>
        <w:tc>
          <w:tcPr>
            <w:tcW w:type="dxa" w:w="1728"/>
          </w:tcPr>
          <w:p>
            <w:r>
              <w:t>Sedang</w:t>
            </w:r>
          </w:p>
        </w:tc>
        <w:tc>
          <w:tcPr>
            <w:tcW w:type="dxa" w:w="1728"/>
          </w:tcPr>
          <w:p>
            <w:r>
              <w:t>Tinggi</w:t>
            </w:r>
          </w:p>
        </w:tc>
        <w:tc>
          <w:tcPr>
            <w:tcW w:type="dxa" w:w="1728"/>
          </w:tcPr>
          <w:p>
            <w:r>
              <w:t>Mengurangi: penyediaan fallback ongkir manual dan alur konfirmasi pesanan langsung via WhatsApp.</w:t>
            </w:r>
          </w:p>
        </w:tc>
      </w:tr>
      <w:tr>
        <w:tc>
          <w:tcPr>
            <w:tcW w:type="dxa" w:w="1728"/>
          </w:tcPr>
          <w:p>
            <w:r>
              <w:t>2</w:t>
            </w:r>
          </w:p>
        </w:tc>
        <w:tc>
          <w:tcPr>
            <w:tcW w:type="dxa" w:w="1728"/>
          </w:tcPr>
          <w:p>
            <w:r>
              <w:t>Anggota tim berhalangan karena kegiatan akademik (tim hanya 2 orang, beban per orang besar)</w:t>
            </w:r>
          </w:p>
        </w:tc>
        <w:tc>
          <w:tcPr>
            <w:tcW w:type="dxa" w:w="1728"/>
          </w:tcPr>
          <w:p>
            <w:r>
              <w:t>Sedang</w:t>
            </w:r>
          </w:p>
        </w:tc>
        <w:tc>
          <w:tcPr>
            <w:tcW w:type="dxa" w:w="1728"/>
          </w:tcPr>
          <w:p>
            <w:r>
              <w:t>Tinggi</w:t>
            </w:r>
          </w:p>
        </w:tc>
        <w:tc>
          <w:tcPr>
            <w:tcW w:type="dxa" w:w="1728"/>
          </w:tcPr>
          <w:p>
            <w:r>
              <w:t>Mengurangi: realokasi tugas pada meeting mingguan, dokumentasi teknis, dan penguasaan ganda lintas peran sejak awal.</w:t>
            </w:r>
          </w:p>
        </w:tc>
      </w:tr>
      <w:tr>
        <w:tc>
          <w:tcPr>
            <w:tcW w:type="dxa" w:w="1728"/>
          </w:tcPr>
          <w:p>
            <w:r>
              <w:t>3</w:t>
            </w:r>
          </w:p>
        </w:tc>
        <w:tc>
          <w:tcPr>
            <w:tcW w:type="dxa" w:w="1728"/>
          </w:tcPr>
          <w:p>
            <w:r>
              <w:t>Perbedaan pemahaman kebutuhan antar anggota tim</w:t>
            </w:r>
          </w:p>
        </w:tc>
        <w:tc>
          <w:tcPr>
            <w:tcW w:type="dxa" w:w="1728"/>
          </w:tcPr>
          <w:p>
            <w:r>
              <w:t>Sedang</w:t>
            </w:r>
          </w:p>
        </w:tc>
        <w:tc>
          <w:tcPr>
            <w:tcW w:type="dxa" w:w="1728"/>
          </w:tcPr>
          <w:p>
            <w:r>
              <w:t>Sedang</w:t>
            </w:r>
          </w:p>
        </w:tc>
        <w:tc>
          <w:tcPr>
            <w:tcW w:type="dxa" w:w="1728"/>
          </w:tcPr>
          <w:p>
            <w:r>
              <w:t>Mengurangi: review desain bersama seluruh anggota pada akhir tiap tahap.</w:t>
            </w:r>
          </w:p>
        </w:tc>
      </w:tr>
      <w:tr>
        <w:tc>
          <w:tcPr>
            <w:tcW w:type="dxa" w:w="1728"/>
          </w:tcPr>
          <w:p>
            <w:r>
              <w:t>4</w:t>
            </w:r>
          </w:p>
        </w:tc>
        <w:tc>
          <w:tcPr>
            <w:tcW w:type="dxa" w:w="1728"/>
          </w:tcPr>
          <w:p>
            <w:r>
              <w:t>Perubahan kebutuhan di tengah proyek</w:t>
            </w:r>
          </w:p>
        </w:tc>
        <w:tc>
          <w:tcPr>
            <w:tcW w:type="dxa" w:w="1728"/>
          </w:tcPr>
          <w:p>
            <w:r>
              <w:t>Sedang</w:t>
            </w:r>
          </w:p>
        </w:tc>
        <w:tc>
          <w:tcPr>
            <w:tcW w:type="dxa" w:w="1728"/>
          </w:tcPr>
          <w:p>
            <w:r>
              <w:t>Sedang</w:t>
            </w:r>
          </w:p>
        </w:tc>
        <w:tc>
          <w:tcPr>
            <w:tcW w:type="dxa" w:w="1728"/>
          </w:tcPr>
          <w:p>
            <w:r>
              <w:t>Mengurangi: prosedur kontrol perubahan (bagian 6).</w:t>
            </w:r>
          </w:p>
        </w:tc>
      </w:tr>
      <w:tr>
        <w:tc>
          <w:tcPr>
            <w:tcW w:type="dxa" w:w="1728"/>
          </w:tcPr>
          <w:p>
            <w:r>
              <w:t>5</w:t>
            </w:r>
          </w:p>
        </w:tc>
        <w:tc>
          <w:tcPr>
            <w:tcW w:type="dxa" w:w="1728"/>
          </w:tcPr>
          <w:p>
            <w:r>
              <w:t>Waktu pengerjaan berbenturan dengan masa ujian</w:t>
            </w:r>
          </w:p>
        </w:tc>
        <w:tc>
          <w:tcPr>
            <w:tcW w:type="dxa" w:w="1728"/>
          </w:tcPr>
          <w:p>
            <w:r>
              <w:t>Tinggi</w:t>
            </w:r>
          </w:p>
        </w:tc>
        <w:tc>
          <w:tcPr>
            <w:tcW w:type="dxa" w:w="1728"/>
          </w:tcPr>
          <w:p>
            <w:r>
              <w:t>Sedang</w:t>
            </w:r>
          </w:p>
        </w:tc>
        <w:tc>
          <w:tcPr>
            <w:tcW w:type="dxa" w:w="1728"/>
          </w:tcPr>
          <w:p>
            <w:r>
              <w:t>Mengurangi: penjadwalan implementasi berat pada minggu di luar masa ujian.</w:t>
            </w:r>
          </w:p>
        </w:tc>
      </w:tr>
      <w:tr>
        <w:tc>
          <w:tcPr>
            <w:tcW w:type="dxa" w:w="1728"/>
          </w:tcPr>
          <w:p>
            <w:r>
              <w:t>6</w:t>
            </w:r>
          </w:p>
        </w:tc>
        <w:tc>
          <w:tcPr>
            <w:tcW w:type="dxa" w:w="1728"/>
          </w:tcPr>
          <w:p>
            <w:r>
              <w:t>Bug kritis menjelang penyerahan</w:t>
            </w:r>
          </w:p>
        </w:tc>
        <w:tc>
          <w:tcPr>
            <w:tcW w:type="dxa" w:w="1728"/>
          </w:tcPr>
          <w:p>
            <w:r>
              <w:t>Rendah</w:t>
            </w:r>
          </w:p>
        </w:tc>
        <w:tc>
          <w:tcPr>
            <w:tcW w:type="dxa" w:w="1728"/>
          </w:tcPr>
          <w:p>
            <w:r>
              <w:t>Tinggi</w:t>
            </w:r>
          </w:p>
        </w:tc>
        <w:tc>
          <w:tcPr>
            <w:tcW w:type="dxa" w:w="1728"/>
          </w:tcPr>
          <w:p>
            <w:r>
              <w:t>Mengurangi: pengujian per iterasi dan pembekuan fitur setelah iterasi 3.</w:t>
            </w:r>
          </w:p>
        </w:tc>
      </w:tr>
      <w:tr>
        <w:tc>
          <w:tcPr>
            <w:tcW w:type="dxa" w:w="1728"/>
          </w:tcPr>
          <w:p>
            <w:r>
              <w:t>7</w:t>
            </w:r>
          </w:p>
        </w:tc>
        <w:tc>
          <w:tcPr>
            <w:tcW w:type="dxa" w:w="1728"/>
          </w:tcPr>
          <w:p>
            <w:r>
              <w:t>Kehilangan kode atau dokumen proyek</w:t>
            </w:r>
          </w:p>
        </w:tc>
        <w:tc>
          <w:tcPr>
            <w:tcW w:type="dxa" w:w="1728"/>
          </w:tcPr>
          <w:p>
            <w:r>
              <w:t>Rendah</w:t>
            </w:r>
          </w:p>
        </w:tc>
        <w:tc>
          <w:tcPr>
            <w:tcW w:type="dxa" w:w="1728"/>
          </w:tcPr>
          <w:p>
            <w:r>
              <w:t>Sedang</w:t>
            </w:r>
          </w:p>
        </w:tc>
        <w:tc>
          <w:tcPr>
            <w:tcW w:type="dxa" w:w="1728"/>
          </w:tcPr>
          <w:p>
            <w:r>
              <w:t>Mengurangi: kontrol versi Git dan pencadangan berkas di penyimpanan awan.</w:t>
            </w:r>
          </w:p>
        </w:tc>
      </w:tr>
    </w:tbl>
    <w:p/>
    <w:p>
      <w:r>
        <w:br w:type="page"/>
      </w:r>
    </w:p>
    <w:p>
      <w:pPr>
        <w:keepNext/>
        <w:spacing w:before="360"/>
      </w:pPr>
      <w:r>
        <w:rPr>
          <w:rFonts w:ascii="Times New Roman" w:hAnsi="Times New Roman"/>
          <w:b/>
          <w:sz w:val="24"/>
        </w:rPr>
        <w:t>15. RENCANA MANAJEMEN SDM</w:t>
      </w:r>
    </w:p>
    <w:p>
      <w:pPr>
        <w:spacing w:after="120"/>
      </w:pPr>
      <w:r>
        <w:t>Tim proyek beranggotakan dua orang dengan pembagian peran sebagai berikut: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Nama</w:t>
            </w:r>
          </w:p>
        </w:tc>
        <w:tc>
          <w:tcPr>
            <w:tcW w:type="dxa" w:w="2160"/>
          </w:tcPr>
          <w:p>
            <w:r/>
            <w:r>
              <w:rPr>
                <w:rFonts w:ascii="Times New Roman" w:hAnsi="Times New Roman"/>
                <w:b/>
                <w:sz w:val="22"/>
              </w:rPr>
              <w:t>Peran</w:t>
            </w:r>
          </w:p>
        </w:tc>
        <w:tc>
          <w:tcPr>
            <w:tcW w:type="dxa" w:w="2160"/>
          </w:tcPr>
          <w:p>
            <w:r/>
            <w:r>
              <w:rPr>
                <w:rFonts w:ascii="Times New Roman" w:hAnsi="Times New Roman"/>
                <w:b/>
                <w:sz w:val="22"/>
              </w:rPr>
              <w:t>Tanggung Jawab Utama</w:t>
            </w:r>
          </w:p>
        </w:tc>
        <w:tc>
          <w:tcPr>
            <w:tcW w:type="dxa" w:w="2160"/>
          </w:tcPr>
          <w:p>
            <w:r/>
            <w:r>
              <w:rPr>
                <w:rFonts w:ascii="Times New Roman" w:hAnsi="Times New Roman"/>
                <w:b/>
                <w:sz w:val="22"/>
              </w:rPr>
              <w:t>Alokasi</w:t>
            </w:r>
          </w:p>
        </w:tc>
      </w:tr>
      <w:tr>
        <w:tc>
          <w:tcPr>
            <w:tcW w:type="dxa" w:w="2160"/>
          </w:tcPr>
          <w:p>
            <w:r>
              <w:t>Dio Saputra Njurumana</w:t>
            </w:r>
          </w:p>
        </w:tc>
        <w:tc>
          <w:tcPr>
            <w:tcW w:type="dxa" w:w="2160"/>
          </w:tcPr>
          <w:p>
            <w:r>
              <w:t>Project Manager dan Programmer</w:t>
            </w:r>
          </w:p>
        </w:tc>
        <w:tc>
          <w:tcPr>
            <w:tcW w:type="dxa" w:w="2160"/>
          </w:tcPr>
          <w:p>
            <w:r>
              <w:t>Perencanaan, monitoring jadwal dan cakupan, koordinasi komunikasi, serta implementasi modul storefront dan integrasi API.</w:t>
            </w:r>
          </w:p>
        </w:tc>
        <w:tc>
          <w:tcPr>
            <w:tcW w:type="dxa" w:w="2160"/>
          </w:tcPr>
          <w:p>
            <w:r>
              <w:t>15 jam/minggu</w:t>
            </w:r>
          </w:p>
        </w:tc>
      </w:tr>
      <w:tr>
        <w:tc>
          <w:tcPr>
            <w:tcW w:type="dxa" w:w="2160"/>
          </w:tcPr>
          <w:p>
            <w:r>
              <w:t>Aljensi Anggreni Hingu</w:t>
            </w:r>
          </w:p>
        </w:tc>
        <w:tc>
          <w:tcPr>
            <w:tcW w:type="dxa" w:w="2160"/>
          </w:tcPr>
          <w:p>
            <w:r>
              <w:t>System Analyst, UI/UX, dan QA</w:t>
            </w:r>
          </w:p>
        </w:tc>
        <w:tc>
          <w:tcPr>
            <w:tcW w:type="dxa" w:w="2160"/>
          </w:tcPr>
          <w:p>
            <w:r>
              <w:t>Analisis kebutuhan, perancangan basis data dan antarmuka, pelaksanaan pengujian, serta dokumentasi proyek.</w:t>
            </w:r>
          </w:p>
        </w:tc>
        <w:tc>
          <w:tcPr>
            <w:tcW w:type="dxa" w:w="2160"/>
          </w:tcPr>
          <w:p>
            <w:r>
              <w:t>15 jam/minggu</w:t>
            </w:r>
          </w:p>
        </w:tc>
      </w:tr>
    </w:tbl>
    <w:p/>
    <w:p>
      <w:pPr>
        <w:keepNext/>
        <w:spacing w:before="360"/>
      </w:pPr>
      <w:r>
        <w:rPr>
          <w:rFonts w:ascii="Times New Roman" w:hAnsi="Times New Roman"/>
          <w:b/>
          <w:sz w:val="24"/>
        </w:rPr>
        <w:t>16. KALENDER SUMBER DAYA</w:t>
      </w:r>
    </w:p>
    <w:p>
      <w:pPr>
        <w:spacing w:after="120"/>
      </w:pPr>
      <w:r>
        <w:rPr>
          <w:rFonts w:ascii="Times New Roman" w:hAnsi="Times New Roman"/>
          <w:b w:val="0"/>
          <w:sz w:val="24"/>
        </w:rPr>
        <w:t>Kalender sumber daya proyek mengikuti kalender akademik dengan hari kerja Senin sampai Jumat (5 hari kerja per minggu). Meeting kemajuan proyek diadakan setiap Jumat pukul 15.00 WITA. Hari libur nasional dan masa ujian akademik diperhitungkan sebagai penyesuaian jadwal yang dilaporkan pada meeting mingguan.</w:t>
      </w:r>
    </w:p>
    <w:p>
      <w:pPr>
        <w:keepNext/>
        <w:spacing w:before="360"/>
      </w:pPr>
      <w:r>
        <w:rPr>
          <w:rFonts w:ascii="Times New Roman" w:hAnsi="Times New Roman"/>
          <w:b/>
          <w:sz w:val="24"/>
        </w:rPr>
        <w:t>17. BASELINE BIAYA</w:t>
      </w:r>
    </w:p>
    <w:p>
      <w:pPr>
        <w:spacing w:after="120"/>
      </w:pPr>
      <w:r>
        <w:t>Baseline biaya proyek adalah sebesar Rp 520.000 dengan distribusi per bulan sebagai berikut: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Bulan</w:t>
            </w:r>
          </w:p>
        </w:tc>
        <w:tc>
          <w:tcPr>
            <w:tcW w:type="dxa" w:w="2880"/>
          </w:tcPr>
          <w:p>
            <w:r/>
            <w:r>
              <w:rPr>
                <w:rFonts w:ascii="Times New Roman" w:hAnsi="Times New Roman"/>
                <w:b/>
                <w:sz w:val="22"/>
              </w:rPr>
              <w:t>Aktivitas Utama</w:t>
            </w:r>
          </w:p>
        </w:tc>
        <w:tc>
          <w:tcPr>
            <w:tcW w:type="dxa" w:w="2880"/>
          </w:tcPr>
          <w:p>
            <w:r/>
            <w:r>
              <w:rPr>
                <w:rFonts w:ascii="Times New Roman" w:hAnsi="Times New Roman"/>
                <w:b/>
                <w:sz w:val="22"/>
              </w:rPr>
              <w:t>Estimasi Biaya</w:t>
            </w:r>
          </w:p>
        </w:tc>
      </w:tr>
      <w:tr>
        <w:tc>
          <w:tcPr>
            <w:tcW w:type="dxa" w:w="2880"/>
          </w:tcPr>
          <w:p>
            <w:r>
              <w:t>Oktober 2026</w:t>
            </w:r>
          </w:p>
        </w:tc>
        <w:tc>
          <w:tcPr>
            <w:tcW w:type="dxa" w:w="2880"/>
          </w:tcPr>
          <w:p>
            <w:r>
              <w:t>Analisis kebutuhan dan perancangan; kuota internet bulan pertama</w:t>
            </w:r>
          </w:p>
        </w:tc>
        <w:tc>
          <w:tcPr>
            <w:tcW w:type="dxa" w:w="2880"/>
          </w:tcPr>
          <w:p>
            <w:r>
              <w:t>Rp 60.000</w:t>
            </w:r>
          </w:p>
        </w:tc>
      </w:tr>
      <w:tr>
        <w:tc>
          <w:tcPr>
            <w:tcW w:type="dxa" w:w="2880"/>
          </w:tcPr>
          <w:p>
            <w:r>
              <w:t>November 2026</w:t>
            </w:r>
          </w:p>
        </w:tc>
        <w:tc>
          <w:tcPr>
            <w:tcW w:type="dxa" w:w="2880"/>
          </w:tcPr>
          <w:p>
            <w:r>
              <w:t>Implementasi dan pengujian; kuota internet bulan kedua</w:t>
            </w:r>
          </w:p>
        </w:tc>
        <w:tc>
          <w:tcPr>
            <w:tcW w:type="dxa" w:w="2880"/>
          </w:tcPr>
          <w:p>
            <w:r>
              <w:t>Rp 60.000</w:t>
            </w:r>
          </w:p>
        </w:tc>
      </w:tr>
      <w:tr>
        <w:tc>
          <w:tcPr>
            <w:tcW w:type="dxa" w:w="2880"/>
          </w:tcPr>
          <w:p>
            <w:r>
              <w:t>Desember 2026</w:t>
            </w:r>
          </w:p>
        </w:tc>
        <w:tc>
          <w:tcPr>
            <w:tcW w:type="dxa" w:w="2880"/>
          </w:tcPr>
          <w:p>
            <w:r>
              <w:t>UAT, pencetakan dan penjilidan dokumen, domain opsional</w:t>
            </w:r>
          </w:p>
        </w:tc>
        <w:tc>
          <w:tcPr>
            <w:tcW w:type="dxa" w:w="2880"/>
          </w:tcPr>
          <w:p>
            <w:r>
              <w:t>Rp 400.000</w:t>
            </w:r>
          </w:p>
        </w:tc>
      </w:tr>
    </w:tbl>
    <w:p/>
    <w:p>
      <w:pPr>
        <w:keepNext/>
        <w:spacing w:before="360"/>
      </w:pPr>
      <w:r>
        <w:rPr>
          <w:rFonts w:ascii="Times New Roman" w:hAnsi="Times New Roman"/>
          <w:b/>
          <w:sz w:val="24"/>
        </w:rPr>
        <w:t>18. BASELINE MUTU</w:t>
      </w:r>
    </w:p>
    <w:p>
      <w:pPr>
        <w:spacing w:after="120"/>
      </w:pPr>
      <w:r>
        <w:rPr>
          <w:rFonts w:ascii="Times New Roman" w:hAnsi="Times New Roman"/>
          <w:b w:val="0"/>
          <w:sz w:val="24"/>
        </w:rPr>
        <w:t>Sasaran mutu proyek yang harus terpenuhi sebelum penyerahan hasil: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No</w:t>
            </w:r>
          </w:p>
        </w:tc>
        <w:tc>
          <w:tcPr>
            <w:tcW w:type="dxa" w:w="2880"/>
          </w:tcPr>
          <w:p>
            <w:r/>
            <w:r>
              <w:rPr>
                <w:rFonts w:ascii="Times New Roman" w:hAnsi="Times New Roman"/>
                <w:b/>
                <w:sz w:val="22"/>
              </w:rPr>
              <w:t>Sasaran Mutu</w:t>
            </w:r>
          </w:p>
        </w:tc>
        <w:tc>
          <w:tcPr>
            <w:tcW w:type="dxa" w:w="2880"/>
          </w:tcPr>
          <w:p>
            <w:r/>
            <w:r>
              <w:rPr>
                <w:rFonts w:ascii="Times New Roman" w:hAnsi="Times New Roman"/>
                <w:b/>
                <w:sz w:val="22"/>
              </w:rPr>
              <w:t>Target</w:t>
            </w:r>
          </w:p>
        </w:tc>
      </w:tr>
      <w:tr>
        <w:tc>
          <w:tcPr>
            <w:tcW w:type="dxa" w:w="2880"/>
          </w:tcPr>
          <w:p>
            <w:r>
              <w:t>1</w:t>
            </w:r>
          </w:p>
        </w:tc>
        <w:tc>
          <w:tcPr>
            <w:tcW w:type="dxa" w:w="2880"/>
          </w:tcPr>
          <w:p>
            <w:r>
              <w:t>Kebutuhan fungsional yang lolos pengujian</w:t>
            </w:r>
          </w:p>
        </w:tc>
        <w:tc>
          <w:tcPr>
            <w:tcW w:type="dxa" w:w="2880"/>
          </w:tcPr>
          <w:p>
            <w:r>
              <w:t>100% dari 11 fungsi</w:t>
            </w:r>
          </w:p>
        </w:tc>
      </w:tr>
      <w:tr>
        <w:tc>
          <w:tcPr>
            <w:tcW w:type="dxa" w:w="2880"/>
          </w:tcPr>
          <w:p>
            <w:r>
              <w:t>2</w:t>
            </w:r>
          </w:p>
        </w:tc>
        <w:tc>
          <w:tcPr>
            <w:tcW w:type="dxa" w:w="2880"/>
          </w:tcPr>
          <w:p>
            <w:r>
              <w:t>Waktu tampil katalog pada jaringan normal</w:t>
            </w:r>
          </w:p>
        </w:tc>
        <w:tc>
          <w:tcPr>
            <w:tcW w:type="dxa" w:w="2880"/>
          </w:tcPr>
          <w:p>
            <w:r>
              <w:t>Kurang dari 3 detik</w:t>
            </w:r>
          </w:p>
        </w:tc>
      </w:tr>
      <w:tr>
        <w:tc>
          <w:tcPr>
            <w:tcW w:type="dxa" w:w="2880"/>
          </w:tcPr>
          <w:p>
            <w:r>
              <w:t>3</w:t>
            </w:r>
          </w:p>
        </w:tc>
        <w:tc>
          <w:tcPr>
            <w:tcW w:type="dxa" w:w="2880"/>
          </w:tcPr>
          <w:p>
            <w:r>
              <w:t>Error kritis pada saat UAT</w:t>
            </w:r>
          </w:p>
        </w:tc>
        <w:tc>
          <w:tcPr>
            <w:tcW w:type="dxa" w:w="2880"/>
          </w:tcPr>
          <w:p>
            <w:r>
              <w:t>0 (nol)</w:t>
            </w:r>
          </w:p>
        </w:tc>
      </w:tr>
      <w:tr>
        <w:tc>
          <w:tcPr>
            <w:tcW w:type="dxa" w:w="2880"/>
          </w:tcPr>
          <w:p>
            <w:r>
              <w:t>4</w:t>
            </w:r>
          </w:p>
        </w:tc>
        <w:tc>
          <w:tcPr>
            <w:tcW w:type="dxa" w:w="2880"/>
          </w:tcPr>
          <w:p>
            <w:r>
              <w:t>Dokumen proyek (charter, spesifikasi, laporan)</w:t>
            </w:r>
          </w:p>
        </w:tc>
        <w:tc>
          <w:tcPr>
            <w:tcW w:type="dxa" w:w="2880"/>
          </w:tcPr>
          <w:p>
            <w:r>
              <w:t>Lengkap dan disetujui</w:t>
            </w:r>
          </w:p>
        </w:tc>
      </w:tr>
      <w:tr>
        <w:tc>
          <w:tcPr>
            <w:tcW w:type="dxa" w:w="2880"/>
          </w:tcPr>
          <w:p>
            <w:r>
              <w:t>5</w:t>
            </w:r>
          </w:p>
        </w:tc>
        <w:tc>
          <w:tcPr>
            <w:tcW w:type="dxa" w:w="2880"/>
          </w:tcPr>
          <w:p>
            <w:r>
              <w:t>Alur transaksi katalog sampai checkout</w:t>
            </w:r>
          </w:p>
        </w:tc>
        <w:tc>
          <w:tcPr>
            <w:tcW w:type="dxa" w:w="2880"/>
          </w:tcPr>
          <w:p>
            <w:r>
              <w:t>Teruji end-to-end pada mode sandbox</w:t>
            </w:r>
          </w:p>
        </w:tc>
      </w:tr>
    </w:tbl>
    <w:p/>
    <w:p>
      <w:r>
        <w:br w:type="page"/>
      </w:r>
    </w:p>
    <w:p>
      <w:pPr>
        <w:keepNext/>
        <w:spacing w:before="360"/>
      </w:pPr>
      <w:r>
        <w:rPr>
          <w:rFonts w:ascii="Times New Roman" w:hAnsi="Times New Roman"/>
          <w:b/>
          <w:sz w:val="24"/>
        </w:rPr>
        <w:t>19. PERSETUJUAN PEJABAT PEMBERI PEKERJAAN (PEMBUAT KOMITMEN)</w:t>
      </w:r>
    </w:p>
    <w:p>
      <w:pPr>
        <w:spacing w:after="120"/>
      </w:pPr>
      <w:r>
        <w:rPr>
          <w:rFonts w:ascii="Times New Roman" w:hAnsi="Times New Roman"/>
          <w:b w:val="0"/>
          <w:sz w:val="24"/>
        </w:rPr>
        <w:t>Dengan menandatangani dokumen ini, para pihak menyatakan persetujuan terhadap tujuan, cakupan, jadwal, dan rencana manajemen proyek ini.</w:t>
      </w:r>
    </w:p>
    <w:p>
      <w:pPr>
        <w:spacing w:after="400"/>
      </w:pPr>
      <w:r>
        <w:rPr>
          <w:rFonts w:ascii="Times New Roman" w:hAnsi="Times New Roman"/>
          <w:b w:val="0"/>
          <w:sz w:val="24"/>
        </w:rPr>
      </w:r>
    </w:p>
    <w:p>
      <w:pPr>
        <w:spacing w:after="480"/>
      </w:pPr>
      <w:r>
        <w:rPr>
          <w:rFonts w:ascii="Times New Roman" w:hAnsi="Times New Roman"/>
          <w:b w:val="0"/>
          <w:sz w:val="24"/>
        </w:rPr>
        <w:t>Waingapu, .......... Oktober 2026</w:t>
      </w:r>
    </w:p>
    <w:p>
      <w:pPr>
        <w:spacing w:after="1120"/>
      </w:pPr>
      <w:r>
        <w:rPr>
          <w:rFonts w:ascii="Times New Roman" w:hAnsi="Times New Roman"/>
          <w:b w:val="0"/>
          <w:sz w:val="24"/>
        </w:rPr>
        <w:t>Pemberi Kerja / Dosen Pengampu</w:t>
      </w:r>
    </w:p>
    <w:p>
      <w:pPr>
        <w:spacing w:after="120"/>
      </w:pPr>
      <w:r>
        <w:rPr>
          <w:rFonts w:ascii="Times New Roman" w:hAnsi="Times New Roman"/>
          <w:b w:val="0"/>
          <w:sz w:val="24"/>
        </w:rPr>
        <w:t>( .................................. )</w:t>
      </w:r>
    </w:p>
    <w:p>
      <w:pPr>
        <w:spacing w:after="480"/>
      </w:pPr>
      <w:r>
        <w:rPr>
          <w:rFonts w:ascii="Times New Roman" w:hAnsi="Times New Roman"/>
          <w:b w:val="0"/>
          <w:sz w:val="24"/>
        </w:rPr>
        <w:t>NIP/NIDN. .......................</w:t>
      </w:r>
    </w:p>
    <w:p>
      <w:pPr>
        <w:spacing w:after="1120"/>
      </w:pPr>
      <w:r>
        <w:rPr>
          <w:rFonts w:ascii="Times New Roman" w:hAnsi="Times New Roman"/>
          <w:b w:val="0"/>
          <w:sz w:val="24"/>
        </w:rPr>
        <w:t>Manager Proyek</w:t>
      </w:r>
    </w:p>
    <w:p>
      <w:pPr>
        <w:spacing w:after="120"/>
      </w:pPr>
      <w:r>
        <w:t>( Dio Saputra Njurumana )</w:t>
      </w:r>
    </w:p>
    <w:p>
      <w:pPr>
        <w:spacing w:after="480"/>
      </w:pPr>
      <w:r>
        <w:t>NIM. 2123104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