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3E55" w14:textId="11F7C827" w:rsidR="008F1D43" w:rsidRPr="00941D63" w:rsidRDefault="008F1D43" w:rsidP="00941D63">
      <w:pPr>
        <w:jc w:val="cente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drawing>
          <wp:inline distT="0" distB="0" distL="0" distR="0" wp14:anchorId="69C63B95" wp14:editId="20D6C2D6">
            <wp:extent cx="4686541" cy="1739989"/>
            <wp:effectExtent l="0" t="0" r="0" b="0"/>
            <wp:docPr id="974905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5046" name="Picture 974905046"/>
                    <pic:cNvPicPr/>
                  </pic:nvPicPr>
                  <pic:blipFill>
                    <a:blip r:embed="rId6"/>
                    <a:stretch>
                      <a:fillRect/>
                    </a:stretch>
                  </pic:blipFill>
                  <pic:spPr>
                    <a:xfrm>
                      <a:off x="0" y="0"/>
                      <a:ext cx="4686541" cy="1739989"/>
                    </a:xfrm>
                    <a:prstGeom prst="rect">
                      <a:avLst/>
                    </a:prstGeom>
                  </pic:spPr>
                </pic:pic>
              </a:graphicData>
            </a:graphic>
          </wp:inline>
        </w:drawing>
      </w:r>
    </w:p>
    <w:p w14:paraId="2B043CF0"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MAE dan MSE semakin baik jika nilainya semakin kecil, mendekati 0. Keduanya tidak dinilai berdasarkan kedekatannya dengan 1. R² semakin baik jika nilainya semakin tinggi, mendekati 1.</w:t>
      </w:r>
    </w:p>
    <w:p w14:paraId="5CA298FB"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1. MAE</w:t>
      </w:r>
    </w:p>
    <w:p w14:paraId="64D3AE32"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“The mean absolute error is a non-negative floating point value, where best value is 0.0.”</w:t>
      </w:r>
      <w:r w:rsidRPr="00941D63">
        <w:rPr>
          <w:rFonts w:eastAsiaTheme="majorEastAsia" w:cs="Times New Roman"/>
          <w:noProof/>
          <w:color w:val="000000"/>
          <w:sz w:val="24"/>
          <w:szCs w:val="24"/>
          <w:lang w:val="en-ID"/>
        </w:rPr>
        <w:br/>
        <w:t xml:space="preserve">— </w:t>
      </w:r>
      <w:hyperlink r:id="rId7" w:history="1">
        <w:r w:rsidRPr="00941D63">
          <w:rPr>
            <w:rStyle w:val="Hyperlink"/>
            <w:rFonts w:eastAsiaTheme="majorEastAsia" w:cs="Times New Roman"/>
            <w:noProof/>
            <w:sz w:val="24"/>
            <w:szCs w:val="24"/>
            <w:lang w:val="en-ID"/>
          </w:rPr>
          <w:t>Dokumentasi scikit-learn: mean_absolute_error</w:t>
        </w:r>
      </w:hyperlink>
    </w:p>
    <w:p w14:paraId="27CEAC47"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Penjelasan: Nilai MAE mengukur rata-rata besar kesalahan prediksi. Nilai terbaiknya adalah 0, sehingga semakin kecil MAE, semakin kecil rata-rata kesalahannya. Pada tabel, GradientBoostingRegressor memiliki MAE terendah (0.217360), jadi yang terbaik di antara tiga model berdasarkan MAE.</w:t>
      </w:r>
    </w:p>
    <w:p w14:paraId="3EB3D9CA"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2. MSE</w:t>
      </w:r>
    </w:p>
    <w:p w14:paraId="14B6E47D"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“A non-negative floating point value (the best value is 0.0)”</w:t>
      </w:r>
      <w:r w:rsidRPr="00941D63">
        <w:rPr>
          <w:rFonts w:eastAsiaTheme="majorEastAsia" w:cs="Times New Roman"/>
          <w:noProof/>
          <w:color w:val="000000"/>
          <w:sz w:val="24"/>
          <w:szCs w:val="24"/>
          <w:lang w:val="en-ID"/>
        </w:rPr>
        <w:br/>
        <w:t xml:space="preserve">— </w:t>
      </w:r>
      <w:hyperlink r:id="rId8" w:history="1">
        <w:r w:rsidRPr="00941D63">
          <w:rPr>
            <w:rStyle w:val="Hyperlink"/>
            <w:rFonts w:eastAsiaTheme="majorEastAsia" w:cs="Times New Roman"/>
            <w:noProof/>
            <w:sz w:val="24"/>
            <w:szCs w:val="24"/>
            <w:lang w:val="en-ID"/>
          </w:rPr>
          <w:t>Dokumentasi scikit-learn: mean_squared_error</w:t>
        </w:r>
      </w:hyperlink>
    </w:p>
    <w:p w14:paraId="47685B8A"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Penjelasan: MSE menghitung rata-rata kuadrat kesalahan prediksi. Seperti MAE, nilai terbaiknya adalah 0, jadi semakin kecil MSE semakin baik. Pada tabel, GradientBoostingRegressor memiliki MSE terendah (0.089055). MSE memberi bobot lebih besar pada kesalahan yang besar karena kesalahan dikuadratkan.</w:t>
      </w:r>
    </w:p>
    <w:p w14:paraId="098C8598"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3. R²</w:t>
      </w:r>
    </w:p>
    <w:p w14:paraId="6EEDBE21"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“Best possible score is 1.0 and it can be negative.”</w:t>
      </w:r>
      <w:r w:rsidRPr="00941D63">
        <w:rPr>
          <w:rFonts w:eastAsiaTheme="majorEastAsia" w:cs="Times New Roman"/>
          <w:noProof/>
          <w:color w:val="000000"/>
          <w:sz w:val="24"/>
          <w:szCs w:val="24"/>
          <w:lang w:val="en-ID"/>
        </w:rPr>
        <w:br/>
        <w:t xml:space="preserve">— </w:t>
      </w:r>
      <w:hyperlink r:id="rId9" w:history="1">
        <w:r w:rsidRPr="00941D63">
          <w:rPr>
            <w:rStyle w:val="Hyperlink"/>
            <w:rFonts w:eastAsiaTheme="majorEastAsia" w:cs="Times New Roman"/>
            <w:noProof/>
            <w:sz w:val="24"/>
            <w:szCs w:val="24"/>
            <w:lang w:val="en-ID"/>
          </w:rPr>
          <w:t>Dokumentasi scikit-learn: r2_score</w:t>
        </w:r>
      </w:hyperlink>
    </w:p>
    <w:p w14:paraId="31A3F4BF" w14:textId="77777777" w:rsidR="008F1D43"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Penjelasan: R² semakin baik jika semakin mendekati 1. Nilai negatif berarti model dapat memprediksi lebih buruk daripada model sederhana yang selalu menebak rata-rata nilai target. Pada tabel, GradientBoostingRegressor memiliki R² tertinggi (0.889065), disusul Linear Regression (0.866530). Nilai Lars (−0.018517) menunjukkan performa yang buruk pada data evaluasi tersebut.</w:t>
      </w:r>
    </w:p>
    <w:p w14:paraId="554D68BA" w14:textId="50A92988" w:rsidR="00E336CA" w:rsidRPr="00941D63" w:rsidRDefault="008F1D43" w:rsidP="008F1D43">
      <w:pPr>
        <w:rPr>
          <w:rFonts w:eastAsiaTheme="majorEastAsia" w:cs="Times New Roman"/>
          <w:noProof/>
          <w:color w:val="000000"/>
          <w:sz w:val="24"/>
          <w:szCs w:val="24"/>
          <w:lang w:val="en-ID"/>
        </w:rPr>
      </w:pPr>
      <w:r w:rsidRPr="00941D63">
        <w:rPr>
          <w:rFonts w:eastAsiaTheme="majorEastAsia" w:cs="Times New Roman"/>
          <w:noProof/>
          <w:color w:val="000000"/>
          <w:sz w:val="24"/>
          <w:szCs w:val="24"/>
          <w:lang w:val="en-ID"/>
        </w:rPr>
        <w:t>Kesimpulan dari tabel</w:t>
      </w:r>
      <w:r w:rsidR="00941D63">
        <w:rPr>
          <w:rFonts w:eastAsiaTheme="majorEastAsia" w:cs="Times New Roman"/>
          <w:noProof/>
          <w:color w:val="000000"/>
          <w:sz w:val="24"/>
          <w:szCs w:val="24"/>
          <w:lang w:val="en-ID"/>
        </w:rPr>
        <w:t xml:space="preserve"> yang diatas, </w:t>
      </w:r>
      <w:r w:rsidRPr="00941D63">
        <w:rPr>
          <w:rFonts w:eastAsiaTheme="majorEastAsia" w:cs="Times New Roman"/>
          <w:noProof/>
          <w:color w:val="000000"/>
          <w:sz w:val="24"/>
          <w:szCs w:val="24"/>
          <w:lang w:val="en-ID"/>
        </w:rPr>
        <w:t>GradientBoostingRegressor memiliki hasil terbaik: MAE dan MSE paling rendah, serta R² paling tinggi. Perbandingan ini berlaku jika semua model dinilai pada target dan data evaluasi yang sama.</w:t>
      </w:r>
    </w:p>
    <w:sectPr w:rsidR="00E336CA" w:rsidRPr="00941D63"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619624">
    <w:abstractNumId w:val="8"/>
  </w:num>
  <w:num w:numId="2" w16cid:durableId="1250575330">
    <w:abstractNumId w:val="6"/>
  </w:num>
  <w:num w:numId="3" w16cid:durableId="498889431">
    <w:abstractNumId w:val="5"/>
  </w:num>
  <w:num w:numId="4" w16cid:durableId="509106040">
    <w:abstractNumId w:val="4"/>
  </w:num>
  <w:num w:numId="5" w16cid:durableId="242449227">
    <w:abstractNumId w:val="7"/>
  </w:num>
  <w:num w:numId="6" w16cid:durableId="33697530">
    <w:abstractNumId w:val="3"/>
  </w:num>
  <w:num w:numId="7" w16cid:durableId="1327368668">
    <w:abstractNumId w:val="2"/>
  </w:num>
  <w:num w:numId="8" w16cid:durableId="1866284186">
    <w:abstractNumId w:val="1"/>
  </w:num>
  <w:num w:numId="9" w16cid:durableId="165217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B79"/>
    <w:rsid w:val="0067511F"/>
    <w:rsid w:val="008F1D43"/>
    <w:rsid w:val="00941D63"/>
    <w:rsid w:val="009F308F"/>
    <w:rsid w:val="00A80ED1"/>
    <w:rsid w:val="00AA1D8D"/>
    <w:rsid w:val="00B47730"/>
    <w:rsid w:val="00CB0664"/>
    <w:rsid w:val="00E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AC7B9"/>
  <w14:defaultImageDpi w14:val="300"/>
  <w15:docId w15:val="{4B7BEE0D-3567-457B-A9B9-2E17D228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jc w:val="center"/>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1D43"/>
    <w:rPr>
      <w:color w:val="0000FF" w:themeColor="hyperlink"/>
      <w:u w:val="single"/>
    </w:rPr>
  </w:style>
  <w:style w:type="character" w:styleId="UnresolvedMention">
    <w:name w:val="Unresolved Mention"/>
    <w:basedOn w:val="DefaultParagraphFont"/>
    <w:uiPriority w:val="99"/>
    <w:semiHidden/>
    <w:unhideWhenUsed/>
    <w:rsid w:val="008F1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metrics.mean_squared_error.html" TargetMode="External"/><Relationship Id="rId3" Type="http://schemas.openxmlformats.org/officeDocument/2006/relationships/styles" Target="styles.xml"/><Relationship Id="rId7" Type="http://schemas.openxmlformats.org/officeDocument/2006/relationships/hyperlink" Target="https://scikit-learn.org/stable/modules/generated/sklearn.metrics.mean_absolute_error.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kit-learn.org/stable/modules/generated/sklearn.metrics.r2_sc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Interpretasi Metrik Evaluasi Model pada Analisis Diabetes</vt:lpstr>
    </vt:vector>
  </TitlesOfParts>
  <Manager/>
  <Company/>
  <LinksUpToDate>false</LinksUpToDate>
  <CharactersWithSpaces>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Interpretasi Metrik Evaluasi Model pada Analisis Diabetes</dc:title>
  <dc:subject>Penjelasan MAE, MSE, R² dan evaluasi klasifikasi diabetes</dc:subject>
  <dc:creator>python-docx</dc:creator>
  <cp:keywords>MAE; MSE; R-squared; regresi; klasifikasi; diabetes</cp:keywords>
  <dc:description>generated by python-docx</dc:description>
  <cp:lastModifiedBy>ar van</cp:lastModifiedBy>
  <cp:revision>3</cp:revision>
  <dcterms:created xsi:type="dcterms:W3CDTF">2013-12-23T23:15:00Z</dcterms:created>
  <dcterms:modified xsi:type="dcterms:W3CDTF">2026-10-26T10:34:00Z</dcterms:modified>
  <cp:category/>
</cp:coreProperties>
</file>