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A52C" w14:textId="77777777" w:rsidR="00B0721D" w:rsidRDefault="00B0721D" w:rsidP="00104D32">
      <w:pPr>
        <w:pStyle w:val="textnormal"/>
        <w:spacing w:after="0" w:line="240" w:lineRule="auto"/>
        <w:jc w:val="both"/>
        <w:rPr>
          <w:bCs/>
          <w:i/>
          <w:szCs w:val="20"/>
        </w:rPr>
      </w:pPr>
    </w:p>
    <w:p w14:paraId="60E3515D" w14:textId="77777777" w:rsidR="00104D32" w:rsidRPr="00EC1D57" w:rsidRDefault="00104D32" w:rsidP="00104D32">
      <w:pPr>
        <w:pStyle w:val="textnormal"/>
        <w:spacing w:after="0" w:line="240" w:lineRule="auto"/>
        <w:jc w:val="both"/>
        <w:rPr>
          <w:bCs/>
          <w:i/>
          <w:szCs w:val="20"/>
        </w:rPr>
      </w:pPr>
      <w:r w:rsidRPr="00EC1D57">
        <w:rPr>
          <w:bCs/>
          <w:i/>
          <w:szCs w:val="20"/>
        </w:rPr>
        <w:t>Operational policies provide a framework for consistent application and interpretation of matters by Wimmera CMA. Operational policies are not intended to be applied inflexibly in all circumstances.  Individual circumstances may require a modified application of policy.</w:t>
      </w:r>
    </w:p>
    <w:p w14:paraId="0BB54876" w14:textId="77777777" w:rsidR="00104D32" w:rsidRDefault="00104D32" w:rsidP="00104D32">
      <w:pPr>
        <w:rPr>
          <w:lang w:val="en-US"/>
        </w:rPr>
      </w:pPr>
    </w:p>
    <w:p w14:paraId="44A98B04" w14:textId="77777777" w:rsidR="00104D32" w:rsidRPr="003F358F" w:rsidRDefault="003F358F" w:rsidP="00911F13">
      <w:pPr>
        <w:pStyle w:val="Heading2"/>
        <w:rPr>
          <w:sz w:val="28"/>
          <w:lang w:val="en-US"/>
        </w:rPr>
      </w:pPr>
      <w:bookmarkStart w:id="0" w:name="_Toc162954078"/>
      <w:r w:rsidRPr="003F358F">
        <w:rPr>
          <w:sz w:val="28"/>
          <w:lang w:val="en-US"/>
        </w:rPr>
        <w:t>Policy Statement</w:t>
      </w:r>
      <w:bookmarkEnd w:id="0"/>
    </w:p>
    <w:p w14:paraId="3747027A" w14:textId="77777777" w:rsidR="00F15A84" w:rsidRDefault="00F15A84" w:rsidP="003F358F">
      <w:pPr>
        <w:jc w:val="both"/>
        <w:rPr>
          <w:rFonts w:cs="Arial"/>
          <w:sz w:val="22"/>
          <w:szCs w:val="22"/>
        </w:rPr>
      </w:pPr>
      <w:r w:rsidRPr="00F07EC1">
        <w:rPr>
          <w:rFonts w:cs="Arial"/>
          <w:sz w:val="22"/>
          <w:szCs w:val="22"/>
        </w:rPr>
        <w:t xml:space="preserve">Wimmera </w:t>
      </w:r>
      <w:r w:rsidR="00104D32">
        <w:rPr>
          <w:rFonts w:cs="Arial"/>
          <w:sz w:val="22"/>
          <w:szCs w:val="22"/>
        </w:rPr>
        <w:t xml:space="preserve">CMA </w:t>
      </w:r>
      <w:r w:rsidRPr="00F07EC1">
        <w:rPr>
          <w:rFonts w:cs="Arial"/>
          <w:sz w:val="22"/>
          <w:szCs w:val="22"/>
        </w:rPr>
        <w:t>is committed to equality of opportunity and valuing of diversity in employment and education.  Wimmera CMA recognises the right of all employees to work in an environment free from harassment, bullying and unlawful discrimination.</w:t>
      </w:r>
    </w:p>
    <w:p w14:paraId="3A36DCFC" w14:textId="77777777" w:rsidR="00FC3D98" w:rsidRDefault="00FC3D98" w:rsidP="00F15A84">
      <w:pPr>
        <w:pStyle w:val="Header"/>
        <w:tabs>
          <w:tab w:val="clear" w:pos="4153"/>
          <w:tab w:val="clear" w:pos="8306"/>
        </w:tabs>
        <w:jc w:val="both"/>
        <w:rPr>
          <w:rFonts w:cs="Arial"/>
          <w:sz w:val="22"/>
          <w:szCs w:val="22"/>
        </w:rPr>
      </w:pPr>
    </w:p>
    <w:p w14:paraId="65C88124" w14:textId="77777777" w:rsidR="001721D8" w:rsidRPr="00F07EC1" w:rsidRDefault="001721D8" w:rsidP="00F15A84">
      <w:pPr>
        <w:pStyle w:val="Header"/>
        <w:tabs>
          <w:tab w:val="clear" w:pos="4153"/>
          <w:tab w:val="clear" w:pos="8306"/>
        </w:tabs>
        <w:jc w:val="both"/>
        <w:rPr>
          <w:rFonts w:cs="Arial"/>
          <w:sz w:val="22"/>
          <w:szCs w:val="22"/>
        </w:rPr>
      </w:pPr>
      <w:r>
        <w:rPr>
          <w:rFonts w:cs="Arial"/>
          <w:sz w:val="22"/>
          <w:szCs w:val="22"/>
        </w:rPr>
        <w:t>This policy will be applied in a manner consistent with the VPSC Code of Conduct and the applicable legislation as identified throughout th</w:t>
      </w:r>
      <w:r w:rsidR="0000190B">
        <w:rPr>
          <w:rFonts w:cs="Arial"/>
          <w:sz w:val="22"/>
          <w:szCs w:val="22"/>
        </w:rPr>
        <w:t>is</w:t>
      </w:r>
      <w:r>
        <w:rPr>
          <w:rFonts w:cs="Arial"/>
          <w:sz w:val="22"/>
          <w:szCs w:val="22"/>
        </w:rPr>
        <w:t xml:space="preserve"> policy.</w:t>
      </w:r>
    </w:p>
    <w:p w14:paraId="580F3ADD" w14:textId="77777777" w:rsidR="00911F13" w:rsidRPr="003F358F" w:rsidRDefault="003F358F" w:rsidP="003F358F">
      <w:pPr>
        <w:pStyle w:val="Heading2"/>
        <w:rPr>
          <w:sz w:val="28"/>
          <w:lang w:val="en-US"/>
        </w:rPr>
      </w:pPr>
      <w:bookmarkStart w:id="1" w:name="_Toc162954079"/>
      <w:r w:rsidRPr="003F358F">
        <w:rPr>
          <w:sz w:val="28"/>
          <w:lang w:val="en-US"/>
        </w:rPr>
        <w:t xml:space="preserve">Table of </w:t>
      </w:r>
      <w:r>
        <w:rPr>
          <w:sz w:val="28"/>
          <w:lang w:val="en-US"/>
        </w:rPr>
        <w:t>C</w:t>
      </w:r>
      <w:r w:rsidRPr="003F358F">
        <w:rPr>
          <w:sz w:val="28"/>
          <w:lang w:val="en-US"/>
        </w:rPr>
        <w:t>ontents</w:t>
      </w:r>
      <w:bookmarkEnd w:id="1"/>
    </w:p>
    <w:p w14:paraId="5B5202A1" w14:textId="77777777" w:rsidR="00733DEE" w:rsidRPr="003E5759" w:rsidRDefault="00911F13" w:rsidP="001E6DA0">
      <w:pPr>
        <w:pStyle w:val="TOC2"/>
        <w:rPr>
          <w:rFonts w:ascii="Aptos" w:hAnsi="Aptos"/>
          <w:noProof/>
          <w:kern w:val="2"/>
        </w:rPr>
      </w:pPr>
      <w:r>
        <w:rPr>
          <w:b/>
          <w:bCs/>
          <w:noProof/>
        </w:rPr>
        <w:fldChar w:fldCharType="begin"/>
      </w:r>
      <w:r>
        <w:rPr>
          <w:b/>
          <w:bCs/>
          <w:noProof/>
        </w:rPr>
        <w:instrText xml:space="preserve"> TOC \o "1-3" \h \z \u </w:instrText>
      </w:r>
      <w:r>
        <w:rPr>
          <w:b/>
          <w:bCs/>
          <w:noProof/>
        </w:rPr>
        <w:fldChar w:fldCharType="separate"/>
      </w:r>
      <w:hyperlink w:anchor="_Toc162954078" w:history="1">
        <w:r w:rsidR="00733DEE" w:rsidRPr="00CA7645">
          <w:rPr>
            <w:rStyle w:val="Hyperlink"/>
            <w:noProof/>
            <w:lang w:val="en-US"/>
          </w:rPr>
          <w:t>Policy Statement</w:t>
        </w:r>
        <w:r w:rsidR="00733DEE">
          <w:rPr>
            <w:noProof/>
            <w:webHidden/>
          </w:rPr>
          <w:tab/>
        </w:r>
        <w:r w:rsidR="00733DEE">
          <w:rPr>
            <w:noProof/>
            <w:webHidden/>
          </w:rPr>
          <w:fldChar w:fldCharType="begin"/>
        </w:r>
        <w:r w:rsidR="00733DEE">
          <w:rPr>
            <w:noProof/>
            <w:webHidden/>
          </w:rPr>
          <w:instrText xml:space="preserve"> PAGEREF _Toc162954078 \h </w:instrText>
        </w:r>
        <w:r w:rsidR="00733DEE">
          <w:rPr>
            <w:noProof/>
            <w:webHidden/>
          </w:rPr>
        </w:r>
        <w:r w:rsidR="00733DEE">
          <w:rPr>
            <w:noProof/>
            <w:webHidden/>
          </w:rPr>
          <w:fldChar w:fldCharType="separate"/>
        </w:r>
        <w:r w:rsidR="00733DEE">
          <w:rPr>
            <w:noProof/>
            <w:webHidden/>
          </w:rPr>
          <w:t>1</w:t>
        </w:r>
        <w:r w:rsidR="00733DEE">
          <w:rPr>
            <w:noProof/>
            <w:webHidden/>
          </w:rPr>
          <w:fldChar w:fldCharType="end"/>
        </w:r>
      </w:hyperlink>
    </w:p>
    <w:p w14:paraId="743BCC3A" w14:textId="77777777" w:rsidR="00733DEE" w:rsidRPr="003E5759" w:rsidRDefault="00733DEE" w:rsidP="001E6DA0">
      <w:pPr>
        <w:pStyle w:val="TOC2"/>
        <w:rPr>
          <w:rFonts w:ascii="Aptos" w:hAnsi="Aptos"/>
          <w:noProof/>
          <w:kern w:val="2"/>
        </w:rPr>
      </w:pPr>
      <w:hyperlink w:anchor="_Toc162954079" w:history="1">
        <w:r w:rsidRPr="00CA7645">
          <w:rPr>
            <w:rStyle w:val="Hyperlink"/>
            <w:noProof/>
            <w:lang w:val="en-US"/>
          </w:rPr>
          <w:t>Table of Contents</w:t>
        </w:r>
        <w:r>
          <w:rPr>
            <w:noProof/>
            <w:webHidden/>
          </w:rPr>
          <w:tab/>
        </w:r>
        <w:r>
          <w:rPr>
            <w:noProof/>
            <w:webHidden/>
          </w:rPr>
          <w:fldChar w:fldCharType="begin"/>
        </w:r>
        <w:r>
          <w:rPr>
            <w:noProof/>
            <w:webHidden/>
          </w:rPr>
          <w:instrText xml:space="preserve"> PAGEREF _Toc162954079 \h </w:instrText>
        </w:r>
        <w:r>
          <w:rPr>
            <w:noProof/>
            <w:webHidden/>
          </w:rPr>
        </w:r>
        <w:r>
          <w:rPr>
            <w:noProof/>
            <w:webHidden/>
          </w:rPr>
          <w:fldChar w:fldCharType="separate"/>
        </w:r>
        <w:r>
          <w:rPr>
            <w:noProof/>
            <w:webHidden/>
          </w:rPr>
          <w:t>1</w:t>
        </w:r>
        <w:r>
          <w:rPr>
            <w:noProof/>
            <w:webHidden/>
          </w:rPr>
          <w:fldChar w:fldCharType="end"/>
        </w:r>
      </w:hyperlink>
    </w:p>
    <w:p w14:paraId="3516C2EF" w14:textId="77777777" w:rsidR="00733DEE" w:rsidRPr="003E5759" w:rsidRDefault="00733DEE" w:rsidP="001E6DA0">
      <w:pPr>
        <w:pStyle w:val="TOC2"/>
        <w:rPr>
          <w:rFonts w:ascii="Aptos" w:hAnsi="Aptos"/>
          <w:noProof/>
          <w:kern w:val="2"/>
        </w:rPr>
      </w:pPr>
      <w:hyperlink w:anchor="_Toc162954080" w:history="1">
        <w:r w:rsidRPr="00CA7645">
          <w:rPr>
            <w:rStyle w:val="Hyperlink"/>
            <w:noProof/>
            <w:lang w:val="en-US"/>
          </w:rPr>
          <w:t>Background</w:t>
        </w:r>
        <w:r>
          <w:rPr>
            <w:noProof/>
            <w:webHidden/>
          </w:rPr>
          <w:tab/>
        </w:r>
        <w:r>
          <w:rPr>
            <w:noProof/>
            <w:webHidden/>
          </w:rPr>
          <w:fldChar w:fldCharType="begin"/>
        </w:r>
        <w:r>
          <w:rPr>
            <w:noProof/>
            <w:webHidden/>
          </w:rPr>
          <w:instrText xml:space="preserve"> PAGEREF _Toc162954080 \h </w:instrText>
        </w:r>
        <w:r>
          <w:rPr>
            <w:noProof/>
            <w:webHidden/>
          </w:rPr>
        </w:r>
        <w:r>
          <w:rPr>
            <w:noProof/>
            <w:webHidden/>
          </w:rPr>
          <w:fldChar w:fldCharType="separate"/>
        </w:r>
        <w:r>
          <w:rPr>
            <w:noProof/>
            <w:webHidden/>
          </w:rPr>
          <w:t>2</w:t>
        </w:r>
        <w:r>
          <w:rPr>
            <w:noProof/>
            <w:webHidden/>
          </w:rPr>
          <w:fldChar w:fldCharType="end"/>
        </w:r>
      </w:hyperlink>
    </w:p>
    <w:p w14:paraId="45411A06" w14:textId="77777777" w:rsidR="00733DEE" w:rsidRPr="003E5759" w:rsidRDefault="00733DEE" w:rsidP="001E6DA0">
      <w:pPr>
        <w:pStyle w:val="TOC2"/>
        <w:rPr>
          <w:rFonts w:ascii="Aptos" w:hAnsi="Aptos"/>
          <w:noProof/>
          <w:kern w:val="2"/>
        </w:rPr>
      </w:pPr>
      <w:hyperlink w:anchor="_Toc162954081" w:history="1">
        <w:r w:rsidRPr="00CA7645">
          <w:rPr>
            <w:rStyle w:val="Hyperlink"/>
            <w:noProof/>
            <w:lang w:val="en-US"/>
          </w:rPr>
          <w:t>Staff and Management Responsibility</w:t>
        </w:r>
        <w:r>
          <w:rPr>
            <w:noProof/>
            <w:webHidden/>
          </w:rPr>
          <w:tab/>
        </w:r>
        <w:r>
          <w:rPr>
            <w:noProof/>
            <w:webHidden/>
          </w:rPr>
          <w:fldChar w:fldCharType="begin"/>
        </w:r>
        <w:r>
          <w:rPr>
            <w:noProof/>
            <w:webHidden/>
          </w:rPr>
          <w:instrText xml:space="preserve"> PAGEREF _Toc162954081 \h </w:instrText>
        </w:r>
        <w:r>
          <w:rPr>
            <w:noProof/>
            <w:webHidden/>
          </w:rPr>
        </w:r>
        <w:r>
          <w:rPr>
            <w:noProof/>
            <w:webHidden/>
          </w:rPr>
          <w:fldChar w:fldCharType="separate"/>
        </w:r>
        <w:r>
          <w:rPr>
            <w:noProof/>
            <w:webHidden/>
          </w:rPr>
          <w:t>2</w:t>
        </w:r>
        <w:r>
          <w:rPr>
            <w:noProof/>
            <w:webHidden/>
          </w:rPr>
          <w:fldChar w:fldCharType="end"/>
        </w:r>
      </w:hyperlink>
    </w:p>
    <w:p w14:paraId="6D9031CB" w14:textId="77777777" w:rsidR="00733DEE" w:rsidRPr="003E5759" w:rsidRDefault="00733DEE" w:rsidP="001E6DA0">
      <w:pPr>
        <w:pStyle w:val="TOC2"/>
        <w:rPr>
          <w:rFonts w:ascii="Aptos" w:hAnsi="Aptos"/>
          <w:noProof/>
          <w:kern w:val="2"/>
        </w:rPr>
      </w:pPr>
      <w:hyperlink w:anchor="_Toc162954082" w:history="1">
        <w:r w:rsidRPr="00CA7645">
          <w:rPr>
            <w:rStyle w:val="Hyperlink"/>
            <w:noProof/>
            <w:lang w:val="en-US"/>
          </w:rPr>
          <w:t>Definitions</w:t>
        </w:r>
        <w:r>
          <w:rPr>
            <w:noProof/>
            <w:webHidden/>
          </w:rPr>
          <w:tab/>
        </w:r>
        <w:r>
          <w:rPr>
            <w:noProof/>
            <w:webHidden/>
          </w:rPr>
          <w:fldChar w:fldCharType="begin"/>
        </w:r>
        <w:r>
          <w:rPr>
            <w:noProof/>
            <w:webHidden/>
          </w:rPr>
          <w:instrText xml:space="preserve"> PAGEREF _Toc162954082 \h </w:instrText>
        </w:r>
        <w:r>
          <w:rPr>
            <w:noProof/>
            <w:webHidden/>
          </w:rPr>
        </w:r>
        <w:r>
          <w:rPr>
            <w:noProof/>
            <w:webHidden/>
          </w:rPr>
          <w:fldChar w:fldCharType="separate"/>
        </w:r>
        <w:r>
          <w:rPr>
            <w:noProof/>
            <w:webHidden/>
          </w:rPr>
          <w:t>3</w:t>
        </w:r>
        <w:r>
          <w:rPr>
            <w:noProof/>
            <w:webHidden/>
          </w:rPr>
          <w:fldChar w:fldCharType="end"/>
        </w:r>
      </w:hyperlink>
    </w:p>
    <w:p w14:paraId="4FD31BE0" w14:textId="77777777" w:rsidR="00733DEE" w:rsidRPr="003E5759" w:rsidRDefault="00733DEE" w:rsidP="001E6DA0">
      <w:pPr>
        <w:pStyle w:val="TOC2"/>
        <w:rPr>
          <w:rFonts w:ascii="Aptos" w:hAnsi="Aptos"/>
          <w:noProof/>
          <w:kern w:val="2"/>
        </w:rPr>
      </w:pPr>
      <w:hyperlink w:anchor="_Toc162954083" w:history="1">
        <w:r w:rsidRPr="00CA7645">
          <w:rPr>
            <w:rStyle w:val="Hyperlink"/>
            <w:i/>
            <w:noProof/>
          </w:rPr>
          <w:t xml:space="preserve">1. </w:t>
        </w:r>
        <w:r w:rsidRPr="003E5759">
          <w:rPr>
            <w:rFonts w:ascii="Aptos" w:hAnsi="Aptos"/>
            <w:noProof/>
            <w:kern w:val="2"/>
          </w:rPr>
          <w:tab/>
        </w:r>
        <w:r w:rsidRPr="00CA7645">
          <w:rPr>
            <w:rStyle w:val="Hyperlink"/>
            <w:noProof/>
          </w:rPr>
          <w:t>What Is Discrimination?</w:t>
        </w:r>
        <w:r>
          <w:rPr>
            <w:noProof/>
            <w:webHidden/>
          </w:rPr>
          <w:tab/>
        </w:r>
        <w:r>
          <w:rPr>
            <w:noProof/>
            <w:webHidden/>
          </w:rPr>
          <w:fldChar w:fldCharType="begin"/>
        </w:r>
        <w:r>
          <w:rPr>
            <w:noProof/>
            <w:webHidden/>
          </w:rPr>
          <w:instrText xml:space="preserve"> PAGEREF _Toc162954083 \h </w:instrText>
        </w:r>
        <w:r>
          <w:rPr>
            <w:noProof/>
            <w:webHidden/>
          </w:rPr>
        </w:r>
        <w:r>
          <w:rPr>
            <w:noProof/>
            <w:webHidden/>
          </w:rPr>
          <w:fldChar w:fldCharType="separate"/>
        </w:r>
        <w:r>
          <w:rPr>
            <w:noProof/>
            <w:webHidden/>
          </w:rPr>
          <w:t>3</w:t>
        </w:r>
        <w:r>
          <w:rPr>
            <w:noProof/>
            <w:webHidden/>
          </w:rPr>
          <w:fldChar w:fldCharType="end"/>
        </w:r>
      </w:hyperlink>
    </w:p>
    <w:p w14:paraId="70E14633" w14:textId="77777777" w:rsidR="00733DEE" w:rsidRPr="003E5759" w:rsidRDefault="00733DEE" w:rsidP="001E6DA0">
      <w:pPr>
        <w:pStyle w:val="TOC2"/>
        <w:rPr>
          <w:rFonts w:ascii="Aptos" w:hAnsi="Aptos"/>
          <w:noProof/>
          <w:kern w:val="2"/>
        </w:rPr>
      </w:pPr>
      <w:hyperlink w:anchor="_Toc162954084" w:history="1">
        <w:r w:rsidRPr="00CA7645">
          <w:rPr>
            <w:rStyle w:val="Hyperlink"/>
            <w:i/>
            <w:noProof/>
          </w:rPr>
          <w:t>2.</w:t>
        </w:r>
        <w:r w:rsidRPr="003E5759">
          <w:rPr>
            <w:rFonts w:ascii="Aptos" w:hAnsi="Aptos"/>
            <w:noProof/>
            <w:kern w:val="2"/>
          </w:rPr>
          <w:tab/>
        </w:r>
        <w:r w:rsidRPr="00CA7645">
          <w:rPr>
            <w:rStyle w:val="Hyperlink"/>
            <w:i/>
            <w:noProof/>
          </w:rPr>
          <w:t>What Is Harassment?</w:t>
        </w:r>
        <w:r>
          <w:rPr>
            <w:noProof/>
            <w:webHidden/>
          </w:rPr>
          <w:tab/>
        </w:r>
        <w:r>
          <w:rPr>
            <w:noProof/>
            <w:webHidden/>
          </w:rPr>
          <w:fldChar w:fldCharType="begin"/>
        </w:r>
        <w:r>
          <w:rPr>
            <w:noProof/>
            <w:webHidden/>
          </w:rPr>
          <w:instrText xml:space="preserve"> PAGEREF _Toc162954084 \h </w:instrText>
        </w:r>
        <w:r>
          <w:rPr>
            <w:noProof/>
            <w:webHidden/>
          </w:rPr>
        </w:r>
        <w:r>
          <w:rPr>
            <w:noProof/>
            <w:webHidden/>
          </w:rPr>
          <w:fldChar w:fldCharType="separate"/>
        </w:r>
        <w:r>
          <w:rPr>
            <w:noProof/>
            <w:webHidden/>
          </w:rPr>
          <w:t>3</w:t>
        </w:r>
        <w:r>
          <w:rPr>
            <w:noProof/>
            <w:webHidden/>
          </w:rPr>
          <w:fldChar w:fldCharType="end"/>
        </w:r>
      </w:hyperlink>
    </w:p>
    <w:p w14:paraId="0D4F0CF7" w14:textId="77777777" w:rsidR="00733DEE" w:rsidRPr="003E5759" w:rsidRDefault="00733DEE" w:rsidP="001E6DA0">
      <w:pPr>
        <w:pStyle w:val="TOC2"/>
        <w:rPr>
          <w:rFonts w:ascii="Aptos" w:hAnsi="Aptos"/>
          <w:noProof/>
          <w:kern w:val="2"/>
        </w:rPr>
      </w:pPr>
      <w:hyperlink w:anchor="_Toc162954085" w:history="1">
        <w:r w:rsidRPr="00CA7645">
          <w:rPr>
            <w:rStyle w:val="Hyperlink"/>
            <w:i/>
            <w:noProof/>
          </w:rPr>
          <w:t>3.</w:t>
        </w:r>
        <w:r w:rsidRPr="003E5759">
          <w:rPr>
            <w:rFonts w:ascii="Aptos" w:hAnsi="Aptos"/>
            <w:noProof/>
            <w:kern w:val="2"/>
          </w:rPr>
          <w:tab/>
        </w:r>
        <w:r w:rsidRPr="00CA7645">
          <w:rPr>
            <w:rStyle w:val="Hyperlink"/>
            <w:i/>
            <w:noProof/>
          </w:rPr>
          <w:t>What Is Sexual Harassment?</w:t>
        </w:r>
        <w:r>
          <w:rPr>
            <w:noProof/>
            <w:webHidden/>
          </w:rPr>
          <w:tab/>
        </w:r>
        <w:r>
          <w:rPr>
            <w:noProof/>
            <w:webHidden/>
          </w:rPr>
          <w:fldChar w:fldCharType="begin"/>
        </w:r>
        <w:r>
          <w:rPr>
            <w:noProof/>
            <w:webHidden/>
          </w:rPr>
          <w:instrText xml:space="preserve"> PAGEREF _Toc162954085 \h </w:instrText>
        </w:r>
        <w:r>
          <w:rPr>
            <w:noProof/>
            <w:webHidden/>
          </w:rPr>
        </w:r>
        <w:r>
          <w:rPr>
            <w:noProof/>
            <w:webHidden/>
          </w:rPr>
          <w:fldChar w:fldCharType="separate"/>
        </w:r>
        <w:r>
          <w:rPr>
            <w:noProof/>
            <w:webHidden/>
          </w:rPr>
          <w:t>4</w:t>
        </w:r>
        <w:r>
          <w:rPr>
            <w:noProof/>
            <w:webHidden/>
          </w:rPr>
          <w:fldChar w:fldCharType="end"/>
        </w:r>
      </w:hyperlink>
    </w:p>
    <w:p w14:paraId="2CB10BB7" w14:textId="77777777" w:rsidR="00733DEE" w:rsidRPr="003E5759" w:rsidRDefault="00733DEE" w:rsidP="001E6DA0">
      <w:pPr>
        <w:pStyle w:val="TOC2"/>
        <w:rPr>
          <w:rFonts w:ascii="Aptos" w:hAnsi="Aptos"/>
          <w:noProof/>
          <w:kern w:val="2"/>
        </w:rPr>
      </w:pPr>
      <w:hyperlink w:anchor="_Toc162954086" w:history="1">
        <w:r w:rsidRPr="00CA7645">
          <w:rPr>
            <w:rStyle w:val="Hyperlink"/>
            <w:i/>
            <w:noProof/>
          </w:rPr>
          <w:t>4.</w:t>
        </w:r>
        <w:r w:rsidRPr="003E5759">
          <w:rPr>
            <w:rFonts w:ascii="Aptos" w:hAnsi="Aptos"/>
            <w:noProof/>
            <w:kern w:val="2"/>
          </w:rPr>
          <w:tab/>
        </w:r>
        <w:r w:rsidRPr="00CA7645">
          <w:rPr>
            <w:rStyle w:val="Hyperlink"/>
            <w:i/>
            <w:noProof/>
          </w:rPr>
          <w:t>What Is Bullying?</w:t>
        </w:r>
        <w:r>
          <w:rPr>
            <w:noProof/>
            <w:webHidden/>
          </w:rPr>
          <w:tab/>
        </w:r>
        <w:r>
          <w:rPr>
            <w:noProof/>
            <w:webHidden/>
          </w:rPr>
          <w:fldChar w:fldCharType="begin"/>
        </w:r>
        <w:r>
          <w:rPr>
            <w:noProof/>
            <w:webHidden/>
          </w:rPr>
          <w:instrText xml:space="preserve"> PAGEREF _Toc162954086 \h </w:instrText>
        </w:r>
        <w:r>
          <w:rPr>
            <w:noProof/>
            <w:webHidden/>
          </w:rPr>
        </w:r>
        <w:r>
          <w:rPr>
            <w:noProof/>
            <w:webHidden/>
          </w:rPr>
          <w:fldChar w:fldCharType="separate"/>
        </w:r>
        <w:r>
          <w:rPr>
            <w:noProof/>
            <w:webHidden/>
          </w:rPr>
          <w:t>4</w:t>
        </w:r>
        <w:r>
          <w:rPr>
            <w:noProof/>
            <w:webHidden/>
          </w:rPr>
          <w:fldChar w:fldCharType="end"/>
        </w:r>
      </w:hyperlink>
    </w:p>
    <w:p w14:paraId="1F1B36DC" w14:textId="77777777" w:rsidR="00733DEE" w:rsidRPr="003E5759" w:rsidRDefault="00733DEE" w:rsidP="001E6DA0">
      <w:pPr>
        <w:pStyle w:val="TOC2"/>
        <w:rPr>
          <w:rFonts w:ascii="Aptos" w:hAnsi="Aptos"/>
          <w:noProof/>
          <w:kern w:val="2"/>
        </w:rPr>
      </w:pPr>
      <w:hyperlink w:anchor="_Toc162954087" w:history="1">
        <w:r w:rsidRPr="00CA7645">
          <w:rPr>
            <w:rStyle w:val="Hyperlink"/>
            <w:i/>
            <w:noProof/>
          </w:rPr>
          <w:t>5.</w:t>
        </w:r>
        <w:r w:rsidRPr="003E5759">
          <w:rPr>
            <w:rFonts w:ascii="Aptos" w:hAnsi="Aptos"/>
            <w:noProof/>
            <w:kern w:val="2"/>
          </w:rPr>
          <w:tab/>
        </w:r>
        <w:r w:rsidRPr="00CA7645">
          <w:rPr>
            <w:rStyle w:val="Hyperlink"/>
            <w:i/>
            <w:noProof/>
          </w:rPr>
          <w:t>What Is Not Bullying Or Harassment?</w:t>
        </w:r>
        <w:r>
          <w:rPr>
            <w:noProof/>
            <w:webHidden/>
          </w:rPr>
          <w:tab/>
        </w:r>
        <w:r>
          <w:rPr>
            <w:noProof/>
            <w:webHidden/>
          </w:rPr>
          <w:fldChar w:fldCharType="begin"/>
        </w:r>
        <w:r>
          <w:rPr>
            <w:noProof/>
            <w:webHidden/>
          </w:rPr>
          <w:instrText xml:space="preserve"> PAGEREF _Toc162954087 \h </w:instrText>
        </w:r>
        <w:r>
          <w:rPr>
            <w:noProof/>
            <w:webHidden/>
          </w:rPr>
        </w:r>
        <w:r>
          <w:rPr>
            <w:noProof/>
            <w:webHidden/>
          </w:rPr>
          <w:fldChar w:fldCharType="separate"/>
        </w:r>
        <w:r>
          <w:rPr>
            <w:noProof/>
            <w:webHidden/>
          </w:rPr>
          <w:t>4</w:t>
        </w:r>
        <w:r>
          <w:rPr>
            <w:noProof/>
            <w:webHidden/>
          </w:rPr>
          <w:fldChar w:fldCharType="end"/>
        </w:r>
      </w:hyperlink>
    </w:p>
    <w:p w14:paraId="7214656B" w14:textId="77777777" w:rsidR="00733DEE" w:rsidRPr="003E5759" w:rsidRDefault="00733DEE" w:rsidP="001E6DA0">
      <w:pPr>
        <w:pStyle w:val="TOC2"/>
        <w:rPr>
          <w:rFonts w:ascii="Aptos" w:hAnsi="Aptos"/>
          <w:noProof/>
          <w:kern w:val="2"/>
        </w:rPr>
      </w:pPr>
      <w:hyperlink w:anchor="_Toc162954088" w:history="1">
        <w:r w:rsidRPr="00CA7645">
          <w:rPr>
            <w:rStyle w:val="Hyperlink"/>
            <w:i/>
            <w:noProof/>
          </w:rPr>
          <w:t>6.</w:t>
        </w:r>
        <w:r w:rsidRPr="003E5759">
          <w:rPr>
            <w:rFonts w:ascii="Aptos" w:hAnsi="Aptos"/>
            <w:noProof/>
            <w:kern w:val="2"/>
          </w:rPr>
          <w:tab/>
        </w:r>
        <w:r w:rsidRPr="00CA7645">
          <w:rPr>
            <w:rStyle w:val="Hyperlink"/>
            <w:i/>
            <w:noProof/>
          </w:rPr>
          <w:t>What Is Victimisation?</w:t>
        </w:r>
        <w:r>
          <w:rPr>
            <w:noProof/>
            <w:webHidden/>
          </w:rPr>
          <w:tab/>
        </w:r>
        <w:r>
          <w:rPr>
            <w:noProof/>
            <w:webHidden/>
          </w:rPr>
          <w:fldChar w:fldCharType="begin"/>
        </w:r>
        <w:r>
          <w:rPr>
            <w:noProof/>
            <w:webHidden/>
          </w:rPr>
          <w:instrText xml:space="preserve"> PAGEREF _Toc162954088 \h </w:instrText>
        </w:r>
        <w:r>
          <w:rPr>
            <w:noProof/>
            <w:webHidden/>
          </w:rPr>
        </w:r>
        <w:r>
          <w:rPr>
            <w:noProof/>
            <w:webHidden/>
          </w:rPr>
          <w:fldChar w:fldCharType="separate"/>
        </w:r>
        <w:r>
          <w:rPr>
            <w:noProof/>
            <w:webHidden/>
          </w:rPr>
          <w:t>5</w:t>
        </w:r>
        <w:r>
          <w:rPr>
            <w:noProof/>
            <w:webHidden/>
          </w:rPr>
          <w:fldChar w:fldCharType="end"/>
        </w:r>
      </w:hyperlink>
    </w:p>
    <w:p w14:paraId="1383AF5D" w14:textId="77777777" w:rsidR="00733DEE" w:rsidRPr="003E5759" w:rsidRDefault="00733DEE" w:rsidP="001E6DA0">
      <w:pPr>
        <w:pStyle w:val="TOC2"/>
        <w:rPr>
          <w:rFonts w:ascii="Aptos" w:hAnsi="Aptos"/>
          <w:noProof/>
          <w:kern w:val="2"/>
        </w:rPr>
      </w:pPr>
      <w:hyperlink w:anchor="_Toc162954089" w:history="1">
        <w:r w:rsidRPr="00CA7645">
          <w:rPr>
            <w:rStyle w:val="Hyperlink"/>
            <w:noProof/>
            <w:lang w:val="en-US"/>
          </w:rPr>
          <w:t>What can I do?</w:t>
        </w:r>
        <w:r>
          <w:rPr>
            <w:noProof/>
            <w:webHidden/>
          </w:rPr>
          <w:tab/>
        </w:r>
        <w:r>
          <w:rPr>
            <w:noProof/>
            <w:webHidden/>
          </w:rPr>
          <w:fldChar w:fldCharType="begin"/>
        </w:r>
        <w:r>
          <w:rPr>
            <w:noProof/>
            <w:webHidden/>
          </w:rPr>
          <w:instrText xml:space="preserve"> PAGEREF _Toc162954089 \h </w:instrText>
        </w:r>
        <w:r>
          <w:rPr>
            <w:noProof/>
            <w:webHidden/>
          </w:rPr>
        </w:r>
        <w:r>
          <w:rPr>
            <w:noProof/>
            <w:webHidden/>
          </w:rPr>
          <w:fldChar w:fldCharType="separate"/>
        </w:r>
        <w:r>
          <w:rPr>
            <w:noProof/>
            <w:webHidden/>
          </w:rPr>
          <w:t>6</w:t>
        </w:r>
        <w:r>
          <w:rPr>
            <w:noProof/>
            <w:webHidden/>
          </w:rPr>
          <w:fldChar w:fldCharType="end"/>
        </w:r>
      </w:hyperlink>
    </w:p>
    <w:p w14:paraId="3DEB2F11" w14:textId="77777777" w:rsidR="00733DEE" w:rsidRPr="003E5759" w:rsidRDefault="00733DEE" w:rsidP="001E6DA0">
      <w:pPr>
        <w:pStyle w:val="TOC2"/>
        <w:rPr>
          <w:rFonts w:ascii="Aptos" w:hAnsi="Aptos"/>
          <w:noProof/>
          <w:kern w:val="2"/>
        </w:rPr>
      </w:pPr>
      <w:hyperlink w:anchor="_Toc162954090" w:history="1">
        <w:r w:rsidRPr="00CA7645">
          <w:rPr>
            <w:rStyle w:val="Hyperlink"/>
            <w:i/>
            <w:noProof/>
          </w:rPr>
          <w:t>1.</w:t>
        </w:r>
        <w:r w:rsidRPr="003E5759">
          <w:rPr>
            <w:rFonts w:ascii="Aptos" w:hAnsi="Aptos"/>
            <w:noProof/>
            <w:kern w:val="2"/>
          </w:rPr>
          <w:tab/>
        </w:r>
        <w:r w:rsidRPr="00CA7645">
          <w:rPr>
            <w:rStyle w:val="Hyperlink"/>
            <w:i/>
            <w:noProof/>
          </w:rPr>
          <w:t>What can you do if you feel you are being discriminated against?</w:t>
        </w:r>
        <w:r>
          <w:rPr>
            <w:noProof/>
            <w:webHidden/>
          </w:rPr>
          <w:tab/>
        </w:r>
        <w:r>
          <w:rPr>
            <w:noProof/>
            <w:webHidden/>
          </w:rPr>
          <w:fldChar w:fldCharType="begin"/>
        </w:r>
        <w:r>
          <w:rPr>
            <w:noProof/>
            <w:webHidden/>
          </w:rPr>
          <w:instrText xml:space="preserve"> PAGEREF _Toc162954090 \h </w:instrText>
        </w:r>
        <w:r>
          <w:rPr>
            <w:noProof/>
            <w:webHidden/>
          </w:rPr>
        </w:r>
        <w:r>
          <w:rPr>
            <w:noProof/>
            <w:webHidden/>
          </w:rPr>
          <w:fldChar w:fldCharType="separate"/>
        </w:r>
        <w:r>
          <w:rPr>
            <w:noProof/>
            <w:webHidden/>
          </w:rPr>
          <w:t>6</w:t>
        </w:r>
        <w:r>
          <w:rPr>
            <w:noProof/>
            <w:webHidden/>
          </w:rPr>
          <w:fldChar w:fldCharType="end"/>
        </w:r>
      </w:hyperlink>
    </w:p>
    <w:p w14:paraId="0279866E" w14:textId="77777777" w:rsidR="00733DEE" w:rsidRPr="003E5759" w:rsidRDefault="00733DEE" w:rsidP="001E6DA0">
      <w:pPr>
        <w:pStyle w:val="TOC2"/>
        <w:rPr>
          <w:rFonts w:ascii="Aptos" w:hAnsi="Aptos"/>
          <w:noProof/>
          <w:kern w:val="2"/>
        </w:rPr>
      </w:pPr>
      <w:hyperlink w:anchor="_Toc162954091" w:history="1">
        <w:r w:rsidRPr="00CA7645">
          <w:rPr>
            <w:rStyle w:val="Hyperlink"/>
            <w:i/>
            <w:noProof/>
          </w:rPr>
          <w:t>2.</w:t>
        </w:r>
        <w:r w:rsidRPr="003E5759">
          <w:rPr>
            <w:rFonts w:ascii="Aptos" w:hAnsi="Aptos"/>
            <w:noProof/>
            <w:kern w:val="2"/>
          </w:rPr>
          <w:tab/>
        </w:r>
        <w:r w:rsidRPr="00CA7645">
          <w:rPr>
            <w:rStyle w:val="Hyperlink"/>
            <w:i/>
            <w:noProof/>
          </w:rPr>
          <w:t>What can you do if you are being harassed or bullied?</w:t>
        </w:r>
        <w:r>
          <w:rPr>
            <w:noProof/>
            <w:webHidden/>
          </w:rPr>
          <w:tab/>
        </w:r>
        <w:r>
          <w:rPr>
            <w:noProof/>
            <w:webHidden/>
          </w:rPr>
          <w:fldChar w:fldCharType="begin"/>
        </w:r>
        <w:r>
          <w:rPr>
            <w:noProof/>
            <w:webHidden/>
          </w:rPr>
          <w:instrText xml:space="preserve"> PAGEREF _Toc162954091 \h </w:instrText>
        </w:r>
        <w:r>
          <w:rPr>
            <w:noProof/>
            <w:webHidden/>
          </w:rPr>
        </w:r>
        <w:r>
          <w:rPr>
            <w:noProof/>
            <w:webHidden/>
          </w:rPr>
          <w:fldChar w:fldCharType="separate"/>
        </w:r>
        <w:r>
          <w:rPr>
            <w:noProof/>
            <w:webHidden/>
          </w:rPr>
          <w:t>6</w:t>
        </w:r>
        <w:r>
          <w:rPr>
            <w:noProof/>
            <w:webHidden/>
          </w:rPr>
          <w:fldChar w:fldCharType="end"/>
        </w:r>
      </w:hyperlink>
    </w:p>
    <w:p w14:paraId="0B26E8FB" w14:textId="77777777" w:rsidR="00733DEE" w:rsidRPr="003E5759" w:rsidRDefault="00733DEE" w:rsidP="001E6DA0">
      <w:pPr>
        <w:pStyle w:val="TOC2"/>
        <w:rPr>
          <w:rFonts w:ascii="Aptos" w:hAnsi="Aptos"/>
          <w:noProof/>
          <w:kern w:val="2"/>
        </w:rPr>
      </w:pPr>
      <w:hyperlink w:anchor="_Toc162954092" w:history="1">
        <w:r w:rsidRPr="00CA7645">
          <w:rPr>
            <w:rStyle w:val="Hyperlink"/>
            <w:i/>
            <w:noProof/>
          </w:rPr>
          <w:t>3.</w:t>
        </w:r>
        <w:r w:rsidRPr="003E5759">
          <w:rPr>
            <w:rFonts w:ascii="Aptos" w:hAnsi="Aptos"/>
            <w:noProof/>
            <w:kern w:val="2"/>
          </w:rPr>
          <w:tab/>
        </w:r>
        <w:r w:rsidRPr="00CA7645">
          <w:rPr>
            <w:rStyle w:val="Hyperlink"/>
            <w:i/>
            <w:noProof/>
          </w:rPr>
          <w:t>Who can assist you in making a Report or Complaint?</w:t>
        </w:r>
        <w:r>
          <w:rPr>
            <w:noProof/>
            <w:webHidden/>
          </w:rPr>
          <w:tab/>
        </w:r>
        <w:r>
          <w:rPr>
            <w:noProof/>
            <w:webHidden/>
          </w:rPr>
          <w:fldChar w:fldCharType="begin"/>
        </w:r>
        <w:r>
          <w:rPr>
            <w:noProof/>
            <w:webHidden/>
          </w:rPr>
          <w:instrText xml:space="preserve"> PAGEREF _Toc162954092 \h </w:instrText>
        </w:r>
        <w:r>
          <w:rPr>
            <w:noProof/>
            <w:webHidden/>
          </w:rPr>
        </w:r>
        <w:r>
          <w:rPr>
            <w:noProof/>
            <w:webHidden/>
          </w:rPr>
          <w:fldChar w:fldCharType="separate"/>
        </w:r>
        <w:r>
          <w:rPr>
            <w:noProof/>
            <w:webHidden/>
          </w:rPr>
          <w:t>6</w:t>
        </w:r>
        <w:r>
          <w:rPr>
            <w:noProof/>
            <w:webHidden/>
          </w:rPr>
          <w:fldChar w:fldCharType="end"/>
        </w:r>
      </w:hyperlink>
    </w:p>
    <w:p w14:paraId="6EC48F71" w14:textId="77777777" w:rsidR="00733DEE" w:rsidRPr="003E5759" w:rsidRDefault="00733DEE" w:rsidP="001E6DA0">
      <w:pPr>
        <w:pStyle w:val="TOC2"/>
        <w:rPr>
          <w:rFonts w:ascii="Aptos" w:hAnsi="Aptos"/>
          <w:noProof/>
          <w:kern w:val="2"/>
        </w:rPr>
      </w:pPr>
      <w:hyperlink w:anchor="_Toc162954093" w:history="1">
        <w:r w:rsidRPr="00CA7645">
          <w:rPr>
            <w:rStyle w:val="Hyperlink"/>
            <w:i/>
            <w:noProof/>
          </w:rPr>
          <w:t>What will happen if you make a complaint or report?</w:t>
        </w:r>
        <w:r>
          <w:rPr>
            <w:noProof/>
            <w:webHidden/>
          </w:rPr>
          <w:tab/>
        </w:r>
        <w:r>
          <w:rPr>
            <w:noProof/>
            <w:webHidden/>
          </w:rPr>
          <w:fldChar w:fldCharType="begin"/>
        </w:r>
        <w:r>
          <w:rPr>
            <w:noProof/>
            <w:webHidden/>
          </w:rPr>
          <w:instrText xml:space="preserve"> PAGEREF _Toc162954093 \h </w:instrText>
        </w:r>
        <w:r>
          <w:rPr>
            <w:noProof/>
            <w:webHidden/>
          </w:rPr>
        </w:r>
        <w:r>
          <w:rPr>
            <w:noProof/>
            <w:webHidden/>
          </w:rPr>
          <w:fldChar w:fldCharType="separate"/>
        </w:r>
        <w:r>
          <w:rPr>
            <w:noProof/>
            <w:webHidden/>
          </w:rPr>
          <w:t>6</w:t>
        </w:r>
        <w:r>
          <w:rPr>
            <w:noProof/>
            <w:webHidden/>
          </w:rPr>
          <w:fldChar w:fldCharType="end"/>
        </w:r>
      </w:hyperlink>
    </w:p>
    <w:p w14:paraId="05BFE3F9" w14:textId="77777777" w:rsidR="00733DEE" w:rsidRPr="003E5759" w:rsidRDefault="00733DEE" w:rsidP="001E6DA0">
      <w:pPr>
        <w:pStyle w:val="TOC2"/>
        <w:rPr>
          <w:rFonts w:ascii="Aptos" w:hAnsi="Aptos"/>
          <w:noProof/>
          <w:kern w:val="2"/>
        </w:rPr>
      </w:pPr>
      <w:hyperlink w:anchor="_Toc162954094" w:history="1">
        <w:r w:rsidRPr="00CA7645">
          <w:rPr>
            <w:rStyle w:val="Hyperlink"/>
            <w:i/>
            <w:noProof/>
          </w:rPr>
          <w:t>What will happen to the person against whom you have made a complaint?</w:t>
        </w:r>
        <w:r>
          <w:rPr>
            <w:noProof/>
            <w:webHidden/>
          </w:rPr>
          <w:tab/>
        </w:r>
        <w:r>
          <w:rPr>
            <w:noProof/>
            <w:webHidden/>
          </w:rPr>
          <w:fldChar w:fldCharType="begin"/>
        </w:r>
        <w:r>
          <w:rPr>
            <w:noProof/>
            <w:webHidden/>
          </w:rPr>
          <w:instrText xml:space="preserve"> PAGEREF _Toc162954094 \h </w:instrText>
        </w:r>
        <w:r>
          <w:rPr>
            <w:noProof/>
            <w:webHidden/>
          </w:rPr>
        </w:r>
        <w:r>
          <w:rPr>
            <w:noProof/>
            <w:webHidden/>
          </w:rPr>
          <w:fldChar w:fldCharType="separate"/>
        </w:r>
        <w:r>
          <w:rPr>
            <w:noProof/>
            <w:webHidden/>
          </w:rPr>
          <w:t>7</w:t>
        </w:r>
        <w:r>
          <w:rPr>
            <w:noProof/>
            <w:webHidden/>
          </w:rPr>
          <w:fldChar w:fldCharType="end"/>
        </w:r>
      </w:hyperlink>
    </w:p>
    <w:p w14:paraId="2D996A73" w14:textId="77777777" w:rsidR="00733DEE" w:rsidRPr="003E5759" w:rsidRDefault="00733DEE" w:rsidP="001E6DA0">
      <w:pPr>
        <w:pStyle w:val="TOC2"/>
        <w:rPr>
          <w:rFonts w:ascii="Aptos" w:hAnsi="Aptos"/>
          <w:noProof/>
          <w:kern w:val="2"/>
        </w:rPr>
      </w:pPr>
      <w:hyperlink w:anchor="_Toc162954095" w:history="1">
        <w:r w:rsidRPr="00CA7645">
          <w:rPr>
            <w:rStyle w:val="Hyperlink"/>
            <w:noProof/>
            <w:lang w:val="en-US"/>
          </w:rPr>
          <w:t>Victimisation</w:t>
        </w:r>
        <w:r>
          <w:rPr>
            <w:noProof/>
            <w:webHidden/>
          </w:rPr>
          <w:tab/>
        </w:r>
        <w:r>
          <w:rPr>
            <w:noProof/>
            <w:webHidden/>
          </w:rPr>
          <w:fldChar w:fldCharType="begin"/>
        </w:r>
        <w:r>
          <w:rPr>
            <w:noProof/>
            <w:webHidden/>
          </w:rPr>
          <w:instrText xml:space="preserve"> PAGEREF _Toc162954095 \h </w:instrText>
        </w:r>
        <w:r>
          <w:rPr>
            <w:noProof/>
            <w:webHidden/>
          </w:rPr>
        </w:r>
        <w:r>
          <w:rPr>
            <w:noProof/>
            <w:webHidden/>
          </w:rPr>
          <w:fldChar w:fldCharType="separate"/>
        </w:r>
        <w:r>
          <w:rPr>
            <w:noProof/>
            <w:webHidden/>
          </w:rPr>
          <w:t>7</w:t>
        </w:r>
        <w:r>
          <w:rPr>
            <w:noProof/>
            <w:webHidden/>
          </w:rPr>
          <w:fldChar w:fldCharType="end"/>
        </w:r>
      </w:hyperlink>
    </w:p>
    <w:p w14:paraId="719590F2" w14:textId="77777777" w:rsidR="00733DEE" w:rsidRPr="003E5759" w:rsidRDefault="00733DEE" w:rsidP="001E6DA0">
      <w:pPr>
        <w:pStyle w:val="TOC2"/>
        <w:rPr>
          <w:rFonts w:ascii="Aptos" w:hAnsi="Aptos"/>
          <w:noProof/>
          <w:kern w:val="2"/>
        </w:rPr>
      </w:pPr>
      <w:hyperlink w:anchor="_Toc162954096" w:history="1">
        <w:r w:rsidRPr="00CA7645">
          <w:rPr>
            <w:rStyle w:val="Hyperlink"/>
            <w:noProof/>
            <w:lang w:val="en-US"/>
          </w:rPr>
          <w:t>Other Relevant Policies</w:t>
        </w:r>
        <w:r>
          <w:rPr>
            <w:noProof/>
            <w:webHidden/>
          </w:rPr>
          <w:tab/>
        </w:r>
        <w:r>
          <w:rPr>
            <w:noProof/>
            <w:webHidden/>
          </w:rPr>
          <w:fldChar w:fldCharType="begin"/>
        </w:r>
        <w:r>
          <w:rPr>
            <w:noProof/>
            <w:webHidden/>
          </w:rPr>
          <w:instrText xml:space="preserve"> PAGEREF _Toc162954096 \h </w:instrText>
        </w:r>
        <w:r>
          <w:rPr>
            <w:noProof/>
            <w:webHidden/>
          </w:rPr>
        </w:r>
        <w:r>
          <w:rPr>
            <w:noProof/>
            <w:webHidden/>
          </w:rPr>
          <w:fldChar w:fldCharType="separate"/>
        </w:r>
        <w:r>
          <w:rPr>
            <w:noProof/>
            <w:webHidden/>
          </w:rPr>
          <w:t>7</w:t>
        </w:r>
        <w:r>
          <w:rPr>
            <w:noProof/>
            <w:webHidden/>
          </w:rPr>
          <w:fldChar w:fldCharType="end"/>
        </w:r>
      </w:hyperlink>
    </w:p>
    <w:p w14:paraId="11E68595" w14:textId="77777777" w:rsidR="00733DEE" w:rsidRPr="003E5759" w:rsidRDefault="00733DEE" w:rsidP="001E6DA0">
      <w:pPr>
        <w:pStyle w:val="TOC2"/>
        <w:rPr>
          <w:rFonts w:ascii="Aptos" w:hAnsi="Aptos"/>
          <w:noProof/>
          <w:kern w:val="2"/>
        </w:rPr>
      </w:pPr>
      <w:hyperlink w:anchor="_Toc162954097" w:history="1">
        <w:r w:rsidRPr="00CA7645">
          <w:rPr>
            <w:rStyle w:val="Hyperlink"/>
            <w:noProof/>
            <w:lang w:val="en-US"/>
          </w:rPr>
          <w:t>Complaint Resolution Principles</w:t>
        </w:r>
        <w:r>
          <w:rPr>
            <w:noProof/>
            <w:webHidden/>
          </w:rPr>
          <w:tab/>
        </w:r>
        <w:r>
          <w:rPr>
            <w:noProof/>
            <w:webHidden/>
          </w:rPr>
          <w:fldChar w:fldCharType="begin"/>
        </w:r>
        <w:r>
          <w:rPr>
            <w:noProof/>
            <w:webHidden/>
          </w:rPr>
          <w:instrText xml:space="preserve"> PAGEREF _Toc162954097 \h </w:instrText>
        </w:r>
        <w:r>
          <w:rPr>
            <w:noProof/>
            <w:webHidden/>
          </w:rPr>
        </w:r>
        <w:r>
          <w:rPr>
            <w:noProof/>
            <w:webHidden/>
          </w:rPr>
          <w:fldChar w:fldCharType="separate"/>
        </w:r>
        <w:r>
          <w:rPr>
            <w:noProof/>
            <w:webHidden/>
          </w:rPr>
          <w:t>8</w:t>
        </w:r>
        <w:r>
          <w:rPr>
            <w:noProof/>
            <w:webHidden/>
          </w:rPr>
          <w:fldChar w:fldCharType="end"/>
        </w:r>
      </w:hyperlink>
    </w:p>
    <w:p w14:paraId="539F6DBC" w14:textId="77777777" w:rsidR="00272C3C" w:rsidRPr="003F358F" w:rsidRDefault="00911F13" w:rsidP="003F358F">
      <w:pPr>
        <w:rPr>
          <w:rFonts w:cs="Arial"/>
          <w:b/>
        </w:rPr>
      </w:pPr>
      <w:r>
        <w:rPr>
          <w:b/>
          <w:bCs/>
          <w:noProof/>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8"/>
      </w:tblGrid>
      <w:tr w:rsidR="00852A97" w:rsidRPr="004D5193" w14:paraId="3E9132BE" w14:textId="77777777" w:rsidTr="00903D6D">
        <w:trPr>
          <w:trHeight w:val="432"/>
        </w:trPr>
        <w:tc>
          <w:tcPr>
            <w:tcW w:w="9198" w:type="dxa"/>
            <w:vAlign w:val="center"/>
          </w:tcPr>
          <w:p w14:paraId="26419F83" w14:textId="77777777" w:rsidR="00852A97" w:rsidRPr="001F1D78" w:rsidRDefault="001721D8" w:rsidP="00903D6D">
            <w:pPr>
              <w:rPr>
                <w:rFonts w:cs="Arial"/>
              </w:rPr>
            </w:pPr>
            <w:r>
              <w:rPr>
                <w:rFonts w:cs="Arial"/>
              </w:rPr>
              <w:t>Developed</w:t>
            </w:r>
            <w:r w:rsidRPr="001F1D78">
              <w:rPr>
                <w:rFonts w:cs="Arial"/>
              </w:rPr>
              <w:t xml:space="preserve"> </w:t>
            </w:r>
            <w:r w:rsidR="001F1D78" w:rsidRPr="001F1D78">
              <w:rPr>
                <w:rFonts w:cs="Arial"/>
              </w:rPr>
              <w:t>by Anne Brooking, APT Consulting</w:t>
            </w:r>
            <w:r w:rsidR="005A69B7">
              <w:rPr>
                <w:rFonts w:cs="Arial"/>
              </w:rPr>
              <w:t>, and reviewed Ju</w:t>
            </w:r>
            <w:r w:rsidR="00F23875">
              <w:rPr>
                <w:rFonts w:cs="Arial"/>
              </w:rPr>
              <w:t>ly</w:t>
            </w:r>
            <w:r w:rsidR="005A69B7">
              <w:rPr>
                <w:rFonts w:cs="Arial"/>
              </w:rPr>
              <w:t xml:space="preserve">, 2022 </w:t>
            </w:r>
          </w:p>
        </w:tc>
      </w:tr>
    </w:tbl>
    <w:p w14:paraId="635467CE" w14:textId="77777777" w:rsidR="001F1D78" w:rsidRDefault="001F1D78" w:rsidP="00903D6D">
      <w:pPr>
        <w:outlineLvl w:val="0"/>
        <w:rPr>
          <w:rFonts w:cs="Arial"/>
          <w:b/>
          <w:bCs/>
          <w:sz w:val="28"/>
          <w:szCs w:val="28"/>
        </w:rPr>
        <w:sectPr w:rsidR="001F1D78" w:rsidSect="00D27C16">
          <w:headerReference w:type="even" r:id="rId12"/>
          <w:headerReference w:type="default" r:id="rId13"/>
          <w:footerReference w:type="even" r:id="rId14"/>
          <w:footerReference w:type="default" r:id="rId15"/>
          <w:headerReference w:type="first" r:id="rId16"/>
          <w:footerReference w:type="first" r:id="rId17"/>
          <w:pgSz w:w="11906" w:h="16838" w:code="9"/>
          <w:pgMar w:top="1008" w:right="1296" w:bottom="1008" w:left="1296" w:header="2160" w:footer="562" w:gutter="0"/>
          <w:cols w:space="708"/>
          <w:docGrid w:linePitch="360"/>
        </w:sectPr>
      </w:pPr>
    </w:p>
    <w:p w14:paraId="381F404C" w14:textId="77777777" w:rsidR="00104D32" w:rsidRPr="00F275CF" w:rsidRDefault="007D4246" w:rsidP="00911F13">
      <w:pPr>
        <w:pStyle w:val="Heading2"/>
        <w:rPr>
          <w:sz w:val="28"/>
          <w:szCs w:val="32"/>
          <w:lang w:val="en-US"/>
        </w:rPr>
      </w:pPr>
      <w:bookmarkStart w:id="2" w:name="_Toc162954080"/>
      <w:r w:rsidRPr="00F275CF">
        <w:rPr>
          <w:sz w:val="28"/>
          <w:szCs w:val="32"/>
          <w:lang w:val="en-US"/>
        </w:rPr>
        <w:lastRenderedPageBreak/>
        <w:t>Background</w:t>
      </w:r>
      <w:bookmarkEnd w:id="2"/>
    </w:p>
    <w:p w14:paraId="21F2841F" w14:textId="77777777" w:rsidR="00F15A84" w:rsidRPr="00F07EC1" w:rsidRDefault="00104D32" w:rsidP="00F15A84">
      <w:pPr>
        <w:jc w:val="both"/>
        <w:rPr>
          <w:rFonts w:cs="Arial"/>
          <w:sz w:val="22"/>
          <w:szCs w:val="22"/>
        </w:rPr>
      </w:pPr>
      <w:r w:rsidRPr="00F07EC1">
        <w:rPr>
          <w:rFonts w:cs="Arial"/>
          <w:sz w:val="22"/>
          <w:szCs w:val="22"/>
        </w:rPr>
        <w:t xml:space="preserve">Wimmera </w:t>
      </w:r>
      <w:r>
        <w:rPr>
          <w:rFonts w:cs="Arial"/>
          <w:sz w:val="22"/>
          <w:szCs w:val="22"/>
        </w:rPr>
        <w:t xml:space="preserve">CMA </w:t>
      </w:r>
      <w:r w:rsidR="00F15A84" w:rsidRPr="00F07EC1">
        <w:rPr>
          <w:rFonts w:cs="Arial"/>
          <w:sz w:val="22"/>
          <w:szCs w:val="22"/>
        </w:rPr>
        <w:t xml:space="preserve">is committed to </w:t>
      </w:r>
      <w:r w:rsidR="00A32265">
        <w:rPr>
          <w:rFonts w:cs="Arial"/>
          <w:sz w:val="22"/>
          <w:szCs w:val="22"/>
        </w:rPr>
        <w:t>providing</w:t>
      </w:r>
      <w:r w:rsidR="00A32265" w:rsidRPr="00F07EC1">
        <w:rPr>
          <w:rFonts w:cs="Arial"/>
          <w:sz w:val="22"/>
          <w:szCs w:val="22"/>
        </w:rPr>
        <w:t xml:space="preserve"> </w:t>
      </w:r>
      <w:r w:rsidR="00F15A84" w:rsidRPr="00F07EC1">
        <w:rPr>
          <w:rFonts w:cs="Arial"/>
          <w:sz w:val="22"/>
          <w:szCs w:val="22"/>
        </w:rPr>
        <w:t xml:space="preserve">Equal Employment Opportunity for all employees as a means of increasing the effectiveness of the organisation and recognising the </w:t>
      </w:r>
      <w:r w:rsidR="001624D9">
        <w:rPr>
          <w:rFonts w:cs="Arial"/>
          <w:sz w:val="22"/>
          <w:szCs w:val="22"/>
        </w:rPr>
        <w:t>full</w:t>
      </w:r>
      <w:r w:rsidR="00F15A84" w:rsidRPr="00F07EC1">
        <w:rPr>
          <w:rFonts w:cs="Arial"/>
          <w:sz w:val="22"/>
          <w:szCs w:val="22"/>
        </w:rPr>
        <w:t xml:space="preserve"> potential of employees.</w:t>
      </w:r>
      <w:r>
        <w:rPr>
          <w:rFonts w:cs="Arial"/>
          <w:sz w:val="22"/>
          <w:szCs w:val="22"/>
        </w:rPr>
        <w:t xml:space="preserve"> </w:t>
      </w:r>
      <w:r w:rsidR="00F15A84" w:rsidRPr="00F07EC1">
        <w:rPr>
          <w:rFonts w:cs="Arial"/>
          <w:sz w:val="22"/>
          <w:szCs w:val="22"/>
        </w:rPr>
        <w:t xml:space="preserve">All employees are entitled to access employment, promotion, training, and the benefits of employment </w:t>
      </w:r>
      <w:r w:rsidR="002410F6" w:rsidRPr="00F07EC1">
        <w:rPr>
          <w:rFonts w:cs="Arial"/>
          <w:sz w:val="22"/>
          <w:szCs w:val="22"/>
        </w:rPr>
        <w:t>based on</w:t>
      </w:r>
      <w:r w:rsidR="00F15A84" w:rsidRPr="00F07EC1">
        <w:rPr>
          <w:rFonts w:cs="Arial"/>
          <w:sz w:val="22"/>
          <w:szCs w:val="22"/>
        </w:rPr>
        <w:t xml:space="preserve"> merit and will be assessed on the basis of their skills, qualifications, abilities, work </w:t>
      </w:r>
      <w:r w:rsidR="002410F6" w:rsidRPr="00F07EC1">
        <w:rPr>
          <w:rFonts w:cs="Arial"/>
          <w:sz w:val="22"/>
          <w:szCs w:val="22"/>
        </w:rPr>
        <w:t>performance</w:t>
      </w:r>
      <w:r w:rsidR="002410F6">
        <w:rPr>
          <w:rFonts w:cs="Arial"/>
          <w:sz w:val="22"/>
          <w:szCs w:val="22"/>
        </w:rPr>
        <w:t>,</w:t>
      </w:r>
      <w:r w:rsidR="002410F6" w:rsidRPr="00F07EC1">
        <w:rPr>
          <w:rFonts w:cs="Arial"/>
          <w:sz w:val="22"/>
          <w:szCs w:val="22"/>
        </w:rPr>
        <w:t xml:space="preserve"> aptitudes</w:t>
      </w:r>
      <w:r w:rsidR="00350139">
        <w:rPr>
          <w:rFonts w:cs="Arial"/>
          <w:sz w:val="22"/>
          <w:szCs w:val="22"/>
        </w:rPr>
        <w:t xml:space="preserve"> and organisational culture</w:t>
      </w:r>
      <w:r w:rsidR="00F15A84" w:rsidRPr="00F07EC1">
        <w:rPr>
          <w:rFonts w:cs="Arial"/>
          <w:sz w:val="22"/>
          <w:szCs w:val="22"/>
        </w:rPr>
        <w:t xml:space="preserve">. </w:t>
      </w:r>
    </w:p>
    <w:p w14:paraId="6FC34AF0" w14:textId="77777777" w:rsidR="00F15A84" w:rsidRPr="00F07EC1" w:rsidRDefault="00F15A84" w:rsidP="00F15A84">
      <w:pPr>
        <w:jc w:val="both"/>
        <w:rPr>
          <w:rFonts w:cs="Arial"/>
          <w:sz w:val="22"/>
          <w:szCs w:val="22"/>
        </w:rPr>
      </w:pPr>
    </w:p>
    <w:p w14:paraId="321EC370" w14:textId="77777777" w:rsidR="00F15A84" w:rsidRPr="00F07EC1" w:rsidRDefault="00FE24A2" w:rsidP="00F15A84">
      <w:pPr>
        <w:jc w:val="both"/>
        <w:rPr>
          <w:rFonts w:cs="Arial"/>
          <w:sz w:val="22"/>
          <w:szCs w:val="22"/>
        </w:rPr>
      </w:pPr>
      <w:r>
        <w:rPr>
          <w:rFonts w:cs="Arial"/>
          <w:sz w:val="22"/>
          <w:szCs w:val="22"/>
        </w:rPr>
        <w:t>Wimmera CMA</w:t>
      </w:r>
      <w:r w:rsidR="00F15A84" w:rsidRPr="00F07EC1">
        <w:rPr>
          <w:rFonts w:cs="Arial"/>
          <w:sz w:val="22"/>
          <w:szCs w:val="22"/>
        </w:rPr>
        <w:t xml:space="preserve"> is committed to providing a workplace free of all forms of discrimination and harassment including </w:t>
      </w:r>
      <w:r w:rsidR="007E7557" w:rsidRPr="00F07EC1">
        <w:rPr>
          <w:rFonts w:cs="Arial"/>
          <w:sz w:val="22"/>
          <w:szCs w:val="22"/>
        </w:rPr>
        <w:t>bullying. It</w:t>
      </w:r>
      <w:r w:rsidR="00F15A84" w:rsidRPr="00F07EC1">
        <w:rPr>
          <w:rFonts w:cs="Arial"/>
          <w:sz w:val="22"/>
          <w:szCs w:val="22"/>
        </w:rPr>
        <w:t xml:space="preserve"> aims for equality of opportunity for all employees – both permanent and temporary – and this is consistent with</w:t>
      </w:r>
      <w:r w:rsidR="00AB49B0">
        <w:rPr>
          <w:rFonts w:cs="Arial"/>
          <w:sz w:val="22"/>
          <w:szCs w:val="22"/>
        </w:rPr>
        <w:t xml:space="preserve"> Wimmera CMA’s</w:t>
      </w:r>
      <w:r w:rsidR="00F15A84" w:rsidRPr="00F07EC1">
        <w:rPr>
          <w:rFonts w:cs="Arial"/>
          <w:sz w:val="22"/>
          <w:szCs w:val="22"/>
        </w:rPr>
        <w:t xml:space="preserve"> policy of merit-based selection and promotion. By effectively implementing </w:t>
      </w:r>
      <w:r w:rsidR="00AB49B0">
        <w:rPr>
          <w:rFonts w:cs="Arial"/>
          <w:sz w:val="22"/>
          <w:szCs w:val="22"/>
        </w:rPr>
        <w:t>the</w:t>
      </w:r>
      <w:r w:rsidR="00F15A84" w:rsidRPr="00F07EC1">
        <w:rPr>
          <w:rFonts w:cs="Arial"/>
          <w:sz w:val="22"/>
          <w:szCs w:val="22"/>
        </w:rPr>
        <w:t xml:space="preserve"> Equal Opportunity (EO) Policy </w:t>
      </w:r>
      <w:r w:rsidR="00AB49B0">
        <w:rPr>
          <w:rFonts w:cs="Arial"/>
          <w:sz w:val="22"/>
          <w:szCs w:val="22"/>
        </w:rPr>
        <w:t>Wimmera CMA</w:t>
      </w:r>
      <w:r w:rsidR="00F15A84" w:rsidRPr="00F07EC1">
        <w:rPr>
          <w:rFonts w:cs="Arial"/>
          <w:sz w:val="22"/>
          <w:szCs w:val="22"/>
        </w:rPr>
        <w:t xml:space="preserve"> will attract talented people and use their abilities to maximum advantage for both the organisation and the employee alike.</w:t>
      </w:r>
    </w:p>
    <w:p w14:paraId="613C690A" w14:textId="77777777" w:rsidR="00F15A84" w:rsidRPr="00F07EC1" w:rsidRDefault="00F15A84" w:rsidP="00F15A84">
      <w:pPr>
        <w:jc w:val="both"/>
        <w:rPr>
          <w:rFonts w:cs="Arial"/>
          <w:sz w:val="22"/>
          <w:szCs w:val="22"/>
        </w:rPr>
      </w:pPr>
    </w:p>
    <w:p w14:paraId="65969E2A" w14:textId="77777777" w:rsidR="00F15A84" w:rsidRPr="00F07EC1" w:rsidRDefault="00F15A84" w:rsidP="00F15A84">
      <w:pPr>
        <w:jc w:val="both"/>
        <w:rPr>
          <w:rFonts w:cs="Arial"/>
          <w:sz w:val="22"/>
          <w:szCs w:val="22"/>
        </w:rPr>
      </w:pPr>
      <w:r w:rsidRPr="00F07EC1">
        <w:rPr>
          <w:rFonts w:cs="Arial"/>
          <w:sz w:val="22"/>
          <w:szCs w:val="22"/>
        </w:rPr>
        <w:t xml:space="preserve">Equal Opportunity Programs are increasingly part of what best-practice companies do to ensure the maximum contribution from their people by </w:t>
      </w:r>
      <w:r w:rsidR="00284F2A">
        <w:rPr>
          <w:rFonts w:cs="Arial"/>
          <w:sz w:val="22"/>
          <w:szCs w:val="22"/>
        </w:rPr>
        <w:t>encouraging</w:t>
      </w:r>
      <w:r w:rsidR="00284F2A" w:rsidRPr="00F07EC1">
        <w:rPr>
          <w:rFonts w:cs="Arial"/>
          <w:sz w:val="22"/>
          <w:szCs w:val="22"/>
        </w:rPr>
        <w:t xml:space="preserve"> </w:t>
      </w:r>
      <w:r w:rsidRPr="00F07EC1">
        <w:rPr>
          <w:rFonts w:cs="Arial"/>
          <w:sz w:val="22"/>
          <w:szCs w:val="22"/>
        </w:rPr>
        <w:t xml:space="preserve">diversity effectively. Wimmera </w:t>
      </w:r>
      <w:r w:rsidR="007D2645">
        <w:rPr>
          <w:rFonts w:cs="Arial"/>
          <w:sz w:val="22"/>
          <w:szCs w:val="22"/>
        </w:rPr>
        <w:t>CMA</w:t>
      </w:r>
      <w:r w:rsidRPr="00F07EC1">
        <w:rPr>
          <w:rFonts w:cs="Arial"/>
          <w:sz w:val="22"/>
          <w:szCs w:val="22"/>
        </w:rPr>
        <w:t xml:space="preserve"> seeks to make this best</w:t>
      </w:r>
      <w:r w:rsidR="00AB49B0">
        <w:rPr>
          <w:rFonts w:cs="Arial"/>
          <w:sz w:val="22"/>
          <w:szCs w:val="22"/>
        </w:rPr>
        <w:t>-</w:t>
      </w:r>
      <w:r w:rsidRPr="00F07EC1">
        <w:rPr>
          <w:rFonts w:cs="Arial"/>
          <w:sz w:val="22"/>
          <w:szCs w:val="22"/>
        </w:rPr>
        <w:t xml:space="preserve">practice approach an integral part of </w:t>
      </w:r>
      <w:r w:rsidR="00AB49B0">
        <w:rPr>
          <w:rFonts w:cs="Arial"/>
          <w:sz w:val="22"/>
          <w:szCs w:val="22"/>
        </w:rPr>
        <w:t>its</w:t>
      </w:r>
      <w:r w:rsidRPr="00F07EC1">
        <w:rPr>
          <w:rFonts w:cs="Arial"/>
          <w:sz w:val="22"/>
          <w:szCs w:val="22"/>
        </w:rPr>
        <w:t xml:space="preserve"> organisation</w:t>
      </w:r>
      <w:r w:rsidR="00A32265">
        <w:rPr>
          <w:rFonts w:cs="Arial"/>
          <w:sz w:val="22"/>
          <w:szCs w:val="22"/>
        </w:rPr>
        <w:t>’</w:t>
      </w:r>
      <w:r w:rsidRPr="00F07EC1">
        <w:rPr>
          <w:rFonts w:cs="Arial"/>
          <w:sz w:val="22"/>
          <w:szCs w:val="22"/>
        </w:rPr>
        <w:t>s culture.</w:t>
      </w:r>
    </w:p>
    <w:p w14:paraId="5E3EA2EC" w14:textId="77777777" w:rsidR="00F15A84" w:rsidRPr="00F07EC1" w:rsidRDefault="00F15A84" w:rsidP="00F15A84">
      <w:pPr>
        <w:jc w:val="both"/>
        <w:rPr>
          <w:rFonts w:cs="Arial"/>
          <w:sz w:val="22"/>
          <w:szCs w:val="22"/>
        </w:rPr>
      </w:pPr>
    </w:p>
    <w:p w14:paraId="23FD26A1" w14:textId="77777777" w:rsidR="00F15A84" w:rsidRPr="00F07EC1" w:rsidRDefault="00AB49B0" w:rsidP="00F15A84">
      <w:pPr>
        <w:jc w:val="both"/>
        <w:rPr>
          <w:rFonts w:cs="Arial"/>
          <w:sz w:val="22"/>
          <w:szCs w:val="22"/>
        </w:rPr>
      </w:pPr>
      <w:r>
        <w:rPr>
          <w:rFonts w:cs="Arial"/>
          <w:sz w:val="22"/>
          <w:szCs w:val="22"/>
        </w:rPr>
        <w:t>Wimmera CMA will take r</w:t>
      </w:r>
      <w:r w:rsidR="00F15A84" w:rsidRPr="00F07EC1">
        <w:rPr>
          <w:rFonts w:cs="Arial"/>
          <w:sz w:val="22"/>
          <w:szCs w:val="22"/>
        </w:rPr>
        <w:t xml:space="preserve">elevant disciplinary action against anyone found to have breached this </w:t>
      </w:r>
      <w:r w:rsidR="00603F15">
        <w:rPr>
          <w:rFonts w:cs="Arial"/>
          <w:sz w:val="22"/>
          <w:szCs w:val="22"/>
        </w:rPr>
        <w:t>p</w:t>
      </w:r>
      <w:r w:rsidR="00F15A84" w:rsidRPr="00F07EC1">
        <w:rPr>
          <w:rFonts w:cs="Arial"/>
          <w:sz w:val="22"/>
          <w:szCs w:val="22"/>
        </w:rPr>
        <w:t xml:space="preserve">olicy. </w:t>
      </w:r>
    </w:p>
    <w:p w14:paraId="41BFC1BC" w14:textId="77777777" w:rsidR="00F15A84" w:rsidRPr="00F07EC1" w:rsidRDefault="00F15A84" w:rsidP="00F15A84">
      <w:pPr>
        <w:jc w:val="both"/>
        <w:rPr>
          <w:rFonts w:cs="Arial"/>
          <w:sz w:val="22"/>
          <w:szCs w:val="22"/>
        </w:rPr>
      </w:pPr>
    </w:p>
    <w:p w14:paraId="74781B91" w14:textId="77777777" w:rsidR="00F15A84" w:rsidRDefault="00F15A84" w:rsidP="00F15A84">
      <w:pPr>
        <w:jc w:val="both"/>
        <w:rPr>
          <w:rFonts w:cs="Arial"/>
          <w:sz w:val="22"/>
          <w:szCs w:val="22"/>
        </w:rPr>
      </w:pPr>
      <w:r w:rsidRPr="00F07EC1">
        <w:rPr>
          <w:rFonts w:cs="Arial"/>
          <w:sz w:val="22"/>
          <w:szCs w:val="22"/>
        </w:rPr>
        <w:t>This policy does not apply where an employee believes the employment principles, standards or codes have not been applied and where an employee is personally affected; such issues shall be addressed in accordance with the Grievance Policy.</w:t>
      </w:r>
    </w:p>
    <w:p w14:paraId="3EC67473" w14:textId="77777777" w:rsidR="00816F56" w:rsidRPr="00F07EC1" w:rsidRDefault="00816F56" w:rsidP="00F15A84">
      <w:pPr>
        <w:jc w:val="both"/>
        <w:rPr>
          <w:rFonts w:cs="Arial"/>
          <w:sz w:val="22"/>
          <w:szCs w:val="22"/>
        </w:rPr>
      </w:pPr>
    </w:p>
    <w:p w14:paraId="5E6E3379" w14:textId="77777777" w:rsidR="00F15A84" w:rsidRDefault="00816F56" w:rsidP="003F358F">
      <w:pPr>
        <w:jc w:val="both"/>
        <w:rPr>
          <w:rFonts w:cs="Arial"/>
          <w:sz w:val="22"/>
          <w:szCs w:val="22"/>
        </w:rPr>
      </w:pPr>
      <w:r>
        <w:rPr>
          <w:rFonts w:cs="Arial"/>
          <w:sz w:val="22"/>
          <w:szCs w:val="22"/>
        </w:rPr>
        <w:t>The working environment is not limited to staff; this includes in interaction with partner agencies, contractors, volunteers and the general public</w:t>
      </w:r>
    </w:p>
    <w:p w14:paraId="44B97EAD" w14:textId="77777777" w:rsidR="001B535C" w:rsidRDefault="001B535C" w:rsidP="00F15A84">
      <w:pPr>
        <w:rPr>
          <w:rFonts w:cs="Arial"/>
          <w:sz w:val="22"/>
          <w:szCs w:val="22"/>
        </w:rPr>
      </w:pPr>
    </w:p>
    <w:p w14:paraId="1B3D84E6" w14:textId="77777777" w:rsidR="00110142" w:rsidRPr="00F07EC1" w:rsidRDefault="00110142" w:rsidP="00F15A84">
      <w:pPr>
        <w:rPr>
          <w:rFonts w:cs="Arial"/>
          <w:sz w:val="22"/>
          <w:szCs w:val="22"/>
        </w:rPr>
      </w:pPr>
      <w:r>
        <w:rPr>
          <w:rFonts w:cs="Arial"/>
          <w:sz w:val="22"/>
          <w:szCs w:val="22"/>
        </w:rPr>
        <w:t>Sexual Harassment has been moved</w:t>
      </w:r>
      <w:r w:rsidR="00391D08">
        <w:rPr>
          <w:rFonts w:cs="Arial"/>
          <w:sz w:val="22"/>
          <w:szCs w:val="22"/>
        </w:rPr>
        <w:t xml:space="preserve"> </w:t>
      </w:r>
      <w:r>
        <w:rPr>
          <w:rFonts w:cs="Arial"/>
          <w:sz w:val="22"/>
          <w:szCs w:val="22"/>
        </w:rPr>
        <w:t>to a standalone policy.</w:t>
      </w:r>
    </w:p>
    <w:p w14:paraId="22201B10" w14:textId="77777777" w:rsidR="00F15A84" w:rsidRPr="00724CAF" w:rsidRDefault="001721D8" w:rsidP="00911F13">
      <w:pPr>
        <w:pStyle w:val="Heading2"/>
        <w:rPr>
          <w:sz w:val="28"/>
          <w:szCs w:val="32"/>
          <w:lang w:val="en-US"/>
        </w:rPr>
      </w:pPr>
      <w:bookmarkStart w:id="3" w:name="_Toc162954081"/>
      <w:r>
        <w:rPr>
          <w:sz w:val="28"/>
          <w:szCs w:val="32"/>
          <w:lang w:val="en-US"/>
        </w:rPr>
        <w:t xml:space="preserve">Staff and </w:t>
      </w:r>
      <w:r w:rsidR="00911F13" w:rsidRPr="00724CAF">
        <w:rPr>
          <w:sz w:val="28"/>
          <w:szCs w:val="32"/>
          <w:lang w:val="en-US"/>
        </w:rPr>
        <w:t>Management Responsibility</w:t>
      </w:r>
      <w:bookmarkEnd w:id="3"/>
    </w:p>
    <w:p w14:paraId="44BAEE6F" w14:textId="77777777" w:rsidR="00F15A84" w:rsidRPr="00F07EC1" w:rsidRDefault="00F15A84" w:rsidP="00F15A84">
      <w:pPr>
        <w:jc w:val="both"/>
        <w:rPr>
          <w:rFonts w:cs="Arial"/>
          <w:sz w:val="22"/>
          <w:szCs w:val="22"/>
        </w:rPr>
      </w:pPr>
      <w:r w:rsidRPr="00F07EC1">
        <w:rPr>
          <w:rFonts w:cs="Arial"/>
          <w:sz w:val="22"/>
          <w:szCs w:val="22"/>
        </w:rPr>
        <w:t xml:space="preserve">Discrimination, </w:t>
      </w:r>
      <w:r w:rsidR="00B0721D">
        <w:rPr>
          <w:rFonts w:cs="Arial"/>
          <w:sz w:val="22"/>
          <w:szCs w:val="22"/>
        </w:rPr>
        <w:t>h</w:t>
      </w:r>
      <w:r w:rsidR="00B0721D" w:rsidRPr="00F07EC1">
        <w:rPr>
          <w:rFonts w:cs="Arial"/>
          <w:sz w:val="22"/>
          <w:szCs w:val="22"/>
        </w:rPr>
        <w:t>arassment</w:t>
      </w:r>
      <w:r w:rsidRPr="00F07EC1">
        <w:rPr>
          <w:rFonts w:cs="Arial"/>
          <w:sz w:val="22"/>
          <w:szCs w:val="22"/>
        </w:rPr>
        <w:t xml:space="preserve"> and </w:t>
      </w:r>
      <w:r w:rsidR="00603F15">
        <w:rPr>
          <w:rFonts w:cs="Arial"/>
          <w:sz w:val="22"/>
          <w:szCs w:val="22"/>
        </w:rPr>
        <w:t>b</w:t>
      </w:r>
      <w:r w:rsidRPr="00F07EC1">
        <w:rPr>
          <w:rFonts w:cs="Arial"/>
          <w:sz w:val="22"/>
          <w:szCs w:val="22"/>
        </w:rPr>
        <w:t>ullying is not only unacceptable it is unlawful pursuant to State Legislation (</w:t>
      </w:r>
      <w:r w:rsidRPr="00F07EC1">
        <w:rPr>
          <w:rFonts w:cs="Arial"/>
          <w:i/>
          <w:sz w:val="22"/>
          <w:szCs w:val="22"/>
        </w:rPr>
        <w:t xml:space="preserve">Equal Opportunity Act </w:t>
      </w:r>
      <w:r w:rsidRPr="00F07EC1">
        <w:rPr>
          <w:rFonts w:cs="Arial"/>
          <w:sz w:val="22"/>
          <w:szCs w:val="22"/>
        </w:rPr>
        <w:t xml:space="preserve">2010, </w:t>
      </w:r>
      <w:r w:rsidRPr="00F07EC1">
        <w:rPr>
          <w:rFonts w:cs="Arial"/>
          <w:i/>
          <w:sz w:val="22"/>
          <w:szCs w:val="22"/>
        </w:rPr>
        <w:t>Racial and Religious Tolerance Act</w:t>
      </w:r>
      <w:r w:rsidRPr="00F07EC1">
        <w:rPr>
          <w:rFonts w:cs="Arial"/>
          <w:sz w:val="22"/>
          <w:szCs w:val="22"/>
        </w:rPr>
        <w:t xml:space="preserve"> 2001</w:t>
      </w:r>
      <w:r w:rsidR="00A64D82">
        <w:rPr>
          <w:rFonts w:cs="Arial"/>
          <w:sz w:val="22"/>
          <w:szCs w:val="22"/>
        </w:rPr>
        <w:t xml:space="preserve">, </w:t>
      </w:r>
      <w:r w:rsidR="00A64D82" w:rsidRPr="00125DE1">
        <w:rPr>
          <w:rFonts w:cs="Arial"/>
          <w:i/>
          <w:iCs/>
          <w:sz w:val="22"/>
          <w:szCs w:val="22"/>
        </w:rPr>
        <w:t>Crimes Act 1958</w:t>
      </w:r>
      <w:r w:rsidRPr="00F07EC1">
        <w:rPr>
          <w:rFonts w:cs="Arial"/>
          <w:sz w:val="22"/>
          <w:szCs w:val="22"/>
        </w:rPr>
        <w:t>) and Federal Legislation (</w:t>
      </w:r>
      <w:r w:rsidRPr="00F07EC1">
        <w:rPr>
          <w:rFonts w:cs="Arial"/>
          <w:i/>
          <w:sz w:val="22"/>
          <w:szCs w:val="22"/>
        </w:rPr>
        <w:t>Sex Discrimination Act</w:t>
      </w:r>
      <w:r w:rsidRPr="00F07EC1">
        <w:rPr>
          <w:rFonts w:cs="Arial"/>
          <w:sz w:val="22"/>
          <w:szCs w:val="22"/>
        </w:rPr>
        <w:t xml:space="preserve">, 1984; </w:t>
      </w:r>
      <w:r w:rsidRPr="00F07EC1">
        <w:rPr>
          <w:rFonts w:cs="Arial"/>
          <w:i/>
          <w:sz w:val="22"/>
          <w:szCs w:val="22"/>
        </w:rPr>
        <w:t>Racial Discrimination Act</w:t>
      </w:r>
      <w:r w:rsidRPr="00F07EC1">
        <w:rPr>
          <w:rFonts w:cs="Arial"/>
          <w:sz w:val="22"/>
          <w:szCs w:val="22"/>
        </w:rPr>
        <w:t xml:space="preserve"> 1975; </w:t>
      </w:r>
      <w:r w:rsidRPr="00F07EC1">
        <w:rPr>
          <w:rFonts w:cs="Arial"/>
          <w:i/>
          <w:sz w:val="22"/>
          <w:szCs w:val="22"/>
        </w:rPr>
        <w:t>Disability Discrimination Act</w:t>
      </w:r>
      <w:r w:rsidRPr="00F07EC1">
        <w:rPr>
          <w:rFonts w:cs="Arial"/>
          <w:sz w:val="22"/>
          <w:szCs w:val="22"/>
        </w:rPr>
        <w:t xml:space="preserve"> 1992; Age;</w:t>
      </w:r>
      <w:r w:rsidRPr="00F07EC1">
        <w:rPr>
          <w:rFonts w:cs="Arial"/>
          <w:i/>
          <w:sz w:val="22"/>
          <w:szCs w:val="22"/>
        </w:rPr>
        <w:t xml:space="preserve"> Discrimination Act</w:t>
      </w:r>
      <w:r w:rsidRPr="00F07EC1">
        <w:rPr>
          <w:rFonts w:cs="Arial"/>
          <w:sz w:val="22"/>
          <w:szCs w:val="22"/>
        </w:rPr>
        <w:t xml:space="preserve"> 2004,</w:t>
      </w:r>
      <w:r w:rsidRPr="00F07EC1">
        <w:rPr>
          <w:rFonts w:cs="Arial"/>
          <w:i/>
          <w:sz w:val="22"/>
          <w:szCs w:val="22"/>
        </w:rPr>
        <w:t xml:space="preserve"> Human Rights and Equal Opportunity Commission Act</w:t>
      </w:r>
      <w:r w:rsidRPr="00F07EC1">
        <w:rPr>
          <w:rFonts w:cs="Arial"/>
          <w:sz w:val="22"/>
          <w:szCs w:val="22"/>
        </w:rPr>
        <w:t xml:space="preserve"> 1986, </w:t>
      </w:r>
      <w:r w:rsidRPr="00F07EC1">
        <w:rPr>
          <w:rFonts w:cs="Arial"/>
          <w:i/>
          <w:sz w:val="22"/>
          <w:szCs w:val="22"/>
        </w:rPr>
        <w:t>Fair Work Act</w:t>
      </w:r>
      <w:r w:rsidRPr="00F07EC1">
        <w:rPr>
          <w:rFonts w:cs="Arial"/>
          <w:sz w:val="22"/>
          <w:szCs w:val="22"/>
        </w:rPr>
        <w:t xml:space="preserve"> 2009) and various Occupational Health and Safety Legislation. </w:t>
      </w:r>
    </w:p>
    <w:p w14:paraId="5259E5F3" w14:textId="77777777" w:rsidR="00F15A84" w:rsidRPr="00F07EC1" w:rsidRDefault="00F15A84" w:rsidP="00F15A84">
      <w:pPr>
        <w:rPr>
          <w:rFonts w:cs="Arial"/>
          <w:sz w:val="22"/>
          <w:szCs w:val="22"/>
        </w:rPr>
      </w:pPr>
    </w:p>
    <w:p w14:paraId="5DD77C02" w14:textId="77777777" w:rsidR="00F15A84" w:rsidRDefault="00F15A84" w:rsidP="00F15A84">
      <w:pPr>
        <w:jc w:val="both"/>
        <w:rPr>
          <w:rFonts w:cs="Arial"/>
          <w:sz w:val="22"/>
          <w:szCs w:val="22"/>
        </w:rPr>
      </w:pPr>
      <w:r w:rsidRPr="00F07EC1">
        <w:rPr>
          <w:rFonts w:cs="Arial"/>
          <w:sz w:val="22"/>
          <w:szCs w:val="22"/>
        </w:rPr>
        <w:t>It is the responsibility of</w:t>
      </w:r>
      <w:r w:rsidR="001624D9">
        <w:rPr>
          <w:rFonts w:cs="Arial"/>
          <w:sz w:val="22"/>
          <w:szCs w:val="22"/>
        </w:rPr>
        <w:t xml:space="preserve"> all </w:t>
      </w:r>
      <w:r w:rsidR="002410F6">
        <w:rPr>
          <w:rFonts w:cs="Arial"/>
          <w:sz w:val="22"/>
          <w:szCs w:val="22"/>
        </w:rPr>
        <w:t xml:space="preserve">staff </w:t>
      </w:r>
      <w:r w:rsidRPr="00F07EC1">
        <w:rPr>
          <w:rFonts w:cs="Arial"/>
          <w:sz w:val="22"/>
          <w:szCs w:val="22"/>
        </w:rPr>
        <w:t>to</w:t>
      </w:r>
      <w:r w:rsidR="001721D8">
        <w:rPr>
          <w:rFonts w:cs="Arial"/>
          <w:sz w:val="22"/>
          <w:szCs w:val="22"/>
        </w:rPr>
        <w:t xml:space="preserve"> behave in a manner that ensures </w:t>
      </w:r>
      <w:r w:rsidRPr="00F07EC1">
        <w:rPr>
          <w:rFonts w:cs="Arial"/>
          <w:sz w:val="22"/>
          <w:szCs w:val="22"/>
        </w:rPr>
        <w:t xml:space="preserve">a working environment free from discrimination, harassment and bullying. In addition, </w:t>
      </w:r>
      <w:r w:rsidR="00FE24A2">
        <w:rPr>
          <w:rFonts w:cs="Arial"/>
          <w:sz w:val="22"/>
          <w:szCs w:val="22"/>
        </w:rPr>
        <w:t>Wimmera CMA</w:t>
      </w:r>
      <w:r w:rsidRPr="00F07EC1">
        <w:rPr>
          <w:rFonts w:cs="Arial"/>
          <w:sz w:val="22"/>
          <w:szCs w:val="22"/>
        </w:rPr>
        <w:t xml:space="preserve"> will ensure all complaints of harassment, bullying and unlawful discrimination are treated promptly, confidentially, seriously and sympathetically. </w:t>
      </w:r>
      <w:r w:rsidR="00FE24A2">
        <w:rPr>
          <w:rFonts w:cs="Arial"/>
          <w:sz w:val="22"/>
          <w:szCs w:val="22"/>
        </w:rPr>
        <w:t>Wimmera CMA</w:t>
      </w:r>
      <w:r w:rsidRPr="00F07EC1">
        <w:rPr>
          <w:rFonts w:cs="Arial"/>
          <w:sz w:val="22"/>
          <w:szCs w:val="22"/>
        </w:rPr>
        <w:t xml:space="preserve"> will provide appropriate and effective processes, structures and resources to prevent and address issues of harassment, bullying and unlawful discrimination.</w:t>
      </w:r>
    </w:p>
    <w:p w14:paraId="2EBD45AC" w14:textId="77777777" w:rsidR="001B535C" w:rsidRPr="00F07EC1" w:rsidRDefault="001B535C" w:rsidP="00F15A84">
      <w:pPr>
        <w:jc w:val="both"/>
        <w:rPr>
          <w:rFonts w:cs="Arial"/>
          <w:sz w:val="22"/>
          <w:szCs w:val="22"/>
        </w:rPr>
      </w:pPr>
    </w:p>
    <w:p w14:paraId="2E26B55F" w14:textId="77777777" w:rsidR="001B535C" w:rsidRPr="00F07EC1" w:rsidRDefault="001B535C" w:rsidP="00F15A84">
      <w:pPr>
        <w:rPr>
          <w:rFonts w:cs="Arial"/>
          <w:sz w:val="22"/>
          <w:szCs w:val="22"/>
        </w:rPr>
      </w:pPr>
    </w:p>
    <w:p w14:paraId="1E08C7D8" w14:textId="77777777" w:rsidR="00F15A84" w:rsidRPr="00E033D6" w:rsidRDefault="00CB3BD9" w:rsidP="00911F13">
      <w:pPr>
        <w:pStyle w:val="Heading2"/>
        <w:rPr>
          <w:sz w:val="28"/>
          <w:szCs w:val="32"/>
          <w:lang w:val="en-US"/>
        </w:rPr>
      </w:pPr>
      <w:r>
        <w:rPr>
          <w:sz w:val="28"/>
          <w:szCs w:val="32"/>
          <w:lang w:val="en-US"/>
        </w:rPr>
        <w:br w:type="page"/>
      </w:r>
      <w:bookmarkStart w:id="4" w:name="_Toc162954082"/>
      <w:r w:rsidR="00911F13" w:rsidRPr="00E033D6">
        <w:rPr>
          <w:sz w:val="28"/>
          <w:szCs w:val="32"/>
          <w:lang w:val="en-US"/>
        </w:rPr>
        <w:lastRenderedPageBreak/>
        <w:t>Definitions</w:t>
      </w:r>
      <w:bookmarkEnd w:id="4"/>
    </w:p>
    <w:p w14:paraId="51E76423" w14:textId="77777777" w:rsidR="00F15A84" w:rsidRPr="00733DEE" w:rsidRDefault="00F15A84" w:rsidP="00733DEE">
      <w:pPr>
        <w:pStyle w:val="Heading2"/>
        <w:spacing w:before="0" w:after="0"/>
      </w:pPr>
      <w:r w:rsidRPr="00733DEE">
        <w:rPr>
          <w:i/>
          <w:sz w:val="22"/>
          <w:szCs w:val="22"/>
        </w:rPr>
        <w:t xml:space="preserve"> </w:t>
      </w:r>
      <w:bookmarkStart w:id="5" w:name="_Toc162954083"/>
      <w:r w:rsidR="00911F13" w:rsidRPr="00911F13">
        <w:rPr>
          <w:i/>
          <w:sz w:val="22"/>
          <w:szCs w:val="22"/>
        </w:rPr>
        <w:t xml:space="preserve">1. </w:t>
      </w:r>
      <w:r w:rsidR="00911F13" w:rsidRPr="00911F13">
        <w:rPr>
          <w:i/>
          <w:sz w:val="22"/>
          <w:szCs w:val="22"/>
        </w:rPr>
        <w:tab/>
      </w:r>
      <w:r w:rsidR="00911F13" w:rsidRPr="00733DEE">
        <w:t>What Is Discrimination?</w:t>
      </w:r>
      <w:bookmarkEnd w:id="5"/>
    </w:p>
    <w:p w14:paraId="34F9752C" w14:textId="77777777" w:rsidR="00F15A84" w:rsidRPr="00F07EC1" w:rsidRDefault="00F15A84" w:rsidP="00F15A84">
      <w:pPr>
        <w:ind w:left="720"/>
        <w:jc w:val="both"/>
        <w:rPr>
          <w:rFonts w:cs="Arial"/>
          <w:sz w:val="22"/>
          <w:szCs w:val="22"/>
        </w:rPr>
      </w:pPr>
      <w:r w:rsidRPr="00F07EC1">
        <w:rPr>
          <w:rFonts w:cs="Arial"/>
          <w:b/>
          <w:sz w:val="22"/>
          <w:szCs w:val="22"/>
        </w:rPr>
        <w:t xml:space="preserve">Discrimination: </w:t>
      </w:r>
      <w:r w:rsidRPr="00F07EC1">
        <w:rPr>
          <w:rFonts w:cs="Arial"/>
          <w:sz w:val="22"/>
          <w:szCs w:val="22"/>
        </w:rPr>
        <w:t xml:space="preserve">Discrimination occurs when a person is treated unfairly and is disadvantaged because of a personal characteristic that is protected under Victorian law (direct discrimination), or when a requirement that treats everyone the same way disadvantages someone because of a personal characteristic (indirect discrimination). </w:t>
      </w:r>
    </w:p>
    <w:p w14:paraId="6110E662" w14:textId="77777777" w:rsidR="00F15A84" w:rsidRPr="00E033D6" w:rsidRDefault="00F15A84" w:rsidP="00E033D6">
      <w:pPr>
        <w:ind w:firstLine="709"/>
        <w:rPr>
          <w:rFonts w:cs="Arial"/>
          <w:sz w:val="20"/>
          <w:szCs w:val="20"/>
        </w:rPr>
      </w:pPr>
    </w:p>
    <w:p w14:paraId="60632FCA" w14:textId="77777777" w:rsidR="00F15A84" w:rsidRDefault="00F15A84" w:rsidP="00F15A84">
      <w:pPr>
        <w:shd w:val="clear" w:color="auto" w:fill="FFFFFF"/>
        <w:ind w:left="720"/>
        <w:rPr>
          <w:rFonts w:cs="Arial"/>
          <w:color w:val="000000"/>
          <w:sz w:val="22"/>
          <w:szCs w:val="22"/>
          <w:lang w:val="en-GB"/>
        </w:rPr>
      </w:pPr>
      <w:r w:rsidRPr="00F07EC1">
        <w:rPr>
          <w:rFonts w:cs="Arial"/>
          <w:color w:val="000000"/>
          <w:sz w:val="22"/>
          <w:szCs w:val="22"/>
          <w:lang w:val="en-GB"/>
        </w:rPr>
        <w:t>In Victoria it is against the law to discriminate against someone because of their</w:t>
      </w:r>
      <w:r w:rsidR="003C2618">
        <w:rPr>
          <w:rFonts w:cs="Arial"/>
          <w:color w:val="000000"/>
          <w:sz w:val="22"/>
          <w:szCs w:val="22"/>
          <w:lang w:val="en-GB"/>
        </w:rPr>
        <w:t>:</w:t>
      </w:r>
      <w:r w:rsidRPr="00F07EC1">
        <w:rPr>
          <w:rFonts w:cs="Arial"/>
          <w:color w:val="000000"/>
          <w:sz w:val="22"/>
          <w:szCs w:val="22"/>
          <w:lang w:val="en-GB"/>
        </w:rPr>
        <w:t xml:space="preserve"> actual or assumed:</w:t>
      </w:r>
    </w:p>
    <w:p w14:paraId="582D51B1" w14:textId="77777777" w:rsidR="00944237" w:rsidRPr="00733DEE" w:rsidRDefault="00944237" w:rsidP="00944237">
      <w:pPr>
        <w:numPr>
          <w:ilvl w:val="0"/>
          <w:numId w:val="32"/>
        </w:numPr>
        <w:shd w:val="clear" w:color="auto" w:fill="FFFFFF"/>
        <w:rPr>
          <w:rFonts w:cs="Arial"/>
          <w:color w:val="000000"/>
          <w:sz w:val="22"/>
          <w:szCs w:val="22"/>
        </w:rPr>
      </w:pPr>
      <w:hyperlink r:id="rId18" w:tgtFrame="_blank" w:history="1">
        <w:r w:rsidRPr="00733DEE">
          <w:rPr>
            <w:rFonts w:cs="Arial"/>
            <w:color w:val="0000FF"/>
            <w:sz w:val="22"/>
            <w:szCs w:val="22"/>
            <w:u w:val="single"/>
          </w:rPr>
          <w:t>a</w:t>
        </w:r>
        <w:r w:rsidRPr="00733DEE">
          <w:rPr>
            <w:rFonts w:cs="Arial"/>
            <w:color w:val="0000FF"/>
            <w:sz w:val="22"/>
            <w:szCs w:val="22"/>
            <w:u w:val="single"/>
          </w:rPr>
          <w:t>g</w:t>
        </w:r>
        <w:r w:rsidRPr="00733DEE">
          <w:rPr>
            <w:rFonts w:cs="Arial"/>
            <w:color w:val="0000FF"/>
            <w:sz w:val="22"/>
            <w:szCs w:val="22"/>
            <w:u w:val="single"/>
          </w:rPr>
          <w:t>e</w:t>
        </w:r>
      </w:hyperlink>
    </w:p>
    <w:p w14:paraId="5DA3D00F" w14:textId="77777777" w:rsidR="00944237" w:rsidRPr="00733DEE" w:rsidRDefault="00944237" w:rsidP="00944237">
      <w:pPr>
        <w:numPr>
          <w:ilvl w:val="0"/>
          <w:numId w:val="32"/>
        </w:numPr>
        <w:shd w:val="clear" w:color="auto" w:fill="FFFFFF"/>
        <w:rPr>
          <w:rFonts w:cs="Arial"/>
          <w:color w:val="000000"/>
          <w:sz w:val="22"/>
          <w:szCs w:val="22"/>
        </w:rPr>
      </w:pPr>
      <w:hyperlink r:id="rId19" w:tgtFrame="_blank" w:history="1">
        <w:r w:rsidRPr="00733DEE">
          <w:rPr>
            <w:rFonts w:cs="Arial"/>
            <w:color w:val="0000FF"/>
            <w:sz w:val="22"/>
            <w:szCs w:val="22"/>
            <w:u w:val="single"/>
          </w:rPr>
          <w:t>disability</w:t>
        </w:r>
      </w:hyperlink>
    </w:p>
    <w:p w14:paraId="7071CAB4" w14:textId="77777777" w:rsidR="00944237" w:rsidRPr="00733DEE" w:rsidRDefault="00944237" w:rsidP="00944237">
      <w:pPr>
        <w:numPr>
          <w:ilvl w:val="0"/>
          <w:numId w:val="32"/>
        </w:numPr>
        <w:shd w:val="clear" w:color="auto" w:fill="FFFFFF"/>
        <w:rPr>
          <w:rFonts w:cs="Arial"/>
          <w:color w:val="000000"/>
          <w:sz w:val="22"/>
          <w:szCs w:val="22"/>
        </w:rPr>
      </w:pPr>
      <w:hyperlink r:id="rId20" w:tgtFrame="_blank" w:history="1">
        <w:r w:rsidRPr="00733DEE">
          <w:rPr>
            <w:rFonts w:cs="Arial"/>
            <w:color w:val="0000FF"/>
            <w:sz w:val="22"/>
            <w:szCs w:val="22"/>
            <w:u w:val="single"/>
          </w:rPr>
          <w:t>employment activity</w:t>
        </w:r>
      </w:hyperlink>
    </w:p>
    <w:p w14:paraId="587A53E0" w14:textId="77777777" w:rsidR="00944237" w:rsidRPr="00733DEE" w:rsidRDefault="00944237" w:rsidP="00944237">
      <w:pPr>
        <w:numPr>
          <w:ilvl w:val="0"/>
          <w:numId w:val="32"/>
        </w:numPr>
        <w:shd w:val="clear" w:color="auto" w:fill="FFFFFF"/>
        <w:rPr>
          <w:rFonts w:cs="Arial"/>
          <w:color w:val="000000"/>
          <w:sz w:val="22"/>
          <w:szCs w:val="22"/>
        </w:rPr>
      </w:pPr>
      <w:hyperlink r:id="rId21" w:tgtFrame="_blank" w:history="1">
        <w:r w:rsidRPr="00733DEE">
          <w:rPr>
            <w:rFonts w:cs="Arial"/>
            <w:color w:val="0000FF"/>
            <w:sz w:val="22"/>
            <w:szCs w:val="22"/>
            <w:u w:val="single"/>
          </w:rPr>
          <w:t>expunged homosexual conviction</w:t>
        </w:r>
      </w:hyperlink>
    </w:p>
    <w:p w14:paraId="67F09536" w14:textId="77777777" w:rsidR="00944237" w:rsidRPr="00733DEE" w:rsidRDefault="00944237" w:rsidP="00944237">
      <w:pPr>
        <w:numPr>
          <w:ilvl w:val="0"/>
          <w:numId w:val="32"/>
        </w:numPr>
        <w:shd w:val="clear" w:color="auto" w:fill="FFFFFF"/>
        <w:rPr>
          <w:rFonts w:cs="Arial"/>
          <w:color w:val="000000"/>
          <w:sz w:val="22"/>
          <w:szCs w:val="22"/>
        </w:rPr>
      </w:pPr>
      <w:hyperlink r:id="rId22" w:tgtFrame="_blank" w:history="1">
        <w:r w:rsidRPr="00733DEE">
          <w:rPr>
            <w:rFonts w:cs="Arial"/>
            <w:color w:val="0000FF"/>
            <w:sz w:val="22"/>
            <w:szCs w:val="22"/>
            <w:u w:val="single"/>
          </w:rPr>
          <w:t>gender identity</w:t>
        </w:r>
      </w:hyperlink>
    </w:p>
    <w:p w14:paraId="1399147B" w14:textId="77777777" w:rsidR="00944237" w:rsidRPr="00733DEE" w:rsidRDefault="00944237" w:rsidP="00944237">
      <w:pPr>
        <w:numPr>
          <w:ilvl w:val="0"/>
          <w:numId w:val="32"/>
        </w:numPr>
        <w:shd w:val="clear" w:color="auto" w:fill="FFFFFF"/>
        <w:rPr>
          <w:rFonts w:cs="Arial"/>
          <w:color w:val="000000"/>
          <w:sz w:val="22"/>
          <w:szCs w:val="22"/>
        </w:rPr>
      </w:pPr>
      <w:hyperlink r:id="rId23" w:tgtFrame="_blank" w:history="1">
        <w:r w:rsidRPr="00733DEE">
          <w:rPr>
            <w:rFonts w:cs="Arial"/>
            <w:color w:val="0000FF"/>
            <w:sz w:val="22"/>
            <w:szCs w:val="22"/>
            <w:u w:val="single"/>
          </w:rPr>
          <w:t>industrial activity</w:t>
        </w:r>
      </w:hyperlink>
    </w:p>
    <w:p w14:paraId="72B380AE" w14:textId="77777777" w:rsidR="00944237" w:rsidRPr="00733DEE" w:rsidRDefault="00944237" w:rsidP="00944237">
      <w:pPr>
        <w:numPr>
          <w:ilvl w:val="0"/>
          <w:numId w:val="32"/>
        </w:numPr>
        <w:shd w:val="clear" w:color="auto" w:fill="FFFFFF"/>
        <w:rPr>
          <w:rFonts w:cs="Arial"/>
          <w:color w:val="000000"/>
          <w:sz w:val="22"/>
          <w:szCs w:val="22"/>
        </w:rPr>
      </w:pPr>
      <w:hyperlink r:id="rId24" w:tgtFrame="_blank" w:history="1">
        <w:r w:rsidRPr="00733DEE">
          <w:rPr>
            <w:rFonts w:cs="Arial"/>
            <w:color w:val="0000FF"/>
            <w:sz w:val="22"/>
            <w:szCs w:val="22"/>
            <w:u w:val="single"/>
          </w:rPr>
          <w:t>lawful sexual activity</w:t>
        </w:r>
      </w:hyperlink>
    </w:p>
    <w:p w14:paraId="6B5C96C8" w14:textId="77777777" w:rsidR="00944237" w:rsidRPr="00733DEE" w:rsidRDefault="00944237" w:rsidP="00944237">
      <w:pPr>
        <w:numPr>
          <w:ilvl w:val="0"/>
          <w:numId w:val="32"/>
        </w:numPr>
        <w:shd w:val="clear" w:color="auto" w:fill="FFFFFF"/>
        <w:rPr>
          <w:rFonts w:cs="Arial"/>
          <w:color w:val="000000"/>
          <w:sz w:val="22"/>
          <w:szCs w:val="22"/>
        </w:rPr>
      </w:pPr>
      <w:hyperlink r:id="rId25" w:tgtFrame="_blank" w:history="1">
        <w:r w:rsidRPr="00733DEE">
          <w:rPr>
            <w:rFonts w:cs="Arial"/>
            <w:color w:val="0000FF"/>
            <w:sz w:val="22"/>
            <w:szCs w:val="22"/>
            <w:u w:val="single"/>
          </w:rPr>
          <w:t>marital status</w:t>
        </w:r>
      </w:hyperlink>
    </w:p>
    <w:p w14:paraId="5A11755C" w14:textId="77777777" w:rsidR="00944237" w:rsidRPr="00733DEE" w:rsidRDefault="00944237" w:rsidP="00944237">
      <w:pPr>
        <w:numPr>
          <w:ilvl w:val="0"/>
          <w:numId w:val="32"/>
        </w:numPr>
        <w:shd w:val="clear" w:color="auto" w:fill="FFFFFF"/>
        <w:rPr>
          <w:rFonts w:cs="Arial"/>
          <w:color w:val="000000"/>
          <w:sz w:val="22"/>
          <w:szCs w:val="22"/>
        </w:rPr>
      </w:pPr>
      <w:hyperlink r:id="rId26" w:tgtFrame="_blank" w:history="1">
        <w:r w:rsidRPr="00733DEE">
          <w:rPr>
            <w:rFonts w:cs="Arial"/>
            <w:color w:val="0000FF"/>
            <w:sz w:val="22"/>
            <w:szCs w:val="22"/>
            <w:u w:val="single"/>
          </w:rPr>
          <w:t>parent and carer status</w:t>
        </w:r>
      </w:hyperlink>
    </w:p>
    <w:p w14:paraId="6AD02A41" w14:textId="77777777" w:rsidR="00944237" w:rsidRPr="00733DEE" w:rsidRDefault="00944237" w:rsidP="00944237">
      <w:pPr>
        <w:numPr>
          <w:ilvl w:val="0"/>
          <w:numId w:val="32"/>
        </w:numPr>
        <w:shd w:val="clear" w:color="auto" w:fill="FFFFFF"/>
        <w:rPr>
          <w:rFonts w:cs="Arial"/>
          <w:color w:val="000000"/>
          <w:sz w:val="22"/>
          <w:szCs w:val="22"/>
        </w:rPr>
      </w:pPr>
      <w:hyperlink r:id="rId27" w:tgtFrame="_blank" w:history="1">
        <w:r w:rsidRPr="00733DEE">
          <w:rPr>
            <w:rFonts w:cs="Arial"/>
            <w:color w:val="0000FF"/>
            <w:sz w:val="22"/>
            <w:szCs w:val="22"/>
            <w:u w:val="single"/>
          </w:rPr>
          <w:t>physical features</w:t>
        </w:r>
      </w:hyperlink>
    </w:p>
    <w:p w14:paraId="4EF1E5AA" w14:textId="77777777" w:rsidR="00944237" w:rsidRPr="00733DEE" w:rsidRDefault="00944237" w:rsidP="00944237">
      <w:pPr>
        <w:numPr>
          <w:ilvl w:val="0"/>
          <w:numId w:val="32"/>
        </w:numPr>
        <w:shd w:val="clear" w:color="auto" w:fill="FFFFFF"/>
        <w:rPr>
          <w:rFonts w:cs="Arial"/>
          <w:color w:val="000000"/>
          <w:sz w:val="22"/>
          <w:szCs w:val="22"/>
        </w:rPr>
      </w:pPr>
      <w:hyperlink r:id="rId28" w:tgtFrame="_blank" w:history="1">
        <w:r w:rsidRPr="00733DEE">
          <w:rPr>
            <w:rFonts w:cs="Arial"/>
            <w:color w:val="0000FF"/>
            <w:sz w:val="22"/>
            <w:szCs w:val="22"/>
            <w:u w:val="single"/>
          </w:rPr>
          <w:t>political belief or activity</w:t>
        </w:r>
      </w:hyperlink>
    </w:p>
    <w:p w14:paraId="310493E2" w14:textId="77777777" w:rsidR="00944237" w:rsidRPr="00733DEE" w:rsidRDefault="00944237" w:rsidP="00944237">
      <w:pPr>
        <w:numPr>
          <w:ilvl w:val="0"/>
          <w:numId w:val="32"/>
        </w:numPr>
        <w:shd w:val="clear" w:color="auto" w:fill="FFFFFF"/>
        <w:rPr>
          <w:rFonts w:cs="Arial"/>
          <w:color w:val="000000"/>
          <w:sz w:val="22"/>
          <w:szCs w:val="22"/>
        </w:rPr>
      </w:pPr>
      <w:hyperlink r:id="rId29" w:tgtFrame="_blank" w:history="1">
        <w:r w:rsidRPr="00733DEE">
          <w:rPr>
            <w:rFonts w:cs="Arial"/>
            <w:color w:val="0000FF"/>
            <w:sz w:val="22"/>
            <w:szCs w:val="22"/>
            <w:u w:val="single"/>
          </w:rPr>
          <w:t>pregnancy and breastfeeding</w:t>
        </w:r>
      </w:hyperlink>
    </w:p>
    <w:p w14:paraId="17AA18E0" w14:textId="77777777" w:rsidR="00944237" w:rsidRPr="00733DEE" w:rsidRDefault="00944237" w:rsidP="00944237">
      <w:pPr>
        <w:numPr>
          <w:ilvl w:val="0"/>
          <w:numId w:val="32"/>
        </w:numPr>
        <w:shd w:val="clear" w:color="auto" w:fill="FFFFFF"/>
        <w:rPr>
          <w:rFonts w:cs="Arial"/>
          <w:color w:val="000000"/>
          <w:sz w:val="22"/>
          <w:szCs w:val="22"/>
        </w:rPr>
      </w:pPr>
      <w:hyperlink r:id="rId30" w:history="1">
        <w:r w:rsidRPr="00733DEE">
          <w:rPr>
            <w:rFonts w:cs="Arial"/>
            <w:color w:val="0000FF"/>
            <w:sz w:val="22"/>
            <w:szCs w:val="22"/>
            <w:u w:val="single"/>
          </w:rPr>
          <w:t>profession, trade or occupation</w:t>
        </w:r>
      </w:hyperlink>
    </w:p>
    <w:p w14:paraId="7388FFB2" w14:textId="77777777" w:rsidR="00944237" w:rsidRPr="00733DEE" w:rsidRDefault="00944237" w:rsidP="00944237">
      <w:pPr>
        <w:numPr>
          <w:ilvl w:val="0"/>
          <w:numId w:val="32"/>
        </w:numPr>
        <w:shd w:val="clear" w:color="auto" w:fill="FFFFFF"/>
        <w:rPr>
          <w:rFonts w:cs="Arial"/>
          <w:color w:val="000000"/>
          <w:sz w:val="22"/>
          <w:szCs w:val="22"/>
        </w:rPr>
      </w:pPr>
      <w:hyperlink r:id="rId31" w:tgtFrame="_blank" w:history="1">
        <w:r w:rsidRPr="00733DEE">
          <w:rPr>
            <w:rFonts w:cs="Arial"/>
            <w:color w:val="0000FF"/>
            <w:sz w:val="22"/>
            <w:szCs w:val="22"/>
            <w:u w:val="single"/>
          </w:rPr>
          <w:t>race</w:t>
        </w:r>
      </w:hyperlink>
    </w:p>
    <w:p w14:paraId="69C643F3" w14:textId="77777777" w:rsidR="00944237" w:rsidRPr="00733DEE" w:rsidRDefault="00944237" w:rsidP="00944237">
      <w:pPr>
        <w:numPr>
          <w:ilvl w:val="0"/>
          <w:numId w:val="32"/>
        </w:numPr>
        <w:shd w:val="clear" w:color="auto" w:fill="FFFFFF"/>
        <w:rPr>
          <w:rFonts w:cs="Arial"/>
          <w:color w:val="000000"/>
          <w:sz w:val="22"/>
          <w:szCs w:val="22"/>
        </w:rPr>
      </w:pPr>
      <w:hyperlink r:id="rId32" w:tgtFrame="_blank" w:history="1">
        <w:r w:rsidRPr="00733DEE">
          <w:rPr>
            <w:rFonts w:cs="Arial"/>
            <w:color w:val="0000FF"/>
            <w:sz w:val="22"/>
            <w:szCs w:val="22"/>
            <w:u w:val="single"/>
          </w:rPr>
          <w:t>religious belief or activity</w:t>
        </w:r>
      </w:hyperlink>
    </w:p>
    <w:p w14:paraId="7629BDE1" w14:textId="77777777" w:rsidR="00944237" w:rsidRPr="00733DEE" w:rsidRDefault="00944237" w:rsidP="00944237">
      <w:pPr>
        <w:numPr>
          <w:ilvl w:val="0"/>
          <w:numId w:val="32"/>
        </w:numPr>
        <w:shd w:val="clear" w:color="auto" w:fill="FFFFFF"/>
        <w:rPr>
          <w:rFonts w:cs="Arial"/>
          <w:color w:val="000000"/>
          <w:sz w:val="22"/>
          <w:szCs w:val="22"/>
        </w:rPr>
      </w:pPr>
      <w:hyperlink r:id="rId33" w:tgtFrame="_blank" w:history="1">
        <w:r w:rsidRPr="00733DEE">
          <w:rPr>
            <w:rFonts w:cs="Arial"/>
            <w:color w:val="0000FF"/>
            <w:sz w:val="22"/>
            <w:szCs w:val="22"/>
            <w:u w:val="single"/>
          </w:rPr>
          <w:t>sex</w:t>
        </w:r>
      </w:hyperlink>
    </w:p>
    <w:p w14:paraId="3A666390" w14:textId="77777777" w:rsidR="00944237" w:rsidRPr="00733DEE" w:rsidRDefault="00944237" w:rsidP="00944237">
      <w:pPr>
        <w:numPr>
          <w:ilvl w:val="0"/>
          <w:numId w:val="32"/>
        </w:numPr>
        <w:shd w:val="clear" w:color="auto" w:fill="FFFFFF"/>
        <w:rPr>
          <w:rFonts w:cs="Arial"/>
          <w:color w:val="000000"/>
          <w:sz w:val="22"/>
          <w:szCs w:val="22"/>
        </w:rPr>
      </w:pPr>
      <w:hyperlink r:id="rId34" w:history="1">
        <w:r w:rsidRPr="00733DEE">
          <w:rPr>
            <w:rFonts w:cs="Arial"/>
            <w:color w:val="0000FF"/>
            <w:sz w:val="22"/>
            <w:szCs w:val="22"/>
            <w:u w:val="single"/>
          </w:rPr>
          <w:t>sex characteristics</w:t>
        </w:r>
      </w:hyperlink>
    </w:p>
    <w:p w14:paraId="05066ADA" w14:textId="77777777" w:rsidR="00944237" w:rsidRPr="00733DEE" w:rsidRDefault="00944237" w:rsidP="00944237">
      <w:pPr>
        <w:numPr>
          <w:ilvl w:val="0"/>
          <w:numId w:val="32"/>
        </w:numPr>
        <w:shd w:val="clear" w:color="auto" w:fill="FFFFFF"/>
        <w:rPr>
          <w:rFonts w:cs="Arial"/>
          <w:color w:val="000000"/>
          <w:sz w:val="22"/>
          <w:szCs w:val="22"/>
        </w:rPr>
      </w:pPr>
      <w:hyperlink r:id="rId35" w:tgtFrame="_blank" w:history="1">
        <w:r w:rsidRPr="00733DEE">
          <w:rPr>
            <w:rFonts w:cs="Arial"/>
            <w:color w:val="0000FF"/>
            <w:sz w:val="22"/>
            <w:szCs w:val="22"/>
            <w:u w:val="single"/>
          </w:rPr>
          <w:t>sexual orientation</w:t>
        </w:r>
      </w:hyperlink>
    </w:p>
    <w:p w14:paraId="623DD102" w14:textId="77777777" w:rsidR="00944237" w:rsidRPr="00733DEE" w:rsidRDefault="00944237" w:rsidP="00944237">
      <w:pPr>
        <w:numPr>
          <w:ilvl w:val="0"/>
          <w:numId w:val="32"/>
        </w:numPr>
        <w:shd w:val="clear" w:color="auto" w:fill="FFFFFF"/>
        <w:rPr>
          <w:rFonts w:cs="Arial"/>
          <w:color w:val="000000"/>
          <w:sz w:val="22"/>
          <w:szCs w:val="22"/>
        </w:rPr>
      </w:pPr>
      <w:hyperlink r:id="rId36" w:history="1">
        <w:r w:rsidRPr="00733DEE">
          <w:rPr>
            <w:rFonts w:cs="Arial"/>
            <w:color w:val="0000FF"/>
            <w:sz w:val="22"/>
            <w:szCs w:val="22"/>
            <w:u w:val="single"/>
          </w:rPr>
          <w:t>spent conviction</w:t>
        </w:r>
      </w:hyperlink>
    </w:p>
    <w:p w14:paraId="7888332F" w14:textId="77777777" w:rsidR="00944237" w:rsidRPr="00733DEE" w:rsidRDefault="00944237" w:rsidP="00944237">
      <w:pPr>
        <w:numPr>
          <w:ilvl w:val="0"/>
          <w:numId w:val="32"/>
        </w:numPr>
        <w:shd w:val="clear" w:color="auto" w:fill="FFFFFF"/>
        <w:rPr>
          <w:rFonts w:cs="Arial"/>
          <w:color w:val="000000"/>
          <w:sz w:val="22"/>
          <w:szCs w:val="22"/>
        </w:rPr>
      </w:pPr>
      <w:hyperlink r:id="rId37" w:tgtFrame="_blank" w:history="1">
        <w:r w:rsidRPr="00733DEE">
          <w:rPr>
            <w:rFonts w:cs="Arial"/>
            <w:color w:val="0000FF"/>
            <w:sz w:val="22"/>
            <w:szCs w:val="22"/>
            <w:u w:val="single"/>
          </w:rPr>
          <w:t>personal association with someone who has, or is assumed to have, one of these personal characteristics</w:t>
        </w:r>
      </w:hyperlink>
      <w:r w:rsidRPr="00733DEE">
        <w:rPr>
          <w:rFonts w:cs="Arial"/>
          <w:color w:val="000000"/>
          <w:sz w:val="22"/>
          <w:szCs w:val="22"/>
        </w:rPr>
        <w:t>.</w:t>
      </w:r>
    </w:p>
    <w:p w14:paraId="1C207CC6" w14:textId="77777777" w:rsidR="00944237" w:rsidRPr="00F07EC1" w:rsidRDefault="00944237" w:rsidP="00F15A84">
      <w:pPr>
        <w:shd w:val="clear" w:color="auto" w:fill="FFFFFF"/>
        <w:ind w:left="720"/>
        <w:rPr>
          <w:rFonts w:cs="Arial"/>
          <w:color w:val="000000"/>
          <w:sz w:val="22"/>
          <w:szCs w:val="22"/>
          <w:lang w:val="en-GB"/>
        </w:rPr>
      </w:pPr>
    </w:p>
    <w:p w14:paraId="255F8495" w14:textId="77777777" w:rsidR="00F15A84" w:rsidRPr="00E033D6" w:rsidRDefault="00F15A84" w:rsidP="00E033D6">
      <w:pPr>
        <w:ind w:firstLine="709"/>
        <w:rPr>
          <w:rFonts w:cs="Arial"/>
          <w:sz w:val="20"/>
          <w:szCs w:val="20"/>
        </w:rPr>
      </w:pPr>
    </w:p>
    <w:p w14:paraId="5C6E1B00" w14:textId="77777777" w:rsidR="00F15A84" w:rsidRPr="00F07EC1" w:rsidRDefault="00911F13" w:rsidP="00F15A84">
      <w:pPr>
        <w:pStyle w:val="Heading2"/>
        <w:spacing w:before="0" w:after="0"/>
        <w:rPr>
          <w:i/>
          <w:sz w:val="22"/>
          <w:szCs w:val="22"/>
        </w:rPr>
      </w:pPr>
      <w:bookmarkStart w:id="6" w:name="_Toc162954084"/>
      <w:r w:rsidRPr="00F07EC1">
        <w:rPr>
          <w:i/>
          <w:sz w:val="22"/>
          <w:szCs w:val="22"/>
        </w:rPr>
        <w:t>2.</w:t>
      </w:r>
      <w:r w:rsidRPr="00F07EC1">
        <w:rPr>
          <w:i/>
          <w:sz w:val="22"/>
          <w:szCs w:val="22"/>
        </w:rPr>
        <w:tab/>
        <w:t>What Is Harassment?</w:t>
      </w:r>
      <w:bookmarkEnd w:id="6"/>
    </w:p>
    <w:p w14:paraId="070EA4CC" w14:textId="77777777" w:rsidR="00944237" w:rsidRDefault="00944237" w:rsidP="00E033D6">
      <w:pPr>
        <w:ind w:firstLine="709"/>
        <w:rPr>
          <w:rFonts w:cs="Arial"/>
          <w:sz w:val="22"/>
          <w:szCs w:val="22"/>
        </w:rPr>
      </w:pPr>
    </w:p>
    <w:p w14:paraId="57D4D8C3" w14:textId="77777777" w:rsidR="00944237" w:rsidRDefault="00944237" w:rsidP="00944237">
      <w:pPr>
        <w:ind w:left="720"/>
        <w:jc w:val="both"/>
        <w:rPr>
          <w:rFonts w:cs="Arial"/>
          <w:sz w:val="22"/>
          <w:szCs w:val="22"/>
        </w:rPr>
      </w:pPr>
      <w:r w:rsidRPr="00733DEE">
        <w:rPr>
          <w:rFonts w:cs="Arial"/>
          <w:b/>
          <w:bCs/>
          <w:sz w:val="22"/>
          <w:szCs w:val="22"/>
        </w:rPr>
        <w:t>Harassment</w:t>
      </w:r>
      <w:r w:rsidRPr="00733DEE">
        <w:rPr>
          <w:rFonts w:cs="Arial"/>
          <w:sz w:val="22"/>
          <w:szCs w:val="22"/>
        </w:rPr>
        <w:t xml:space="preserve"> refers to unwanted, repeated, and harmful </w:t>
      </w:r>
      <w:r w:rsidR="00AB49B0" w:rsidRPr="00733DEE">
        <w:rPr>
          <w:rFonts w:cs="Arial"/>
          <w:sz w:val="22"/>
          <w:szCs w:val="22"/>
        </w:rPr>
        <w:t>behaviour</w:t>
      </w:r>
      <w:r w:rsidRPr="00733DEE">
        <w:rPr>
          <w:rFonts w:cs="Arial"/>
          <w:sz w:val="22"/>
          <w:szCs w:val="22"/>
        </w:rPr>
        <w:t> directed toward an individual or a group. It can take various forms, including verbal, physical, or online actions.</w:t>
      </w:r>
    </w:p>
    <w:p w14:paraId="1B8C8297" w14:textId="77777777" w:rsidR="00C22ADA" w:rsidRPr="00944237" w:rsidRDefault="00C22ADA" w:rsidP="00733DEE">
      <w:pPr>
        <w:ind w:left="720"/>
        <w:jc w:val="both"/>
        <w:rPr>
          <w:rFonts w:cs="Arial"/>
          <w:sz w:val="22"/>
          <w:szCs w:val="22"/>
        </w:rPr>
      </w:pPr>
    </w:p>
    <w:p w14:paraId="787A94D9" w14:textId="77777777" w:rsidR="00F15A84" w:rsidRPr="00F07EC1" w:rsidRDefault="00F15A84" w:rsidP="00E033D6">
      <w:pPr>
        <w:ind w:firstLine="709"/>
        <w:rPr>
          <w:rFonts w:cs="Arial"/>
          <w:sz w:val="22"/>
          <w:szCs w:val="22"/>
        </w:rPr>
      </w:pPr>
      <w:r w:rsidRPr="00F07EC1">
        <w:rPr>
          <w:rFonts w:cs="Arial"/>
          <w:sz w:val="22"/>
          <w:szCs w:val="22"/>
        </w:rPr>
        <w:t>Harassment may be seen to have occurred if the behaviour makes the victim feel:</w:t>
      </w:r>
    </w:p>
    <w:p w14:paraId="11AD394D" w14:textId="77777777" w:rsidR="00F15A84" w:rsidRPr="00914C59" w:rsidRDefault="00F15A84" w:rsidP="0076090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Offended and humiliated;</w:t>
      </w:r>
    </w:p>
    <w:p w14:paraId="3D7C0B2D" w14:textId="77777777" w:rsidR="00F15A84" w:rsidRPr="00914C59" w:rsidRDefault="00F15A84" w:rsidP="0076090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Intimidated or frightened; and/or</w:t>
      </w:r>
    </w:p>
    <w:p w14:paraId="5AC58CC5" w14:textId="77777777" w:rsidR="00F15A84" w:rsidRPr="00914C59" w:rsidRDefault="00F15A84" w:rsidP="0076090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Uncomfortable at work.</w:t>
      </w:r>
    </w:p>
    <w:p w14:paraId="67B65015" w14:textId="77777777" w:rsidR="000451A9" w:rsidRDefault="000451A9" w:rsidP="00E033D6">
      <w:pPr>
        <w:ind w:firstLine="709"/>
        <w:rPr>
          <w:rFonts w:cs="Arial"/>
          <w:sz w:val="20"/>
          <w:szCs w:val="20"/>
        </w:rPr>
      </w:pPr>
    </w:p>
    <w:p w14:paraId="582B32C2" w14:textId="77777777" w:rsidR="00C22ADA" w:rsidRPr="00733DEE" w:rsidRDefault="00C22ADA" w:rsidP="00733DEE">
      <w:pPr>
        <w:shd w:val="clear" w:color="auto" w:fill="FFFFFF"/>
        <w:ind w:left="720"/>
        <w:rPr>
          <w:rFonts w:cs="Arial"/>
          <w:color w:val="111111"/>
          <w:sz w:val="22"/>
          <w:szCs w:val="22"/>
        </w:rPr>
      </w:pPr>
      <w:r w:rsidRPr="00733DEE">
        <w:rPr>
          <w:rFonts w:cs="Arial"/>
          <w:color w:val="111111"/>
          <w:sz w:val="22"/>
          <w:szCs w:val="22"/>
        </w:rPr>
        <w:t>Examples of types of harassment:</w:t>
      </w:r>
    </w:p>
    <w:p w14:paraId="0C47235B" w14:textId="77777777" w:rsidR="00C22ADA" w:rsidRPr="00733DEE" w:rsidRDefault="00C22ADA" w:rsidP="00C22ADA">
      <w:pPr>
        <w:numPr>
          <w:ilvl w:val="1"/>
          <w:numId w:val="33"/>
        </w:numPr>
        <w:shd w:val="clear" w:color="auto" w:fill="FFFFFF"/>
        <w:spacing w:before="100" w:beforeAutospacing="1" w:after="100" w:afterAutospacing="1"/>
        <w:rPr>
          <w:rFonts w:cs="Arial"/>
          <w:color w:val="111111"/>
          <w:sz w:val="22"/>
          <w:szCs w:val="22"/>
        </w:rPr>
      </w:pPr>
      <w:r w:rsidRPr="00733DEE">
        <w:rPr>
          <w:rFonts w:cs="Arial"/>
          <w:b/>
          <w:bCs/>
          <w:color w:val="111111"/>
          <w:sz w:val="22"/>
          <w:szCs w:val="22"/>
        </w:rPr>
        <w:t>Verbal Harassment</w:t>
      </w:r>
      <w:r w:rsidRPr="00733DEE">
        <w:rPr>
          <w:rFonts w:cs="Arial"/>
          <w:color w:val="111111"/>
          <w:sz w:val="22"/>
          <w:szCs w:val="22"/>
        </w:rPr>
        <w:t>: Involves offensive comments, insults, or threats.</w:t>
      </w:r>
    </w:p>
    <w:p w14:paraId="20241C99" w14:textId="77777777" w:rsidR="00C22ADA" w:rsidRPr="00733DEE" w:rsidRDefault="00C22ADA" w:rsidP="00C22ADA">
      <w:pPr>
        <w:numPr>
          <w:ilvl w:val="1"/>
          <w:numId w:val="33"/>
        </w:numPr>
        <w:shd w:val="clear" w:color="auto" w:fill="FFFFFF"/>
        <w:spacing w:before="100" w:beforeAutospacing="1" w:after="100" w:afterAutospacing="1"/>
        <w:rPr>
          <w:rFonts w:cs="Arial"/>
          <w:color w:val="111111"/>
          <w:sz w:val="22"/>
          <w:szCs w:val="22"/>
        </w:rPr>
      </w:pPr>
      <w:r w:rsidRPr="00733DEE">
        <w:rPr>
          <w:rFonts w:cs="Arial"/>
          <w:b/>
          <w:bCs/>
          <w:color w:val="111111"/>
          <w:sz w:val="22"/>
          <w:szCs w:val="22"/>
        </w:rPr>
        <w:t>Sexual Harassment</w:t>
      </w:r>
      <w:r w:rsidRPr="00733DEE">
        <w:rPr>
          <w:rFonts w:cs="Arial"/>
          <w:color w:val="111111"/>
          <w:sz w:val="22"/>
          <w:szCs w:val="22"/>
        </w:rPr>
        <w:t xml:space="preserve">: Unwanted sexual advances, comments, or </w:t>
      </w:r>
      <w:r w:rsidR="00AB49B0" w:rsidRPr="00733DEE">
        <w:rPr>
          <w:rFonts w:cs="Arial"/>
          <w:color w:val="111111"/>
          <w:sz w:val="22"/>
          <w:szCs w:val="22"/>
        </w:rPr>
        <w:t>behaviour</w:t>
      </w:r>
      <w:r w:rsidRPr="00733DEE">
        <w:rPr>
          <w:rFonts w:cs="Arial"/>
          <w:color w:val="111111"/>
          <w:sz w:val="22"/>
          <w:szCs w:val="22"/>
        </w:rPr>
        <w:t>.</w:t>
      </w:r>
    </w:p>
    <w:p w14:paraId="2469D873" w14:textId="77777777" w:rsidR="00C22ADA" w:rsidRPr="00733DEE" w:rsidRDefault="00C22ADA" w:rsidP="00C22ADA">
      <w:pPr>
        <w:numPr>
          <w:ilvl w:val="1"/>
          <w:numId w:val="33"/>
        </w:numPr>
        <w:shd w:val="clear" w:color="auto" w:fill="FFFFFF"/>
        <w:spacing w:before="100" w:beforeAutospacing="1" w:after="100" w:afterAutospacing="1"/>
        <w:rPr>
          <w:rFonts w:cs="Arial"/>
          <w:color w:val="111111"/>
          <w:sz w:val="22"/>
          <w:szCs w:val="22"/>
        </w:rPr>
      </w:pPr>
      <w:r w:rsidRPr="00733DEE">
        <w:rPr>
          <w:rFonts w:cs="Arial"/>
          <w:b/>
          <w:bCs/>
          <w:color w:val="111111"/>
          <w:sz w:val="22"/>
          <w:szCs w:val="22"/>
        </w:rPr>
        <w:t>Bullying</w:t>
      </w:r>
      <w:r w:rsidRPr="00733DEE">
        <w:rPr>
          <w:rFonts w:cs="Arial"/>
          <w:color w:val="111111"/>
          <w:sz w:val="22"/>
          <w:szCs w:val="22"/>
        </w:rPr>
        <w:t>: Repeated mistreatment, often in a social or workplace context.</w:t>
      </w:r>
    </w:p>
    <w:p w14:paraId="0BA17678" w14:textId="77777777" w:rsidR="00C22ADA" w:rsidRPr="00733DEE" w:rsidRDefault="00C22ADA" w:rsidP="00C22ADA">
      <w:pPr>
        <w:numPr>
          <w:ilvl w:val="1"/>
          <w:numId w:val="33"/>
        </w:numPr>
        <w:shd w:val="clear" w:color="auto" w:fill="FFFFFF"/>
        <w:spacing w:before="100" w:beforeAutospacing="1" w:after="100" w:afterAutospacing="1"/>
        <w:rPr>
          <w:rFonts w:cs="Arial"/>
          <w:color w:val="111111"/>
          <w:sz w:val="22"/>
          <w:szCs w:val="22"/>
        </w:rPr>
      </w:pPr>
      <w:r w:rsidRPr="00733DEE">
        <w:rPr>
          <w:rFonts w:cs="Arial"/>
          <w:b/>
          <w:bCs/>
          <w:color w:val="111111"/>
          <w:sz w:val="22"/>
          <w:szCs w:val="22"/>
        </w:rPr>
        <w:t>Cyberbullying</w:t>
      </w:r>
      <w:r w:rsidRPr="00733DEE">
        <w:rPr>
          <w:rFonts w:cs="Arial"/>
          <w:color w:val="111111"/>
          <w:sz w:val="22"/>
          <w:szCs w:val="22"/>
        </w:rPr>
        <w:t>: Harassment through digital channels (social media, emails, etc.).</w:t>
      </w:r>
    </w:p>
    <w:p w14:paraId="4C4A8008" w14:textId="77777777" w:rsidR="00C22ADA" w:rsidRPr="00733DEE" w:rsidRDefault="00C22ADA" w:rsidP="00C22ADA">
      <w:pPr>
        <w:numPr>
          <w:ilvl w:val="1"/>
          <w:numId w:val="33"/>
        </w:numPr>
        <w:shd w:val="clear" w:color="auto" w:fill="FFFFFF"/>
        <w:spacing w:before="100" w:beforeAutospacing="1" w:after="100" w:afterAutospacing="1"/>
        <w:rPr>
          <w:rFonts w:cs="Arial"/>
          <w:color w:val="111111"/>
          <w:sz w:val="22"/>
          <w:szCs w:val="22"/>
        </w:rPr>
      </w:pPr>
      <w:r w:rsidRPr="00733DEE">
        <w:rPr>
          <w:rFonts w:cs="Arial"/>
          <w:b/>
          <w:bCs/>
          <w:color w:val="111111"/>
          <w:sz w:val="22"/>
          <w:szCs w:val="22"/>
        </w:rPr>
        <w:t>Stalking</w:t>
      </w:r>
      <w:r w:rsidRPr="00733DEE">
        <w:rPr>
          <w:rFonts w:cs="Arial"/>
          <w:color w:val="111111"/>
          <w:sz w:val="22"/>
          <w:szCs w:val="22"/>
        </w:rPr>
        <w:t>: Persistent unwanted attention, following, or monitoring.</w:t>
      </w:r>
    </w:p>
    <w:p w14:paraId="611E93B6" w14:textId="77777777" w:rsidR="00C22ADA" w:rsidRPr="00733DEE" w:rsidRDefault="00C22ADA" w:rsidP="00C22ADA">
      <w:pPr>
        <w:numPr>
          <w:ilvl w:val="1"/>
          <w:numId w:val="33"/>
        </w:numPr>
        <w:shd w:val="clear" w:color="auto" w:fill="FFFFFF"/>
        <w:spacing w:before="100" w:beforeAutospacing="1" w:after="100" w:afterAutospacing="1"/>
        <w:rPr>
          <w:rFonts w:cs="Arial"/>
          <w:color w:val="111111"/>
          <w:sz w:val="22"/>
          <w:szCs w:val="22"/>
        </w:rPr>
      </w:pPr>
      <w:r w:rsidRPr="00733DEE">
        <w:rPr>
          <w:rFonts w:cs="Arial"/>
          <w:b/>
          <w:bCs/>
          <w:color w:val="111111"/>
          <w:sz w:val="22"/>
          <w:szCs w:val="22"/>
        </w:rPr>
        <w:t>Racial or Ethnic Harassment</w:t>
      </w:r>
      <w:r w:rsidRPr="00733DEE">
        <w:rPr>
          <w:rFonts w:cs="Arial"/>
          <w:color w:val="111111"/>
          <w:sz w:val="22"/>
          <w:szCs w:val="22"/>
        </w:rPr>
        <w:t>: Targeting someone based on their race or ethnicity.</w:t>
      </w:r>
    </w:p>
    <w:p w14:paraId="6D15A107" w14:textId="77777777" w:rsidR="00C22ADA" w:rsidRPr="00C22ADA" w:rsidRDefault="00C22ADA" w:rsidP="00C22ADA">
      <w:pPr>
        <w:numPr>
          <w:ilvl w:val="1"/>
          <w:numId w:val="33"/>
        </w:numPr>
        <w:shd w:val="clear" w:color="auto" w:fill="FFFFFF"/>
        <w:spacing w:before="100" w:beforeAutospacing="1" w:after="100" w:afterAutospacing="1"/>
        <w:rPr>
          <w:rFonts w:ascii="Roboto" w:hAnsi="Roboto"/>
          <w:color w:val="111111"/>
        </w:rPr>
      </w:pPr>
      <w:r w:rsidRPr="00733DEE">
        <w:rPr>
          <w:rFonts w:cs="Arial"/>
          <w:b/>
          <w:bCs/>
          <w:color w:val="111111"/>
          <w:sz w:val="22"/>
          <w:szCs w:val="22"/>
        </w:rPr>
        <w:t>Workplace Harassment</w:t>
      </w:r>
      <w:r w:rsidRPr="00733DEE">
        <w:rPr>
          <w:rFonts w:cs="Arial"/>
          <w:color w:val="111111"/>
          <w:sz w:val="22"/>
          <w:szCs w:val="22"/>
        </w:rPr>
        <w:t>: Occurs in professional settings, affecting job performance and well-being</w:t>
      </w:r>
      <w:r w:rsidRPr="00C22ADA">
        <w:rPr>
          <w:rFonts w:ascii="Roboto" w:hAnsi="Roboto"/>
          <w:color w:val="111111"/>
        </w:rPr>
        <w:t>.</w:t>
      </w:r>
    </w:p>
    <w:p w14:paraId="71CF89AB" w14:textId="77777777" w:rsidR="00C22ADA" w:rsidRDefault="00C22ADA" w:rsidP="00E033D6">
      <w:pPr>
        <w:ind w:firstLine="709"/>
        <w:rPr>
          <w:rFonts w:cs="Arial"/>
          <w:sz w:val="20"/>
          <w:szCs w:val="20"/>
        </w:rPr>
      </w:pPr>
    </w:p>
    <w:p w14:paraId="41E15657" w14:textId="77777777" w:rsidR="00F15A84" w:rsidRPr="00F07EC1" w:rsidRDefault="00F15A84" w:rsidP="00F15A84">
      <w:pPr>
        <w:pStyle w:val="BodyText"/>
        <w:spacing w:after="0"/>
        <w:ind w:left="720"/>
        <w:jc w:val="both"/>
        <w:rPr>
          <w:rFonts w:cs="Arial"/>
          <w:sz w:val="22"/>
          <w:szCs w:val="22"/>
        </w:rPr>
      </w:pPr>
      <w:r w:rsidRPr="00F07EC1">
        <w:rPr>
          <w:rFonts w:cs="Arial"/>
          <w:sz w:val="22"/>
          <w:szCs w:val="22"/>
        </w:rPr>
        <w:t xml:space="preserve">It is important to note that it is irrelevant at law as to whether or not </w:t>
      </w:r>
      <w:r w:rsidR="00AB49B0">
        <w:rPr>
          <w:rFonts w:cs="Arial"/>
          <w:sz w:val="22"/>
          <w:szCs w:val="22"/>
        </w:rPr>
        <w:t xml:space="preserve"> </w:t>
      </w:r>
      <w:r w:rsidRPr="00F07EC1">
        <w:rPr>
          <w:rFonts w:cs="Arial"/>
          <w:sz w:val="22"/>
          <w:szCs w:val="22"/>
        </w:rPr>
        <w:t xml:space="preserve">the inappropriate behaviour was intended. It is also important to understand that it is the person being subjected to the behaviour, who determines whether the behaviour is welcome or unwelcome.  </w:t>
      </w:r>
    </w:p>
    <w:p w14:paraId="7CBA0CC3" w14:textId="77777777" w:rsidR="00F15A84" w:rsidRPr="00E033D6" w:rsidRDefault="00F15A84" w:rsidP="00E033D6">
      <w:pPr>
        <w:ind w:firstLine="709"/>
        <w:rPr>
          <w:rFonts w:cs="Arial"/>
          <w:sz w:val="20"/>
          <w:szCs w:val="20"/>
        </w:rPr>
      </w:pPr>
    </w:p>
    <w:p w14:paraId="088887C9" w14:textId="77777777" w:rsidR="00F15A84" w:rsidRDefault="00911F13" w:rsidP="00F15A84">
      <w:pPr>
        <w:pStyle w:val="Heading2"/>
        <w:spacing w:before="0" w:after="0"/>
        <w:rPr>
          <w:i/>
          <w:sz w:val="22"/>
          <w:szCs w:val="22"/>
        </w:rPr>
      </w:pPr>
      <w:bookmarkStart w:id="7" w:name="_Toc162954085"/>
      <w:r w:rsidRPr="00F07EC1">
        <w:rPr>
          <w:i/>
          <w:sz w:val="22"/>
          <w:szCs w:val="22"/>
        </w:rPr>
        <w:t>3.</w:t>
      </w:r>
      <w:r w:rsidRPr="00F07EC1">
        <w:rPr>
          <w:i/>
          <w:sz w:val="22"/>
          <w:szCs w:val="22"/>
        </w:rPr>
        <w:tab/>
        <w:t>What Is Sexual Harassment?</w:t>
      </w:r>
      <w:bookmarkEnd w:id="7"/>
    </w:p>
    <w:p w14:paraId="78CDCFB5" w14:textId="77777777" w:rsidR="00D17F76" w:rsidRPr="00D17F76" w:rsidRDefault="00D17F76" w:rsidP="00D17F76"/>
    <w:p w14:paraId="0AA63A9C" w14:textId="77777777" w:rsidR="00D17F76" w:rsidRDefault="00D17F76" w:rsidP="00F15A84">
      <w:pPr>
        <w:pStyle w:val="BodyText"/>
        <w:spacing w:after="0"/>
        <w:ind w:left="720"/>
        <w:jc w:val="both"/>
        <w:rPr>
          <w:rFonts w:cs="Arial"/>
          <w:sz w:val="22"/>
          <w:szCs w:val="22"/>
        </w:rPr>
      </w:pPr>
      <w:r>
        <w:rPr>
          <w:rFonts w:cs="Arial"/>
          <w:sz w:val="22"/>
          <w:szCs w:val="22"/>
        </w:rPr>
        <w:t>Please refer to the Sexual Harassment Policy</w:t>
      </w:r>
      <w:r w:rsidR="00AB49B0">
        <w:rPr>
          <w:rFonts w:cs="Arial"/>
          <w:sz w:val="22"/>
          <w:szCs w:val="22"/>
        </w:rPr>
        <w:t xml:space="preserve"> </w:t>
      </w:r>
      <w:r>
        <w:rPr>
          <w:rFonts w:cs="Arial"/>
          <w:sz w:val="22"/>
          <w:szCs w:val="22"/>
        </w:rPr>
        <w:t xml:space="preserve">adopted by Wimmera CMA in February 2021 </w:t>
      </w:r>
      <w:r w:rsidR="00AB49B0">
        <w:rPr>
          <w:rFonts w:cs="Arial"/>
          <w:sz w:val="22"/>
          <w:szCs w:val="22"/>
        </w:rPr>
        <w:t xml:space="preserve">and </w:t>
      </w:r>
      <w:r>
        <w:rPr>
          <w:rFonts w:cs="Arial"/>
          <w:sz w:val="22"/>
          <w:szCs w:val="22"/>
        </w:rPr>
        <w:t xml:space="preserve">is based upon the Victorian Public Sector model policy. </w:t>
      </w:r>
    </w:p>
    <w:p w14:paraId="26231CDC" w14:textId="77777777" w:rsidR="00D17F76" w:rsidRDefault="00D17F76" w:rsidP="00F15A84">
      <w:pPr>
        <w:pStyle w:val="BodyText"/>
        <w:spacing w:after="0"/>
        <w:ind w:left="720"/>
        <w:jc w:val="both"/>
        <w:rPr>
          <w:rFonts w:cs="Arial"/>
          <w:sz w:val="22"/>
          <w:szCs w:val="22"/>
        </w:rPr>
      </w:pPr>
    </w:p>
    <w:p w14:paraId="2C16E184" w14:textId="77777777" w:rsidR="00F15A84" w:rsidRPr="009769AB" w:rsidRDefault="00F15A84" w:rsidP="009769AB">
      <w:pPr>
        <w:ind w:firstLine="709"/>
        <w:rPr>
          <w:rFonts w:cs="Arial"/>
          <w:sz w:val="20"/>
          <w:szCs w:val="20"/>
        </w:rPr>
      </w:pPr>
    </w:p>
    <w:p w14:paraId="04D64445" w14:textId="77777777" w:rsidR="00F15A84" w:rsidRPr="00F07EC1" w:rsidRDefault="00911F13" w:rsidP="00F15A84">
      <w:pPr>
        <w:pStyle w:val="Heading2"/>
        <w:spacing w:before="0" w:after="0"/>
        <w:rPr>
          <w:i/>
          <w:sz w:val="22"/>
          <w:szCs w:val="22"/>
        </w:rPr>
      </w:pPr>
      <w:bookmarkStart w:id="8" w:name="_Toc162954086"/>
      <w:r w:rsidRPr="00F07EC1">
        <w:rPr>
          <w:i/>
          <w:sz w:val="22"/>
          <w:szCs w:val="22"/>
        </w:rPr>
        <w:t>4.</w:t>
      </w:r>
      <w:r w:rsidRPr="00F07EC1">
        <w:rPr>
          <w:i/>
          <w:sz w:val="22"/>
          <w:szCs w:val="22"/>
        </w:rPr>
        <w:tab/>
        <w:t>What Is Bullying?</w:t>
      </w:r>
      <w:bookmarkEnd w:id="8"/>
    </w:p>
    <w:p w14:paraId="2B05D133" w14:textId="77777777" w:rsidR="00F15A84" w:rsidRPr="00F07EC1" w:rsidRDefault="00F15A84" w:rsidP="00F15A84">
      <w:pPr>
        <w:pStyle w:val="sub1"/>
        <w:ind w:left="720"/>
        <w:rPr>
          <w:rFonts w:cs="Arial"/>
          <w:b w:val="0"/>
          <w:i w:val="0"/>
          <w:szCs w:val="22"/>
        </w:rPr>
      </w:pPr>
      <w:r w:rsidRPr="00F07EC1">
        <w:rPr>
          <w:rFonts w:cs="Arial"/>
          <w:b w:val="0"/>
          <w:i w:val="0"/>
          <w:szCs w:val="22"/>
        </w:rPr>
        <w:t>Workplace bullying is repeated, unreasonable behaviour directed toward an employee, or group of employees, that creates a risk to health and safety. It can include, but is not limited to, behaviours such as:</w:t>
      </w:r>
    </w:p>
    <w:p w14:paraId="19376BF8" w14:textId="77777777" w:rsidR="00F15A84" w:rsidRPr="00F07EC1" w:rsidRDefault="00F15A84" w:rsidP="00A373B3">
      <w:pPr>
        <w:numPr>
          <w:ilvl w:val="0"/>
          <w:numId w:val="17"/>
        </w:numPr>
        <w:tabs>
          <w:tab w:val="clear" w:pos="0"/>
          <w:tab w:val="num" w:pos="360"/>
        </w:tabs>
        <w:suppressAutoHyphens/>
        <w:ind w:left="1440" w:hanging="447"/>
        <w:jc w:val="both"/>
        <w:rPr>
          <w:rFonts w:cs="Arial"/>
          <w:sz w:val="22"/>
          <w:szCs w:val="22"/>
        </w:rPr>
      </w:pPr>
      <w:r w:rsidRPr="00F07EC1">
        <w:rPr>
          <w:rFonts w:cs="Arial"/>
          <w:sz w:val="22"/>
          <w:szCs w:val="22"/>
        </w:rPr>
        <w:t>“</w:t>
      </w:r>
      <w:r w:rsidRPr="00F07EC1">
        <w:rPr>
          <w:rFonts w:cs="Arial"/>
          <w:i/>
          <w:sz w:val="22"/>
          <w:szCs w:val="22"/>
        </w:rPr>
        <w:t>unreasonable behaviour</w:t>
      </w:r>
      <w:r w:rsidRPr="00F07EC1">
        <w:rPr>
          <w:rFonts w:cs="Arial"/>
          <w:sz w:val="22"/>
          <w:szCs w:val="22"/>
        </w:rPr>
        <w:t>” means that a reasonable person having regard to all the circumstances, would expect such behaviour to victimise, humiliate, undermine or threaten another person;</w:t>
      </w:r>
    </w:p>
    <w:p w14:paraId="7E35C5C8" w14:textId="77777777" w:rsidR="00F15A84" w:rsidRPr="00F07EC1" w:rsidRDefault="00F15A84" w:rsidP="00A373B3">
      <w:pPr>
        <w:numPr>
          <w:ilvl w:val="0"/>
          <w:numId w:val="17"/>
        </w:numPr>
        <w:tabs>
          <w:tab w:val="clear" w:pos="0"/>
          <w:tab w:val="num" w:pos="360"/>
        </w:tabs>
        <w:suppressAutoHyphens/>
        <w:ind w:left="1440" w:hanging="447"/>
        <w:jc w:val="both"/>
        <w:rPr>
          <w:rFonts w:cs="Arial"/>
          <w:sz w:val="22"/>
          <w:szCs w:val="22"/>
        </w:rPr>
      </w:pPr>
      <w:r w:rsidRPr="00F07EC1">
        <w:rPr>
          <w:rFonts w:cs="Arial"/>
          <w:sz w:val="22"/>
          <w:szCs w:val="22"/>
        </w:rPr>
        <w:t>“behaviour” includes actions of individuals or a group, and m</w:t>
      </w:r>
      <w:r w:rsidR="00AB49B0">
        <w:rPr>
          <w:rFonts w:cs="Arial"/>
          <w:sz w:val="22"/>
          <w:szCs w:val="22"/>
        </w:rPr>
        <w:t>ight</w:t>
      </w:r>
      <w:r w:rsidRPr="00F07EC1">
        <w:rPr>
          <w:rFonts w:cs="Arial"/>
          <w:sz w:val="22"/>
          <w:szCs w:val="22"/>
        </w:rPr>
        <w:t xml:space="preserve"> involve using a system of work as a means of victimising, humiliating, undermining or threatening;</w:t>
      </w:r>
    </w:p>
    <w:p w14:paraId="6FF18ECD" w14:textId="77777777" w:rsidR="00F15A84" w:rsidRPr="00F07EC1" w:rsidRDefault="00F15A84" w:rsidP="00A373B3">
      <w:pPr>
        <w:numPr>
          <w:ilvl w:val="0"/>
          <w:numId w:val="17"/>
        </w:numPr>
        <w:tabs>
          <w:tab w:val="clear" w:pos="0"/>
          <w:tab w:val="num" w:pos="360"/>
        </w:tabs>
        <w:suppressAutoHyphens/>
        <w:ind w:left="1440" w:hanging="447"/>
        <w:jc w:val="both"/>
        <w:rPr>
          <w:rFonts w:cs="Arial"/>
          <w:sz w:val="22"/>
          <w:szCs w:val="22"/>
        </w:rPr>
      </w:pPr>
      <w:r w:rsidRPr="00F07EC1">
        <w:rPr>
          <w:rFonts w:cs="Arial"/>
          <w:sz w:val="22"/>
          <w:szCs w:val="22"/>
        </w:rPr>
        <w:t>“risk to health and safety” includes risk to the mental or physical health of the employee.</w:t>
      </w:r>
    </w:p>
    <w:p w14:paraId="21004623" w14:textId="77777777" w:rsidR="00916D21" w:rsidRPr="00733DEE" w:rsidRDefault="00916D21" w:rsidP="00F61AD4">
      <w:pPr>
        <w:spacing w:before="120" w:line="276" w:lineRule="auto"/>
        <w:ind w:left="720"/>
        <w:jc w:val="both"/>
        <w:rPr>
          <w:rFonts w:cs="Arial"/>
          <w:bCs/>
          <w:sz w:val="18"/>
          <w:szCs w:val="18"/>
          <w:lang w:val="en-GB"/>
        </w:rPr>
      </w:pPr>
      <w:r w:rsidRPr="00733DEE">
        <w:rPr>
          <w:rFonts w:cs="Arial"/>
          <w:bCs/>
          <w:sz w:val="22"/>
          <w:szCs w:val="22"/>
          <w:lang w:val="en-GB"/>
        </w:rPr>
        <w:t>In determining whether the behaviour of an employee constitutes bullying</w:t>
      </w:r>
      <w:r w:rsidR="00AB49B0">
        <w:rPr>
          <w:rFonts w:cs="Arial"/>
          <w:bCs/>
          <w:sz w:val="22"/>
          <w:szCs w:val="22"/>
          <w:lang w:val="en-GB"/>
        </w:rPr>
        <w:t>,</w:t>
      </w:r>
      <w:r w:rsidR="00391D08">
        <w:rPr>
          <w:rFonts w:cs="Arial"/>
          <w:bCs/>
          <w:sz w:val="22"/>
          <w:szCs w:val="22"/>
          <w:lang w:val="en-GB"/>
        </w:rPr>
        <w:t xml:space="preserve"> </w:t>
      </w:r>
      <w:r w:rsidRPr="00733DEE">
        <w:rPr>
          <w:rFonts w:cs="Arial"/>
          <w:bCs/>
          <w:sz w:val="22"/>
          <w:szCs w:val="22"/>
          <w:lang w:val="en-GB"/>
        </w:rPr>
        <w:t>it is irrelevant whether or not the employee is aware of the bullying, and whether it is intentional.</w:t>
      </w:r>
    </w:p>
    <w:p w14:paraId="228F6357" w14:textId="77777777" w:rsidR="00916D21" w:rsidRPr="009769AB" w:rsidRDefault="00916D21" w:rsidP="009769AB">
      <w:pPr>
        <w:ind w:firstLine="709"/>
        <w:rPr>
          <w:rFonts w:cs="Arial"/>
          <w:sz w:val="20"/>
          <w:szCs w:val="20"/>
        </w:rPr>
      </w:pPr>
    </w:p>
    <w:p w14:paraId="71E2C40A" w14:textId="77777777" w:rsidR="00F15A84" w:rsidRPr="00F07EC1" w:rsidRDefault="00F15A84" w:rsidP="00F15A84">
      <w:pPr>
        <w:ind w:left="720"/>
        <w:rPr>
          <w:rFonts w:cs="Arial"/>
          <w:sz w:val="22"/>
          <w:szCs w:val="22"/>
        </w:rPr>
      </w:pPr>
      <w:r w:rsidRPr="00F07EC1">
        <w:rPr>
          <w:rFonts w:cs="Arial"/>
          <w:sz w:val="22"/>
          <w:szCs w:val="22"/>
        </w:rPr>
        <w:t>A broad range of behaviours can be bullying, and this behaviour can be direct or indirect. Examples of direct forms of bullying include:</w:t>
      </w:r>
    </w:p>
    <w:p w14:paraId="23879FC2" w14:textId="77777777" w:rsidR="00F15A84" w:rsidRPr="00914C59" w:rsidRDefault="00916D21"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Pr>
          <w:rStyle w:val="Hyperlink"/>
          <w:color w:val="000000"/>
          <w:sz w:val="22"/>
          <w:szCs w:val="22"/>
          <w:u w:val="none"/>
          <w:lang w:val="en-GB"/>
        </w:rPr>
        <w:t xml:space="preserve">physical or </w:t>
      </w:r>
      <w:r w:rsidR="00F15A84" w:rsidRPr="00914C59">
        <w:rPr>
          <w:rStyle w:val="Hyperlink"/>
          <w:color w:val="000000"/>
          <w:sz w:val="22"/>
          <w:szCs w:val="22"/>
          <w:u w:val="none"/>
          <w:lang w:val="en-GB"/>
        </w:rPr>
        <w:t>verbal abuse;</w:t>
      </w:r>
    </w:p>
    <w:p w14:paraId="25088D26" w14:textId="77777777" w:rsidR="00F15A84"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putting someone down;</w:t>
      </w:r>
    </w:p>
    <w:p w14:paraId="541BC312" w14:textId="77777777" w:rsidR="00916D21" w:rsidRDefault="00916D21"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Pr>
          <w:rStyle w:val="Hyperlink"/>
          <w:color w:val="000000"/>
          <w:sz w:val="22"/>
          <w:szCs w:val="22"/>
          <w:u w:val="none"/>
          <w:lang w:val="en-GB"/>
        </w:rPr>
        <w:t>intimidation</w:t>
      </w:r>
      <w:r w:rsidR="00AB49B0">
        <w:rPr>
          <w:rStyle w:val="Hyperlink"/>
          <w:color w:val="000000"/>
          <w:sz w:val="22"/>
          <w:szCs w:val="22"/>
          <w:u w:val="none"/>
          <w:lang w:val="en-GB"/>
        </w:rPr>
        <w:t>;</w:t>
      </w:r>
    </w:p>
    <w:p w14:paraId="48176254" w14:textId="77777777" w:rsidR="00916D21" w:rsidRDefault="00916D21"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Pr>
          <w:rStyle w:val="Hyperlink"/>
          <w:color w:val="000000"/>
          <w:sz w:val="22"/>
          <w:szCs w:val="22"/>
          <w:u w:val="none"/>
          <w:lang w:val="en-GB"/>
        </w:rPr>
        <w:t xml:space="preserve">psychological </w:t>
      </w:r>
      <w:r w:rsidR="00AB49B0">
        <w:rPr>
          <w:rStyle w:val="Hyperlink"/>
          <w:color w:val="000000"/>
          <w:sz w:val="22"/>
          <w:szCs w:val="22"/>
          <w:u w:val="none"/>
          <w:lang w:val="en-GB"/>
        </w:rPr>
        <w:t>harassment;</w:t>
      </w:r>
    </w:p>
    <w:p w14:paraId="442413B9" w14:textId="77777777" w:rsidR="00916D21" w:rsidRPr="00914C59" w:rsidRDefault="00916D21"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Pr>
          <w:rStyle w:val="Hyperlink"/>
          <w:color w:val="000000"/>
          <w:sz w:val="22"/>
          <w:szCs w:val="22"/>
          <w:u w:val="none"/>
          <w:lang w:val="en-GB"/>
        </w:rPr>
        <w:t>cyber bullying</w:t>
      </w:r>
    </w:p>
    <w:p w14:paraId="37156691"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spreading rumours or innuendo about someone;</w:t>
      </w:r>
    </w:p>
    <w:p w14:paraId="4B0C91A8"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interfering with someone’s personal property or work equipment.</w:t>
      </w:r>
    </w:p>
    <w:p w14:paraId="3C3CB0B9" w14:textId="77777777" w:rsidR="00F15A84" w:rsidRPr="009769AB" w:rsidRDefault="00F15A84" w:rsidP="009769AB">
      <w:pPr>
        <w:ind w:firstLine="709"/>
        <w:rPr>
          <w:rFonts w:cs="Arial"/>
          <w:sz w:val="20"/>
          <w:szCs w:val="20"/>
        </w:rPr>
      </w:pPr>
    </w:p>
    <w:p w14:paraId="7F54891D" w14:textId="77777777" w:rsidR="00F15A84" w:rsidRPr="00F07EC1" w:rsidRDefault="00F15A84" w:rsidP="00F15A84">
      <w:pPr>
        <w:ind w:left="720"/>
        <w:rPr>
          <w:rFonts w:cs="Arial"/>
          <w:sz w:val="22"/>
          <w:szCs w:val="22"/>
        </w:rPr>
      </w:pPr>
      <w:r w:rsidRPr="00F07EC1">
        <w:rPr>
          <w:rFonts w:cs="Arial"/>
          <w:sz w:val="22"/>
          <w:szCs w:val="22"/>
        </w:rPr>
        <w:t>Examples of indirect bullying include:</w:t>
      </w:r>
    </w:p>
    <w:p w14:paraId="691D0A8E" w14:textId="77777777" w:rsidR="00F15A84" w:rsidRPr="00914C59" w:rsidRDefault="00F15A84" w:rsidP="00A373B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unjustified criticism or complaints;</w:t>
      </w:r>
    </w:p>
    <w:p w14:paraId="1A2ACE84" w14:textId="77777777" w:rsidR="00F15A84" w:rsidRPr="00914C59" w:rsidRDefault="00F15A84" w:rsidP="00A373B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deliberately excluding someone from workplace activities;</w:t>
      </w:r>
    </w:p>
    <w:p w14:paraId="77416B20" w14:textId="77777777" w:rsidR="00F15A84" w:rsidRPr="00914C59" w:rsidRDefault="00F15A84" w:rsidP="00A373B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deliberately denying access to information or other resources;</w:t>
      </w:r>
    </w:p>
    <w:p w14:paraId="23B7AE47" w14:textId="77777777" w:rsidR="00F15A84" w:rsidRPr="00914C59" w:rsidRDefault="00F15A84" w:rsidP="00A373B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withholding information that is vital for effective work performance;</w:t>
      </w:r>
    </w:p>
    <w:p w14:paraId="58A592D0" w14:textId="77777777" w:rsidR="00F15A84" w:rsidRPr="00914C59" w:rsidRDefault="00F15A84" w:rsidP="00A373B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setting tasks that are unreasonably above or below an employee’s ability;</w:t>
      </w:r>
    </w:p>
    <w:p w14:paraId="62FE182B" w14:textId="77777777" w:rsidR="00F15A84" w:rsidRPr="00914C59" w:rsidRDefault="00F15A84" w:rsidP="00914C59">
      <w:pPr>
        <w:shd w:val="clear" w:color="auto" w:fill="FFFFFF"/>
        <w:ind w:left="1425"/>
        <w:rPr>
          <w:rStyle w:val="Hyperlink"/>
          <w:color w:val="000000"/>
          <w:sz w:val="22"/>
          <w:szCs w:val="22"/>
          <w:u w:val="none"/>
          <w:lang w:val="en-GB"/>
        </w:rPr>
      </w:pPr>
      <w:r w:rsidRPr="00914C59">
        <w:rPr>
          <w:rStyle w:val="Hyperlink"/>
          <w:color w:val="000000"/>
          <w:sz w:val="22"/>
          <w:szCs w:val="22"/>
          <w:u w:val="none"/>
          <w:lang w:val="en-GB"/>
        </w:rPr>
        <w:t>deliberately changing work arrangements, such as rosters and leave to inconvenience a particular employee or employees;</w:t>
      </w:r>
    </w:p>
    <w:p w14:paraId="48F204F5" w14:textId="77777777" w:rsidR="00F15A84" w:rsidRPr="00914C59" w:rsidRDefault="00F15A84" w:rsidP="00A373B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setting timelines that are very difficult to achieve;</w:t>
      </w:r>
    </w:p>
    <w:p w14:paraId="07B514F5" w14:textId="77777777" w:rsidR="00F15A84" w:rsidRPr="00914C59" w:rsidRDefault="00F15A84" w:rsidP="00A373B3">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excessive scrutiny at work.</w:t>
      </w:r>
    </w:p>
    <w:p w14:paraId="48F1A856" w14:textId="77777777" w:rsidR="00F15A84" w:rsidRPr="009769AB" w:rsidRDefault="00F15A84" w:rsidP="009769AB">
      <w:pPr>
        <w:ind w:firstLine="709"/>
        <w:rPr>
          <w:rFonts w:cs="Arial"/>
          <w:sz w:val="20"/>
          <w:szCs w:val="20"/>
        </w:rPr>
      </w:pPr>
    </w:p>
    <w:p w14:paraId="79D3C0F5" w14:textId="77777777" w:rsidR="00F15A84" w:rsidRPr="00911F13" w:rsidRDefault="00911F13" w:rsidP="00911F13">
      <w:pPr>
        <w:pStyle w:val="Heading2"/>
        <w:spacing w:before="0" w:after="0"/>
        <w:rPr>
          <w:i/>
          <w:sz w:val="22"/>
          <w:szCs w:val="22"/>
        </w:rPr>
      </w:pPr>
      <w:bookmarkStart w:id="9" w:name="_Toc162954087"/>
      <w:r w:rsidRPr="00911F13">
        <w:rPr>
          <w:i/>
          <w:sz w:val="22"/>
          <w:szCs w:val="22"/>
        </w:rPr>
        <w:t>5.</w:t>
      </w:r>
      <w:r w:rsidRPr="00911F13">
        <w:rPr>
          <w:i/>
          <w:sz w:val="22"/>
          <w:szCs w:val="22"/>
        </w:rPr>
        <w:tab/>
        <w:t>What Is Not Bullying Or Harassment?</w:t>
      </w:r>
      <w:bookmarkEnd w:id="9"/>
      <w:r w:rsidRPr="00911F13">
        <w:rPr>
          <w:i/>
          <w:sz w:val="22"/>
          <w:szCs w:val="22"/>
        </w:rPr>
        <w:t xml:space="preserve"> </w:t>
      </w:r>
    </w:p>
    <w:p w14:paraId="4B9E6F6A" w14:textId="77777777" w:rsidR="00F15A84" w:rsidRPr="00F07EC1" w:rsidRDefault="00F15A84" w:rsidP="00F15A84">
      <w:pPr>
        <w:autoSpaceDE w:val="0"/>
        <w:ind w:left="1440" w:hanging="720"/>
        <w:rPr>
          <w:rFonts w:cs="Arial"/>
          <w:color w:val="000000"/>
          <w:sz w:val="22"/>
          <w:szCs w:val="22"/>
          <w:lang w:val="en-US"/>
        </w:rPr>
      </w:pPr>
      <w:r w:rsidRPr="00F07EC1">
        <w:rPr>
          <w:rFonts w:cs="Arial"/>
          <w:color w:val="000000"/>
          <w:sz w:val="22"/>
          <w:szCs w:val="22"/>
          <w:lang w:val="en-US"/>
        </w:rPr>
        <w:t>Reasonable actions performed in a reasonable way are not bullying; examples include:</w:t>
      </w:r>
    </w:p>
    <w:p w14:paraId="18250B74"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setting performance goals, standards and deadlines;</w:t>
      </w:r>
    </w:p>
    <w:p w14:paraId="603521BA"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allocating work to an employee;</w:t>
      </w:r>
    </w:p>
    <w:p w14:paraId="715BCC70"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transferring an employee;</w:t>
      </w:r>
    </w:p>
    <w:p w14:paraId="69BEC5CB"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deciding not to select an employee for promotion;</w:t>
      </w:r>
    </w:p>
    <w:p w14:paraId="56B6E62B"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lastRenderedPageBreak/>
        <w:t>informing an employee about unsatisfactory work performance;</w:t>
      </w:r>
    </w:p>
    <w:p w14:paraId="41A8EF44"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informing an employee about inappropriate behaviour;</w:t>
      </w:r>
    </w:p>
    <w:p w14:paraId="08EFCFE9"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implementing organisational changes;</w:t>
      </w:r>
    </w:p>
    <w:p w14:paraId="7307C6B4"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performance management processes;</w:t>
      </w:r>
    </w:p>
    <w:p w14:paraId="0C5ED5EA" w14:textId="77777777" w:rsidR="00F15A84" w:rsidRPr="00914C59" w:rsidRDefault="00903D6D"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downsizing;</w:t>
      </w:r>
    </w:p>
    <w:p w14:paraId="2D41227D" w14:textId="77777777" w:rsidR="00F15A84"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 xml:space="preserve">constructively delivered feedback or </w:t>
      </w:r>
      <w:r w:rsidR="00FB2B31" w:rsidRPr="00914C59">
        <w:rPr>
          <w:rStyle w:val="Hyperlink"/>
          <w:color w:val="000000"/>
          <w:sz w:val="22"/>
          <w:szCs w:val="22"/>
          <w:u w:val="none"/>
          <w:lang w:val="en-GB"/>
        </w:rPr>
        <w:t>counselling</w:t>
      </w:r>
      <w:r w:rsidRPr="00914C59">
        <w:rPr>
          <w:rStyle w:val="Hyperlink"/>
          <w:color w:val="000000"/>
          <w:sz w:val="22"/>
          <w:szCs w:val="22"/>
          <w:u w:val="none"/>
          <w:lang w:val="en-GB"/>
        </w:rPr>
        <w:t xml:space="preserve"> which is intended to assist employees to improve their work performance or the standard of their behaviour (for example, objective comments about a person’s failure to satisfy performance requirements or targets, adjust attitude or </w:t>
      </w:r>
      <w:r w:rsidR="00FB2B31" w:rsidRPr="00914C59">
        <w:rPr>
          <w:rStyle w:val="Hyperlink"/>
          <w:color w:val="000000"/>
          <w:sz w:val="22"/>
          <w:szCs w:val="22"/>
          <w:u w:val="none"/>
          <w:lang w:val="en-GB"/>
        </w:rPr>
        <w:t>behavioural</w:t>
      </w:r>
      <w:r w:rsidRPr="00914C59">
        <w:rPr>
          <w:rStyle w:val="Hyperlink"/>
          <w:color w:val="000000"/>
          <w:sz w:val="22"/>
          <w:szCs w:val="22"/>
          <w:u w:val="none"/>
          <w:lang w:val="en-GB"/>
        </w:rPr>
        <w:t xml:space="preserve"> issues), or</w:t>
      </w:r>
    </w:p>
    <w:p w14:paraId="36D4DCE5" w14:textId="77777777" w:rsidR="000451A9" w:rsidRPr="00914C59" w:rsidRDefault="00F15A84" w:rsidP="00914C59">
      <w:pPr>
        <w:numPr>
          <w:ilvl w:val="0"/>
          <w:numId w:val="27"/>
        </w:numPr>
        <w:shd w:val="clear" w:color="auto" w:fill="FFFFFF"/>
        <w:tabs>
          <w:tab w:val="clear" w:pos="720"/>
          <w:tab w:val="num" w:pos="1425"/>
        </w:tabs>
        <w:ind w:left="1425" w:hanging="432"/>
        <w:rPr>
          <w:rStyle w:val="Hyperlink"/>
          <w:color w:val="000000"/>
          <w:sz w:val="22"/>
          <w:szCs w:val="22"/>
          <w:u w:val="none"/>
          <w:lang w:val="en-GB"/>
        </w:rPr>
      </w:pPr>
      <w:r w:rsidRPr="00914C59">
        <w:rPr>
          <w:rStyle w:val="Hyperlink"/>
          <w:color w:val="000000"/>
          <w:sz w:val="22"/>
          <w:szCs w:val="22"/>
          <w:u w:val="none"/>
          <w:lang w:val="en-GB"/>
        </w:rPr>
        <w:t>a manager or supervisor directing and controlling the way someone does his or her work.</w:t>
      </w:r>
    </w:p>
    <w:p w14:paraId="1F2AFB9C" w14:textId="77777777" w:rsidR="00104D32" w:rsidRPr="009769AB" w:rsidRDefault="00104D32" w:rsidP="009769AB">
      <w:pPr>
        <w:ind w:firstLine="709"/>
        <w:rPr>
          <w:rFonts w:cs="Arial"/>
          <w:sz w:val="20"/>
          <w:szCs w:val="20"/>
        </w:rPr>
      </w:pPr>
    </w:p>
    <w:p w14:paraId="4F034EE9" w14:textId="77777777" w:rsidR="000451A9" w:rsidRPr="00F07EC1" w:rsidRDefault="000451A9" w:rsidP="000451A9">
      <w:pPr>
        <w:pStyle w:val="sub1"/>
        <w:ind w:left="720"/>
        <w:rPr>
          <w:rFonts w:cs="Arial"/>
          <w:b w:val="0"/>
          <w:i w:val="0"/>
          <w:szCs w:val="22"/>
        </w:rPr>
      </w:pPr>
      <w:r w:rsidRPr="00F07EC1">
        <w:rPr>
          <w:rFonts w:cs="Arial"/>
          <w:b w:val="0"/>
          <w:i w:val="0"/>
          <w:szCs w:val="22"/>
        </w:rPr>
        <w:t xml:space="preserve">Bullying is not an acceptable part of </w:t>
      </w:r>
      <w:r w:rsidR="00FB2B31">
        <w:rPr>
          <w:rFonts w:cs="Arial"/>
          <w:b w:val="0"/>
          <w:i w:val="0"/>
          <w:szCs w:val="22"/>
        </w:rPr>
        <w:t>Wimmera CMA</w:t>
      </w:r>
      <w:r w:rsidRPr="00F07EC1">
        <w:rPr>
          <w:rFonts w:cs="Arial"/>
          <w:b w:val="0"/>
          <w:i w:val="0"/>
          <w:szCs w:val="22"/>
        </w:rPr>
        <w:t xml:space="preserve"> work culture. </w:t>
      </w:r>
      <w:r w:rsidR="007E7557">
        <w:rPr>
          <w:rFonts w:cs="Arial"/>
          <w:b w:val="0"/>
          <w:i w:val="0"/>
          <w:szCs w:val="22"/>
        </w:rPr>
        <w:t>B</w:t>
      </w:r>
      <w:r w:rsidR="007E7557" w:rsidRPr="00F07EC1">
        <w:rPr>
          <w:rFonts w:cs="Arial"/>
          <w:b w:val="0"/>
          <w:i w:val="0"/>
          <w:szCs w:val="22"/>
        </w:rPr>
        <w:t>ullying</w:t>
      </w:r>
      <w:r w:rsidRPr="00F07EC1">
        <w:rPr>
          <w:rFonts w:cs="Arial"/>
          <w:b w:val="0"/>
          <w:i w:val="0"/>
          <w:szCs w:val="22"/>
        </w:rPr>
        <w:t xml:space="preserve"> is a significant occupational health and safety consideration if it occurs in the workplace or a working environment, as it can harm a person’s health and wellbeing, both physical and psychological.</w:t>
      </w:r>
    </w:p>
    <w:p w14:paraId="4CF7262C" w14:textId="77777777" w:rsidR="00F15A84" w:rsidRPr="009769AB" w:rsidRDefault="00F15A84" w:rsidP="009769AB">
      <w:pPr>
        <w:ind w:firstLine="709"/>
        <w:rPr>
          <w:rFonts w:cs="Arial"/>
          <w:sz w:val="20"/>
          <w:szCs w:val="20"/>
        </w:rPr>
      </w:pPr>
    </w:p>
    <w:p w14:paraId="4080448B" w14:textId="77777777" w:rsidR="00F15A84" w:rsidRPr="00F07EC1" w:rsidRDefault="00911F13" w:rsidP="00F15A84">
      <w:pPr>
        <w:pStyle w:val="Heading2"/>
        <w:numPr>
          <w:ilvl w:val="0"/>
          <w:numId w:val="28"/>
        </w:numPr>
        <w:spacing w:before="0" w:after="0"/>
        <w:ind w:hanging="720"/>
        <w:rPr>
          <w:i/>
          <w:sz w:val="22"/>
          <w:szCs w:val="22"/>
        </w:rPr>
      </w:pPr>
      <w:bookmarkStart w:id="10" w:name="_Toc162954088"/>
      <w:r w:rsidRPr="00F07EC1">
        <w:rPr>
          <w:i/>
          <w:sz w:val="22"/>
          <w:szCs w:val="22"/>
        </w:rPr>
        <w:t>What Is Victimisation?</w:t>
      </w:r>
      <w:bookmarkEnd w:id="10"/>
    </w:p>
    <w:p w14:paraId="13D26B2E" w14:textId="77777777" w:rsidR="00F15A84" w:rsidRPr="00F07EC1" w:rsidRDefault="00F15A84" w:rsidP="00F15A84">
      <w:pPr>
        <w:ind w:left="720"/>
        <w:jc w:val="both"/>
        <w:rPr>
          <w:rFonts w:cs="Arial"/>
          <w:sz w:val="22"/>
          <w:szCs w:val="22"/>
        </w:rPr>
      </w:pPr>
      <w:r w:rsidRPr="00F07EC1">
        <w:rPr>
          <w:rFonts w:cs="Arial"/>
          <w:sz w:val="22"/>
          <w:szCs w:val="22"/>
        </w:rPr>
        <w:t xml:space="preserve">Victimisation is </w:t>
      </w:r>
      <w:r w:rsidR="002F0ECB">
        <w:rPr>
          <w:rFonts w:cs="Arial"/>
          <w:sz w:val="22"/>
          <w:szCs w:val="22"/>
        </w:rPr>
        <w:t>when a person is treated unfairly or poorly because they have raised</w:t>
      </w:r>
      <w:r w:rsidRPr="00F07EC1">
        <w:rPr>
          <w:rFonts w:cs="Arial"/>
          <w:sz w:val="22"/>
          <w:szCs w:val="22"/>
        </w:rPr>
        <w:t xml:space="preserve"> </w:t>
      </w:r>
      <w:r w:rsidR="00916D21" w:rsidRPr="00F07EC1">
        <w:rPr>
          <w:rFonts w:cs="Arial"/>
          <w:sz w:val="22"/>
          <w:szCs w:val="22"/>
        </w:rPr>
        <w:t>a</w:t>
      </w:r>
      <w:r w:rsidR="00916D21">
        <w:rPr>
          <w:rFonts w:cs="Arial"/>
          <w:sz w:val="22"/>
          <w:szCs w:val="22"/>
        </w:rPr>
        <w:t xml:space="preserve"> complaint about </w:t>
      </w:r>
      <w:r w:rsidR="002F0ECB">
        <w:rPr>
          <w:rFonts w:cs="Arial"/>
          <w:sz w:val="22"/>
          <w:szCs w:val="22"/>
        </w:rPr>
        <w:t>discrimination, sexual harassment or racial and religious vilification.</w:t>
      </w:r>
    </w:p>
    <w:p w14:paraId="0A667FA8" w14:textId="77777777" w:rsidR="00F15A84" w:rsidRDefault="00F15A84" w:rsidP="009769AB">
      <w:pPr>
        <w:ind w:firstLine="709"/>
        <w:rPr>
          <w:rFonts w:cs="Arial"/>
          <w:sz w:val="20"/>
          <w:szCs w:val="20"/>
        </w:rPr>
      </w:pPr>
    </w:p>
    <w:p w14:paraId="193C0F80" w14:textId="77777777" w:rsidR="00916D21" w:rsidRPr="00733DEE" w:rsidRDefault="00916D21" w:rsidP="00174EF7">
      <w:pPr>
        <w:pStyle w:val="sub1"/>
        <w:ind w:left="720"/>
        <w:rPr>
          <w:rFonts w:cs="Arial"/>
          <w:b w:val="0"/>
          <w:i w:val="0"/>
          <w:szCs w:val="22"/>
        </w:rPr>
      </w:pPr>
      <w:r w:rsidRPr="00733DEE">
        <w:rPr>
          <w:rFonts w:cs="Arial"/>
          <w:b w:val="0"/>
          <w:i w:val="0"/>
          <w:szCs w:val="22"/>
        </w:rPr>
        <w:t>“Unlawful victimisation” occurs when someone subjects, or threatens to subject, another person to some form of detriment or harm, in breach of state or territory law, because they have:</w:t>
      </w:r>
    </w:p>
    <w:p w14:paraId="302B4F35" w14:textId="77777777" w:rsidR="00916D21" w:rsidRPr="00733DEE" w:rsidRDefault="00916D21" w:rsidP="00174EF7">
      <w:pPr>
        <w:pStyle w:val="sub1"/>
        <w:numPr>
          <w:ilvl w:val="0"/>
          <w:numId w:val="35"/>
        </w:numPr>
        <w:rPr>
          <w:rFonts w:cs="Arial"/>
          <w:b w:val="0"/>
          <w:i w:val="0"/>
          <w:szCs w:val="22"/>
        </w:rPr>
      </w:pPr>
      <w:r w:rsidRPr="00733DEE">
        <w:rPr>
          <w:rFonts w:cs="Arial"/>
          <w:b w:val="0"/>
          <w:i w:val="0"/>
          <w:szCs w:val="22"/>
        </w:rPr>
        <w:t>Made a complaint of discrimination or sexual harassment</w:t>
      </w:r>
    </w:p>
    <w:p w14:paraId="088A7674" w14:textId="77777777" w:rsidR="00916D21" w:rsidRPr="00733DEE" w:rsidRDefault="00916D21" w:rsidP="00174EF7">
      <w:pPr>
        <w:pStyle w:val="sub1"/>
        <w:numPr>
          <w:ilvl w:val="0"/>
          <w:numId w:val="35"/>
        </w:numPr>
        <w:rPr>
          <w:rFonts w:cs="Arial"/>
          <w:b w:val="0"/>
          <w:i w:val="0"/>
          <w:szCs w:val="22"/>
        </w:rPr>
      </w:pPr>
      <w:r w:rsidRPr="00733DEE">
        <w:rPr>
          <w:rFonts w:cs="Arial"/>
          <w:b w:val="0"/>
          <w:i w:val="0"/>
          <w:szCs w:val="22"/>
        </w:rPr>
        <w:t xml:space="preserve">Helped someone else make a complaint a complaint of discrimination or sexual harassment </w:t>
      </w:r>
    </w:p>
    <w:p w14:paraId="42EEFD95" w14:textId="77777777" w:rsidR="00916D21" w:rsidRPr="00733DEE" w:rsidRDefault="00916D21" w:rsidP="00174EF7">
      <w:pPr>
        <w:pStyle w:val="sub1"/>
        <w:numPr>
          <w:ilvl w:val="0"/>
          <w:numId w:val="35"/>
        </w:numPr>
        <w:rPr>
          <w:rFonts w:cs="Arial"/>
          <w:b w:val="0"/>
          <w:i w:val="0"/>
          <w:szCs w:val="22"/>
        </w:rPr>
      </w:pPr>
      <w:r w:rsidRPr="00733DEE">
        <w:rPr>
          <w:rFonts w:cs="Arial"/>
          <w:b w:val="0"/>
          <w:i w:val="0"/>
          <w:szCs w:val="22"/>
        </w:rPr>
        <w:t>Refused to do something because it would be discrimination, sexual harassment or victimisation</w:t>
      </w:r>
    </w:p>
    <w:p w14:paraId="658314DE" w14:textId="77777777" w:rsidR="00F15A84" w:rsidRPr="003C1B66" w:rsidRDefault="00573C2D" w:rsidP="00911F13">
      <w:pPr>
        <w:pStyle w:val="Heading2"/>
        <w:rPr>
          <w:sz w:val="28"/>
          <w:szCs w:val="32"/>
          <w:lang w:val="en-US"/>
        </w:rPr>
      </w:pPr>
      <w:r>
        <w:rPr>
          <w:sz w:val="28"/>
          <w:szCs w:val="32"/>
          <w:lang w:val="en-US"/>
        </w:rPr>
        <w:br w:type="page"/>
      </w:r>
      <w:bookmarkStart w:id="11" w:name="_Toc162954089"/>
      <w:r w:rsidR="0000190B">
        <w:rPr>
          <w:sz w:val="28"/>
          <w:szCs w:val="32"/>
          <w:lang w:val="en-US"/>
        </w:rPr>
        <w:lastRenderedPageBreak/>
        <w:t>What can I do?</w:t>
      </w:r>
      <w:bookmarkEnd w:id="11"/>
    </w:p>
    <w:p w14:paraId="70C47D62" w14:textId="77777777" w:rsidR="00F15A84" w:rsidRPr="00F07EC1" w:rsidRDefault="00F15A84" w:rsidP="00903D6D">
      <w:pPr>
        <w:pStyle w:val="Heading2"/>
        <w:spacing w:before="0" w:after="0"/>
        <w:ind w:left="720" w:hanging="720"/>
        <w:rPr>
          <w:i/>
          <w:sz w:val="22"/>
          <w:szCs w:val="22"/>
        </w:rPr>
      </w:pPr>
      <w:bookmarkStart w:id="12" w:name="_Toc162954090"/>
      <w:r w:rsidRPr="00F07EC1">
        <w:rPr>
          <w:i/>
          <w:sz w:val="22"/>
          <w:szCs w:val="22"/>
        </w:rPr>
        <w:t>1.</w:t>
      </w:r>
      <w:r w:rsidRPr="00F07EC1">
        <w:rPr>
          <w:i/>
          <w:sz w:val="22"/>
          <w:szCs w:val="22"/>
        </w:rPr>
        <w:tab/>
        <w:t>What can you do if you</w:t>
      </w:r>
      <w:r w:rsidR="00FD6E71">
        <w:rPr>
          <w:i/>
          <w:sz w:val="22"/>
          <w:szCs w:val="22"/>
        </w:rPr>
        <w:t xml:space="preserve"> feel you are</w:t>
      </w:r>
      <w:r w:rsidRPr="00F07EC1">
        <w:rPr>
          <w:i/>
          <w:sz w:val="22"/>
          <w:szCs w:val="22"/>
        </w:rPr>
        <w:t xml:space="preserve"> being discriminated against?</w:t>
      </w:r>
      <w:bookmarkEnd w:id="12"/>
    </w:p>
    <w:p w14:paraId="3D0B18A8" w14:textId="77777777" w:rsidR="00F15A84" w:rsidRPr="00F07EC1" w:rsidRDefault="00F15A84" w:rsidP="00903D6D">
      <w:pPr>
        <w:pStyle w:val="Header"/>
        <w:tabs>
          <w:tab w:val="clear" w:pos="4153"/>
        </w:tabs>
        <w:ind w:left="720"/>
        <w:jc w:val="both"/>
        <w:rPr>
          <w:rFonts w:cs="Arial"/>
          <w:sz w:val="22"/>
          <w:szCs w:val="22"/>
        </w:rPr>
      </w:pPr>
      <w:r w:rsidRPr="00F07EC1">
        <w:rPr>
          <w:rFonts w:cs="Arial"/>
          <w:sz w:val="22"/>
          <w:szCs w:val="22"/>
        </w:rPr>
        <w:t xml:space="preserve">If you consider you have been discriminated against, raise your concerns with your </w:t>
      </w:r>
      <w:r w:rsidRPr="00F07EC1">
        <w:rPr>
          <w:rFonts w:cs="Arial"/>
          <w:sz w:val="22"/>
          <w:szCs w:val="22"/>
          <w:u w:val="single"/>
        </w:rPr>
        <w:t>Manager, Supervisor or the Chief Executive</w:t>
      </w:r>
      <w:r w:rsidRPr="00F07EC1">
        <w:rPr>
          <w:rFonts w:cs="Arial"/>
          <w:sz w:val="22"/>
          <w:szCs w:val="22"/>
        </w:rPr>
        <w:t>.  These people should be in a position to give you the rationale behind any decision, which may have caused you to feel disadvantaged.</w:t>
      </w:r>
    </w:p>
    <w:p w14:paraId="6DBDA8D7" w14:textId="77777777" w:rsidR="00F15A84" w:rsidRPr="003C1B66" w:rsidRDefault="00F15A84" w:rsidP="00903D6D">
      <w:pPr>
        <w:rPr>
          <w:rFonts w:cs="Arial"/>
          <w:sz w:val="20"/>
          <w:szCs w:val="20"/>
        </w:rPr>
      </w:pPr>
    </w:p>
    <w:p w14:paraId="200328B5" w14:textId="77777777" w:rsidR="00F15A84" w:rsidRPr="00F07EC1" w:rsidRDefault="00F15A84" w:rsidP="00903D6D">
      <w:pPr>
        <w:pStyle w:val="Heading2"/>
        <w:spacing w:before="0" w:after="0"/>
        <w:ind w:left="720" w:hanging="720"/>
        <w:rPr>
          <w:i/>
          <w:sz w:val="22"/>
          <w:szCs w:val="22"/>
        </w:rPr>
      </w:pPr>
      <w:bookmarkStart w:id="13" w:name="_Toc162954091"/>
      <w:r w:rsidRPr="00F07EC1">
        <w:rPr>
          <w:i/>
          <w:sz w:val="22"/>
          <w:szCs w:val="22"/>
        </w:rPr>
        <w:t>2.</w:t>
      </w:r>
      <w:r w:rsidRPr="00F07EC1">
        <w:rPr>
          <w:i/>
          <w:sz w:val="22"/>
          <w:szCs w:val="22"/>
        </w:rPr>
        <w:tab/>
        <w:t>What can you do if you are being harassed or bullied?</w:t>
      </w:r>
      <w:bookmarkEnd w:id="13"/>
    </w:p>
    <w:p w14:paraId="343D711C" w14:textId="77777777" w:rsidR="00F15A84" w:rsidRPr="00391D08" w:rsidRDefault="00F15A84" w:rsidP="00391D08">
      <w:pPr>
        <w:numPr>
          <w:ilvl w:val="0"/>
          <w:numId w:val="12"/>
        </w:numPr>
        <w:tabs>
          <w:tab w:val="clear" w:pos="1440"/>
        </w:tabs>
        <w:ind w:hanging="720"/>
        <w:rPr>
          <w:rFonts w:cs="Arial"/>
          <w:sz w:val="22"/>
          <w:szCs w:val="22"/>
        </w:rPr>
      </w:pPr>
      <w:r w:rsidRPr="00391D08">
        <w:rPr>
          <w:rFonts w:cs="Arial"/>
          <w:sz w:val="22"/>
          <w:szCs w:val="22"/>
        </w:rPr>
        <w:t>Do not ignore the harassment (ignoring the behaviour could be taken as tacit consent);</w:t>
      </w:r>
    </w:p>
    <w:p w14:paraId="34291258" w14:textId="77777777" w:rsidR="00F15A84" w:rsidRPr="00391D08" w:rsidRDefault="00F15A84" w:rsidP="00391D08">
      <w:pPr>
        <w:numPr>
          <w:ilvl w:val="0"/>
          <w:numId w:val="12"/>
        </w:numPr>
        <w:tabs>
          <w:tab w:val="clear" w:pos="1440"/>
        </w:tabs>
        <w:ind w:hanging="720"/>
        <w:rPr>
          <w:rFonts w:cs="Arial"/>
          <w:sz w:val="22"/>
          <w:szCs w:val="22"/>
        </w:rPr>
      </w:pPr>
      <w:r w:rsidRPr="00391D08">
        <w:rPr>
          <w:rFonts w:cs="Arial"/>
          <w:sz w:val="22"/>
          <w:szCs w:val="22"/>
        </w:rPr>
        <w:t>If you are able to, inform the offender that the behaviour is offensive and unacceptable and against organisation guidelines;</w:t>
      </w:r>
    </w:p>
    <w:p w14:paraId="26B18546" w14:textId="77777777" w:rsidR="00F15A84" w:rsidRPr="00391D08" w:rsidRDefault="00F15A84" w:rsidP="00391D08">
      <w:pPr>
        <w:numPr>
          <w:ilvl w:val="0"/>
          <w:numId w:val="12"/>
        </w:numPr>
        <w:tabs>
          <w:tab w:val="clear" w:pos="1440"/>
        </w:tabs>
        <w:ind w:hanging="720"/>
        <w:rPr>
          <w:rFonts w:cs="Arial"/>
          <w:sz w:val="22"/>
          <w:szCs w:val="22"/>
        </w:rPr>
      </w:pPr>
      <w:r w:rsidRPr="00391D08">
        <w:rPr>
          <w:rFonts w:cs="Arial"/>
          <w:sz w:val="22"/>
          <w:szCs w:val="22"/>
        </w:rPr>
        <w:t>Seek assistance in having the behaviour stopped.  This may include making a report or a complaint.</w:t>
      </w:r>
    </w:p>
    <w:p w14:paraId="035296F7" w14:textId="77777777" w:rsidR="00F15A84" w:rsidRPr="003C1B66" w:rsidRDefault="00F15A84" w:rsidP="00903D6D">
      <w:pPr>
        <w:rPr>
          <w:rFonts w:cs="Arial"/>
          <w:sz w:val="20"/>
          <w:szCs w:val="20"/>
        </w:rPr>
      </w:pPr>
    </w:p>
    <w:p w14:paraId="12762E9E" w14:textId="77777777" w:rsidR="00F15A84" w:rsidRPr="00F07EC1" w:rsidRDefault="00F15A84" w:rsidP="00903D6D">
      <w:pPr>
        <w:pStyle w:val="Heading2"/>
        <w:spacing w:before="0" w:after="0"/>
        <w:ind w:left="720" w:hanging="720"/>
        <w:rPr>
          <w:i/>
          <w:sz w:val="22"/>
          <w:szCs w:val="22"/>
        </w:rPr>
      </w:pPr>
      <w:bookmarkStart w:id="14" w:name="_Toc162954092"/>
      <w:r w:rsidRPr="00F07EC1">
        <w:rPr>
          <w:i/>
          <w:sz w:val="22"/>
          <w:szCs w:val="22"/>
        </w:rPr>
        <w:t>3.</w:t>
      </w:r>
      <w:r w:rsidRPr="00F07EC1">
        <w:rPr>
          <w:i/>
          <w:sz w:val="22"/>
          <w:szCs w:val="22"/>
        </w:rPr>
        <w:tab/>
        <w:t>Who can assist you in making a Report or Complaint?</w:t>
      </w:r>
      <w:bookmarkEnd w:id="14"/>
    </w:p>
    <w:p w14:paraId="5AE70F4F" w14:textId="77777777" w:rsidR="00F15A84" w:rsidRPr="00F07EC1" w:rsidRDefault="00F15A84" w:rsidP="00903D6D">
      <w:pPr>
        <w:ind w:left="720"/>
        <w:rPr>
          <w:rFonts w:cs="Arial"/>
          <w:sz w:val="22"/>
          <w:szCs w:val="22"/>
        </w:rPr>
      </w:pPr>
      <w:r w:rsidRPr="00F07EC1">
        <w:rPr>
          <w:rFonts w:cs="Arial"/>
          <w:sz w:val="22"/>
          <w:szCs w:val="22"/>
        </w:rPr>
        <w:t>If you feel that you are unable to resolve the matter yourself, the following people will be able to assist you:</w:t>
      </w:r>
    </w:p>
    <w:p w14:paraId="6D43251C" w14:textId="77777777" w:rsidR="00F15A84" w:rsidRPr="00F07EC1" w:rsidRDefault="00F15A84" w:rsidP="00903D6D">
      <w:pPr>
        <w:numPr>
          <w:ilvl w:val="0"/>
          <w:numId w:val="12"/>
        </w:numPr>
        <w:tabs>
          <w:tab w:val="clear" w:pos="1440"/>
        </w:tabs>
        <w:ind w:hanging="720"/>
        <w:rPr>
          <w:rFonts w:cs="Arial"/>
          <w:sz w:val="22"/>
          <w:szCs w:val="22"/>
        </w:rPr>
      </w:pPr>
      <w:r w:rsidRPr="00F07EC1">
        <w:rPr>
          <w:rFonts w:cs="Arial"/>
          <w:sz w:val="22"/>
          <w:szCs w:val="22"/>
        </w:rPr>
        <w:t>Your manager or supervisor; or,</w:t>
      </w:r>
    </w:p>
    <w:p w14:paraId="43F39417" w14:textId="77777777" w:rsidR="00F15A84" w:rsidRPr="00F07EC1" w:rsidRDefault="00F15A84" w:rsidP="00903D6D">
      <w:pPr>
        <w:numPr>
          <w:ilvl w:val="0"/>
          <w:numId w:val="12"/>
        </w:numPr>
        <w:tabs>
          <w:tab w:val="clear" w:pos="1440"/>
        </w:tabs>
        <w:ind w:hanging="720"/>
        <w:jc w:val="both"/>
        <w:rPr>
          <w:rFonts w:cs="Arial"/>
          <w:sz w:val="22"/>
          <w:szCs w:val="22"/>
        </w:rPr>
      </w:pPr>
      <w:r w:rsidRPr="00F07EC1">
        <w:rPr>
          <w:rFonts w:cs="Arial"/>
          <w:sz w:val="22"/>
          <w:szCs w:val="22"/>
        </w:rPr>
        <w:t>A Contact Officer because we recognise that in some instances, discussing the matter with your manager or supervisor is not appropriate</w:t>
      </w:r>
    </w:p>
    <w:p w14:paraId="72850600" w14:textId="77777777" w:rsidR="00903D6D" w:rsidRPr="003C1B66" w:rsidRDefault="00903D6D" w:rsidP="00F15A84">
      <w:pPr>
        <w:pStyle w:val="BodyText"/>
        <w:spacing w:after="0"/>
        <w:jc w:val="both"/>
        <w:rPr>
          <w:rFonts w:cs="Arial"/>
          <w:sz w:val="20"/>
          <w:szCs w:val="20"/>
        </w:rPr>
      </w:pPr>
    </w:p>
    <w:p w14:paraId="7444316C" w14:textId="77777777" w:rsidR="00F15A84" w:rsidRDefault="00F15A84" w:rsidP="00F15A84">
      <w:pPr>
        <w:pStyle w:val="BodyText"/>
        <w:spacing w:after="0"/>
        <w:jc w:val="both"/>
        <w:rPr>
          <w:rFonts w:cs="Arial"/>
          <w:sz w:val="22"/>
          <w:szCs w:val="22"/>
        </w:rPr>
      </w:pPr>
      <w:r w:rsidRPr="00F07EC1">
        <w:rPr>
          <w:rFonts w:cs="Arial"/>
          <w:sz w:val="22"/>
          <w:szCs w:val="22"/>
        </w:rPr>
        <w:t xml:space="preserve">In addition to the management of this organisation you may raise the matter with the Equal Opportunity </w:t>
      </w:r>
      <w:r w:rsidR="00663DF7">
        <w:rPr>
          <w:rFonts w:cs="Arial"/>
          <w:sz w:val="22"/>
          <w:szCs w:val="22"/>
        </w:rPr>
        <w:t xml:space="preserve">and Human Rights </w:t>
      </w:r>
      <w:r w:rsidRPr="00F07EC1">
        <w:rPr>
          <w:rFonts w:cs="Arial"/>
          <w:sz w:val="22"/>
          <w:szCs w:val="22"/>
        </w:rPr>
        <w:t>Commission. Initially direct your inquiry to:</w:t>
      </w:r>
    </w:p>
    <w:p w14:paraId="7728ED26" w14:textId="77777777" w:rsidR="007D2645" w:rsidRPr="003C1B66" w:rsidRDefault="007D2645" w:rsidP="002F0ECB">
      <w:pPr>
        <w:pStyle w:val="BodyText"/>
        <w:spacing w:after="0"/>
        <w:jc w:val="both"/>
        <w:rPr>
          <w:rFonts w:cs="Arial"/>
          <w:sz w:val="20"/>
          <w:szCs w:val="20"/>
        </w:rPr>
      </w:pPr>
    </w:p>
    <w:p w14:paraId="781EC0D0" w14:textId="77777777" w:rsidR="00F15A84" w:rsidRPr="00F07EC1" w:rsidRDefault="00F15A84" w:rsidP="00733DEE">
      <w:pPr>
        <w:ind w:left="4140" w:hanging="3006"/>
        <w:rPr>
          <w:rFonts w:cs="Arial"/>
          <w:sz w:val="22"/>
          <w:szCs w:val="22"/>
        </w:rPr>
      </w:pPr>
      <w:r w:rsidRPr="00F07EC1">
        <w:rPr>
          <w:rFonts w:cs="Arial"/>
          <w:sz w:val="22"/>
          <w:szCs w:val="22"/>
        </w:rPr>
        <w:t>Enquiries Officer</w:t>
      </w:r>
    </w:p>
    <w:p w14:paraId="4ED7EF10" w14:textId="77777777" w:rsidR="00F15A84" w:rsidRPr="00F07EC1" w:rsidRDefault="00F15A84" w:rsidP="00733DEE">
      <w:pPr>
        <w:ind w:left="4140" w:hanging="3006"/>
        <w:rPr>
          <w:rFonts w:cs="Arial"/>
          <w:sz w:val="22"/>
          <w:szCs w:val="22"/>
        </w:rPr>
      </w:pPr>
      <w:r w:rsidRPr="00F07EC1">
        <w:rPr>
          <w:rFonts w:cs="Arial"/>
          <w:sz w:val="22"/>
          <w:szCs w:val="22"/>
        </w:rPr>
        <w:t xml:space="preserve">Equal Opportunity </w:t>
      </w:r>
      <w:r w:rsidR="007D2645">
        <w:rPr>
          <w:rFonts w:cs="Arial"/>
          <w:sz w:val="22"/>
          <w:szCs w:val="22"/>
        </w:rPr>
        <w:t xml:space="preserve">&amp; Human Rights </w:t>
      </w:r>
      <w:r w:rsidRPr="00F07EC1">
        <w:rPr>
          <w:rFonts w:cs="Arial"/>
          <w:sz w:val="22"/>
          <w:szCs w:val="22"/>
        </w:rPr>
        <w:t>Commission</w:t>
      </w:r>
    </w:p>
    <w:p w14:paraId="4CFB0A42" w14:textId="77777777" w:rsidR="00F15A84" w:rsidRPr="00F07EC1" w:rsidRDefault="007D2645" w:rsidP="00733DEE">
      <w:pPr>
        <w:ind w:left="4140" w:hanging="3006"/>
        <w:rPr>
          <w:rFonts w:cs="Arial"/>
          <w:sz w:val="22"/>
          <w:szCs w:val="22"/>
        </w:rPr>
      </w:pPr>
      <w:r>
        <w:rPr>
          <w:rFonts w:cs="Arial"/>
          <w:sz w:val="22"/>
          <w:szCs w:val="22"/>
        </w:rPr>
        <w:t>Level 3, 204 Lygon Street</w:t>
      </w:r>
    </w:p>
    <w:p w14:paraId="55C570D3" w14:textId="77777777" w:rsidR="00F15A84" w:rsidRPr="00F07EC1" w:rsidRDefault="007D2645" w:rsidP="00733DEE">
      <w:pPr>
        <w:ind w:left="4140" w:hanging="3006"/>
        <w:rPr>
          <w:rFonts w:cs="Arial"/>
          <w:sz w:val="22"/>
          <w:szCs w:val="22"/>
        </w:rPr>
      </w:pPr>
      <w:r>
        <w:rPr>
          <w:rFonts w:cs="Arial"/>
          <w:sz w:val="22"/>
          <w:szCs w:val="22"/>
        </w:rPr>
        <w:t>CARLTON</w:t>
      </w:r>
      <w:r w:rsidR="00F15A84" w:rsidRPr="00F07EC1">
        <w:rPr>
          <w:rFonts w:cs="Arial"/>
          <w:sz w:val="22"/>
          <w:szCs w:val="22"/>
        </w:rPr>
        <w:t xml:space="preserve">   VIC   30</w:t>
      </w:r>
      <w:r>
        <w:rPr>
          <w:rFonts w:cs="Arial"/>
          <w:sz w:val="22"/>
          <w:szCs w:val="22"/>
        </w:rPr>
        <w:t>53</w:t>
      </w:r>
    </w:p>
    <w:p w14:paraId="1286293E" w14:textId="77777777" w:rsidR="002F0ECB" w:rsidRDefault="007D2645" w:rsidP="00733DEE">
      <w:pPr>
        <w:ind w:left="4140" w:hanging="3006"/>
        <w:rPr>
          <w:rFonts w:cs="Arial"/>
          <w:sz w:val="22"/>
          <w:szCs w:val="22"/>
        </w:rPr>
      </w:pPr>
      <w:r>
        <w:rPr>
          <w:rFonts w:cs="Arial"/>
          <w:sz w:val="22"/>
          <w:szCs w:val="22"/>
        </w:rPr>
        <w:t>Australia Tel: 1300 292 153</w:t>
      </w:r>
    </w:p>
    <w:p w14:paraId="3FE8FA27" w14:textId="77777777" w:rsidR="002F0ECB" w:rsidRPr="00F07EC1" w:rsidRDefault="002F0ECB" w:rsidP="00733DEE">
      <w:pPr>
        <w:ind w:left="4140" w:hanging="3006"/>
        <w:rPr>
          <w:rFonts w:cs="Arial"/>
          <w:sz w:val="22"/>
          <w:szCs w:val="22"/>
        </w:rPr>
      </w:pPr>
      <w:hyperlink r:id="rId38" w:history="1">
        <w:r w:rsidRPr="002F0ECB">
          <w:rPr>
            <w:color w:val="0000FF"/>
            <w:u w:val="single"/>
          </w:rPr>
          <w:t>Web Form Submission (humanrights.vic.gov.au)</w:t>
        </w:r>
      </w:hyperlink>
    </w:p>
    <w:p w14:paraId="67D180B5" w14:textId="77777777" w:rsidR="00F15A84" w:rsidRPr="007E7582" w:rsidRDefault="00F15A84" w:rsidP="00733DEE">
      <w:pPr>
        <w:pStyle w:val="BodyText"/>
        <w:spacing w:after="0"/>
        <w:ind w:hanging="3006"/>
        <w:jc w:val="both"/>
        <w:rPr>
          <w:rFonts w:cs="Arial"/>
          <w:sz w:val="20"/>
          <w:szCs w:val="20"/>
        </w:rPr>
      </w:pPr>
    </w:p>
    <w:p w14:paraId="6B439816" w14:textId="77777777" w:rsidR="002F0ECB" w:rsidRPr="009D04EE" w:rsidRDefault="002F0ECB" w:rsidP="00733DEE">
      <w:pPr>
        <w:rPr>
          <w:rFonts w:cs="Arial"/>
          <w:sz w:val="22"/>
          <w:szCs w:val="22"/>
        </w:rPr>
      </w:pPr>
      <w:r>
        <w:rPr>
          <w:rFonts w:cs="Arial"/>
          <w:sz w:val="22"/>
          <w:szCs w:val="22"/>
        </w:rPr>
        <w:t xml:space="preserve">The </w:t>
      </w:r>
      <w:r w:rsidR="009D04EE">
        <w:rPr>
          <w:rFonts w:cs="Arial"/>
          <w:sz w:val="22"/>
          <w:szCs w:val="22"/>
        </w:rPr>
        <w:t>Fair Work Ombudsman can assist</w:t>
      </w:r>
      <w:r w:rsidR="00FB2B31">
        <w:rPr>
          <w:rFonts w:cs="Arial"/>
          <w:sz w:val="22"/>
          <w:szCs w:val="22"/>
        </w:rPr>
        <w:t>,</w:t>
      </w:r>
      <w:r w:rsidR="009D04EE">
        <w:rPr>
          <w:rFonts w:cs="Arial"/>
          <w:sz w:val="22"/>
          <w:szCs w:val="22"/>
        </w:rPr>
        <w:t xml:space="preserve"> however </w:t>
      </w:r>
      <w:r w:rsidR="00FB2B31">
        <w:rPr>
          <w:rFonts w:cs="Arial"/>
          <w:sz w:val="22"/>
          <w:szCs w:val="22"/>
        </w:rPr>
        <w:t xml:space="preserve">they </w:t>
      </w:r>
      <w:r w:rsidR="009D04EE">
        <w:rPr>
          <w:rFonts w:cs="Arial"/>
          <w:sz w:val="22"/>
          <w:szCs w:val="22"/>
        </w:rPr>
        <w:t>first encourage employers and employees to work together to try and sort out problems before the</w:t>
      </w:r>
      <w:r w:rsidR="00391D08">
        <w:rPr>
          <w:rFonts w:cs="Arial"/>
          <w:sz w:val="22"/>
          <w:szCs w:val="22"/>
        </w:rPr>
        <w:t xml:space="preserve"> Fair Work O</w:t>
      </w:r>
      <w:r w:rsidR="00FB2B31">
        <w:rPr>
          <w:rFonts w:cs="Arial"/>
          <w:sz w:val="22"/>
          <w:szCs w:val="22"/>
        </w:rPr>
        <w:t>mbudsman</w:t>
      </w:r>
      <w:r w:rsidR="009D04EE">
        <w:rPr>
          <w:rFonts w:cs="Arial"/>
          <w:sz w:val="22"/>
          <w:szCs w:val="22"/>
        </w:rPr>
        <w:t xml:space="preserve"> get</w:t>
      </w:r>
      <w:r w:rsidR="00FB2B31">
        <w:rPr>
          <w:rFonts w:cs="Arial"/>
          <w:sz w:val="22"/>
          <w:szCs w:val="22"/>
        </w:rPr>
        <w:t>s</w:t>
      </w:r>
      <w:r w:rsidR="009D04EE">
        <w:rPr>
          <w:rFonts w:cs="Arial"/>
          <w:sz w:val="22"/>
          <w:szCs w:val="22"/>
        </w:rPr>
        <w:t xml:space="preserve"> involved. First see:</w:t>
      </w:r>
      <w:hyperlink r:id="rId39" w:history="1">
        <w:r w:rsidR="00BC1DB6">
          <w:rPr>
            <w:rStyle w:val="Hyperlink"/>
            <w:sz w:val="22"/>
            <w:szCs w:val="22"/>
          </w:rPr>
          <w:t xml:space="preserve"> </w:t>
        </w:r>
        <w:r w:rsidR="00FB394C" w:rsidRPr="00407E61">
          <w:rPr>
            <w:rStyle w:val="Hyperlink"/>
            <w:sz w:val="22"/>
            <w:szCs w:val="22"/>
          </w:rPr>
          <w:t>Raising your problem in the workplace - Fair Work Ombudsman</w:t>
        </w:r>
      </w:hyperlink>
    </w:p>
    <w:p w14:paraId="1B2E7942" w14:textId="77777777" w:rsidR="002F0ECB" w:rsidRDefault="002F0ECB" w:rsidP="002F0ECB">
      <w:pPr>
        <w:ind w:left="4140" w:hanging="3006"/>
        <w:rPr>
          <w:rFonts w:cs="Arial"/>
          <w:sz w:val="22"/>
          <w:szCs w:val="22"/>
        </w:rPr>
      </w:pPr>
    </w:p>
    <w:p w14:paraId="60EE96CA" w14:textId="77777777" w:rsidR="00F15A84" w:rsidRPr="00F07EC1" w:rsidRDefault="00F15A84" w:rsidP="00733DEE">
      <w:pPr>
        <w:ind w:left="4140" w:hanging="3006"/>
        <w:rPr>
          <w:rFonts w:cs="Arial"/>
          <w:sz w:val="22"/>
          <w:szCs w:val="22"/>
        </w:rPr>
      </w:pPr>
      <w:r w:rsidRPr="00F07EC1">
        <w:rPr>
          <w:rFonts w:cs="Arial"/>
          <w:sz w:val="22"/>
          <w:szCs w:val="22"/>
        </w:rPr>
        <w:t>Fair Work Ombudsman</w:t>
      </w:r>
    </w:p>
    <w:p w14:paraId="3C1BBDF7" w14:textId="77777777" w:rsidR="00F15A84" w:rsidRPr="00F07EC1" w:rsidRDefault="00F15A84" w:rsidP="00733DEE">
      <w:pPr>
        <w:ind w:left="4140" w:hanging="3006"/>
        <w:rPr>
          <w:rFonts w:cs="Arial"/>
          <w:sz w:val="22"/>
          <w:szCs w:val="22"/>
        </w:rPr>
      </w:pPr>
      <w:r w:rsidRPr="00F07EC1">
        <w:rPr>
          <w:rFonts w:cs="Arial"/>
          <w:sz w:val="22"/>
          <w:szCs w:val="22"/>
        </w:rPr>
        <w:t>Level 4, 11 Exhibition Street</w:t>
      </w:r>
    </w:p>
    <w:p w14:paraId="0F538CDE" w14:textId="77777777" w:rsidR="00F15A84" w:rsidRPr="00F07EC1" w:rsidRDefault="00F15A84" w:rsidP="00733DEE">
      <w:pPr>
        <w:ind w:left="4140" w:hanging="3006"/>
        <w:rPr>
          <w:rFonts w:cs="Arial"/>
          <w:sz w:val="22"/>
          <w:szCs w:val="22"/>
        </w:rPr>
      </w:pPr>
      <w:r w:rsidRPr="00F07EC1">
        <w:rPr>
          <w:rFonts w:cs="Arial"/>
          <w:sz w:val="22"/>
          <w:szCs w:val="22"/>
        </w:rPr>
        <w:t>MELBOURNE   VIC   3000</w:t>
      </w:r>
    </w:p>
    <w:p w14:paraId="134FD5DA" w14:textId="77777777" w:rsidR="00F15A84" w:rsidRDefault="00F15A84" w:rsidP="002F0ECB">
      <w:pPr>
        <w:ind w:left="4140" w:hanging="3006"/>
        <w:rPr>
          <w:rFonts w:cs="Arial"/>
          <w:sz w:val="22"/>
          <w:szCs w:val="22"/>
        </w:rPr>
      </w:pPr>
      <w:r w:rsidRPr="00F07EC1">
        <w:rPr>
          <w:rFonts w:cs="Arial"/>
          <w:sz w:val="22"/>
          <w:szCs w:val="22"/>
        </w:rPr>
        <w:t>Fair Work Info Line 13 13 94</w:t>
      </w:r>
    </w:p>
    <w:p w14:paraId="78CBBE52" w14:textId="77777777" w:rsidR="009D04EE" w:rsidRPr="00F07EC1" w:rsidRDefault="009D04EE" w:rsidP="00733DEE">
      <w:pPr>
        <w:ind w:left="4140" w:hanging="3006"/>
        <w:rPr>
          <w:rFonts w:cs="Arial"/>
          <w:sz w:val="22"/>
          <w:szCs w:val="22"/>
        </w:rPr>
      </w:pPr>
      <w:hyperlink r:id="rId40" w:history="1">
        <w:r w:rsidRPr="009D04EE">
          <w:rPr>
            <w:rStyle w:val="Hyperlink"/>
            <w:rFonts w:cs="Arial"/>
            <w:sz w:val="22"/>
            <w:szCs w:val="22"/>
          </w:rPr>
          <w:t>https://www</w:t>
        </w:r>
        <w:r w:rsidRPr="00407E61">
          <w:rPr>
            <w:rStyle w:val="Hyperlink"/>
            <w:rFonts w:cs="Arial"/>
            <w:sz w:val="22"/>
            <w:szCs w:val="22"/>
          </w:rPr>
          <w:t>.fairwork.gov.au/about-us/contact-us/online-enquiries</w:t>
        </w:r>
      </w:hyperlink>
    </w:p>
    <w:p w14:paraId="3B513D7C" w14:textId="77777777" w:rsidR="00F15A84" w:rsidRDefault="00F15A84" w:rsidP="00733DEE">
      <w:pPr>
        <w:ind w:left="4140" w:hanging="3006"/>
        <w:rPr>
          <w:rFonts w:cs="Arial"/>
          <w:sz w:val="22"/>
          <w:szCs w:val="22"/>
        </w:rPr>
      </w:pPr>
      <w:hyperlink r:id="rId41" w:history="1">
        <w:r w:rsidRPr="00F07EC1">
          <w:rPr>
            <w:rStyle w:val="Hyperlink"/>
            <w:rFonts w:cs="Arial"/>
            <w:sz w:val="22"/>
            <w:szCs w:val="22"/>
          </w:rPr>
          <w:t>www.fwo.gov.au</w:t>
        </w:r>
      </w:hyperlink>
    </w:p>
    <w:p w14:paraId="36B094E4" w14:textId="77777777" w:rsidR="00F15A84" w:rsidRPr="007E7582" w:rsidRDefault="00F15A84" w:rsidP="00733DEE">
      <w:pPr>
        <w:pStyle w:val="BodyText"/>
        <w:spacing w:after="0"/>
        <w:ind w:hanging="3006"/>
        <w:jc w:val="both"/>
        <w:rPr>
          <w:rFonts w:cs="Arial"/>
          <w:sz w:val="20"/>
          <w:szCs w:val="20"/>
        </w:rPr>
      </w:pPr>
    </w:p>
    <w:p w14:paraId="2F4CB650" w14:textId="77777777" w:rsidR="00F15A84" w:rsidRPr="00F07EC1" w:rsidRDefault="007E7557" w:rsidP="00733DEE">
      <w:pPr>
        <w:ind w:left="4140" w:hanging="3006"/>
        <w:rPr>
          <w:rFonts w:cs="Arial"/>
          <w:sz w:val="22"/>
          <w:szCs w:val="22"/>
        </w:rPr>
      </w:pPr>
      <w:r w:rsidRPr="00F07EC1">
        <w:rPr>
          <w:rFonts w:cs="Arial"/>
          <w:sz w:val="22"/>
          <w:szCs w:val="22"/>
        </w:rPr>
        <w:t>WorkSafe</w:t>
      </w:r>
      <w:r w:rsidR="00F15A84" w:rsidRPr="00F07EC1">
        <w:rPr>
          <w:rFonts w:cs="Arial"/>
          <w:sz w:val="22"/>
          <w:szCs w:val="22"/>
        </w:rPr>
        <w:t xml:space="preserve"> Victoria Advisory Service</w:t>
      </w:r>
    </w:p>
    <w:p w14:paraId="2CFAD97B" w14:textId="77777777" w:rsidR="00F15A84" w:rsidRPr="00F07EC1" w:rsidRDefault="00F15A84" w:rsidP="00733DEE">
      <w:pPr>
        <w:ind w:left="4140" w:hanging="3006"/>
        <w:rPr>
          <w:rFonts w:cs="Arial"/>
          <w:sz w:val="22"/>
          <w:szCs w:val="22"/>
        </w:rPr>
      </w:pPr>
      <w:r w:rsidRPr="00F07EC1">
        <w:rPr>
          <w:rFonts w:cs="Arial"/>
          <w:sz w:val="22"/>
          <w:szCs w:val="22"/>
        </w:rPr>
        <w:t>1800 136 089</w:t>
      </w:r>
    </w:p>
    <w:p w14:paraId="2E7602ED" w14:textId="77777777" w:rsidR="00F15A84" w:rsidRPr="007E7582" w:rsidRDefault="00F15A84" w:rsidP="007E7582">
      <w:pPr>
        <w:pStyle w:val="BodyText"/>
        <w:spacing w:after="0"/>
        <w:jc w:val="both"/>
        <w:rPr>
          <w:rFonts w:cs="Arial"/>
          <w:sz w:val="20"/>
          <w:szCs w:val="20"/>
        </w:rPr>
      </w:pPr>
    </w:p>
    <w:p w14:paraId="005AFD44" w14:textId="77777777" w:rsidR="00F15A84" w:rsidRPr="00F07EC1" w:rsidRDefault="00911F13" w:rsidP="00F15A84">
      <w:pPr>
        <w:pStyle w:val="Heading2"/>
        <w:spacing w:before="0" w:after="0"/>
        <w:rPr>
          <w:i/>
          <w:sz w:val="22"/>
          <w:szCs w:val="22"/>
        </w:rPr>
      </w:pPr>
      <w:bookmarkStart w:id="15" w:name="_Toc162954093"/>
      <w:r w:rsidRPr="00F07EC1">
        <w:rPr>
          <w:i/>
          <w:sz w:val="22"/>
          <w:szCs w:val="22"/>
        </w:rPr>
        <w:t>What will happen if you make a complaint or report?</w:t>
      </w:r>
      <w:bookmarkEnd w:id="15"/>
    </w:p>
    <w:p w14:paraId="3DB2D1E6" w14:textId="77777777" w:rsidR="00F15A84" w:rsidRDefault="00F15A84" w:rsidP="00903D6D">
      <w:pPr>
        <w:pStyle w:val="BodyText"/>
        <w:spacing w:after="0"/>
        <w:jc w:val="both"/>
        <w:rPr>
          <w:rFonts w:cs="Arial"/>
          <w:sz w:val="22"/>
          <w:szCs w:val="22"/>
        </w:rPr>
      </w:pPr>
      <w:r w:rsidRPr="00F07EC1">
        <w:rPr>
          <w:rFonts w:cs="Arial"/>
          <w:sz w:val="22"/>
          <w:szCs w:val="22"/>
        </w:rPr>
        <w:t>Any complaints or reports of discrimination, harassment or bullying will be treated quickly, seriously and sympathetically. They will be investigated thoroughly, impartially and confidentially in accord with the principles described below. Chief Executive, Managers and Supervisors must act immediately on any reports. The employee will not be disadvantaged in their employment conditions or opportunities as a result of lodging a complaint.</w:t>
      </w:r>
    </w:p>
    <w:p w14:paraId="102B473D" w14:textId="77777777" w:rsidR="00FE24A2" w:rsidRPr="00570ECA" w:rsidRDefault="00FE24A2" w:rsidP="00570ECA">
      <w:pPr>
        <w:rPr>
          <w:rFonts w:cs="Arial"/>
          <w:sz w:val="20"/>
          <w:szCs w:val="20"/>
        </w:rPr>
      </w:pPr>
    </w:p>
    <w:p w14:paraId="6758B97D" w14:textId="77777777" w:rsidR="00573C2D" w:rsidRDefault="00573C2D" w:rsidP="00FE24A2">
      <w:pPr>
        <w:pStyle w:val="Heading2"/>
        <w:spacing w:before="0" w:after="0"/>
        <w:jc w:val="both"/>
        <w:rPr>
          <w:i/>
          <w:sz w:val="22"/>
          <w:szCs w:val="22"/>
        </w:rPr>
      </w:pPr>
    </w:p>
    <w:p w14:paraId="51D0D171" w14:textId="77777777" w:rsidR="00FE24A2" w:rsidRPr="00F07EC1" w:rsidRDefault="00FE24A2" w:rsidP="00FE24A2">
      <w:pPr>
        <w:pStyle w:val="Heading2"/>
        <w:spacing w:before="0" w:after="0"/>
        <w:jc w:val="both"/>
        <w:rPr>
          <w:i/>
          <w:sz w:val="22"/>
          <w:szCs w:val="22"/>
        </w:rPr>
      </w:pPr>
      <w:bookmarkStart w:id="16" w:name="_Toc162954094"/>
      <w:r w:rsidRPr="00F07EC1">
        <w:rPr>
          <w:i/>
          <w:sz w:val="22"/>
          <w:szCs w:val="22"/>
        </w:rPr>
        <w:t>What will happen to the person against whom you have made a complaint?</w:t>
      </w:r>
      <w:bookmarkEnd w:id="16"/>
    </w:p>
    <w:p w14:paraId="52FFBE81" w14:textId="77777777" w:rsidR="00FE24A2" w:rsidRPr="00F07EC1" w:rsidRDefault="00FE24A2" w:rsidP="00FE24A2">
      <w:pPr>
        <w:jc w:val="both"/>
        <w:rPr>
          <w:rFonts w:cs="Arial"/>
          <w:sz w:val="22"/>
          <w:szCs w:val="22"/>
        </w:rPr>
      </w:pPr>
      <w:r w:rsidRPr="00F07EC1">
        <w:rPr>
          <w:rFonts w:cs="Arial"/>
          <w:sz w:val="22"/>
          <w:szCs w:val="22"/>
        </w:rPr>
        <w:t>Where complaints of discrimination have been substantiated, appropriate disciplinary action will apply. Serious breaches of the guideline will lead to termination of employment.</w:t>
      </w:r>
    </w:p>
    <w:p w14:paraId="383C4EA1" w14:textId="77777777" w:rsidR="00FE24A2" w:rsidRPr="00570ECA" w:rsidRDefault="00FE24A2" w:rsidP="00570ECA">
      <w:pPr>
        <w:rPr>
          <w:rFonts w:cs="Arial"/>
          <w:sz w:val="20"/>
          <w:szCs w:val="20"/>
        </w:rPr>
      </w:pPr>
    </w:p>
    <w:p w14:paraId="7CA14250" w14:textId="77777777" w:rsidR="00FE24A2" w:rsidRPr="00F07EC1" w:rsidRDefault="00FE24A2" w:rsidP="00FE24A2">
      <w:pPr>
        <w:jc w:val="both"/>
        <w:rPr>
          <w:rFonts w:cs="Arial"/>
          <w:bCs/>
          <w:sz w:val="22"/>
          <w:szCs w:val="22"/>
        </w:rPr>
      </w:pPr>
      <w:r>
        <w:rPr>
          <w:rFonts w:cs="Arial"/>
          <w:sz w:val="22"/>
          <w:szCs w:val="22"/>
        </w:rPr>
        <w:t>A</w:t>
      </w:r>
      <w:r w:rsidRPr="00F07EC1">
        <w:rPr>
          <w:rFonts w:cs="Arial"/>
          <w:sz w:val="22"/>
          <w:szCs w:val="22"/>
        </w:rPr>
        <w:t>ction will be taken against anyone including employees or independent contractors, who have been found to have harassed a co-worker or any other person during the course of their employment.</w:t>
      </w:r>
    </w:p>
    <w:p w14:paraId="5179F05F" w14:textId="77777777" w:rsidR="00F15A84" w:rsidRDefault="00F15A84" w:rsidP="00F15A84">
      <w:pPr>
        <w:rPr>
          <w:rFonts w:cs="Arial"/>
          <w:sz w:val="22"/>
          <w:szCs w:val="22"/>
        </w:rPr>
      </w:pPr>
    </w:p>
    <w:p w14:paraId="4E074959" w14:textId="77777777" w:rsidR="00F247A5" w:rsidRPr="00F07EC1" w:rsidRDefault="00F247A5" w:rsidP="00F15A84">
      <w:pPr>
        <w:rPr>
          <w:rFonts w:cs="Arial"/>
          <w:sz w:val="22"/>
          <w:szCs w:val="22"/>
        </w:rPr>
      </w:pPr>
      <w:r>
        <w:rPr>
          <w:rFonts w:cs="Arial"/>
          <w:sz w:val="22"/>
          <w:szCs w:val="22"/>
        </w:rPr>
        <w:t>Volunteers who are found to be in breach of this policy following a fair and lawful investigation m</w:t>
      </w:r>
      <w:r w:rsidR="00FB2B31">
        <w:rPr>
          <w:rFonts w:cs="Arial"/>
          <w:sz w:val="22"/>
          <w:szCs w:val="22"/>
        </w:rPr>
        <w:t>ight</w:t>
      </w:r>
      <w:r>
        <w:rPr>
          <w:rFonts w:cs="Arial"/>
          <w:sz w:val="22"/>
          <w:szCs w:val="22"/>
        </w:rPr>
        <w:t xml:space="preserve"> have their engagement terminated at the discretion of Wimmera CMA.</w:t>
      </w:r>
    </w:p>
    <w:p w14:paraId="0895B733" w14:textId="77777777" w:rsidR="00FD6E71" w:rsidRPr="00E033D6" w:rsidRDefault="00FD6E71" w:rsidP="00FD6E71">
      <w:pPr>
        <w:pStyle w:val="Heading2"/>
        <w:rPr>
          <w:sz w:val="28"/>
          <w:szCs w:val="32"/>
          <w:lang w:val="en-US"/>
        </w:rPr>
      </w:pPr>
      <w:bookmarkStart w:id="17" w:name="_Toc162954095"/>
      <w:r w:rsidRPr="00E033D6">
        <w:rPr>
          <w:sz w:val="28"/>
          <w:szCs w:val="32"/>
          <w:lang w:val="en-US"/>
        </w:rPr>
        <w:t>Victimisation</w:t>
      </w:r>
      <w:bookmarkEnd w:id="17"/>
    </w:p>
    <w:p w14:paraId="72A1C729" w14:textId="77777777" w:rsidR="00FD6E71" w:rsidRPr="00F07EC1" w:rsidRDefault="00FD6E71" w:rsidP="00FD6E71">
      <w:pPr>
        <w:jc w:val="both"/>
        <w:rPr>
          <w:rFonts w:cs="Arial"/>
          <w:sz w:val="22"/>
          <w:szCs w:val="22"/>
        </w:rPr>
      </w:pPr>
      <w:r w:rsidRPr="00F07EC1">
        <w:rPr>
          <w:rFonts w:cs="Arial"/>
          <w:sz w:val="22"/>
          <w:szCs w:val="22"/>
        </w:rPr>
        <w:t>No employee will be penalised or disadvantaged as a result of raising concerns or complaints relating to discrimination or harassment.</w:t>
      </w:r>
    </w:p>
    <w:p w14:paraId="43627378" w14:textId="77777777" w:rsidR="0000190B" w:rsidRPr="00833884" w:rsidRDefault="0000190B" w:rsidP="0000190B">
      <w:pPr>
        <w:pStyle w:val="Heading2"/>
        <w:rPr>
          <w:sz w:val="28"/>
          <w:szCs w:val="32"/>
          <w:lang w:val="en-US"/>
        </w:rPr>
      </w:pPr>
      <w:bookmarkStart w:id="18" w:name="_Toc162954096"/>
      <w:r w:rsidRPr="00833884">
        <w:rPr>
          <w:sz w:val="28"/>
          <w:szCs w:val="32"/>
          <w:lang w:val="en-US"/>
        </w:rPr>
        <w:t>Other Relevant Policies</w:t>
      </w:r>
      <w:bookmarkEnd w:id="18"/>
    </w:p>
    <w:p w14:paraId="32F49AEF" w14:textId="77777777" w:rsidR="0000190B" w:rsidRDefault="0000190B" w:rsidP="0000190B">
      <w:pPr>
        <w:spacing w:before="60" w:after="60"/>
        <w:rPr>
          <w:rFonts w:cs="Arial"/>
          <w:sz w:val="22"/>
          <w:szCs w:val="22"/>
        </w:rPr>
      </w:pPr>
      <w:hyperlink r:id="rId42" w:history="1">
        <w:r w:rsidRPr="00833884">
          <w:rPr>
            <w:rStyle w:val="Hyperlink"/>
            <w:rFonts w:cs="Arial"/>
            <w:sz w:val="22"/>
            <w:szCs w:val="22"/>
          </w:rPr>
          <w:t>Grie</w:t>
        </w:r>
        <w:r w:rsidRPr="00833884">
          <w:rPr>
            <w:rStyle w:val="Hyperlink"/>
            <w:rFonts w:cs="Arial"/>
            <w:sz w:val="22"/>
            <w:szCs w:val="22"/>
          </w:rPr>
          <w:t>v</w:t>
        </w:r>
        <w:r w:rsidRPr="00833884">
          <w:rPr>
            <w:rStyle w:val="Hyperlink"/>
            <w:rFonts w:cs="Arial"/>
            <w:sz w:val="22"/>
            <w:szCs w:val="22"/>
          </w:rPr>
          <w:t>a</w:t>
        </w:r>
        <w:r w:rsidRPr="00833884">
          <w:rPr>
            <w:rStyle w:val="Hyperlink"/>
            <w:rFonts w:cs="Arial"/>
            <w:sz w:val="22"/>
            <w:szCs w:val="22"/>
          </w:rPr>
          <w:t>n</w:t>
        </w:r>
        <w:r w:rsidRPr="00833884">
          <w:rPr>
            <w:rStyle w:val="Hyperlink"/>
            <w:rFonts w:cs="Arial"/>
            <w:sz w:val="22"/>
            <w:szCs w:val="22"/>
          </w:rPr>
          <w:t>ce</w:t>
        </w:r>
      </w:hyperlink>
    </w:p>
    <w:p w14:paraId="6CE8A295" w14:textId="77777777" w:rsidR="00733DEE" w:rsidRDefault="00733DEE" w:rsidP="0000190B">
      <w:pPr>
        <w:spacing w:before="60" w:after="60"/>
        <w:rPr>
          <w:rFonts w:cs="Arial"/>
          <w:sz w:val="22"/>
          <w:szCs w:val="22"/>
        </w:rPr>
      </w:pPr>
      <w:hyperlink r:id="rId43" w:history="1">
        <w:r w:rsidRPr="00733DEE">
          <w:rPr>
            <w:rStyle w:val="Hyperlink"/>
            <w:rFonts w:cs="Arial"/>
            <w:sz w:val="22"/>
            <w:szCs w:val="22"/>
          </w:rPr>
          <w:t>Disciplinary Policy</w:t>
        </w:r>
      </w:hyperlink>
    </w:p>
    <w:p w14:paraId="33B20D37" w14:textId="77777777" w:rsidR="00D17F76" w:rsidRPr="00F07EC1" w:rsidRDefault="00573C2D" w:rsidP="0000190B">
      <w:pPr>
        <w:spacing w:before="60" w:after="60"/>
        <w:rPr>
          <w:rFonts w:cs="Arial"/>
          <w:sz w:val="22"/>
          <w:szCs w:val="22"/>
        </w:rPr>
      </w:pPr>
      <w:hyperlink r:id="rId44" w:history="1">
        <w:r w:rsidR="00D17F76" w:rsidRPr="00573C2D">
          <w:rPr>
            <w:rStyle w:val="Hyperlink"/>
            <w:rFonts w:cs="Arial"/>
            <w:sz w:val="22"/>
            <w:szCs w:val="22"/>
          </w:rPr>
          <w:t>Sexual Harass</w:t>
        </w:r>
        <w:r w:rsidR="00D17F76" w:rsidRPr="00573C2D">
          <w:rPr>
            <w:rStyle w:val="Hyperlink"/>
            <w:rFonts w:cs="Arial"/>
            <w:sz w:val="22"/>
            <w:szCs w:val="22"/>
          </w:rPr>
          <w:t>m</w:t>
        </w:r>
        <w:r w:rsidR="00D17F76" w:rsidRPr="00573C2D">
          <w:rPr>
            <w:rStyle w:val="Hyperlink"/>
            <w:rFonts w:cs="Arial"/>
            <w:sz w:val="22"/>
            <w:szCs w:val="22"/>
          </w:rPr>
          <w:t>ent Policy</w:t>
        </w:r>
      </w:hyperlink>
    </w:p>
    <w:p w14:paraId="50B1BDC9" w14:textId="77777777" w:rsidR="00F15A84" w:rsidRPr="0000190B" w:rsidRDefault="00FE24A2" w:rsidP="00911F13">
      <w:pPr>
        <w:pStyle w:val="Heading2"/>
        <w:rPr>
          <w:lang w:val="en-US"/>
        </w:rPr>
      </w:pPr>
      <w:r>
        <w:rPr>
          <w:lang w:val="en-US"/>
        </w:rPr>
        <w:br w:type="page"/>
      </w:r>
      <w:bookmarkStart w:id="19" w:name="_Toc162954097"/>
      <w:r w:rsidR="00911F13" w:rsidRPr="007E7582">
        <w:rPr>
          <w:sz w:val="28"/>
          <w:szCs w:val="32"/>
          <w:lang w:val="en-US"/>
        </w:rPr>
        <w:lastRenderedPageBreak/>
        <w:t>Complaint Resolution Principles</w:t>
      </w:r>
      <w:bookmarkEnd w:id="19"/>
    </w:p>
    <w:p w14:paraId="4DCABACF" w14:textId="77777777" w:rsidR="00F15A84" w:rsidRDefault="00F15A84" w:rsidP="001563FB">
      <w:pPr>
        <w:pStyle w:val="NormalWeb"/>
        <w:spacing w:before="60" w:beforeAutospacing="0" w:after="60" w:afterAutospacing="0" w:line="240" w:lineRule="auto"/>
        <w:rPr>
          <w:rFonts w:cs="Arial"/>
          <w:sz w:val="22"/>
          <w:szCs w:val="22"/>
        </w:rPr>
      </w:pPr>
      <w:r w:rsidRPr="00F07EC1">
        <w:rPr>
          <w:rFonts w:cs="Arial"/>
          <w:sz w:val="22"/>
          <w:szCs w:val="22"/>
        </w:rPr>
        <w:t xml:space="preserve">Wimmera </w:t>
      </w:r>
      <w:r w:rsidR="007D2645">
        <w:rPr>
          <w:rFonts w:cs="Arial"/>
          <w:sz w:val="22"/>
          <w:szCs w:val="22"/>
        </w:rPr>
        <w:t>CMA’s</w:t>
      </w:r>
      <w:r w:rsidRPr="00F07EC1">
        <w:rPr>
          <w:rFonts w:cs="Arial"/>
          <w:sz w:val="22"/>
          <w:szCs w:val="22"/>
        </w:rPr>
        <w:t xml:space="preserve"> </w:t>
      </w:r>
      <w:r w:rsidR="00FB2B31">
        <w:rPr>
          <w:rFonts w:cs="Arial"/>
          <w:sz w:val="22"/>
          <w:szCs w:val="22"/>
        </w:rPr>
        <w:t>C</w:t>
      </w:r>
      <w:r w:rsidRPr="00F07EC1">
        <w:rPr>
          <w:rFonts w:cs="Arial"/>
          <w:sz w:val="22"/>
          <w:szCs w:val="22"/>
        </w:rPr>
        <w:t xml:space="preserve">omplaint </w:t>
      </w:r>
      <w:r w:rsidR="00FB2B31">
        <w:rPr>
          <w:rFonts w:cs="Arial"/>
          <w:sz w:val="22"/>
          <w:szCs w:val="22"/>
        </w:rPr>
        <w:t>R</w:t>
      </w:r>
      <w:r w:rsidRPr="00F07EC1">
        <w:rPr>
          <w:rFonts w:cs="Arial"/>
          <w:sz w:val="22"/>
          <w:szCs w:val="22"/>
        </w:rPr>
        <w:t xml:space="preserve">esolution Policy and Procedure is based on the following principles: </w:t>
      </w:r>
    </w:p>
    <w:p w14:paraId="756D7B86" w14:textId="77777777" w:rsidR="00F15A84" w:rsidRPr="00F07EC1" w:rsidRDefault="00F15A84" w:rsidP="007E7582">
      <w:pPr>
        <w:pStyle w:val="NormalWeb"/>
        <w:numPr>
          <w:ilvl w:val="0"/>
          <w:numId w:val="19"/>
        </w:numPr>
        <w:spacing w:before="60" w:beforeAutospacing="0" w:after="60" w:afterAutospacing="0" w:line="240" w:lineRule="auto"/>
        <w:ind w:hanging="436"/>
        <w:rPr>
          <w:rFonts w:cs="Arial"/>
          <w:sz w:val="22"/>
          <w:szCs w:val="22"/>
        </w:rPr>
      </w:pPr>
      <w:r w:rsidRPr="00F07EC1">
        <w:rPr>
          <w:rFonts w:cs="Arial"/>
          <w:sz w:val="22"/>
          <w:szCs w:val="22"/>
        </w:rPr>
        <w:t xml:space="preserve">Informal and early resolution of issues. </w:t>
      </w:r>
    </w:p>
    <w:p w14:paraId="0428CC34" w14:textId="77777777" w:rsidR="00F15A84" w:rsidRPr="00F07EC1" w:rsidRDefault="00FB2B31" w:rsidP="007E7582">
      <w:pPr>
        <w:pStyle w:val="NormalWeb"/>
        <w:numPr>
          <w:ilvl w:val="0"/>
          <w:numId w:val="19"/>
        </w:numPr>
        <w:spacing w:before="60" w:beforeAutospacing="0" w:after="60" w:afterAutospacing="0" w:line="240" w:lineRule="auto"/>
        <w:ind w:hanging="436"/>
        <w:rPr>
          <w:rFonts w:cs="Arial"/>
          <w:sz w:val="22"/>
          <w:szCs w:val="22"/>
        </w:rPr>
      </w:pPr>
      <w:r>
        <w:rPr>
          <w:rFonts w:cs="Arial"/>
          <w:sz w:val="22"/>
          <w:szCs w:val="22"/>
        </w:rPr>
        <w:t>Relevant Managers will undertake c</w:t>
      </w:r>
      <w:r w:rsidR="00F15A84" w:rsidRPr="00F07EC1">
        <w:rPr>
          <w:rFonts w:cs="Arial"/>
          <w:sz w:val="22"/>
          <w:szCs w:val="22"/>
        </w:rPr>
        <w:t xml:space="preserve">onciliation to assist parties to reach agreement, where possible. </w:t>
      </w:r>
    </w:p>
    <w:p w14:paraId="2C2E9892" w14:textId="77777777" w:rsidR="00F15A84" w:rsidRPr="00F07EC1" w:rsidRDefault="00F15A84" w:rsidP="007E7582">
      <w:pPr>
        <w:pStyle w:val="NormalWeb"/>
        <w:numPr>
          <w:ilvl w:val="0"/>
          <w:numId w:val="19"/>
        </w:numPr>
        <w:spacing w:before="60" w:beforeAutospacing="0" w:after="60" w:afterAutospacing="0" w:line="240" w:lineRule="auto"/>
        <w:ind w:hanging="436"/>
        <w:rPr>
          <w:rFonts w:cs="Arial"/>
          <w:sz w:val="22"/>
          <w:szCs w:val="22"/>
        </w:rPr>
      </w:pPr>
      <w:r w:rsidRPr="00F07EC1">
        <w:rPr>
          <w:rFonts w:cs="Arial"/>
          <w:sz w:val="22"/>
          <w:szCs w:val="22"/>
        </w:rPr>
        <w:t xml:space="preserve">It is the primary responsibility of </w:t>
      </w:r>
      <w:r w:rsidR="001316BB">
        <w:rPr>
          <w:rFonts w:cs="Arial"/>
          <w:sz w:val="22"/>
          <w:szCs w:val="22"/>
        </w:rPr>
        <w:t>M</w:t>
      </w:r>
      <w:r w:rsidRPr="00F07EC1">
        <w:rPr>
          <w:rFonts w:cs="Arial"/>
          <w:sz w:val="22"/>
          <w:szCs w:val="22"/>
        </w:rPr>
        <w:t xml:space="preserve">anagers to take all reasonable steps to prevent and resolve issues in their work units. Managers </w:t>
      </w:r>
      <w:r w:rsidR="00FB2B31">
        <w:rPr>
          <w:rFonts w:cs="Arial"/>
          <w:sz w:val="22"/>
          <w:szCs w:val="22"/>
        </w:rPr>
        <w:t xml:space="preserve">must </w:t>
      </w:r>
      <w:r w:rsidRPr="00F07EC1">
        <w:rPr>
          <w:rFonts w:cs="Arial"/>
          <w:sz w:val="22"/>
          <w:szCs w:val="22"/>
        </w:rPr>
        <w:t xml:space="preserve">recognise early signs of disharmony in their teams and take early, sensitive and positive steps to prevent and resolve conflict between their staff. Managers should not wait until someone makes a complaint before </w:t>
      </w:r>
      <w:r w:rsidR="00FB2B31" w:rsidRPr="00F07EC1">
        <w:rPr>
          <w:rFonts w:cs="Arial"/>
          <w:sz w:val="22"/>
          <w:szCs w:val="22"/>
        </w:rPr>
        <w:t>acting</w:t>
      </w:r>
      <w:r w:rsidRPr="00F07EC1">
        <w:rPr>
          <w:rFonts w:cs="Arial"/>
          <w:sz w:val="22"/>
          <w:szCs w:val="22"/>
        </w:rPr>
        <w:t>.</w:t>
      </w:r>
      <w:r w:rsidR="00FB2B31">
        <w:rPr>
          <w:rFonts w:cs="Arial"/>
          <w:sz w:val="22"/>
          <w:szCs w:val="22"/>
        </w:rPr>
        <w:t xml:space="preserve"> </w:t>
      </w:r>
      <w:r w:rsidRPr="00F07EC1">
        <w:rPr>
          <w:rFonts w:cs="Arial"/>
          <w:sz w:val="22"/>
          <w:szCs w:val="22"/>
        </w:rPr>
        <w:t xml:space="preserve">If a complaint is made, it is the </w:t>
      </w:r>
      <w:r w:rsidR="00FB2B31">
        <w:rPr>
          <w:rFonts w:cs="Arial"/>
          <w:sz w:val="22"/>
          <w:szCs w:val="22"/>
        </w:rPr>
        <w:t>M</w:t>
      </w:r>
      <w:r w:rsidRPr="00F07EC1">
        <w:rPr>
          <w:rFonts w:cs="Arial"/>
          <w:sz w:val="22"/>
          <w:szCs w:val="22"/>
        </w:rPr>
        <w:t xml:space="preserve">anager’s responsibility to seek to resolve the issue or seek guidance from HR or more senior management. </w:t>
      </w:r>
    </w:p>
    <w:p w14:paraId="129FDCED" w14:textId="77777777" w:rsidR="00F15A84" w:rsidRPr="00F07EC1" w:rsidRDefault="00F15A84" w:rsidP="007E7582">
      <w:pPr>
        <w:pStyle w:val="NormalWeb"/>
        <w:numPr>
          <w:ilvl w:val="0"/>
          <w:numId w:val="19"/>
        </w:numPr>
        <w:spacing w:before="60" w:beforeAutospacing="0" w:after="60" w:afterAutospacing="0" w:line="240" w:lineRule="auto"/>
        <w:ind w:hanging="436"/>
        <w:rPr>
          <w:rFonts w:cs="Arial"/>
          <w:sz w:val="22"/>
          <w:szCs w:val="22"/>
        </w:rPr>
      </w:pPr>
      <w:r w:rsidRPr="00F07EC1">
        <w:rPr>
          <w:rFonts w:cs="Arial"/>
          <w:sz w:val="22"/>
          <w:szCs w:val="22"/>
        </w:rPr>
        <w:t xml:space="preserve">The parties involved in the compliant process must participate in good faith. </w:t>
      </w:r>
    </w:p>
    <w:p w14:paraId="19EB394E" w14:textId="77777777" w:rsidR="00F15A84" w:rsidRPr="00F07EC1" w:rsidRDefault="00F15A84" w:rsidP="007E7582">
      <w:pPr>
        <w:pStyle w:val="NormalWeb"/>
        <w:numPr>
          <w:ilvl w:val="0"/>
          <w:numId w:val="19"/>
        </w:numPr>
        <w:spacing w:before="60" w:beforeAutospacing="0" w:after="60" w:afterAutospacing="0" w:line="240" w:lineRule="auto"/>
        <w:ind w:hanging="436"/>
        <w:rPr>
          <w:rFonts w:cs="Arial"/>
          <w:sz w:val="22"/>
          <w:szCs w:val="22"/>
        </w:rPr>
      </w:pPr>
      <w:r w:rsidRPr="00F07EC1">
        <w:rPr>
          <w:rFonts w:cs="Arial"/>
          <w:sz w:val="22"/>
          <w:szCs w:val="22"/>
        </w:rPr>
        <w:t xml:space="preserve">The organisation may </w:t>
      </w:r>
      <w:r w:rsidR="00FB2B31" w:rsidRPr="00F07EC1">
        <w:rPr>
          <w:rFonts w:cs="Arial"/>
          <w:sz w:val="22"/>
          <w:szCs w:val="22"/>
        </w:rPr>
        <w:t>act</w:t>
      </w:r>
      <w:r w:rsidRPr="00F07EC1">
        <w:rPr>
          <w:rFonts w:cs="Arial"/>
          <w:sz w:val="22"/>
          <w:szCs w:val="22"/>
        </w:rPr>
        <w:t xml:space="preserve"> against vexatious or frivolous complaints. Any person found to have made such a complaint may be subject to Wimmera </w:t>
      </w:r>
      <w:r w:rsidR="007D2645">
        <w:rPr>
          <w:rFonts w:cs="Arial"/>
          <w:sz w:val="22"/>
          <w:szCs w:val="22"/>
        </w:rPr>
        <w:t>CMA</w:t>
      </w:r>
      <w:r w:rsidRPr="00F07EC1">
        <w:rPr>
          <w:rFonts w:cs="Arial"/>
          <w:sz w:val="22"/>
          <w:szCs w:val="22"/>
        </w:rPr>
        <w:t xml:space="preserve">’s disciplinary procedures. A complaint made in good faith is not a vexatious complaint, even if the complaint is not substantiated. </w:t>
      </w:r>
    </w:p>
    <w:p w14:paraId="70022A91" w14:textId="77777777" w:rsidR="00F15A84" w:rsidRPr="00F07EC1" w:rsidRDefault="00F15A84" w:rsidP="007E7582">
      <w:pPr>
        <w:pStyle w:val="NormalWeb"/>
        <w:numPr>
          <w:ilvl w:val="0"/>
          <w:numId w:val="19"/>
        </w:numPr>
        <w:spacing w:before="60" w:beforeAutospacing="0" w:after="60" w:afterAutospacing="0" w:line="240" w:lineRule="auto"/>
        <w:ind w:hanging="436"/>
        <w:rPr>
          <w:rFonts w:cs="Arial"/>
          <w:sz w:val="22"/>
          <w:szCs w:val="22"/>
        </w:rPr>
      </w:pPr>
      <w:r w:rsidRPr="00F07EC1">
        <w:rPr>
          <w:rFonts w:cs="Arial"/>
          <w:sz w:val="22"/>
          <w:szCs w:val="22"/>
        </w:rPr>
        <w:t xml:space="preserve">The resolution process will </w:t>
      </w:r>
      <w:r w:rsidR="00FB2B31">
        <w:rPr>
          <w:rFonts w:cs="Arial"/>
          <w:sz w:val="22"/>
          <w:szCs w:val="22"/>
        </w:rPr>
        <w:t xml:space="preserve">occur </w:t>
      </w:r>
      <w:r w:rsidRPr="00F07EC1">
        <w:rPr>
          <w:rFonts w:cs="Arial"/>
          <w:sz w:val="22"/>
          <w:szCs w:val="22"/>
        </w:rPr>
        <w:t xml:space="preserve">as expeditiously as possible and in accordance with the agreed timeframe specified within each procedure. </w:t>
      </w:r>
    </w:p>
    <w:p w14:paraId="1E27F696" w14:textId="77777777" w:rsidR="00F15A84" w:rsidRPr="00F07EC1" w:rsidRDefault="00BB1D02" w:rsidP="007E7582">
      <w:pPr>
        <w:pStyle w:val="NormalWeb"/>
        <w:numPr>
          <w:ilvl w:val="0"/>
          <w:numId w:val="19"/>
        </w:numPr>
        <w:spacing w:before="60" w:beforeAutospacing="0" w:after="60" w:afterAutospacing="0" w:line="240" w:lineRule="auto"/>
        <w:ind w:hanging="436"/>
        <w:rPr>
          <w:rFonts w:cs="Arial"/>
          <w:sz w:val="22"/>
          <w:szCs w:val="22"/>
        </w:rPr>
      </w:pPr>
      <w:commentRangeStart w:id="20"/>
      <w:r>
        <w:rPr>
          <w:rFonts w:cs="Arial"/>
          <w:sz w:val="22"/>
          <w:szCs w:val="22"/>
        </w:rPr>
        <w:t>P</w:t>
      </w:r>
      <w:r w:rsidR="00F15A84" w:rsidRPr="00F07EC1">
        <w:rPr>
          <w:rFonts w:cs="Arial"/>
          <w:sz w:val="22"/>
          <w:szCs w:val="22"/>
        </w:rPr>
        <w:t xml:space="preserve">rocedures will be applied fairly with integrity and flexibility. </w:t>
      </w:r>
    </w:p>
    <w:p w14:paraId="7E2BA058" w14:textId="77777777" w:rsidR="00F15A84" w:rsidRPr="00F07EC1" w:rsidRDefault="00F15A84" w:rsidP="007E7582">
      <w:pPr>
        <w:pStyle w:val="NormalWeb"/>
        <w:numPr>
          <w:ilvl w:val="0"/>
          <w:numId w:val="19"/>
        </w:numPr>
        <w:spacing w:before="60" w:beforeAutospacing="0" w:after="60" w:afterAutospacing="0" w:line="240" w:lineRule="auto"/>
        <w:ind w:hanging="436"/>
        <w:rPr>
          <w:rFonts w:cs="Arial"/>
          <w:sz w:val="22"/>
          <w:szCs w:val="22"/>
        </w:rPr>
      </w:pPr>
      <w:r w:rsidRPr="00F07EC1">
        <w:rPr>
          <w:rFonts w:cs="Arial"/>
          <w:sz w:val="22"/>
          <w:szCs w:val="22"/>
        </w:rPr>
        <w:t xml:space="preserve">All persons are to be treated with respect and </w:t>
      </w:r>
      <w:r w:rsidR="00552D34" w:rsidRPr="00F07EC1">
        <w:rPr>
          <w:rFonts w:cs="Arial"/>
          <w:sz w:val="22"/>
          <w:szCs w:val="22"/>
        </w:rPr>
        <w:t>impartiality and</w:t>
      </w:r>
      <w:r w:rsidRPr="00F07EC1">
        <w:rPr>
          <w:rFonts w:cs="Arial"/>
          <w:sz w:val="22"/>
          <w:szCs w:val="22"/>
        </w:rPr>
        <w:t xml:space="preserve"> provided with support at all stages of the process. </w:t>
      </w:r>
    </w:p>
    <w:p w14:paraId="6AB35796" w14:textId="77777777" w:rsidR="00F15A84" w:rsidRPr="00F07EC1" w:rsidRDefault="00F15A84" w:rsidP="007E7582">
      <w:pPr>
        <w:pStyle w:val="NormalWeb"/>
        <w:numPr>
          <w:ilvl w:val="0"/>
          <w:numId w:val="19"/>
        </w:numPr>
        <w:spacing w:before="60" w:beforeAutospacing="0" w:after="60" w:afterAutospacing="0" w:line="240" w:lineRule="auto"/>
        <w:ind w:hanging="436"/>
        <w:rPr>
          <w:rFonts w:cs="Arial"/>
          <w:sz w:val="22"/>
          <w:szCs w:val="22"/>
        </w:rPr>
      </w:pPr>
      <w:r w:rsidRPr="00F07EC1">
        <w:rPr>
          <w:rFonts w:cs="Arial"/>
          <w:sz w:val="22"/>
          <w:szCs w:val="22"/>
        </w:rPr>
        <w:t>Confidentiality will be respected and maintained at all times within the constraints of the need to fully investigate the matter, subject to any legal requirements for disclosure and consistent with the principles of natural justice.</w:t>
      </w:r>
    </w:p>
    <w:p w14:paraId="7D340D00" w14:textId="77777777" w:rsidR="00F15A84" w:rsidRPr="00F07EC1" w:rsidRDefault="00F15A84" w:rsidP="007E7582">
      <w:pPr>
        <w:pStyle w:val="NormalWeb"/>
        <w:numPr>
          <w:ilvl w:val="0"/>
          <w:numId w:val="19"/>
        </w:numPr>
        <w:spacing w:before="60" w:beforeAutospacing="0" w:after="60" w:afterAutospacing="0" w:line="240" w:lineRule="auto"/>
        <w:ind w:hanging="436"/>
        <w:rPr>
          <w:rFonts w:cs="Arial"/>
          <w:sz w:val="22"/>
          <w:szCs w:val="22"/>
        </w:rPr>
      </w:pPr>
      <w:r w:rsidRPr="00F07EC1">
        <w:rPr>
          <w:rFonts w:cs="Arial"/>
          <w:sz w:val="22"/>
          <w:szCs w:val="22"/>
        </w:rPr>
        <w:t xml:space="preserve">The principles of natural justice and procedural fairness will be observed. These principles include: </w:t>
      </w:r>
    </w:p>
    <w:p w14:paraId="50E3AE56" w14:textId="77777777" w:rsidR="00F15A84" w:rsidRPr="00F07EC1" w:rsidRDefault="00F15A84" w:rsidP="007E7582">
      <w:pPr>
        <w:numPr>
          <w:ilvl w:val="0"/>
          <w:numId w:val="18"/>
        </w:numPr>
        <w:spacing w:before="60" w:after="60"/>
        <w:ind w:left="1425" w:hanging="432"/>
        <w:jc w:val="both"/>
        <w:rPr>
          <w:rFonts w:cs="Arial"/>
          <w:sz w:val="22"/>
          <w:szCs w:val="22"/>
        </w:rPr>
      </w:pPr>
      <w:r w:rsidRPr="00F07EC1">
        <w:rPr>
          <w:rFonts w:cs="Arial"/>
          <w:sz w:val="22"/>
          <w:szCs w:val="22"/>
        </w:rPr>
        <w:t xml:space="preserve">The person who is the subject of concern must be informed of all the allegations in relation to </w:t>
      </w:r>
      <w:r w:rsidR="00603F15">
        <w:rPr>
          <w:rFonts w:cs="Arial"/>
          <w:sz w:val="22"/>
          <w:szCs w:val="22"/>
        </w:rPr>
        <w:t>their</w:t>
      </w:r>
      <w:r w:rsidRPr="00F07EC1">
        <w:rPr>
          <w:rFonts w:cs="Arial"/>
          <w:sz w:val="22"/>
          <w:szCs w:val="22"/>
        </w:rPr>
        <w:t xml:space="preserve"> behaviour; </w:t>
      </w:r>
    </w:p>
    <w:p w14:paraId="49A40477" w14:textId="77777777" w:rsidR="00F15A84" w:rsidRPr="00F07EC1" w:rsidRDefault="00603F15" w:rsidP="007E7582">
      <w:pPr>
        <w:numPr>
          <w:ilvl w:val="0"/>
          <w:numId w:val="18"/>
        </w:numPr>
        <w:spacing w:before="60" w:after="60"/>
        <w:ind w:left="1425" w:hanging="432"/>
        <w:jc w:val="both"/>
        <w:rPr>
          <w:rFonts w:cs="Arial"/>
          <w:sz w:val="22"/>
          <w:szCs w:val="22"/>
        </w:rPr>
      </w:pPr>
      <w:r>
        <w:rPr>
          <w:rFonts w:cs="Arial"/>
          <w:sz w:val="22"/>
          <w:szCs w:val="22"/>
        </w:rPr>
        <w:t>They</w:t>
      </w:r>
      <w:r w:rsidR="00F15A84" w:rsidRPr="00F07EC1">
        <w:rPr>
          <w:rFonts w:cs="Arial"/>
          <w:sz w:val="22"/>
          <w:szCs w:val="22"/>
        </w:rPr>
        <w:t xml:space="preserve"> must have a full opportunity to put </w:t>
      </w:r>
      <w:r>
        <w:rPr>
          <w:rFonts w:cs="Arial"/>
          <w:sz w:val="22"/>
          <w:szCs w:val="22"/>
        </w:rPr>
        <w:t>their</w:t>
      </w:r>
      <w:r w:rsidR="00F15A84" w:rsidRPr="00F07EC1">
        <w:rPr>
          <w:rFonts w:cs="Arial"/>
          <w:sz w:val="22"/>
          <w:szCs w:val="22"/>
        </w:rPr>
        <w:t xml:space="preserve"> case; </w:t>
      </w:r>
      <w:commentRangeEnd w:id="20"/>
      <w:r w:rsidR="00BB1D02" w:rsidRPr="00F07EC1">
        <w:rPr>
          <w:rStyle w:val="CommentReference"/>
          <w:rFonts w:cs="Arial"/>
          <w:sz w:val="22"/>
          <w:szCs w:val="22"/>
        </w:rPr>
        <w:commentReference w:id="20"/>
      </w:r>
    </w:p>
    <w:p w14:paraId="344C204C" w14:textId="77777777" w:rsidR="00F15A84" w:rsidRPr="00F07EC1" w:rsidRDefault="00F15A84" w:rsidP="007E7582">
      <w:pPr>
        <w:numPr>
          <w:ilvl w:val="0"/>
          <w:numId w:val="18"/>
        </w:numPr>
        <w:spacing w:before="60" w:after="60"/>
        <w:ind w:left="1425" w:hanging="432"/>
        <w:jc w:val="both"/>
        <w:rPr>
          <w:rFonts w:cs="Arial"/>
          <w:sz w:val="22"/>
          <w:szCs w:val="22"/>
        </w:rPr>
      </w:pPr>
      <w:r w:rsidRPr="00F07EC1">
        <w:rPr>
          <w:rFonts w:cs="Arial"/>
          <w:sz w:val="22"/>
          <w:szCs w:val="22"/>
        </w:rPr>
        <w:t xml:space="preserve">All parties to the complaint must have the right to be heard; </w:t>
      </w:r>
    </w:p>
    <w:p w14:paraId="677FDFFE" w14:textId="77777777" w:rsidR="00F15A84" w:rsidRPr="00F07EC1" w:rsidRDefault="00F15A84" w:rsidP="007E7582">
      <w:pPr>
        <w:numPr>
          <w:ilvl w:val="0"/>
          <w:numId w:val="18"/>
        </w:numPr>
        <w:spacing w:before="60" w:after="60"/>
        <w:ind w:left="1425" w:hanging="432"/>
        <w:jc w:val="both"/>
        <w:rPr>
          <w:rFonts w:cs="Arial"/>
          <w:sz w:val="22"/>
          <w:szCs w:val="22"/>
        </w:rPr>
      </w:pPr>
      <w:r w:rsidRPr="00F07EC1">
        <w:rPr>
          <w:rFonts w:cs="Arial"/>
          <w:sz w:val="22"/>
          <w:szCs w:val="22"/>
        </w:rPr>
        <w:t xml:space="preserve">All relevant submissions and evidence must be considered; </w:t>
      </w:r>
    </w:p>
    <w:p w14:paraId="2FC1120E" w14:textId="77777777" w:rsidR="00F15A84" w:rsidRPr="00F07EC1" w:rsidRDefault="00F15A84" w:rsidP="007E7582">
      <w:pPr>
        <w:numPr>
          <w:ilvl w:val="0"/>
          <w:numId w:val="18"/>
        </w:numPr>
        <w:spacing w:before="60" w:after="60"/>
        <w:ind w:left="1425" w:hanging="432"/>
        <w:jc w:val="both"/>
        <w:rPr>
          <w:rFonts w:cs="Arial"/>
          <w:sz w:val="22"/>
          <w:szCs w:val="22"/>
        </w:rPr>
      </w:pPr>
      <w:r w:rsidRPr="00F07EC1">
        <w:rPr>
          <w:rFonts w:cs="Arial"/>
          <w:sz w:val="22"/>
          <w:szCs w:val="22"/>
        </w:rPr>
        <w:t xml:space="preserve">Irrelevant matters must not be taken into account; </w:t>
      </w:r>
    </w:p>
    <w:p w14:paraId="1CDE6374" w14:textId="77777777" w:rsidR="00F15A84" w:rsidRDefault="00F15A84" w:rsidP="007E7582">
      <w:pPr>
        <w:numPr>
          <w:ilvl w:val="0"/>
          <w:numId w:val="18"/>
        </w:numPr>
        <w:spacing w:before="60" w:after="60"/>
        <w:ind w:left="1425" w:hanging="432"/>
        <w:jc w:val="both"/>
        <w:rPr>
          <w:rFonts w:cs="Arial"/>
          <w:sz w:val="22"/>
          <w:szCs w:val="22"/>
        </w:rPr>
      </w:pPr>
      <w:r w:rsidRPr="00F07EC1">
        <w:rPr>
          <w:rFonts w:cs="Arial"/>
          <w:sz w:val="22"/>
          <w:szCs w:val="22"/>
        </w:rPr>
        <w:t>The decision-maker must be impartial, fair and just.</w:t>
      </w:r>
    </w:p>
    <w:p w14:paraId="1A9A0DBE" w14:textId="77777777" w:rsidR="0011045C" w:rsidRDefault="0011045C" w:rsidP="0011045C">
      <w:pPr>
        <w:spacing w:before="60" w:after="60"/>
        <w:ind w:left="1425"/>
        <w:jc w:val="both"/>
        <w:rPr>
          <w:rFonts w:cs="Arial"/>
          <w:sz w:val="22"/>
          <w:szCs w:val="22"/>
        </w:rPr>
      </w:pPr>
    </w:p>
    <w:p w14:paraId="230DF922" w14:textId="77777777" w:rsidR="001316BB" w:rsidRPr="00F07EC1" w:rsidRDefault="001316BB" w:rsidP="0011045C">
      <w:pPr>
        <w:spacing w:before="60" w:after="60"/>
        <w:ind w:left="1425"/>
        <w:jc w:val="both"/>
        <w:rPr>
          <w:rFonts w:cs="Arial"/>
          <w:sz w:val="22"/>
          <w:szCs w:val="22"/>
        </w:rPr>
      </w:pPr>
    </w:p>
    <w:p w14:paraId="6A1B4F49" w14:textId="77777777" w:rsidR="00833884" w:rsidRPr="00F07EC1" w:rsidRDefault="00833884" w:rsidP="0000190B">
      <w:pPr>
        <w:pStyle w:val="Heading2"/>
        <w:rPr>
          <w:sz w:val="22"/>
          <w:szCs w:val="22"/>
        </w:rPr>
      </w:pPr>
    </w:p>
    <w:sectPr w:rsidR="00833884" w:rsidRPr="00F07EC1" w:rsidSect="00D27C16">
      <w:footerReference w:type="default" r:id="rId48"/>
      <w:pgSz w:w="11906" w:h="16838" w:code="9"/>
      <w:pgMar w:top="1008" w:right="991" w:bottom="851" w:left="1296" w:header="2160"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Dean Lawson" w:date="2024-04-05T08:17:00Z" w:initials="DL">
    <w:p w14:paraId="15F17AC3" w14:textId="77777777" w:rsidR="00BB1D02" w:rsidRDefault="00BB1D02" w:rsidP="00BB1D02">
      <w:pPr>
        <w:pStyle w:val="CommentText"/>
      </w:pPr>
      <w:r>
        <w:rPr>
          <w:rStyle w:val="CommentReference"/>
        </w:rPr>
        <w:annotationRef/>
      </w:r>
      <w:r>
        <w:t xml:space="preserve">s this still the organisation ensuring these things occur? If so, it should read like The organisation will apply procedures fairly….etc. Or is it someone or something else?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F17AC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F17AC3" w16cid:durableId="36E092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CCE0A" w14:textId="77777777" w:rsidR="004B14E6" w:rsidRDefault="004B14E6" w:rsidP="00464D20">
      <w:r>
        <w:separator/>
      </w:r>
    </w:p>
  </w:endnote>
  <w:endnote w:type="continuationSeparator" w:id="0">
    <w:p w14:paraId="32641E7C" w14:textId="77777777" w:rsidR="004B14E6" w:rsidRDefault="004B14E6" w:rsidP="00464D20">
      <w:r>
        <w:continuationSeparator/>
      </w:r>
    </w:p>
  </w:endnote>
  <w:endnote w:type="continuationNotice" w:id="1">
    <w:p w14:paraId="78346DBC" w14:textId="77777777" w:rsidR="004B14E6" w:rsidRDefault="004B14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Light">
    <w:altName w:val="Segoe UI Semilight"/>
    <w:charset w:val="00"/>
    <w:family w:val="swiss"/>
    <w:pitch w:val="variable"/>
    <w:sig w:usb0="00000001"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ill Sans">
    <w:altName w:val="Calibri"/>
    <w:charset w:val="00"/>
    <w:family w:val="swiss"/>
    <w:pitch w:val="variable"/>
    <w:sig w:usb0="00000001"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notTrueType/>
    <w:pitch w:val="default"/>
    <w:sig w:usb0="00000003" w:usb1="00000000" w:usb2="00000000" w:usb3="00000000" w:csb0="00000001" w:csb1="00000000"/>
  </w:font>
  <w:font w:name="Harmony Display">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1B5A" w14:textId="77777777" w:rsidR="00F61AD4" w:rsidRDefault="00F61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094"/>
    </w:tblGrid>
    <w:tr w:rsidR="007626E9" w:rsidRPr="001F1D78" w14:paraId="57022174" w14:textId="77777777" w:rsidTr="003968BF">
      <w:trPr>
        <w:trHeight w:val="273"/>
      </w:trPr>
      <w:tc>
        <w:tcPr>
          <w:tcW w:w="8342" w:type="dxa"/>
          <w:gridSpan w:val="2"/>
          <w:vAlign w:val="center"/>
        </w:tcPr>
        <w:p w14:paraId="6B708744" w14:textId="77777777" w:rsidR="007626E9" w:rsidRPr="001F1D78" w:rsidRDefault="007626E9" w:rsidP="001F1D78">
          <w:pPr>
            <w:rPr>
              <w:rFonts w:cs="Arial"/>
              <w:highlight w:val="yellow"/>
            </w:rPr>
          </w:pPr>
          <w:r w:rsidRPr="001F1D78">
            <w:rPr>
              <w:rFonts w:cs="Arial"/>
            </w:rPr>
            <w:t xml:space="preserve">Approved by Management Team </w:t>
          </w:r>
        </w:p>
      </w:tc>
    </w:tr>
    <w:tr w:rsidR="007626E9" w:rsidRPr="001F1D78" w14:paraId="588FE356" w14:textId="77777777" w:rsidTr="003968BF">
      <w:trPr>
        <w:trHeight w:val="271"/>
      </w:trPr>
      <w:tc>
        <w:tcPr>
          <w:tcW w:w="4248" w:type="dxa"/>
          <w:vAlign w:val="center"/>
        </w:tcPr>
        <w:p w14:paraId="07CA52C2" w14:textId="77777777" w:rsidR="007626E9" w:rsidRPr="001F1D78" w:rsidRDefault="007626E9" w:rsidP="001F1D78">
          <w:pPr>
            <w:rPr>
              <w:rFonts w:cs="Arial"/>
            </w:rPr>
          </w:pPr>
          <w:r w:rsidRPr="001F1D78">
            <w:rPr>
              <w:rFonts w:cs="Arial"/>
            </w:rPr>
            <w:t>CEO Signature</w:t>
          </w:r>
        </w:p>
      </w:tc>
      <w:tc>
        <w:tcPr>
          <w:tcW w:w="4094" w:type="dxa"/>
          <w:vAlign w:val="center"/>
        </w:tcPr>
        <w:p w14:paraId="77D59A5D" w14:textId="77777777" w:rsidR="007626E9" w:rsidRPr="001F1D78" w:rsidRDefault="007626E9" w:rsidP="001F1D78">
          <w:pPr>
            <w:rPr>
              <w:rFonts w:cs="Arial"/>
            </w:rPr>
          </w:pPr>
          <w:r w:rsidRPr="001F1D78">
            <w:rPr>
              <w:rFonts w:cs="Arial"/>
            </w:rPr>
            <w:t>Meeting Date:</w:t>
          </w:r>
        </w:p>
      </w:tc>
    </w:tr>
    <w:tr w:rsidR="007626E9" w:rsidRPr="001F1D78" w14:paraId="42B55B15" w14:textId="77777777" w:rsidTr="001F1D78">
      <w:trPr>
        <w:trHeight w:val="977"/>
      </w:trPr>
      <w:tc>
        <w:tcPr>
          <w:tcW w:w="4248" w:type="dxa"/>
          <w:vAlign w:val="center"/>
        </w:tcPr>
        <w:p w14:paraId="23113655" w14:textId="77777777" w:rsidR="007626E9" w:rsidRPr="001F1D78" w:rsidRDefault="00E32859" w:rsidP="00E32859">
          <w:pPr>
            <w:jc w:val="center"/>
            <w:rPr>
              <w:rFonts w:cs="Arial"/>
            </w:rPr>
          </w:pPr>
          <w:r>
            <w:rPr>
              <w:noProof/>
            </w:rPr>
            <w:pict w14:anchorId="40CD8FDC">
              <v:shapetype id="_x0000_t202" coordsize="21600,21600" o:spt="202" path="m,l,21600r21600,l21600,xe">
                <v:stroke joinstyle="miter"/>
                <v:path gradientshapeok="t" o:connecttype="rect"/>
              </v:shapetype>
              <v:shape id="_x0000_s1038" type="#_x0000_t202" style="position:absolute;left:0;text-align:left;margin-left:4.55pt;margin-top:3.45pt;width:143pt;height:42.5pt;z-index:4;mso-position-horizontal-relative:text;mso-position-vertical-relative:text">
                <v:textbox style="mso-next-textbox:#_x0000_s1038">
                  <w:txbxContent>
                    <w:p w14:paraId="5E58A23E" w14:textId="77777777" w:rsidR="00E32859" w:rsidRDefault="00E32859"/>
                  </w:txbxContent>
                </v:textbox>
              </v:shape>
            </w:pict>
          </w:r>
          <w:r>
            <w:rPr>
              <w:rFonts w:cs="Arial"/>
            </w:rPr>
            <w:pict w14:anchorId="2914D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52pt">
                <v:imagedata r:id="rId1" o:title="Dave auto"/>
              </v:shape>
            </w:pict>
          </w:r>
        </w:p>
      </w:tc>
      <w:tc>
        <w:tcPr>
          <w:tcW w:w="4094" w:type="dxa"/>
          <w:vAlign w:val="center"/>
        </w:tcPr>
        <w:p w14:paraId="665E176B" w14:textId="77777777" w:rsidR="007626E9" w:rsidRPr="001F1D78" w:rsidRDefault="00F61AD4" w:rsidP="001F1D78">
          <w:pPr>
            <w:jc w:val="center"/>
            <w:rPr>
              <w:rFonts w:cs="Arial"/>
            </w:rPr>
          </w:pPr>
          <w:r>
            <w:rPr>
              <w:rFonts w:cs="Arial"/>
            </w:rPr>
            <w:t>10</w:t>
          </w:r>
          <w:r w:rsidRPr="006753B7">
            <w:rPr>
              <w:rFonts w:cs="Arial"/>
              <w:vertAlign w:val="superscript"/>
            </w:rPr>
            <w:t>th</w:t>
          </w:r>
          <w:r>
            <w:rPr>
              <w:rFonts w:cs="Arial"/>
            </w:rPr>
            <w:t xml:space="preserve"> April 2024</w:t>
          </w:r>
        </w:p>
      </w:tc>
    </w:tr>
  </w:tbl>
  <w:p w14:paraId="42740E18" w14:textId="77777777" w:rsidR="007626E9" w:rsidRDefault="007626E9" w:rsidP="00F15A84">
    <w:pPr>
      <w:pStyle w:val="Footer"/>
      <w:rPr>
        <w:rFonts w:cs="Arial"/>
        <w:sz w:val="16"/>
        <w:szCs w:val="16"/>
      </w:rPr>
    </w:pPr>
  </w:p>
  <w:p w14:paraId="794D83E9" w14:textId="77777777" w:rsidR="007626E9" w:rsidRPr="00F15A84" w:rsidRDefault="007626E9" w:rsidP="00F15A84">
    <w:pPr>
      <w:pStyle w:val="Footer"/>
      <w:rPr>
        <w:rFonts w:cs="Arial"/>
        <w:sz w:val="16"/>
        <w:szCs w:val="16"/>
      </w:rPr>
    </w:pPr>
    <w:r w:rsidRPr="00F15A84">
      <w:rPr>
        <w:rFonts w:cs="Arial"/>
        <w:sz w:val="16"/>
        <w:szCs w:val="16"/>
      </w:rPr>
      <w:fldChar w:fldCharType="begin"/>
    </w:r>
    <w:r w:rsidRPr="00F15A84">
      <w:rPr>
        <w:rFonts w:cs="Arial"/>
        <w:sz w:val="16"/>
        <w:szCs w:val="16"/>
      </w:rPr>
      <w:instrText xml:space="preserve"> FILENAME   \* MERGEFORMAT </w:instrText>
    </w:r>
    <w:r w:rsidRPr="00F15A84">
      <w:rPr>
        <w:rFonts w:cs="Arial"/>
        <w:sz w:val="16"/>
        <w:szCs w:val="16"/>
      </w:rPr>
      <w:fldChar w:fldCharType="separate"/>
    </w:r>
    <w:r>
      <w:rPr>
        <w:rFonts w:cs="Arial"/>
        <w:noProof/>
        <w:sz w:val="16"/>
        <w:szCs w:val="16"/>
      </w:rPr>
      <w:t>HR - EEO, Anti discrimination, Harrassment   Bullying - OPS</w:t>
    </w:r>
    <w:r w:rsidRPr="00F15A84">
      <w:rPr>
        <w:rFonts w:cs="Arial"/>
        <w:sz w:val="16"/>
        <w:szCs w:val="16"/>
      </w:rPr>
      <w:fldChar w:fldCharType="end"/>
    </w:r>
    <w:r w:rsidRPr="00F15A84">
      <w:rPr>
        <w:rFonts w:cs="Arial"/>
        <w:sz w:val="16"/>
        <w:szCs w:val="16"/>
      </w:rPr>
      <w:tab/>
    </w:r>
    <w:r w:rsidRPr="00F15A84">
      <w:rPr>
        <w:rFonts w:cs="Arial"/>
        <w:sz w:val="18"/>
        <w:szCs w:val="18"/>
      </w:rPr>
      <w:fldChar w:fldCharType="begin"/>
    </w:r>
    <w:r w:rsidRPr="00F15A84">
      <w:rPr>
        <w:rFonts w:cs="Arial"/>
        <w:sz w:val="18"/>
        <w:szCs w:val="18"/>
      </w:rPr>
      <w:instrText xml:space="preserve"> PAGE   \* MERGEFORMAT </w:instrText>
    </w:r>
    <w:r w:rsidRPr="00F15A84">
      <w:rPr>
        <w:rFonts w:cs="Arial"/>
        <w:sz w:val="18"/>
        <w:szCs w:val="18"/>
      </w:rPr>
      <w:fldChar w:fldCharType="separate"/>
    </w:r>
    <w:r>
      <w:rPr>
        <w:rFonts w:cs="Arial"/>
        <w:noProof/>
        <w:sz w:val="18"/>
        <w:szCs w:val="18"/>
      </w:rPr>
      <w:t>1</w:t>
    </w:r>
    <w:r w:rsidRPr="00F15A84">
      <w:rPr>
        <w:rFonts w:cs="Arial"/>
        <w:sz w:val="18"/>
        <w:szCs w:val="18"/>
      </w:rPr>
      <w:fldChar w:fldCharType="end"/>
    </w:r>
    <w:r w:rsidRPr="00F15A84">
      <w:rPr>
        <w:rFonts w:cs="Arial"/>
        <w:sz w:val="18"/>
        <w:szCs w:val="18"/>
      </w:rPr>
      <w:t xml:space="preserve"> | </w:t>
    </w:r>
    <w:r w:rsidRPr="00F15A84">
      <w:rPr>
        <w:rFonts w:cs="Arial"/>
        <w:color w:val="7F7F7F"/>
        <w:spacing w:val="60"/>
        <w:sz w:val="18"/>
        <w:szCs w:val="18"/>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2B92" w14:textId="77777777" w:rsidR="00F61AD4" w:rsidRDefault="00F61A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04A3" w14:textId="77777777" w:rsidR="007626E9" w:rsidRPr="00F15A84" w:rsidRDefault="007626E9" w:rsidP="00F15A84">
    <w:pPr>
      <w:pStyle w:val="Footer"/>
      <w:rPr>
        <w:rFonts w:cs="Arial"/>
        <w:sz w:val="16"/>
        <w:szCs w:val="16"/>
      </w:rPr>
    </w:pPr>
    <w:r w:rsidRPr="00F15A84">
      <w:rPr>
        <w:rFonts w:cs="Arial"/>
        <w:sz w:val="16"/>
        <w:szCs w:val="16"/>
      </w:rPr>
      <w:fldChar w:fldCharType="begin"/>
    </w:r>
    <w:r w:rsidRPr="00F15A84">
      <w:rPr>
        <w:rFonts w:cs="Arial"/>
        <w:sz w:val="16"/>
        <w:szCs w:val="16"/>
      </w:rPr>
      <w:instrText xml:space="preserve"> FILENAME   \* MERGEFORMAT </w:instrText>
    </w:r>
    <w:r w:rsidRPr="00F15A84">
      <w:rPr>
        <w:rFonts w:cs="Arial"/>
        <w:sz w:val="16"/>
        <w:szCs w:val="16"/>
      </w:rPr>
      <w:fldChar w:fldCharType="separate"/>
    </w:r>
    <w:r>
      <w:rPr>
        <w:rFonts w:cs="Arial"/>
        <w:noProof/>
        <w:sz w:val="16"/>
        <w:szCs w:val="16"/>
      </w:rPr>
      <w:t>HR - EEO, Anti discrimination, Harrassment   Bullying - OPS</w:t>
    </w:r>
    <w:r w:rsidRPr="00F15A84">
      <w:rPr>
        <w:rFonts w:cs="Arial"/>
        <w:sz w:val="16"/>
        <w:szCs w:val="16"/>
      </w:rPr>
      <w:fldChar w:fldCharType="end"/>
    </w:r>
    <w:r w:rsidRPr="00F15A84">
      <w:rPr>
        <w:rFonts w:cs="Arial"/>
        <w:sz w:val="16"/>
        <w:szCs w:val="16"/>
      </w:rPr>
      <w:tab/>
    </w:r>
    <w:r w:rsidRPr="00F15A84">
      <w:rPr>
        <w:rFonts w:cs="Arial"/>
        <w:sz w:val="18"/>
        <w:szCs w:val="18"/>
      </w:rPr>
      <w:fldChar w:fldCharType="begin"/>
    </w:r>
    <w:r w:rsidRPr="00F15A84">
      <w:rPr>
        <w:rFonts w:cs="Arial"/>
        <w:sz w:val="18"/>
        <w:szCs w:val="18"/>
      </w:rPr>
      <w:instrText xml:space="preserve"> PAGE   \* MERGEFORMAT </w:instrText>
    </w:r>
    <w:r w:rsidRPr="00F15A84">
      <w:rPr>
        <w:rFonts w:cs="Arial"/>
        <w:sz w:val="18"/>
        <w:szCs w:val="18"/>
      </w:rPr>
      <w:fldChar w:fldCharType="separate"/>
    </w:r>
    <w:r>
      <w:rPr>
        <w:rFonts w:cs="Arial"/>
        <w:noProof/>
        <w:sz w:val="18"/>
        <w:szCs w:val="18"/>
      </w:rPr>
      <w:t>7</w:t>
    </w:r>
    <w:r w:rsidRPr="00F15A84">
      <w:rPr>
        <w:rFonts w:cs="Arial"/>
        <w:sz w:val="18"/>
        <w:szCs w:val="18"/>
      </w:rPr>
      <w:fldChar w:fldCharType="end"/>
    </w:r>
    <w:r w:rsidRPr="00F15A84">
      <w:rPr>
        <w:rFonts w:cs="Arial"/>
        <w:sz w:val="18"/>
        <w:szCs w:val="18"/>
      </w:rPr>
      <w:t xml:space="preserve"> | </w:t>
    </w:r>
    <w:r w:rsidRPr="00F15A84">
      <w:rPr>
        <w:rFonts w:cs="Arial"/>
        <w:color w:val="7F7F7F"/>
        <w:spacing w:val="60"/>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0231" w14:textId="77777777" w:rsidR="004B14E6" w:rsidRDefault="004B14E6" w:rsidP="00464D20">
      <w:r>
        <w:separator/>
      </w:r>
    </w:p>
  </w:footnote>
  <w:footnote w:type="continuationSeparator" w:id="0">
    <w:p w14:paraId="3D1D81FB" w14:textId="77777777" w:rsidR="004B14E6" w:rsidRDefault="004B14E6" w:rsidP="00464D20">
      <w:r>
        <w:continuationSeparator/>
      </w:r>
    </w:p>
  </w:footnote>
  <w:footnote w:type="continuationNotice" w:id="1">
    <w:p w14:paraId="7AB3FB88" w14:textId="77777777" w:rsidR="004B14E6" w:rsidRDefault="004B14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1443" w14:textId="77777777" w:rsidR="00F61AD4" w:rsidRDefault="00F61A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CE6B" w14:textId="77777777" w:rsidR="007626E9" w:rsidRDefault="00E033D6">
    <w:pPr>
      <w:pStyle w:val="Header"/>
    </w:pPr>
    <w:r>
      <w:rPr>
        <w:noProof/>
      </w:rPr>
      <w:pict w14:anchorId="0270E348">
        <v:shapetype id="_x0000_t202" coordsize="21600,21600" o:spt="202" path="m,l,21600r21600,l21600,xe">
          <v:stroke joinstyle="miter"/>
          <v:path gradientshapeok="t" o:connecttype="rect"/>
        </v:shapetype>
        <v:shape id="_x0000_s1028" type="#_x0000_t202" style="position:absolute;margin-left:-10.35pt;margin-top:-68.2pt;width:438.75pt;height:44.25pt;z-index:3" filled="f" stroked="f">
          <v:textbox style="mso-next-textbox:#_x0000_s1028">
            <w:txbxContent>
              <w:p w14:paraId="1ED866FA" w14:textId="77777777" w:rsidR="007626E9" w:rsidRPr="001F1D78" w:rsidRDefault="00E033D6" w:rsidP="007D4246">
                <w:pPr>
                  <w:ind w:left="-142"/>
                  <w:rPr>
                    <w:rFonts w:cs="Arial"/>
                    <w:b/>
                    <w:sz w:val="28"/>
                    <w:szCs w:val="28"/>
                  </w:rPr>
                </w:pPr>
                <w:r w:rsidRPr="001F1D78">
                  <w:rPr>
                    <w:rFonts w:cs="Arial"/>
                    <w:b/>
                    <w:sz w:val="28"/>
                    <w:szCs w:val="28"/>
                  </w:rPr>
                  <w:t xml:space="preserve">EQUAL EMPLOYMENT OPPORTUNITY, ANTI-DISCRIMINATION, HARASSMENT </w:t>
                </w:r>
                <w:r>
                  <w:rPr>
                    <w:rFonts w:cs="Arial"/>
                    <w:b/>
                    <w:sz w:val="28"/>
                    <w:szCs w:val="28"/>
                  </w:rPr>
                  <w:t>&amp;</w:t>
                </w:r>
                <w:r w:rsidRPr="001F1D78">
                  <w:rPr>
                    <w:rFonts w:cs="Arial"/>
                    <w:b/>
                    <w:sz w:val="28"/>
                    <w:szCs w:val="28"/>
                  </w:rPr>
                  <w:t xml:space="preserve"> BULLYING</w:t>
                </w:r>
                <w:r>
                  <w:rPr>
                    <w:rFonts w:cs="Arial"/>
                    <w:b/>
                    <w:sz w:val="28"/>
                    <w:szCs w:val="28"/>
                  </w:rPr>
                  <w:t>.</w:t>
                </w:r>
                <w:r w:rsidRPr="001F1D78">
                  <w:rPr>
                    <w:rFonts w:cs="Arial"/>
                    <w:b/>
                    <w:sz w:val="28"/>
                    <w:szCs w:val="28"/>
                  </w:rPr>
                  <w:t xml:space="preserve"> </w:t>
                </w:r>
              </w:p>
            </w:txbxContent>
          </v:textbox>
        </v:shape>
      </w:pict>
    </w:r>
    <w:r>
      <w:rPr>
        <w:noProof/>
      </w:rPr>
      <w:pict w14:anchorId="3FCC032B">
        <v:shape id="_x0000_s1027" type="#_x0000_t202" style="position:absolute;margin-left:-11.4pt;margin-top:-93.45pt;width:241.5pt;height:24.75pt;z-index:2" filled="f" stroked="f">
          <v:textbox style="mso-next-textbox:#_x0000_s1027">
            <w:txbxContent>
              <w:p w14:paraId="06477051" w14:textId="77777777" w:rsidR="007626E9" w:rsidRPr="00104D32" w:rsidRDefault="007D4246" w:rsidP="007D4246">
                <w:pPr>
                  <w:ind w:hanging="142"/>
                  <w:rPr>
                    <w:rFonts w:cs="Arial"/>
                    <w:b/>
                    <w:sz w:val="28"/>
                    <w:szCs w:val="28"/>
                  </w:rPr>
                </w:pPr>
                <w:r>
                  <w:rPr>
                    <w:rFonts w:cs="Arial"/>
                    <w:b/>
                    <w:sz w:val="28"/>
                    <w:szCs w:val="28"/>
                  </w:rPr>
                  <w:t>O</w:t>
                </w:r>
                <w:r w:rsidR="007626E9">
                  <w:rPr>
                    <w:rFonts w:cs="Arial"/>
                    <w:b/>
                    <w:sz w:val="28"/>
                    <w:szCs w:val="28"/>
                  </w:rPr>
                  <w:t>PERATIONAL POLICY</w:t>
                </w:r>
              </w:p>
            </w:txbxContent>
          </v:textbox>
        </v:shape>
      </w:pict>
    </w:r>
    <w:r>
      <w:rPr>
        <w:noProof/>
      </w:rPr>
      <w:pict w14:anchorId="10A263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6" type="#_x0000_t75" alt="OP11" style="position:absolute;margin-left:-64.5pt;margin-top:-108.25pt;width:594.15pt;height:131.25pt;z-index:1;visibility:visible">
          <v:imagedata r:id="rId1" o:title="OP11"/>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B2EE" w14:textId="77777777" w:rsidR="00F61AD4" w:rsidRDefault="00F61A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964C08"/>
    <w:lvl w:ilvl="0">
      <w:start w:val="1"/>
      <w:numFmt w:val="bullet"/>
      <w:pStyle w:val="BulletTex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7C1A68C0"/>
    <w:lvl w:ilvl="0">
      <w:numFmt w:val="decimal"/>
      <w:pStyle w:val="ListBullet2"/>
      <w:lvlText w:val="*"/>
      <w:lvlJc w:val="left"/>
    </w:lvl>
  </w:abstractNum>
  <w:abstractNum w:abstractNumId="2"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rPr>
    </w:lvl>
  </w:abstractNum>
  <w:abstractNum w:abstractNumId="3" w15:restartNumberingAfterBreak="0">
    <w:nsid w:val="04D808C5"/>
    <w:multiLevelType w:val="hybridMultilevel"/>
    <w:tmpl w:val="33163D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D00C94"/>
    <w:multiLevelType w:val="hybridMultilevel"/>
    <w:tmpl w:val="8A2663DC"/>
    <w:lvl w:ilvl="0" w:tplc="20CEDB58">
      <w:start w:val="1"/>
      <w:numFmt w:val="bullet"/>
      <w:lvlText w:val=""/>
      <w:lvlJc w:val="left"/>
      <w:pPr>
        <w:tabs>
          <w:tab w:val="num" w:pos="1493"/>
        </w:tabs>
        <w:ind w:left="1493" w:hanging="360"/>
      </w:pPr>
      <w:rPr>
        <w:rFonts w:ascii="Wingdings" w:hAnsi="Wingdings" w:hint="default"/>
        <w:sz w:val="18"/>
      </w:rPr>
    </w:lvl>
    <w:lvl w:ilvl="1" w:tplc="04090003" w:tentative="1">
      <w:start w:val="1"/>
      <w:numFmt w:val="bullet"/>
      <w:lvlText w:val="o"/>
      <w:lvlJc w:val="left"/>
      <w:pPr>
        <w:tabs>
          <w:tab w:val="num" w:pos="1504"/>
        </w:tabs>
        <w:ind w:left="1504" w:hanging="360"/>
      </w:pPr>
      <w:rPr>
        <w:rFonts w:ascii="Courier New" w:hAnsi="Courier New" w:hint="default"/>
      </w:rPr>
    </w:lvl>
    <w:lvl w:ilvl="2" w:tplc="04090005" w:tentative="1">
      <w:start w:val="1"/>
      <w:numFmt w:val="bullet"/>
      <w:lvlText w:val=""/>
      <w:lvlJc w:val="left"/>
      <w:pPr>
        <w:tabs>
          <w:tab w:val="num" w:pos="2224"/>
        </w:tabs>
        <w:ind w:left="2224" w:hanging="360"/>
      </w:pPr>
      <w:rPr>
        <w:rFonts w:ascii="Wingdings" w:hAnsi="Wingdings" w:hint="default"/>
      </w:rPr>
    </w:lvl>
    <w:lvl w:ilvl="3" w:tplc="04090001" w:tentative="1">
      <w:start w:val="1"/>
      <w:numFmt w:val="bullet"/>
      <w:lvlText w:val=""/>
      <w:lvlJc w:val="left"/>
      <w:pPr>
        <w:tabs>
          <w:tab w:val="num" w:pos="2944"/>
        </w:tabs>
        <w:ind w:left="2944" w:hanging="360"/>
      </w:pPr>
      <w:rPr>
        <w:rFonts w:ascii="Symbol" w:hAnsi="Symbol" w:hint="default"/>
      </w:rPr>
    </w:lvl>
    <w:lvl w:ilvl="4" w:tplc="04090003" w:tentative="1">
      <w:start w:val="1"/>
      <w:numFmt w:val="bullet"/>
      <w:lvlText w:val="o"/>
      <w:lvlJc w:val="left"/>
      <w:pPr>
        <w:tabs>
          <w:tab w:val="num" w:pos="3664"/>
        </w:tabs>
        <w:ind w:left="3664" w:hanging="360"/>
      </w:pPr>
      <w:rPr>
        <w:rFonts w:ascii="Courier New" w:hAnsi="Courier New" w:hint="default"/>
      </w:rPr>
    </w:lvl>
    <w:lvl w:ilvl="5" w:tplc="04090005" w:tentative="1">
      <w:start w:val="1"/>
      <w:numFmt w:val="bullet"/>
      <w:lvlText w:val=""/>
      <w:lvlJc w:val="left"/>
      <w:pPr>
        <w:tabs>
          <w:tab w:val="num" w:pos="4384"/>
        </w:tabs>
        <w:ind w:left="4384" w:hanging="360"/>
      </w:pPr>
      <w:rPr>
        <w:rFonts w:ascii="Wingdings" w:hAnsi="Wingdings" w:hint="default"/>
      </w:rPr>
    </w:lvl>
    <w:lvl w:ilvl="6" w:tplc="04090001" w:tentative="1">
      <w:start w:val="1"/>
      <w:numFmt w:val="bullet"/>
      <w:lvlText w:val=""/>
      <w:lvlJc w:val="left"/>
      <w:pPr>
        <w:tabs>
          <w:tab w:val="num" w:pos="5104"/>
        </w:tabs>
        <w:ind w:left="5104" w:hanging="360"/>
      </w:pPr>
      <w:rPr>
        <w:rFonts w:ascii="Symbol" w:hAnsi="Symbol" w:hint="default"/>
      </w:rPr>
    </w:lvl>
    <w:lvl w:ilvl="7" w:tplc="04090003" w:tentative="1">
      <w:start w:val="1"/>
      <w:numFmt w:val="bullet"/>
      <w:lvlText w:val="o"/>
      <w:lvlJc w:val="left"/>
      <w:pPr>
        <w:tabs>
          <w:tab w:val="num" w:pos="5824"/>
        </w:tabs>
        <w:ind w:left="5824" w:hanging="360"/>
      </w:pPr>
      <w:rPr>
        <w:rFonts w:ascii="Courier New" w:hAnsi="Courier New" w:hint="default"/>
      </w:rPr>
    </w:lvl>
    <w:lvl w:ilvl="8" w:tplc="04090005" w:tentative="1">
      <w:start w:val="1"/>
      <w:numFmt w:val="bullet"/>
      <w:lvlText w:val=""/>
      <w:lvlJc w:val="left"/>
      <w:pPr>
        <w:tabs>
          <w:tab w:val="num" w:pos="6544"/>
        </w:tabs>
        <w:ind w:left="6544" w:hanging="360"/>
      </w:pPr>
      <w:rPr>
        <w:rFonts w:ascii="Wingdings" w:hAnsi="Wingdings" w:hint="default"/>
      </w:rPr>
    </w:lvl>
  </w:abstractNum>
  <w:abstractNum w:abstractNumId="5" w15:restartNumberingAfterBreak="0">
    <w:nsid w:val="11EF26B7"/>
    <w:multiLevelType w:val="hybridMultilevel"/>
    <w:tmpl w:val="7BA022AC"/>
    <w:lvl w:ilvl="0" w:tplc="EF9CB1BE">
      <w:start w:val="1"/>
      <w:numFmt w:val="bullet"/>
      <w:lvlText w:val=""/>
      <w:lvlJc w:val="left"/>
      <w:pPr>
        <w:tabs>
          <w:tab w:val="num" w:pos="1494"/>
        </w:tabs>
        <w:ind w:left="1494" w:hanging="360"/>
      </w:pPr>
      <w:rPr>
        <w:rFonts w:ascii="Wingdings" w:hAnsi="Wingdings" w:hint="default"/>
        <w:color w:val="auto"/>
      </w:rPr>
    </w:lvl>
    <w:lvl w:ilvl="1" w:tplc="0C090003" w:tentative="1">
      <w:start w:val="1"/>
      <w:numFmt w:val="bullet"/>
      <w:lvlText w:val="o"/>
      <w:lvlJc w:val="left"/>
      <w:pPr>
        <w:tabs>
          <w:tab w:val="num" w:pos="2214"/>
        </w:tabs>
        <w:ind w:left="2214" w:hanging="360"/>
      </w:pPr>
      <w:rPr>
        <w:rFonts w:ascii="Courier New" w:hAnsi="Courier New" w:cs="Courier New" w:hint="default"/>
      </w:rPr>
    </w:lvl>
    <w:lvl w:ilvl="2" w:tplc="0C090005" w:tentative="1">
      <w:start w:val="1"/>
      <w:numFmt w:val="bullet"/>
      <w:lvlText w:val=""/>
      <w:lvlJc w:val="left"/>
      <w:pPr>
        <w:tabs>
          <w:tab w:val="num" w:pos="2934"/>
        </w:tabs>
        <w:ind w:left="2934" w:hanging="360"/>
      </w:pPr>
      <w:rPr>
        <w:rFonts w:ascii="Wingdings" w:hAnsi="Wingdings" w:hint="default"/>
      </w:rPr>
    </w:lvl>
    <w:lvl w:ilvl="3" w:tplc="0C090001" w:tentative="1">
      <w:start w:val="1"/>
      <w:numFmt w:val="bullet"/>
      <w:lvlText w:val=""/>
      <w:lvlJc w:val="left"/>
      <w:pPr>
        <w:tabs>
          <w:tab w:val="num" w:pos="3654"/>
        </w:tabs>
        <w:ind w:left="3654" w:hanging="360"/>
      </w:pPr>
      <w:rPr>
        <w:rFonts w:ascii="Symbol" w:hAnsi="Symbol" w:hint="default"/>
      </w:rPr>
    </w:lvl>
    <w:lvl w:ilvl="4" w:tplc="0C090003" w:tentative="1">
      <w:start w:val="1"/>
      <w:numFmt w:val="bullet"/>
      <w:lvlText w:val="o"/>
      <w:lvlJc w:val="left"/>
      <w:pPr>
        <w:tabs>
          <w:tab w:val="num" w:pos="4374"/>
        </w:tabs>
        <w:ind w:left="4374" w:hanging="360"/>
      </w:pPr>
      <w:rPr>
        <w:rFonts w:ascii="Courier New" w:hAnsi="Courier New" w:cs="Courier New" w:hint="default"/>
      </w:rPr>
    </w:lvl>
    <w:lvl w:ilvl="5" w:tplc="0C090005" w:tentative="1">
      <w:start w:val="1"/>
      <w:numFmt w:val="bullet"/>
      <w:lvlText w:val=""/>
      <w:lvlJc w:val="left"/>
      <w:pPr>
        <w:tabs>
          <w:tab w:val="num" w:pos="5094"/>
        </w:tabs>
        <w:ind w:left="5094" w:hanging="360"/>
      </w:pPr>
      <w:rPr>
        <w:rFonts w:ascii="Wingdings" w:hAnsi="Wingdings" w:hint="default"/>
      </w:rPr>
    </w:lvl>
    <w:lvl w:ilvl="6" w:tplc="0C090001" w:tentative="1">
      <w:start w:val="1"/>
      <w:numFmt w:val="bullet"/>
      <w:lvlText w:val=""/>
      <w:lvlJc w:val="left"/>
      <w:pPr>
        <w:tabs>
          <w:tab w:val="num" w:pos="5814"/>
        </w:tabs>
        <w:ind w:left="5814" w:hanging="360"/>
      </w:pPr>
      <w:rPr>
        <w:rFonts w:ascii="Symbol" w:hAnsi="Symbol" w:hint="default"/>
      </w:rPr>
    </w:lvl>
    <w:lvl w:ilvl="7" w:tplc="0C090003" w:tentative="1">
      <w:start w:val="1"/>
      <w:numFmt w:val="bullet"/>
      <w:lvlText w:val="o"/>
      <w:lvlJc w:val="left"/>
      <w:pPr>
        <w:tabs>
          <w:tab w:val="num" w:pos="6534"/>
        </w:tabs>
        <w:ind w:left="6534" w:hanging="360"/>
      </w:pPr>
      <w:rPr>
        <w:rFonts w:ascii="Courier New" w:hAnsi="Courier New" w:cs="Courier New" w:hint="default"/>
      </w:rPr>
    </w:lvl>
    <w:lvl w:ilvl="8" w:tplc="0C090005" w:tentative="1">
      <w:start w:val="1"/>
      <w:numFmt w:val="bullet"/>
      <w:lvlText w:val=""/>
      <w:lvlJc w:val="left"/>
      <w:pPr>
        <w:tabs>
          <w:tab w:val="num" w:pos="7254"/>
        </w:tabs>
        <w:ind w:left="7254" w:hanging="360"/>
      </w:pPr>
      <w:rPr>
        <w:rFonts w:ascii="Wingdings" w:hAnsi="Wingdings" w:hint="default"/>
      </w:rPr>
    </w:lvl>
  </w:abstractNum>
  <w:abstractNum w:abstractNumId="6" w15:restartNumberingAfterBreak="0">
    <w:nsid w:val="13A8517A"/>
    <w:multiLevelType w:val="hybridMultilevel"/>
    <w:tmpl w:val="31560972"/>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4C1623F"/>
    <w:multiLevelType w:val="hybridMultilevel"/>
    <w:tmpl w:val="CC08EA8A"/>
    <w:lvl w:ilvl="0" w:tplc="958CCA1C">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BA2E42"/>
    <w:multiLevelType w:val="hybridMultilevel"/>
    <w:tmpl w:val="A69E7618"/>
    <w:lvl w:ilvl="0" w:tplc="E3586A8E">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F23BF8"/>
    <w:multiLevelType w:val="hybridMultilevel"/>
    <w:tmpl w:val="023C34B2"/>
    <w:lvl w:ilvl="0" w:tplc="FFFFFFFF">
      <w:start w:val="1"/>
      <w:numFmt w:val="bullet"/>
      <w:pStyle w:val="BulletText"/>
      <w:lvlText w:val=""/>
      <w:lvlJc w:val="left"/>
      <w:pPr>
        <w:tabs>
          <w:tab w:val="num" w:pos="1497"/>
        </w:tabs>
        <w:ind w:left="1497" w:hanging="363"/>
      </w:pPr>
      <w:rPr>
        <w:rFonts w:ascii="Wingdings" w:hAnsi="Wingdings" w:hint="default"/>
        <w:color w:val="000000"/>
        <w:sz w:val="20"/>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0A2D52"/>
    <w:multiLevelType w:val="multilevel"/>
    <w:tmpl w:val="CA8257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F1D5168"/>
    <w:multiLevelType w:val="hybridMultilevel"/>
    <w:tmpl w:val="826E5C3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0B75743"/>
    <w:multiLevelType w:val="hybridMultilevel"/>
    <w:tmpl w:val="D6E4A454"/>
    <w:lvl w:ilvl="0" w:tplc="0C09000F">
      <w:start w:val="1"/>
      <w:numFmt w:val="decimal"/>
      <w:lvlText w:val="%1."/>
      <w:lvlJc w:val="left"/>
      <w:pPr>
        <w:tabs>
          <w:tab w:val="num" w:pos="1440"/>
        </w:tabs>
        <w:ind w:left="1440" w:hanging="360"/>
      </w:p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13" w15:restartNumberingAfterBreak="0">
    <w:nsid w:val="222B01F0"/>
    <w:multiLevelType w:val="hybridMultilevel"/>
    <w:tmpl w:val="10260850"/>
    <w:lvl w:ilvl="0" w:tplc="958CCA1C">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080D89"/>
    <w:multiLevelType w:val="hybridMultilevel"/>
    <w:tmpl w:val="0950A6B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5D0DA9"/>
    <w:multiLevelType w:val="multilevel"/>
    <w:tmpl w:val="A69E7618"/>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BD3722F"/>
    <w:multiLevelType w:val="multilevel"/>
    <w:tmpl w:val="9508DB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229007E"/>
    <w:multiLevelType w:val="multilevel"/>
    <w:tmpl w:val="5F606D14"/>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8" w15:restartNumberingAfterBreak="0">
    <w:nsid w:val="341960A8"/>
    <w:multiLevelType w:val="hybridMultilevel"/>
    <w:tmpl w:val="BC08255E"/>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6BC1834"/>
    <w:multiLevelType w:val="hybridMultilevel"/>
    <w:tmpl w:val="9346570C"/>
    <w:lvl w:ilvl="0" w:tplc="E3586A8E">
      <w:start w:val="1"/>
      <w:numFmt w:val="bullet"/>
      <w:lvlText w:val=""/>
      <w:lvlJc w:val="left"/>
      <w:pPr>
        <w:tabs>
          <w:tab w:val="num" w:pos="1440"/>
        </w:tabs>
        <w:ind w:left="1440" w:hanging="360"/>
      </w:pPr>
      <w:rPr>
        <w:rFonts w:ascii="Wingdings" w:hAnsi="Wingdings" w:hint="default"/>
      </w:rPr>
    </w:lvl>
    <w:lvl w:ilvl="1" w:tplc="0524B6DA">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806BF2"/>
    <w:multiLevelType w:val="hybridMultilevel"/>
    <w:tmpl w:val="ECF2BEC6"/>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38DD4558"/>
    <w:multiLevelType w:val="hybridMultilevel"/>
    <w:tmpl w:val="FBD60B5E"/>
    <w:lvl w:ilvl="0" w:tplc="6E7C2E5A">
      <w:start w:val="1"/>
      <w:numFmt w:val="bullet"/>
      <w:lvlText w:val=""/>
      <w:lvlJc w:val="left"/>
      <w:pPr>
        <w:tabs>
          <w:tab w:val="num" w:pos="720"/>
        </w:tabs>
        <w:ind w:left="720" w:hanging="360"/>
      </w:pPr>
      <w:rPr>
        <w:rFonts w:ascii="Symbol" w:hAnsi="Symbol" w:hint="default"/>
        <w:sz w:val="20"/>
      </w:rPr>
    </w:lvl>
    <w:lvl w:ilvl="1" w:tplc="0409000F">
      <w:start w:val="1"/>
      <w:numFmt w:val="decimal"/>
      <w:lvlText w:val="%2."/>
      <w:lvlJc w:val="left"/>
      <w:pPr>
        <w:tabs>
          <w:tab w:val="num" w:pos="1440"/>
        </w:tabs>
        <w:ind w:left="1440" w:hanging="360"/>
      </w:pPr>
    </w:lvl>
    <w:lvl w:ilvl="2" w:tplc="046AC28C" w:tentative="1">
      <w:start w:val="1"/>
      <w:numFmt w:val="bullet"/>
      <w:lvlText w:val=""/>
      <w:lvlJc w:val="left"/>
      <w:pPr>
        <w:tabs>
          <w:tab w:val="num" w:pos="2160"/>
        </w:tabs>
        <w:ind w:left="2160" w:hanging="360"/>
      </w:pPr>
      <w:rPr>
        <w:rFonts w:ascii="Wingdings" w:hAnsi="Wingdings" w:hint="default"/>
        <w:sz w:val="20"/>
      </w:rPr>
    </w:lvl>
    <w:lvl w:ilvl="3" w:tplc="E5B851BC" w:tentative="1">
      <w:start w:val="1"/>
      <w:numFmt w:val="bullet"/>
      <w:lvlText w:val=""/>
      <w:lvlJc w:val="left"/>
      <w:pPr>
        <w:tabs>
          <w:tab w:val="num" w:pos="2880"/>
        </w:tabs>
        <w:ind w:left="2880" w:hanging="360"/>
      </w:pPr>
      <w:rPr>
        <w:rFonts w:ascii="Wingdings" w:hAnsi="Wingdings" w:hint="default"/>
        <w:sz w:val="20"/>
      </w:rPr>
    </w:lvl>
    <w:lvl w:ilvl="4" w:tplc="0A3E5E76" w:tentative="1">
      <w:start w:val="1"/>
      <w:numFmt w:val="bullet"/>
      <w:lvlText w:val=""/>
      <w:lvlJc w:val="left"/>
      <w:pPr>
        <w:tabs>
          <w:tab w:val="num" w:pos="3600"/>
        </w:tabs>
        <w:ind w:left="3600" w:hanging="360"/>
      </w:pPr>
      <w:rPr>
        <w:rFonts w:ascii="Wingdings" w:hAnsi="Wingdings" w:hint="default"/>
        <w:sz w:val="20"/>
      </w:rPr>
    </w:lvl>
    <w:lvl w:ilvl="5" w:tplc="5D0E6460" w:tentative="1">
      <w:start w:val="1"/>
      <w:numFmt w:val="bullet"/>
      <w:lvlText w:val=""/>
      <w:lvlJc w:val="left"/>
      <w:pPr>
        <w:tabs>
          <w:tab w:val="num" w:pos="4320"/>
        </w:tabs>
        <w:ind w:left="4320" w:hanging="360"/>
      </w:pPr>
      <w:rPr>
        <w:rFonts w:ascii="Wingdings" w:hAnsi="Wingdings" w:hint="default"/>
        <w:sz w:val="20"/>
      </w:rPr>
    </w:lvl>
    <w:lvl w:ilvl="6" w:tplc="1C3EFABC" w:tentative="1">
      <w:start w:val="1"/>
      <w:numFmt w:val="bullet"/>
      <w:lvlText w:val=""/>
      <w:lvlJc w:val="left"/>
      <w:pPr>
        <w:tabs>
          <w:tab w:val="num" w:pos="5040"/>
        </w:tabs>
        <w:ind w:left="5040" w:hanging="360"/>
      </w:pPr>
      <w:rPr>
        <w:rFonts w:ascii="Wingdings" w:hAnsi="Wingdings" w:hint="default"/>
        <w:sz w:val="20"/>
      </w:rPr>
    </w:lvl>
    <w:lvl w:ilvl="7" w:tplc="878EF17A" w:tentative="1">
      <w:start w:val="1"/>
      <w:numFmt w:val="bullet"/>
      <w:lvlText w:val=""/>
      <w:lvlJc w:val="left"/>
      <w:pPr>
        <w:tabs>
          <w:tab w:val="num" w:pos="5760"/>
        </w:tabs>
        <w:ind w:left="5760" w:hanging="360"/>
      </w:pPr>
      <w:rPr>
        <w:rFonts w:ascii="Wingdings" w:hAnsi="Wingdings" w:hint="default"/>
        <w:sz w:val="20"/>
      </w:rPr>
    </w:lvl>
    <w:lvl w:ilvl="8" w:tplc="5908FE94"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57285"/>
    <w:multiLevelType w:val="hybridMultilevel"/>
    <w:tmpl w:val="63588156"/>
    <w:lvl w:ilvl="0" w:tplc="E3586A8E">
      <w:start w:val="1"/>
      <w:numFmt w:val="bullet"/>
      <w:lvlText w:val=""/>
      <w:lvlJc w:val="left"/>
      <w:pPr>
        <w:tabs>
          <w:tab w:val="num" w:pos="1440"/>
        </w:tabs>
        <w:ind w:left="1440" w:hanging="360"/>
      </w:pPr>
      <w:rPr>
        <w:rFonts w:ascii="Wingdings" w:hAnsi="Wingdings" w:hint="default"/>
      </w:rPr>
    </w:lvl>
    <w:lvl w:ilvl="1" w:tplc="E3586A8E">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442C3E"/>
    <w:multiLevelType w:val="hybridMultilevel"/>
    <w:tmpl w:val="B78CF22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E3454A6"/>
    <w:multiLevelType w:val="multilevel"/>
    <w:tmpl w:val="63588156"/>
    <w:lvl w:ilvl="0">
      <w:start w:val="1"/>
      <w:numFmt w:val="bullet"/>
      <w:lvlText w:val=""/>
      <w:lvlJc w:val="left"/>
      <w:pPr>
        <w:tabs>
          <w:tab w:val="num" w:pos="1440"/>
        </w:tabs>
        <w:ind w:left="144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3877F0"/>
    <w:multiLevelType w:val="hybridMultilevel"/>
    <w:tmpl w:val="E8A0E57C"/>
    <w:lvl w:ilvl="0" w:tplc="3AB6B1D0">
      <w:start w:val="1"/>
      <w:numFmt w:val="decimal"/>
      <w:lvlText w:val="%1."/>
      <w:lvlJc w:val="left"/>
      <w:pPr>
        <w:ind w:left="600" w:hanging="360"/>
      </w:pPr>
      <w:rPr>
        <w:rFonts w:ascii="Times New Roman" w:eastAsia="Times New Roman" w:hAnsi="Times New Roman" w:cs="Times New Roman" w:hint="default"/>
        <w:color w:val="0000FF"/>
        <w:sz w:val="24"/>
        <w:u w:val="single"/>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tentative="1">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26" w15:restartNumberingAfterBreak="0">
    <w:nsid w:val="5FF91F65"/>
    <w:multiLevelType w:val="hybridMultilevel"/>
    <w:tmpl w:val="49E08C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CE55E8"/>
    <w:multiLevelType w:val="hybridMultilevel"/>
    <w:tmpl w:val="C9A07292"/>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6627209D"/>
    <w:multiLevelType w:val="hybridMultilevel"/>
    <w:tmpl w:val="C6621A9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9" w15:restartNumberingAfterBreak="0">
    <w:nsid w:val="6A4F1D00"/>
    <w:multiLevelType w:val="hybridMultilevel"/>
    <w:tmpl w:val="5EF449D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0" w15:restartNumberingAfterBreak="0">
    <w:nsid w:val="6D291AC8"/>
    <w:multiLevelType w:val="hybridMultilevel"/>
    <w:tmpl w:val="AE0C952A"/>
    <w:lvl w:ilvl="0" w:tplc="2D8A586C">
      <w:start w:val="5"/>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 w15:restartNumberingAfterBreak="0">
    <w:nsid w:val="6DD00E3E"/>
    <w:multiLevelType w:val="hybridMultilevel"/>
    <w:tmpl w:val="0C0C8E58"/>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74345224"/>
    <w:multiLevelType w:val="hybridMultilevel"/>
    <w:tmpl w:val="A5DC58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4633D18"/>
    <w:multiLevelType w:val="multilevel"/>
    <w:tmpl w:val="0566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C11007"/>
    <w:multiLevelType w:val="hybridMultilevel"/>
    <w:tmpl w:val="17A6829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16cid:durableId="428085753">
    <w:abstractNumId w:val="4"/>
  </w:num>
  <w:num w:numId="2" w16cid:durableId="1108237371">
    <w:abstractNumId w:val="0"/>
  </w:num>
  <w:num w:numId="3" w16cid:durableId="2134008676">
    <w:abstractNumId w:val="1"/>
    <w:lvlOverride w:ilvl="0">
      <w:lvl w:ilvl="0">
        <w:start w:val="1"/>
        <w:numFmt w:val="bullet"/>
        <w:pStyle w:val="ListBullet2"/>
        <w:lvlText w:val=""/>
        <w:legacy w:legacy="1" w:legacySpace="0" w:legacyIndent="360"/>
        <w:lvlJc w:val="left"/>
        <w:pPr>
          <w:ind w:left="360" w:hanging="360"/>
        </w:pPr>
        <w:rPr>
          <w:rFonts w:ascii="Symbol" w:hAnsi="Symbol" w:hint="default"/>
        </w:rPr>
      </w:lvl>
    </w:lvlOverride>
  </w:num>
  <w:num w:numId="4" w16cid:durableId="959071182">
    <w:abstractNumId w:val="9"/>
  </w:num>
  <w:num w:numId="5" w16cid:durableId="151800774">
    <w:abstractNumId w:val="17"/>
  </w:num>
  <w:num w:numId="6" w16cid:durableId="626163341">
    <w:abstractNumId w:val="11"/>
  </w:num>
  <w:num w:numId="7" w16cid:durableId="759374848">
    <w:abstractNumId w:val="18"/>
  </w:num>
  <w:num w:numId="8" w16cid:durableId="1492481033">
    <w:abstractNumId w:val="12"/>
  </w:num>
  <w:num w:numId="9" w16cid:durableId="1129594497">
    <w:abstractNumId w:val="27"/>
  </w:num>
  <w:num w:numId="10" w16cid:durableId="219021672">
    <w:abstractNumId w:val="30"/>
  </w:num>
  <w:num w:numId="11" w16cid:durableId="251163392">
    <w:abstractNumId w:val="31"/>
  </w:num>
  <w:num w:numId="12" w16cid:durableId="237524660">
    <w:abstractNumId w:val="20"/>
  </w:num>
  <w:num w:numId="13" w16cid:durableId="250698246">
    <w:abstractNumId w:val="34"/>
  </w:num>
  <w:num w:numId="14" w16cid:durableId="1347563042">
    <w:abstractNumId w:val="14"/>
  </w:num>
  <w:num w:numId="15" w16cid:durableId="375744624">
    <w:abstractNumId w:val="26"/>
  </w:num>
  <w:num w:numId="16" w16cid:durableId="1353386250">
    <w:abstractNumId w:val="5"/>
  </w:num>
  <w:num w:numId="17" w16cid:durableId="1859267234">
    <w:abstractNumId w:val="2"/>
  </w:num>
  <w:num w:numId="18" w16cid:durableId="1090195723">
    <w:abstractNumId w:val="21"/>
  </w:num>
  <w:num w:numId="19" w16cid:durableId="141240547">
    <w:abstractNumId w:val="3"/>
  </w:num>
  <w:num w:numId="20" w16cid:durableId="898051633">
    <w:abstractNumId w:val="7"/>
  </w:num>
  <w:num w:numId="21" w16cid:durableId="961108727">
    <w:abstractNumId w:val="13"/>
  </w:num>
  <w:num w:numId="22" w16cid:durableId="1942764437">
    <w:abstractNumId w:val="8"/>
  </w:num>
  <w:num w:numId="23" w16cid:durableId="125976376">
    <w:abstractNumId w:val="15"/>
  </w:num>
  <w:num w:numId="24" w16cid:durableId="298264536">
    <w:abstractNumId w:val="22"/>
  </w:num>
  <w:num w:numId="25" w16cid:durableId="890849598">
    <w:abstractNumId w:val="24"/>
  </w:num>
  <w:num w:numId="26" w16cid:durableId="228883262">
    <w:abstractNumId w:val="19"/>
  </w:num>
  <w:num w:numId="27" w16cid:durableId="145228571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80665522">
    <w:abstractNumId w:val="6"/>
  </w:num>
  <w:num w:numId="29" w16cid:durableId="1479689448">
    <w:abstractNumId w:val="23"/>
  </w:num>
  <w:num w:numId="30" w16cid:durableId="708648307">
    <w:abstractNumId w:val="32"/>
  </w:num>
  <w:num w:numId="31" w16cid:durableId="91439790">
    <w:abstractNumId w:val="25"/>
  </w:num>
  <w:num w:numId="32" w16cid:durableId="1298952519">
    <w:abstractNumId w:val="16"/>
  </w:num>
  <w:num w:numId="33" w16cid:durableId="106434687">
    <w:abstractNumId w:val="33"/>
  </w:num>
  <w:num w:numId="34" w16cid:durableId="2045977505">
    <w:abstractNumId w:val="29"/>
    <w:lvlOverride w:ilvl="0"/>
    <w:lvlOverride w:ilvl="1"/>
    <w:lvlOverride w:ilvl="2"/>
    <w:lvlOverride w:ilvl="3"/>
    <w:lvlOverride w:ilvl="4"/>
    <w:lvlOverride w:ilvl="5"/>
    <w:lvlOverride w:ilvl="6"/>
    <w:lvlOverride w:ilvl="7"/>
    <w:lvlOverride w:ilvl="8"/>
  </w:num>
  <w:num w:numId="35" w16cid:durableId="2129281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2NzAyMrawNDIwtjBX0lEKTi0uzszPAykwrAUAVxOo4SwAAAA="/>
  </w:docVars>
  <w:rsids>
    <w:rsidRoot w:val="003C7111"/>
    <w:rsid w:val="0000190B"/>
    <w:rsid w:val="00011877"/>
    <w:rsid w:val="0001210B"/>
    <w:rsid w:val="00014F0A"/>
    <w:rsid w:val="000451A9"/>
    <w:rsid w:val="00065321"/>
    <w:rsid w:val="00076892"/>
    <w:rsid w:val="00084065"/>
    <w:rsid w:val="00093721"/>
    <w:rsid w:val="000C5B06"/>
    <w:rsid w:val="000D0181"/>
    <w:rsid w:val="00104D32"/>
    <w:rsid w:val="00110142"/>
    <w:rsid w:val="0011045C"/>
    <w:rsid w:val="00125DE1"/>
    <w:rsid w:val="001316BB"/>
    <w:rsid w:val="001563FB"/>
    <w:rsid w:val="0015717F"/>
    <w:rsid w:val="001624D9"/>
    <w:rsid w:val="001721D8"/>
    <w:rsid w:val="00172684"/>
    <w:rsid w:val="00174EF7"/>
    <w:rsid w:val="0019063E"/>
    <w:rsid w:val="001925BF"/>
    <w:rsid w:val="001B535C"/>
    <w:rsid w:val="001E6DA0"/>
    <w:rsid w:val="001F0429"/>
    <w:rsid w:val="001F1D78"/>
    <w:rsid w:val="001F6E81"/>
    <w:rsid w:val="0020092E"/>
    <w:rsid w:val="0020379A"/>
    <w:rsid w:val="00207629"/>
    <w:rsid w:val="00217CBE"/>
    <w:rsid w:val="00221197"/>
    <w:rsid w:val="002232C6"/>
    <w:rsid w:val="002345E3"/>
    <w:rsid w:val="002358BA"/>
    <w:rsid w:val="002410F6"/>
    <w:rsid w:val="0024511C"/>
    <w:rsid w:val="002639EA"/>
    <w:rsid w:val="002720E6"/>
    <w:rsid w:val="00272C3C"/>
    <w:rsid w:val="00276D6A"/>
    <w:rsid w:val="00284F2A"/>
    <w:rsid w:val="00292E73"/>
    <w:rsid w:val="00294BE8"/>
    <w:rsid w:val="002C0E0D"/>
    <w:rsid w:val="002F0ECB"/>
    <w:rsid w:val="003154DC"/>
    <w:rsid w:val="0032513B"/>
    <w:rsid w:val="00336D0C"/>
    <w:rsid w:val="0033730E"/>
    <w:rsid w:val="00337F11"/>
    <w:rsid w:val="00350139"/>
    <w:rsid w:val="00352130"/>
    <w:rsid w:val="00354B7D"/>
    <w:rsid w:val="00357C9E"/>
    <w:rsid w:val="00386734"/>
    <w:rsid w:val="00391D08"/>
    <w:rsid w:val="003923A9"/>
    <w:rsid w:val="003968BF"/>
    <w:rsid w:val="003C1B66"/>
    <w:rsid w:val="003C2618"/>
    <w:rsid w:val="003C42F4"/>
    <w:rsid w:val="003C7111"/>
    <w:rsid w:val="003E1188"/>
    <w:rsid w:val="003E5759"/>
    <w:rsid w:val="003E5F95"/>
    <w:rsid w:val="003F358F"/>
    <w:rsid w:val="003F3C53"/>
    <w:rsid w:val="0040714C"/>
    <w:rsid w:val="004139BE"/>
    <w:rsid w:val="00423785"/>
    <w:rsid w:val="00435769"/>
    <w:rsid w:val="004430EE"/>
    <w:rsid w:val="00464D20"/>
    <w:rsid w:val="00477D20"/>
    <w:rsid w:val="004A73C9"/>
    <w:rsid w:val="004B134D"/>
    <w:rsid w:val="004B14E6"/>
    <w:rsid w:val="004B269D"/>
    <w:rsid w:val="004C3A13"/>
    <w:rsid w:val="004D1236"/>
    <w:rsid w:val="004E1D68"/>
    <w:rsid w:val="004F1C91"/>
    <w:rsid w:val="004F3CF3"/>
    <w:rsid w:val="00524AA8"/>
    <w:rsid w:val="00552D34"/>
    <w:rsid w:val="00557213"/>
    <w:rsid w:val="00566906"/>
    <w:rsid w:val="00567B65"/>
    <w:rsid w:val="00570ECA"/>
    <w:rsid w:val="00573C2D"/>
    <w:rsid w:val="00590221"/>
    <w:rsid w:val="00595BCD"/>
    <w:rsid w:val="005A4579"/>
    <w:rsid w:val="005A69B7"/>
    <w:rsid w:val="00603F15"/>
    <w:rsid w:val="00624613"/>
    <w:rsid w:val="00632282"/>
    <w:rsid w:val="00642DAB"/>
    <w:rsid w:val="0064374B"/>
    <w:rsid w:val="00647B61"/>
    <w:rsid w:val="00663DF7"/>
    <w:rsid w:val="00666990"/>
    <w:rsid w:val="006741F0"/>
    <w:rsid w:val="006753B7"/>
    <w:rsid w:val="00691FE9"/>
    <w:rsid w:val="006A6F6D"/>
    <w:rsid w:val="006B701E"/>
    <w:rsid w:val="006C0950"/>
    <w:rsid w:val="006D4DE0"/>
    <w:rsid w:val="006E47D3"/>
    <w:rsid w:val="006F71E7"/>
    <w:rsid w:val="00705A97"/>
    <w:rsid w:val="00706D6E"/>
    <w:rsid w:val="00724CAF"/>
    <w:rsid w:val="00725244"/>
    <w:rsid w:val="00727FF0"/>
    <w:rsid w:val="00733DEE"/>
    <w:rsid w:val="0073483A"/>
    <w:rsid w:val="00741B0E"/>
    <w:rsid w:val="00745F4C"/>
    <w:rsid w:val="00760903"/>
    <w:rsid w:val="0076117C"/>
    <w:rsid w:val="007626E9"/>
    <w:rsid w:val="0076334F"/>
    <w:rsid w:val="00765558"/>
    <w:rsid w:val="00770213"/>
    <w:rsid w:val="00776404"/>
    <w:rsid w:val="007766E4"/>
    <w:rsid w:val="00784008"/>
    <w:rsid w:val="007A5888"/>
    <w:rsid w:val="007C11D8"/>
    <w:rsid w:val="007C322D"/>
    <w:rsid w:val="007C35B5"/>
    <w:rsid w:val="007D2645"/>
    <w:rsid w:val="007D4246"/>
    <w:rsid w:val="007E7557"/>
    <w:rsid w:val="007E7582"/>
    <w:rsid w:val="007E7627"/>
    <w:rsid w:val="00800513"/>
    <w:rsid w:val="00816F56"/>
    <w:rsid w:val="00827F48"/>
    <w:rsid w:val="00833884"/>
    <w:rsid w:val="00840EF9"/>
    <w:rsid w:val="00852A97"/>
    <w:rsid w:val="008536F6"/>
    <w:rsid w:val="00866B4A"/>
    <w:rsid w:val="008A6680"/>
    <w:rsid w:val="008B78F8"/>
    <w:rsid w:val="008D6215"/>
    <w:rsid w:val="008E6D33"/>
    <w:rsid w:val="008E773B"/>
    <w:rsid w:val="009016F2"/>
    <w:rsid w:val="00903D6D"/>
    <w:rsid w:val="00905EB0"/>
    <w:rsid w:val="00911F13"/>
    <w:rsid w:val="00914C59"/>
    <w:rsid w:val="00916D21"/>
    <w:rsid w:val="00937E23"/>
    <w:rsid w:val="00944237"/>
    <w:rsid w:val="00970763"/>
    <w:rsid w:val="009769AB"/>
    <w:rsid w:val="00995157"/>
    <w:rsid w:val="009C6628"/>
    <w:rsid w:val="009D04EE"/>
    <w:rsid w:val="009D5228"/>
    <w:rsid w:val="00A0597E"/>
    <w:rsid w:val="00A32265"/>
    <w:rsid w:val="00A373B3"/>
    <w:rsid w:val="00A644BD"/>
    <w:rsid w:val="00A64D82"/>
    <w:rsid w:val="00A73229"/>
    <w:rsid w:val="00A80B09"/>
    <w:rsid w:val="00AA3BC4"/>
    <w:rsid w:val="00AB49B0"/>
    <w:rsid w:val="00AE4887"/>
    <w:rsid w:val="00B0721D"/>
    <w:rsid w:val="00B56F97"/>
    <w:rsid w:val="00B840AE"/>
    <w:rsid w:val="00B97AF1"/>
    <w:rsid w:val="00BA211B"/>
    <w:rsid w:val="00BB1D02"/>
    <w:rsid w:val="00BC0902"/>
    <w:rsid w:val="00BC1DB6"/>
    <w:rsid w:val="00BC66AC"/>
    <w:rsid w:val="00BD20F4"/>
    <w:rsid w:val="00BE110B"/>
    <w:rsid w:val="00BE2BE4"/>
    <w:rsid w:val="00BE54D0"/>
    <w:rsid w:val="00BF1DEE"/>
    <w:rsid w:val="00BF286F"/>
    <w:rsid w:val="00C13344"/>
    <w:rsid w:val="00C21CB3"/>
    <w:rsid w:val="00C22ADA"/>
    <w:rsid w:val="00C335A1"/>
    <w:rsid w:val="00C46130"/>
    <w:rsid w:val="00C502F7"/>
    <w:rsid w:val="00C76057"/>
    <w:rsid w:val="00C81E17"/>
    <w:rsid w:val="00C81E7E"/>
    <w:rsid w:val="00C84E69"/>
    <w:rsid w:val="00C939D8"/>
    <w:rsid w:val="00C9404D"/>
    <w:rsid w:val="00CA175B"/>
    <w:rsid w:val="00CA67FF"/>
    <w:rsid w:val="00CB3BD9"/>
    <w:rsid w:val="00CF2C7C"/>
    <w:rsid w:val="00CF3DDE"/>
    <w:rsid w:val="00D02980"/>
    <w:rsid w:val="00D1765C"/>
    <w:rsid w:val="00D17F76"/>
    <w:rsid w:val="00D27A3F"/>
    <w:rsid w:val="00D27C16"/>
    <w:rsid w:val="00D5028D"/>
    <w:rsid w:val="00D6290A"/>
    <w:rsid w:val="00D7609B"/>
    <w:rsid w:val="00D82A20"/>
    <w:rsid w:val="00D86581"/>
    <w:rsid w:val="00DA1556"/>
    <w:rsid w:val="00DA20A5"/>
    <w:rsid w:val="00E033D6"/>
    <w:rsid w:val="00E227DE"/>
    <w:rsid w:val="00E26CCE"/>
    <w:rsid w:val="00E32859"/>
    <w:rsid w:val="00E33E40"/>
    <w:rsid w:val="00E44E69"/>
    <w:rsid w:val="00E5683C"/>
    <w:rsid w:val="00E56A74"/>
    <w:rsid w:val="00E60B8C"/>
    <w:rsid w:val="00E82EBD"/>
    <w:rsid w:val="00E841C9"/>
    <w:rsid w:val="00E86CBE"/>
    <w:rsid w:val="00E92BF1"/>
    <w:rsid w:val="00EB1319"/>
    <w:rsid w:val="00EB5577"/>
    <w:rsid w:val="00EB694D"/>
    <w:rsid w:val="00ED58AA"/>
    <w:rsid w:val="00F07EC1"/>
    <w:rsid w:val="00F15A84"/>
    <w:rsid w:val="00F1660F"/>
    <w:rsid w:val="00F16A50"/>
    <w:rsid w:val="00F23875"/>
    <w:rsid w:val="00F247A5"/>
    <w:rsid w:val="00F2498B"/>
    <w:rsid w:val="00F27005"/>
    <w:rsid w:val="00F275CF"/>
    <w:rsid w:val="00F35D84"/>
    <w:rsid w:val="00F37DEA"/>
    <w:rsid w:val="00F61AD4"/>
    <w:rsid w:val="00F64D40"/>
    <w:rsid w:val="00F650C4"/>
    <w:rsid w:val="00F92480"/>
    <w:rsid w:val="00FB2B31"/>
    <w:rsid w:val="00FB394C"/>
    <w:rsid w:val="00FB6AFD"/>
    <w:rsid w:val="00FC3D98"/>
    <w:rsid w:val="00FD44DC"/>
    <w:rsid w:val="00FD6E71"/>
    <w:rsid w:val="00FE24A2"/>
    <w:rsid w:val="00FF5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8F433"/>
  <w15:chartTrackingRefBased/>
  <w15:docId w15:val="{ADC073A7-7049-44D4-9435-2F16FA35E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en-AU"/>
    </w:rPr>
  </w:style>
  <w:style w:type="paragraph" w:styleId="Heading1">
    <w:name w:val="heading 1"/>
    <w:basedOn w:val="Normal"/>
    <w:next w:val="Normal"/>
    <w:link w:val="Heading1Char"/>
    <w:qFormat/>
    <w:pPr>
      <w:keepNext/>
      <w:outlineLvl w:val="0"/>
    </w:pPr>
    <w:rPr>
      <w:rFonts w:ascii="Gill Sans Light" w:hAnsi="Gill Sans Light"/>
      <w:szCs w:val="20"/>
      <w:lang w:val="en-US"/>
    </w:rPr>
  </w:style>
  <w:style w:type="paragraph" w:styleId="Heading2">
    <w:name w:val="heading 2"/>
    <w:basedOn w:val="Normal"/>
    <w:next w:val="Normal"/>
    <w:link w:val="Heading2Char"/>
    <w:qFormat/>
    <w:rsid w:val="00911F13"/>
    <w:pPr>
      <w:keepNext/>
      <w:spacing w:before="240" w:after="60"/>
      <w:outlineLvl w:val="1"/>
    </w:pPr>
    <w:rPr>
      <w:rFonts w:cs="Arial"/>
      <w:b/>
      <w:bCs/>
      <w:iCs/>
      <w:szCs w:val="28"/>
    </w:rPr>
  </w:style>
  <w:style w:type="paragraph" w:styleId="Heading3">
    <w:name w:val="heading 3"/>
    <w:basedOn w:val="Normal"/>
    <w:next w:val="Normal"/>
    <w:link w:val="Heading3Char"/>
    <w:qFormat/>
    <w:rsid w:val="007C322D"/>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1925BF"/>
    <w:pPr>
      <w:keepNext/>
      <w:spacing w:before="240" w:after="60"/>
      <w:outlineLvl w:val="3"/>
    </w:pPr>
    <w:rPr>
      <w:rFonts w:ascii="Calibri" w:hAnsi="Calibri"/>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3">
    <w:name w:val="Body Text 3"/>
    <w:basedOn w:val="Normal"/>
    <w:pPr>
      <w:jc w:val="both"/>
    </w:pPr>
    <w:rPr>
      <w:rFonts w:ascii="Gill Sans" w:hAnsi="Gill Sans"/>
      <w:szCs w:val="20"/>
      <w:lang w:val="en-US"/>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odyText">
    <w:name w:val="Body Text"/>
    <w:basedOn w:val="Normal"/>
    <w:link w:val="BodyTextChar"/>
    <w:rsid w:val="00EB1319"/>
    <w:pPr>
      <w:spacing w:after="120"/>
    </w:pPr>
  </w:style>
  <w:style w:type="paragraph" w:styleId="BodyText2">
    <w:name w:val="Body Text 2"/>
    <w:basedOn w:val="Normal"/>
    <w:rsid w:val="00EB1319"/>
    <w:pPr>
      <w:spacing w:after="120" w:line="480" w:lineRule="auto"/>
    </w:pPr>
  </w:style>
  <w:style w:type="paragraph" w:styleId="ListBullet">
    <w:name w:val="List Bullet"/>
    <w:basedOn w:val="Normal"/>
    <w:autoRedefine/>
    <w:rsid w:val="00EB1319"/>
    <w:pPr>
      <w:numPr>
        <w:numId w:val="1"/>
      </w:numPr>
      <w:spacing w:line="274" w:lineRule="auto"/>
      <w:jc w:val="both"/>
    </w:pPr>
    <w:rPr>
      <w:sz w:val="20"/>
    </w:rPr>
  </w:style>
  <w:style w:type="paragraph" w:customStyle="1" w:styleId="BulletText">
    <w:name w:val="Bullet Text"/>
    <w:basedOn w:val="Normal"/>
    <w:rsid w:val="00EB1319"/>
    <w:pPr>
      <w:numPr>
        <w:numId w:val="4"/>
      </w:numPr>
      <w:spacing w:before="100" w:line="274" w:lineRule="auto"/>
      <w:jc w:val="both"/>
    </w:pPr>
    <w:rPr>
      <w:sz w:val="20"/>
      <w:szCs w:val="20"/>
      <w:lang w:val="en-US"/>
    </w:rPr>
  </w:style>
  <w:style w:type="paragraph" w:styleId="ListBullet2">
    <w:name w:val="List Bullet 2"/>
    <w:basedOn w:val="Normal"/>
    <w:autoRedefine/>
    <w:rsid w:val="00FB2B31"/>
    <w:pPr>
      <w:numPr>
        <w:numId w:val="3"/>
      </w:numPr>
      <w:ind w:left="1440" w:hanging="720"/>
      <w:jc w:val="both"/>
    </w:pPr>
    <w:rPr>
      <w:sz w:val="20"/>
    </w:rPr>
  </w:style>
  <w:style w:type="paragraph" w:customStyle="1" w:styleId="bullet-space">
    <w:name w:val="bullet - space"/>
    <w:basedOn w:val="Normal"/>
    <w:rsid w:val="00EB1319"/>
    <w:pPr>
      <w:spacing w:before="60" w:after="60"/>
      <w:ind w:left="567" w:hanging="567"/>
      <w:jc w:val="both"/>
    </w:pPr>
    <w:rPr>
      <w:sz w:val="22"/>
      <w:szCs w:val="20"/>
    </w:rPr>
  </w:style>
  <w:style w:type="character" w:customStyle="1" w:styleId="hdr11">
    <w:name w:val="hdr11"/>
    <w:rsid w:val="00EB1319"/>
    <w:rPr>
      <w:rFonts w:ascii="Arial" w:hAnsi="Arial" w:cs="Arial" w:hint="default"/>
      <w:b/>
      <w:bCs/>
      <w:color w:val="333333"/>
      <w:sz w:val="24"/>
      <w:szCs w:val="24"/>
    </w:rPr>
  </w:style>
  <w:style w:type="character" w:styleId="Emphasis">
    <w:name w:val="Emphasis"/>
    <w:qFormat/>
    <w:rsid w:val="00EB1319"/>
    <w:rPr>
      <w:i/>
      <w:iCs/>
      <w:sz w:val="20"/>
    </w:rPr>
  </w:style>
  <w:style w:type="paragraph" w:customStyle="1" w:styleId="sub1">
    <w:name w:val="sub 1"/>
    <w:basedOn w:val="Normal"/>
    <w:rsid w:val="00EB1319"/>
    <w:pPr>
      <w:jc w:val="both"/>
    </w:pPr>
    <w:rPr>
      <w:b/>
      <w:i/>
      <w:sz w:val="22"/>
      <w:szCs w:val="20"/>
    </w:rPr>
  </w:style>
  <w:style w:type="paragraph" w:styleId="BalloonText">
    <w:name w:val="Balloon Text"/>
    <w:basedOn w:val="Normal"/>
    <w:semiHidden/>
    <w:rsid w:val="0020092E"/>
    <w:rPr>
      <w:rFonts w:ascii="Tahoma" w:hAnsi="Tahoma" w:cs="Tahoma"/>
      <w:sz w:val="16"/>
      <w:szCs w:val="16"/>
    </w:rPr>
  </w:style>
  <w:style w:type="table" w:styleId="TableGrid">
    <w:name w:val="Table Grid"/>
    <w:basedOn w:val="TableNormal"/>
    <w:rsid w:val="002009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ideheading">
    <w:name w:val="table side heading"/>
    <w:basedOn w:val="Normal"/>
    <w:rsid w:val="0020092E"/>
    <w:pPr>
      <w:keepNext/>
      <w:keepLines/>
      <w:outlineLvl w:val="0"/>
    </w:pPr>
    <w:rPr>
      <w:rFonts w:ascii="Times New Roman Bold" w:hAnsi="Times New Roman Bold"/>
      <w:b/>
      <w:smallCaps/>
      <w:sz w:val="22"/>
      <w:szCs w:val="22"/>
    </w:rPr>
  </w:style>
  <w:style w:type="paragraph" w:customStyle="1" w:styleId="tabletext">
    <w:name w:val="table text"/>
    <w:basedOn w:val="Normal"/>
    <w:rsid w:val="0020092E"/>
  </w:style>
  <w:style w:type="character" w:styleId="CommentReference">
    <w:name w:val="annotation reference"/>
    <w:semiHidden/>
    <w:rsid w:val="00D7609B"/>
    <w:rPr>
      <w:sz w:val="16"/>
      <w:szCs w:val="16"/>
    </w:rPr>
  </w:style>
  <w:style w:type="paragraph" w:styleId="CommentText">
    <w:name w:val="annotation text"/>
    <w:basedOn w:val="Normal"/>
    <w:semiHidden/>
    <w:rsid w:val="00D7609B"/>
    <w:rPr>
      <w:sz w:val="20"/>
      <w:szCs w:val="20"/>
    </w:rPr>
  </w:style>
  <w:style w:type="paragraph" w:styleId="CommentSubject">
    <w:name w:val="annotation subject"/>
    <w:basedOn w:val="CommentText"/>
    <w:next w:val="CommentText"/>
    <w:semiHidden/>
    <w:rsid w:val="00D7609B"/>
    <w:rPr>
      <w:b/>
      <w:bCs/>
    </w:rPr>
  </w:style>
  <w:style w:type="paragraph" w:styleId="BodyTextIndent">
    <w:name w:val="Body Text Indent"/>
    <w:basedOn w:val="Normal"/>
    <w:link w:val="BodyTextIndentChar"/>
    <w:rsid w:val="007C322D"/>
    <w:pPr>
      <w:spacing w:after="120"/>
      <w:ind w:left="283"/>
    </w:pPr>
  </w:style>
  <w:style w:type="character" w:customStyle="1" w:styleId="BodyTextIndentChar">
    <w:name w:val="Body Text Indent Char"/>
    <w:link w:val="BodyTextIndent"/>
    <w:rsid w:val="007C322D"/>
    <w:rPr>
      <w:sz w:val="24"/>
      <w:szCs w:val="24"/>
      <w:lang w:eastAsia="en-US"/>
    </w:rPr>
  </w:style>
  <w:style w:type="character" w:customStyle="1" w:styleId="Heading3Char">
    <w:name w:val="Heading 3 Char"/>
    <w:link w:val="Heading3"/>
    <w:rsid w:val="007C322D"/>
    <w:rPr>
      <w:rFonts w:ascii="Cambria" w:hAnsi="Cambria"/>
      <w:b/>
      <w:bCs/>
      <w:sz w:val="26"/>
      <w:szCs w:val="26"/>
      <w:lang w:eastAsia="en-US"/>
    </w:rPr>
  </w:style>
  <w:style w:type="paragraph" w:customStyle="1" w:styleId="HRHarmonyBodyText">
    <w:name w:val="HR Harmony Body Text"/>
    <w:basedOn w:val="Normal"/>
    <w:rsid w:val="007C322D"/>
    <w:pPr>
      <w:tabs>
        <w:tab w:val="left" w:pos="1418"/>
      </w:tabs>
      <w:spacing w:after="120"/>
      <w:ind w:left="851"/>
    </w:pPr>
    <w:rPr>
      <w:rFonts w:ascii="Harmony Display" w:hAnsi="Harmony Display"/>
      <w:sz w:val="20"/>
      <w:szCs w:val="20"/>
    </w:rPr>
  </w:style>
  <w:style w:type="character" w:customStyle="1" w:styleId="Heading4Char">
    <w:name w:val="Heading 4 Char"/>
    <w:link w:val="Heading4"/>
    <w:rsid w:val="001925BF"/>
    <w:rPr>
      <w:rFonts w:ascii="Calibri" w:eastAsia="Times New Roman" w:hAnsi="Calibri" w:cs="Times New Roman"/>
      <w:b/>
      <w:bCs/>
      <w:sz w:val="28"/>
      <w:szCs w:val="28"/>
      <w:lang w:eastAsia="en-US"/>
    </w:rPr>
  </w:style>
  <w:style w:type="paragraph" w:styleId="NormalWeb">
    <w:name w:val="Normal (Web)"/>
    <w:basedOn w:val="Normal"/>
    <w:rsid w:val="001925BF"/>
    <w:pPr>
      <w:spacing w:before="100" w:beforeAutospacing="1" w:after="100" w:afterAutospacing="1" w:line="274" w:lineRule="auto"/>
      <w:jc w:val="both"/>
    </w:pPr>
    <w:rPr>
      <w:sz w:val="20"/>
    </w:rPr>
  </w:style>
  <w:style w:type="character" w:styleId="Strong">
    <w:name w:val="Strong"/>
    <w:uiPriority w:val="22"/>
    <w:qFormat/>
    <w:rsid w:val="001F0429"/>
    <w:rPr>
      <w:b/>
      <w:bCs/>
    </w:rPr>
  </w:style>
  <w:style w:type="character" w:styleId="Hyperlink">
    <w:name w:val="Hyperlink"/>
    <w:uiPriority w:val="99"/>
    <w:rsid w:val="00647B61"/>
    <w:rPr>
      <w:color w:val="0000FF"/>
      <w:u w:val="single"/>
    </w:rPr>
  </w:style>
  <w:style w:type="character" w:styleId="FollowedHyperlink">
    <w:name w:val="FollowedHyperlink"/>
    <w:rsid w:val="00BD20F4"/>
    <w:rPr>
      <w:color w:val="800080"/>
      <w:u w:val="single"/>
    </w:rPr>
  </w:style>
  <w:style w:type="character" w:customStyle="1" w:styleId="FooterChar">
    <w:name w:val="Footer Char"/>
    <w:link w:val="Footer"/>
    <w:uiPriority w:val="99"/>
    <w:rsid w:val="00E5683C"/>
    <w:rPr>
      <w:sz w:val="24"/>
      <w:szCs w:val="24"/>
      <w:lang w:eastAsia="en-US"/>
    </w:rPr>
  </w:style>
  <w:style w:type="character" w:customStyle="1" w:styleId="Heading1Char">
    <w:name w:val="Heading 1 Char"/>
    <w:link w:val="Heading1"/>
    <w:rsid w:val="00F15A84"/>
    <w:rPr>
      <w:rFonts w:ascii="Gill Sans Light" w:hAnsi="Gill Sans Light"/>
      <w:sz w:val="24"/>
      <w:lang w:val="en-US" w:eastAsia="en-US"/>
    </w:rPr>
  </w:style>
  <w:style w:type="character" w:customStyle="1" w:styleId="Heading2Char">
    <w:name w:val="Heading 2 Char"/>
    <w:link w:val="Heading2"/>
    <w:rsid w:val="00911F13"/>
    <w:rPr>
      <w:rFonts w:ascii="Arial" w:hAnsi="Arial" w:cs="Arial"/>
      <w:b/>
      <w:bCs/>
      <w:iCs/>
      <w:sz w:val="24"/>
      <w:szCs w:val="28"/>
      <w:lang w:eastAsia="en-US"/>
    </w:rPr>
  </w:style>
  <w:style w:type="character" w:customStyle="1" w:styleId="HeaderChar">
    <w:name w:val="Header Char"/>
    <w:link w:val="Header"/>
    <w:rsid w:val="00F15A84"/>
    <w:rPr>
      <w:sz w:val="24"/>
      <w:szCs w:val="24"/>
      <w:lang w:eastAsia="en-US"/>
    </w:rPr>
  </w:style>
  <w:style w:type="character" w:customStyle="1" w:styleId="BodyTextChar">
    <w:name w:val="Body Text Char"/>
    <w:link w:val="BodyText"/>
    <w:rsid w:val="00F15A84"/>
    <w:rPr>
      <w:sz w:val="24"/>
      <w:szCs w:val="24"/>
      <w:lang w:eastAsia="en-US"/>
    </w:rPr>
  </w:style>
  <w:style w:type="paragraph" w:customStyle="1" w:styleId="textnormal">
    <w:name w:val="text normal"/>
    <w:basedOn w:val="Normal"/>
    <w:rsid w:val="00104D32"/>
    <w:pPr>
      <w:spacing w:after="120" w:line="280" w:lineRule="exact"/>
    </w:pPr>
    <w:rPr>
      <w:rFonts w:cs="Arial"/>
      <w:sz w:val="20"/>
      <w:szCs w:val="22"/>
    </w:rPr>
  </w:style>
  <w:style w:type="paragraph" w:styleId="TOCHeading">
    <w:name w:val="TOC Heading"/>
    <w:basedOn w:val="Heading1"/>
    <w:next w:val="Normal"/>
    <w:uiPriority w:val="39"/>
    <w:unhideWhenUsed/>
    <w:qFormat/>
    <w:rsid w:val="00911F13"/>
    <w:pPr>
      <w:keepLines/>
      <w:spacing w:before="240" w:line="259" w:lineRule="auto"/>
      <w:outlineLvl w:val="9"/>
    </w:pPr>
    <w:rPr>
      <w:rFonts w:ascii="Calibri Light" w:hAnsi="Calibri Light"/>
      <w:color w:val="2F5496"/>
      <w:sz w:val="32"/>
      <w:szCs w:val="32"/>
    </w:rPr>
  </w:style>
  <w:style w:type="paragraph" w:styleId="TOC2">
    <w:name w:val="toc 2"/>
    <w:basedOn w:val="Normal"/>
    <w:next w:val="Normal"/>
    <w:autoRedefine/>
    <w:uiPriority w:val="39"/>
    <w:rsid w:val="001E6DA0"/>
    <w:pPr>
      <w:tabs>
        <w:tab w:val="left" w:pos="880"/>
        <w:tab w:val="right" w:leader="dot" w:pos="9304"/>
      </w:tabs>
      <w:ind w:left="240"/>
    </w:pPr>
  </w:style>
  <w:style w:type="paragraph" w:styleId="TOC3">
    <w:name w:val="toc 3"/>
    <w:basedOn w:val="Normal"/>
    <w:next w:val="Normal"/>
    <w:autoRedefine/>
    <w:uiPriority w:val="39"/>
    <w:rsid w:val="00911F13"/>
    <w:pPr>
      <w:ind w:left="480"/>
    </w:pPr>
  </w:style>
  <w:style w:type="paragraph" w:styleId="TOC1">
    <w:name w:val="toc 1"/>
    <w:basedOn w:val="Normal"/>
    <w:next w:val="Normal"/>
    <w:autoRedefine/>
    <w:uiPriority w:val="39"/>
    <w:unhideWhenUsed/>
    <w:rsid w:val="00911F13"/>
    <w:pPr>
      <w:spacing w:after="100" w:line="259" w:lineRule="auto"/>
    </w:pPr>
    <w:rPr>
      <w:rFonts w:ascii="Calibri" w:hAnsi="Calibri"/>
      <w:sz w:val="22"/>
      <w:szCs w:val="22"/>
      <w:lang w:val="en-US"/>
    </w:rPr>
  </w:style>
  <w:style w:type="paragraph" w:styleId="Revision">
    <w:name w:val="Revision"/>
    <w:hidden/>
    <w:uiPriority w:val="99"/>
    <w:semiHidden/>
    <w:rsid w:val="00DA20A5"/>
    <w:rPr>
      <w:sz w:val="24"/>
      <w:szCs w:val="24"/>
      <w:lang w:val="en-AU" w:eastAsia="en-AU"/>
    </w:rPr>
  </w:style>
  <w:style w:type="character" w:styleId="UnresolvedMention">
    <w:name w:val="Unresolved Mention"/>
    <w:uiPriority w:val="99"/>
    <w:semiHidden/>
    <w:unhideWhenUsed/>
    <w:rsid w:val="00833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923">
      <w:bodyDiv w:val="1"/>
      <w:marLeft w:val="0"/>
      <w:marRight w:val="0"/>
      <w:marTop w:val="0"/>
      <w:marBottom w:val="0"/>
      <w:divBdr>
        <w:top w:val="none" w:sz="0" w:space="0" w:color="auto"/>
        <w:left w:val="none" w:sz="0" w:space="0" w:color="auto"/>
        <w:bottom w:val="none" w:sz="0" w:space="0" w:color="auto"/>
        <w:right w:val="none" w:sz="0" w:space="0" w:color="auto"/>
      </w:divBdr>
    </w:div>
    <w:div w:id="329404360">
      <w:bodyDiv w:val="1"/>
      <w:marLeft w:val="0"/>
      <w:marRight w:val="0"/>
      <w:marTop w:val="0"/>
      <w:marBottom w:val="0"/>
      <w:divBdr>
        <w:top w:val="none" w:sz="0" w:space="0" w:color="auto"/>
        <w:left w:val="none" w:sz="0" w:space="0" w:color="auto"/>
        <w:bottom w:val="none" w:sz="0" w:space="0" w:color="auto"/>
        <w:right w:val="none" w:sz="0" w:space="0" w:color="auto"/>
      </w:divBdr>
    </w:div>
    <w:div w:id="450251617">
      <w:bodyDiv w:val="1"/>
      <w:marLeft w:val="0"/>
      <w:marRight w:val="0"/>
      <w:marTop w:val="0"/>
      <w:marBottom w:val="0"/>
      <w:divBdr>
        <w:top w:val="none" w:sz="0" w:space="0" w:color="auto"/>
        <w:left w:val="none" w:sz="0" w:space="0" w:color="auto"/>
        <w:bottom w:val="none" w:sz="0" w:space="0" w:color="auto"/>
        <w:right w:val="none" w:sz="0" w:space="0" w:color="auto"/>
      </w:divBdr>
    </w:div>
    <w:div w:id="621575721">
      <w:bodyDiv w:val="1"/>
      <w:marLeft w:val="0"/>
      <w:marRight w:val="0"/>
      <w:marTop w:val="0"/>
      <w:marBottom w:val="0"/>
      <w:divBdr>
        <w:top w:val="none" w:sz="0" w:space="0" w:color="auto"/>
        <w:left w:val="none" w:sz="0" w:space="0" w:color="auto"/>
        <w:bottom w:val="none" w:sz="0" w:space="0" w:color="auto"/>
        <w:right w:val="none" w:sz="0" w:space="0" w:color="auto"/>
      </w:divBdr>
    </w:div>
    <w:div w:id="680359601">
      <w:bodyDiv w:val="1"/>
      <w:marLeft w:val="0"/>
      <w:marRight w:val="0"/>
      <w:marTop w:val="0"/>
      <w:marBottom w:val="0"/>
      <w:divBdr>
        <w:top w:val="none" w:sz="0" w:space="0" w:color="auto"/>
        <w:left w:val="none" w:sz="0" w:space="0" w:color="auto"/>
        <w:bottom w:val="none" w:sz="0" w:space="0" w:color="auto"/>
        <w:right w:val="none" w:sz="0" w:space="0" w:color="auto"/>
      </w:divBdr>
      <w:divsChild>
        <w:div w:id="1705713097">
          <w:marLeft w:val="0"/>
          <w:marRight w:val="0"/>
          <w:marTop w:val="0"/>
          <w:marBottom w:val="0"/>
          <w:divBdr>
            <w:top w:val="none" w:sz="0" w:space="0" w:color="auto"/>
            <w:left w:val="none" w:sz="0" w:space="0" w:color="auto"/>
            <w:bottom w:val="none" w:sz="0" w:space="0" w:color="auto"/>
            <w:right w:val="none" w:sz="0" w:space="0" w:color="auto"/>
          </w:divBdr>
          <w:divsChild>
            <w:div w:id="1183010113">
              <w:marLeft w:val="0"/>
              <w:marRight w:val="0"/>
              <w:marTop w:val="0"/>
              <w:marBottom w:val="0"/>
              <w:divBdr>
                <w:top w:val="none" w:sz="0" w:space="0" w:color="auto"/>
                <w:left w:val="none" w:sz="0" w:space="0" w:color="auto"/>
                <w:bottom w:val="none" w:sz="0" w:space="0" w:color="auto"/>
                <w:right w:val="none" w:sz="0" w:space="0" w:color="auto"/>
              </w:divBdr>
              <w:divsChild>
                <w:div w:id="887300801">
                  <w:marLeft w:val="0"/>
                  <w:marRight w:val="0"/>
                  <w:marTop w:val="0"/>
                  <w:marBottom w:val="0"/>
                  <w:divBdr>
                    <w:top w:val="none" w:sz="0" w:space="0" w:color="auto"/>
                    <w:left w:val="none" w:sz="0" w:space="0" w:color="auto"/>
                    <w:bottom w:val="none" w:sz="0" w:space="0" w:color="auto"/>
                    <w:right w:val="none" w:sz="0" w:space="0" w:color="auto"/>
                  </w:divBdr>
                  <w:divsChild>
                    <w:div w:id="954486117">
                      <w:marLeft w:val="0"/>
                      <w:marRight w:val="0"/>
                      <w:marTop w:val="0"/>
                      <w:marBottom w:val="0"/>
                      <w:divBdr>
                        <w:top w:val="none" w:sz="0" w:space="0" w:color="auto"/>
                        <w:left w:val="none" w:sz="0" w:space="0" w:color="auto"/>
                        <w:bottom w:val="none" w:sz="0" w:space="0" w:color="auto"/>
                        <w:right w:val="none" w:sz="0" w:space="0" w:color="auto"/>
                      </w:divBdr>
                      <w:divsChild>
                        <w:div w:id="463618568">
                          <w:marLeft w:val="0"/>
                          <w:marRight w:val="0"/>
                          <w:marTop w:val="0"/>
                          <w:marBottom w:val="0"/>
                          <w:divBdr>
                            <w:top w:val="none" w:sz="0" w:space="0" w:color="auto"/>
                            <w:left w:val="none" w:sz="0" w:space="0" w:color="auto"/>
                            <w:bottom w:val="none" w:sz="0" w:space="0" w:color="auto"/>
                            <w:right w:val="none" w:sz="0" w:space="0" w:color="auto"/>
                          </w:divBdr>
                          <w:divsChild>
                            <w:div w:id="22486065">
                              <w:marLeft w:val="0"/>
                              <w:marRight w:val="90"/>
                              <w:marTop w:val="0"/>
                              <w:marBottom w:val="0"/>
                              <w:divBdr>
                                <w:top w:val="none" w:sz="0" w:space="0" w:color="auto"/>
                                <w:left w:val="none" w:sz="0" w:space="0" w:color="auto"/>
                                <w:bottom w:val="none" w:sz="0" w:space="0" w:color="auto"/>
                                <w:right w:val="none" w:sz="0" w:space="0" w:color="auto"/>
                              </w:divBdr>
                              <w:divsChild>
                                <w:div w:id="19392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991552">
      <w:bodyDiv w:val="1"/>
      <w:marLeft w:val="0"/>
      <w:marRight w:val="0"/>
      <w:marTop w:val="0"/>
      <w:marBottom w:val="0"/>
      <w:divBdr>
        <w:top w:val="none" w:sz="0" w:space="0" w:color="auto"/>
        <w:left w:val="none" w:sz="0" w:space="0" w:color="auto"/>
        <w:bottom w:val="none" w:sz="0" w:space="0" w:color="auto"/>
        <w:right w:val="none" w:sz="0" w:space="0" w:color="auto"/>
      </w:divBdr>
    </w:div>
    <w:div w:id="1567031751">
      <w:bodyDiv w:val="1"/>
      <w:marLeft w:val="0"/>
      <w:marRight w:val="0"/>
      <w:marTop w:val="0"/>
      <w:marBottom w:val="0"/>
      <w:divBdr>
        <w:top w:val="none" w:sz="0" w:space="0" w:color="auto"/>
        <w:left w:val="none" w:sz="0" w:space="0" w:color="auto"/>
        <w:bottom w:val="none" w:sz="0" w:space="0" w:color="auto"/>
        <w:right w:val="none" w:sz="0" w:space="0" w:color="auto"/>
      </w:divBdr>
    </w:div>
    <w:div w:id="1978024016">
      <w:bodyDiv w:val="1"/>
      <w:marLeft w:val="0"/>
      <w:marRight w:val="0"/>
      <w:marTop w:val="0"/>
      <w:marBottom w:val="0"/>
      <w:divBdr>
        <w:top w:val="none" w:sz="0" w:space="0" w:color="auto"/>
        <w:left w:val="none" w:sz="0" w:space="0" w:color="auto"/>
        <w:bottom w:val="none" w:sz="0" w:space="0" w:color="auto"/>
        <w:right w:val="none" w:sz="0" w:space="0" w:color="auto"/>
      </w:divBdr>
    </w:div>
    <w:div w:id="2065524190">
      <w:bodyDiv w:val="1"/>
      <w:marLeft w:val="0"/>
      <w:marRight w:val="0"/>
      <w:marTop w:val="0"/>
      <w:marBottom w:val="0"/>
      <w:divBdr>
        <w:top w:val="none" w:sz="0" w:space="0" w:color="auto"/>
        <w:left w:val="none" w:sz="0" w:space="0" w:color="auto"/>
        <w:bottom w:val="none" w:sz="0" w:space="0" w:color="auto"/>
        <w:right w:val="none" w:sz="0" w:space="0" w:color="auto"/>
      </w:divBdr>
      <w:divsChild>
        <w:div w:id="1907913996">
          <w:marLeft w:val="0"/>
          <w:marRight w:val="0"/>
          <w:marTop w:val="0"/>
          <w:marBottom w:val="0"/>
          <w:divBdr>
            <w:top w:val="none" w:sz="0" w:space="0" w:color="auto"/>
            <w:left w:val="none" w:sz="0" w:space="0" w:color="auto"/>
            <w:bottom w:val="none" w:sz="0" w:space="0" w:color="auto"/>
            <w:right w:val="none" w:sz="0" w:space="0" w:color="auto"/>
          </w:divBdr>
          <w:divsChild>
            <w:div w:id="103695671">
              <w:marLeft w:val="0"/>
              <w:marRight w:val="0"/>
              <w:marTop w:val="0"/>
              <w:marBottom w:val="0"/>
              <w:divBdr>
                <w:top w:val="none" w:sz="0" w:space="0" w:color="auto"/>
                <w:left w:val="none" w:sz="0" w:space="0" w:color="auto"/>
                <w:bottom w:val="none" w:sz="0" w:space="0" w:color="auto"/>
                <w:right w:val="none" w:sz="0" w:space="0" w:color="auto"/>
              </w:divBdr>
              <w:divsChild>
                <w:div w:id="1937398130">
                  <w:marLeft w:val="0"/>
                  <w:marRight w:val="0"/>
                  <w:marTop w:val="0"/>
                  <w:marBottom w:val="0"/>
                  <w:divBdr>
                    <w:top w:val="none" w:sz="0" w:space="0" w:color="auto"/>
                    <w:left w:val="none" w:sz="0" w:space="0" w:color="auto"/>
                    <w:bottom w:val="none" w:sz="0" w:space="0" w:color="auto"/>
                    <w:right w:val="none" w:sz="0" w:space="0" w:color="auto"/>
                  </w:divBdr>
                  <w:divsChild>
                    <w:div w:id="429354969">
                      <w:marLeft w:val="0"/>
                      <w:marRight w:val="0"/>
                      <w:marTop w:val="0"/>
                      <w:marBottom w:val="0"/>
                      <w:divBdr>
                        <w:top w:val="none" w:sz="0" w:space="0" w:color="auto"/>
                        <w:left w:val="none" w:sz="0" w:space="0" w:color="auto"/>
                        <w:bottom w:val="none" w:sz="0" w:space="0" w:color="auto"/>
                        <w:right w:val="none" w:sz="0" w:space="0" w:color="auto"/>
                      </w:divBdr>
                      <w:divsChild>
                        <w:div w:id="958339374">
                          <w:marLeft w:val="0"/>
                          <w:marRight w:val="0"/>
                          <w:marTop w:val="0"/>
                          <w:marBottom w:val="0"/>
                          <w:divBdr>
                            <w:top w:val="none" w:sz="0" w:space="0" w:color="auto"/>
                            <w:left w:val="none" w:sz="0" w:space="0" w:color="auto"/>
                            <w:bottom w:val="none" w:sz="0" w:space="0" w:color="auto"/>
                            <w:right w:val="none" w:sz="0" w:space="0" w:color="auto"/>
                          </w:divBdr>
                          <w:divsChild>
                            <w:div w:id="937104260">
                              <w:marLeft w:val="0"/>
                              <w:marRight w:val="90"/>
                              <w:marTop w:val="0"/>
                              <w:marBottom w:val="0"/>
                              <w:divBdr>
                                <w:top w:val="none" w:sz="0" w:space="0" w:color="auto"/>
                                <w:left w:val="none" w:sz="0" w:space="0" w:color="auto"/>
                                <w:bottom w:val="none" w:sz="0" w:space="0" w:color="auto"/>
                                <w:right w:val="none" w:sz="0" w:space="0" w:color="auto"/>
                              </w:divBdr>
                              <w:divsChild>
                                <w:div w:id="2748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humanrights.vic.gov.au/for-individuals/age/" TargetMode="External"/><Relationship Id="rId26" Type="http://schemas.openxmlformats.org/officeDocument/2006/relationships/hyperlink" Target="https://www.humanrights.vic.gov.au/for-individuals/parent-and-carer-status/" TargetMode="External"/><Relationship Id="rId39" Type="http://schemas.openxmlformats.org/officeDocument/2006/relationships/hyperlink" Target="https://www.fairwork.gov.au/workplace-problems/fixing-a-workplace-problem/raising-your-problem-in-the-workplace" TargetMode="External"/><Relationship Id="rId21" Type="http://schemas.openxmlformats.org/officeDocument/2006/relationships/hyperlink" Target="https://www.humanrights.vic.gov.au/for-individuals/expunged-homosexual-conviction/" TargetMode="External"/><Relationship Id="rId34" Type="http://schemas.openxmlformats.org/officeDocument/2006/relationships/hyperlink" Target="https://www.humanrights.vic.gov.au/for-individuals/sex-characteristics/" TargetMode="External"/><Relationship Id="rId42" Type="http://schemas.openxmlformats.org/officeDocument/2006/relationships/hyperlink" Target="https://wcma.sharepoint.com/:w:/s/DC/Edcv4LBtMSJNmsVg_SsHKvcBnAcj7toZZli54YcEWu0iRQ?e=DTmC53" TargetMode="External"/><Relationship Id="rId47" Type="http://schemas.microsoft.com/office/2016/09/relationships/commentsIds" Target="commentsIds.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www.humanrights.vic.gov.au/for-individuals/pregnancy-and-breastfeeding/" TargetMode="External"/><Relationship Id="rId11" Type="http://schemas.openxmlformats.org/officeDocument/2006/relationships/endnotes" Target="endnotes.xml"/><Relationship Id="rId24" Type="http://schemas.openxmlformats.org/officeDocument/2006/relationships/hyperlink" Target="https://www.humanrights.vic.gov.au/for-individuals/lawful-sexual-activity/" TargetMode="External"/><Relationship Id="rId32" Type="http://schemas.openxmlformats.org/officeDocument/2006/relationships/hyperlink" Target="https://www.humanrights.vic.gov.au/for-individuals/religious-belief-or-activity/" TargetMode="External"/><Relationship Id="rId37" Type="http://schemas.openxmlformats.org/officeDocument/2006/relationships/hyperlink" Target="https://www.humanrights.vic.gov.au/for-individuals/personal-association/" TargetMode="External"/><Relationship Id="rId40" Type="http://schemas.openxmlformats.org/officeDocument/2006/relationships/hyperlink" Target="https://www.fairwork.gov.au/about-us/contact-us/online-enquiries" TargetMode="External"/><Relationship Id="rId45" Type="http://schemas.openxmlformats.org/officeDocument/2006/relationships/comments" Target="comment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www.humanrights.vic.gov.au/for-individuals/industrial-activity/" TargetMode="External"/><Relationship Id="rId28" Type="http://schemas.openxmlformats.org/officeDocument/2006/relationships/hyperlink" Target="https://www.humanrights.vic.gov.au/for-individuals/political-belief-or-activity/" TargetMode="External"/><Relationship Id="rId36" Type="http://schemas.openxmlformats.org/officeDocument/2006/relationships/hyperlink" Target="https://www.humanrights.vic.gov.au/for-individuals/spent-conviction/" TargetMode="Externa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humanrights.vic.gov.au/for-individuals/disability/" TargetMode="External"/><Relationship Id="rId31" Type="http://schemas.openxmlformats.org/officeDocument/2006/relationships/hyperlink" Target="https://www.humanrights.vic.gov.au/for-individuals/race/" TargetMode="External"/><Relationship Id="rId44" Type="http://schemas.openxmlformats.org/officeDocument/2006/relationships/hyperlink" Target="https://wcma.sharepoint.com/:w:/s/DC/ESmBSp4UAiJFsr201d-RcAoBZr7v7yDmCKceQ1jDVm9XNQ?e=4NBPD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humanrights.vic.gov.au/for-individuals/gender-identity/" TargetMode="External"/><Relationship Id="rId27" Type="http://schemas.openxmlformats.org/officeDocument/2006/relationships/hyperlink" Target="https://www.humanrights.vic.gov.au/for-individuals/physical-features/" TargetMode="External"/><Relationship Id="rId30" Type="http://schemas.openxmlformats.org/officeDocument/2006/relationships/hyperlink" Target="https://www.humanrights.vic.gov.au/for-individuals/profession-trade-occupation/" TargetMode="External"/><Relationship Id="rId35" Type="http://schemas.openxmlformats.org/officeDocument/2006/relationships/hyperlink" Target="https://www.humanrights.vic.gov.au/for-individuals/sexual-orientation/" TargetMode="External"/><Relationship Id="rId43" Type="http://schemas.openxmlformats.org/officeDocument/2006/relationships/hyperlink" Target="https://wcma.sharepoint.com/:w:/s/DC/Ea6mnDZhIN5OkWMXR9V0eWIBwd8oNEKY_n48z9cLiMXq-A?e=bRti0Q" TargetMode="External"/><Relationship Id="rId48" Type="http://schemas.openxmlformats.org/officeDocument/2006/relationships/footer" Target="footer4.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humanrights.vic.gov.au/for-individuals/marital-status/" TargetMode="External"/><Relationship Id="rId33" Type="http://schemas.openxmlformats.org/officeDocument/2006/relationships/hyperlink" Target="https://www.humanrights.vic.gov.au/for-individuals/sex/" TargetMode="External"/><Relationship Id="rId38" Type="http://schemas.openxmlformats.org/officeDocument/2006/relationships/hyperlink" Target="https://webforms.humanrights.vic.gov.au/prd?entitytype=Case&amp;layoutcode=ComplaintWebForm&amp;Refresh=True" TargetMode="External"/><Relationship Id="rId46" Type="http://schemas.microsoft.com/office/2011/relationships/commentsExtended" Target="commentsExtended.xml"/><Relationship Id="rId20" Type="http://schemas.openxmlformats.org/officeDocument/2006/relationships/hyperlink" Target="https://www.humanrights.vic.gov.au/for-individuals/employment-activity/" TargetMode="External"/><Relationship Id="rId41" Type="http://schemas.openxmlformats.org/officeDocument/2006/relationships/hyperlink" Target="http://www.fwo.gov.au"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_Policy Document" ma:contentTypeID="0x010100CA7C09D128EADA4FA710CF83D62768DC02007098EA156D7DA141934EAC4269FF5A84" ma:contentTypeVersion="22" ma:contentTypeDescription="" ma:contentTypeScope="" ma:versionID="e1d71a2c428abe9cd083337655e985c5">
  <xsd:schema xmlns:xsd="http://www.w3.org/2001/XMLSchema" xmlns:xs="http://www.w3.org/2001/XMLSchema" xmlns:p="http://schemas.microsoft.com/office/2006/metadata/properties" xmlns:ns2="57b3bf2b-d218-4546-a0c8-bed312a9187f" xmlns:ns3="93c51b0a-db57-4e8b-9f2e-15f8d1f0fa1e" xmlns:ns4="4f951a06-9be0-4d10-a872-9697a7d3800c" targetNamespace="http://schemas.microsoft.com/office/2006/metadata/properties" ma:root="true" ma:fieldsID="0ad57bbc367cbafc850349a92067eeb6" ns2:_="" ns3:_="" ns4:_="">
    <xsd:import namespace="57b3bf2b-d218-4546-a0c8-bed312a9187f"/>
    <xsd:import namespace="93c51b0a-db57-4e8b-9f2e-15f8d1f0fa1e"/>
    <xsd:import namespace="4f951a06-9be0-4d10-a872-9697a7d3800c"/>
    <xsd:element name="properties">
      <xsd:complexType>
        <xsd:sequence>
          <xsd:element name="documentManagement">
            <xsd:complexType>
              <xsd:all>
                <xsd:element ref="ns2:Policy_x0020_Type" minOccurs="0"/>
                <xsd:element ref="ns2:Stage" minOccurs="0"/>
                <xsd:element ref="ns2:Document_x0020_Status" minOccurs="0"/>
                <xsd:element ref="ns2:Update_x0020_Cycle" minOccurs="0"/>
                <xsd:element ref="ns2:Last_x0020_Review" minOccurs="0"/>
                <xsd:element ref="ns2:Next_x0020_Review" minOccurs="0"/>
                <xsd:element ref="ns2:Policy_x0020_Category" minOccurs="0"/>
                <xsd:element ref="ns3:MediaServiceMetadata" minOccurs="0"/>
                <xsd:element ref="ns3:MediaServiceFastMetadata" minOccurs="0"/>
                <xsd:element ref="ns3:PolicyOwner" minOccurs="0"/>
                <xsd:element ref="ns3:InProgressUpdates" minOccurs="0"/>
                <xsd:element ref="ns2:SharedWithUsers" minOccurs="0"/>
                <xsd:element ref="ns2:SharedWithDetails" minOccurs="0"/>
                <xsd:element ref="ns3:PriorReview" minOccurs="0"/>
                <xsd:element ref="ns3:Comments" minOccurs="0"/>
                <xsd:element ref="ns3:MediaServiceObjectDetectorVersions" minOccurs="0"/>
                <xsd:element ref="ns3:MediaServiceSearchProperties" minOccurs="0"/>
                <xsd:element ref="ns2:f6adb55f44a64f358e577156372e7684" minOccurs="0"/>
                <xsd:element ref="ns4:TaxCatchAll" minOccurs="0"/>
                <xsd:element ref="ns4: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b3bf2b-d218-4546-a0c8-bed312a9187f" elementFormDefault="qualified">
    <xsd:import namespace="http://schemas.microsoft.com/office/2006/documentManagement/types"/>
    <xsd:import namespace="http://schemas.microsoft.com/office/infopath/2007/PartnerControls"/>
    <xsd:element name="Policy_x0020_Type" ma:index="2" nillable="true" ma:displayName="Type" ma:format="Dropdown" ma:internalName="Policy_x0020_Type">
      <xsd:simpleType>
        <xsd:restriction base="dms:Choice">
          <xsd:enumeration value="OHS"/>
          <xsd:enumeration value="Forms"/>
          <xsd:enumeration value="Templates"/>
          <xsd:enumeration value="Guidelines"/>
          <xsd:enumeration value="TOR"/>
          <xsd:enumeration value="Strategic Policy"/>
          <xsd:enumeration value="Annual Process"/>
          <xsd:enumeration value="Operational Policy"/>
        </xsd:restriction>
      </xsd:simpleType>
    </xsd:element>
    <xsd:element name="Stage" ma:index="3" nillable="true" ma:displayName="Stage" ma:description="The approval stage which the file is at" ma:format="Dropdown" ma:internalName="Stage">
      <xsd:simpleType>
        <xsd:restriction base="dms:Choice">
          <xsd:enumeration value="In Progress"/>
          <xsd:enumeration value="Circulated"/>
          <xsd:enumeration value="Ready for Approval"/>
          <xsd:enumeration value="Referred"/>
          <xsd:enumeration value="Approved - Minor Changes"/>
          <xsd:enumeration value="Approved"/>
          <xsd:enumeration value="Published"/>
          <xsd:enumeration value="Superseded / Archived"/>
        </xsd:restriction>
      </xsd:simpleType>
    </xsd:element>
    <xsd:element name="Document_x0020_Status" ma:index="4" nillable="true" ma:displayName="Document Status" ma:default="Draft" ma:description="The document's publishing status" ma:format="Dropdown" ma:internalName="Document_x0020_Status" ma:readOnly="false">
      <xsd:simpleType>
        <xsd:restriction base="dms:Choice">
          <xsd:enumeration value="Superceded"/>
          <xsd:enumeration value="Archive"/>
          <xsd:enumeration value="Published"/>
          <xsd:enumeration value="Draft"/>
        </xsd:restriction>
      </xsd:simpleType>
    </xsd:element>
    <xsd:element name="Update_x0020_Cycle" ma:index="5" nillable="true" ma:displayName="Update Cycle" ma:default="3" ma:description="The length of time before a review is due on this document" ma:format="Dropdown" ma:internalName="Update_x0020_Cycle" ma:readOnly="false">
      <xsd:simpleType>
        <xsd:restriction base="dms:Choice">
          <xsd:enumeration value="1"/>
          <xsd:enumeration value="2"/>
          <xsd:enumeration value="3"/>
        </xsd:restriction>
      </xsd:simpleType>
    </xsd:element>
    <xsd:element name="Last_x0020_Review" ma:index="6" nillable="true" ma:displayName="Last Review" ma:default="" ma:format="DateOnly" ma:internalName="Last_x0020_Review" ma:readOnly="false">
      <xsd:simpleType>
        <xsd:restriction base="dms:DateTime"/>
      </xsd:simpleType>
    </xsd:element>
    <xsd:element name="Next_x0020_Review" ma:index="7" nillable="true" ma:displayName="Next Review" ma:description="The date when the next review is due" ma:format="DateOnly" ma:internalName="Next_x0020_Review">
      <xsd:simpleType>
        <xsd:restriction base="dms:DateTime"/>
      </xsd:simpleType>
    </xsd:element>
    <xsd:element name="Policy_x0020_Category" ma:index="8" nillable="true" ma:displayName="Category" ma:format="Dropdown" ma:internalName="Policy_x0020_Category">
      <xsd:simpleType>
        <xsd:restriction base="dms:Choice">
          <xsd:enumeration value="Board"/>
          <xsd:enumeration value="Corporate"/>
          <xsd:enumeration value="Finance"/>
          <xsd:enumeration value="HR"/>
          <xsd:enumeration value="Delivery"/>
          <xsd:enumeration value="OHS"/>
          <xsd:enumeration value="Annual Process"/>
          <xsd:enumeration value="ARF Audit Risk &amp; Finance"/>
          <xsd:enumeration value="B&amp;P Business &amp; Planning"/>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f6adb55f44a64f358e577156372e7684" ma:index="25" nillable="true" ma:taxonomy="true" ma:internalName="f6adb55f44a64f358e577156372e7684" ma:taxonomyFieldName="Document_x0020_Type" ma:displayName="Document Type" ma:default="" ma:fieldId="{f6adb55f-44a6-4f35-8e57-7156372e7684}" ma:sspId="ce3fe10e-6bf5-422e-83d9-a967def991c1" ma:termSetId="e3a2fcff-35e8-442a-aea5-9045804a72b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3c51b0a-db57-4e8b-9f2e-15f8d1f0fa1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PolicyOwner" ma:index="17" nillable="true" ma:displayName="Policy Owner" ma:description="Name of person reviewing" ma:format="Dropdown" ma:list="UserInfo" ma:SharePointGroup="0" ma:internalName="Policy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ProgressUpdates" ma:index="18" nillable="true" ma:displayName="In progress Updates" ma:description="For use of Policy Committee in providing updates on the policy review" ma:format="Dropdown" ma:internalName="InProgressUpdates">
      <xsd:simpleType>
        <xsd:restriction base="dms:Note">
          <xsd:maxLength value="255"/>
        </xsd:restriction>
      </xsd:simpleType>
    </xsd:element>
    <xsd:element name="PriorReview" ma:index="21" nillable="true" ma:displayName="Prior Review &gt; 3 years" ma:description="Prior Review - for evaluating if reviews undertaken within time frame" ma:format="DateOnly" ma:internalName="PriorReview">
      <xsd:simpleType>
        <xsd:restriction base="dms:DateTime"/>
      </xsd:simpleType>
    </xsd:element>
    <xsd:element name="Comments" ma:index="22" nillable="true" ma:displayName="Comments" ma:description="Reviewed " ma:format="Dropdown" ma:internalName="Comments">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951a06-9be0-4d10-a872-9697a7d3800c"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6006af11-6e09-496c-8c9f-59d0e318264e}" ma:internalName="TaxCatchAll" ma:showField="CatchAllData" ma:web="57b3bf2b-d218-4546-a0c8-bed312a9187f">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6006af11-6e09-496c-8c9f-59d0e318264e}" ma:internalName="TaxCatchAllLabel" ma:readOnly="true" ma:showField="CatchAllDataLabel" ma:web="57b3bf2b-d218-4546-a0c8-bed312a918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ext_x0020_Review xmlns="57b3bf2b-d218-4546-a0c8-bed312a9187f">2027-04-10T12:00:00+00:00</Next_x0020_Review>
    <Stage xmlns="57b3bf2b-d218-4546-a0c8-bed312a9187f">Published</Stage>
    <TaxCatchAll xmlns="4f951a06-9be0-4d10-a872-9697a7d3800c"/>
    <Policy_x0020_Category xmlns="57b3bf2b-d218-4546-a0c8-bed312a9187f">HR</Policy_x0020_Category>
    <Last_x0020_Review xmlns="57b3bf2b-d218-4546-a0c8-bed312a9187f">2024-04-09T14:00:00+00:00</Last_x0020_Review>
    <InProgressUpdates xmlns="93c51b0a-db57-4e8b-9f2e-15f8d1f0fa1e">Updated to reflect the adoption of the standalone policy on Sexual Harassment (based upon the VPS model policy)
Updated for Fair Work Ombudsman contact details and procedure.</InProgressUpdates>
    <PriorReview xmlns="93c51b0a-db57-4e8b-9f2e-15f8d1f0fa1e">2023-02-20T13:00:00+00:00</PriorReview>
    <f6adb55f44a64f358e577156372e7684 xmlns="57b3bf2b-d218-4546-a0c8-bed312a9187f">
      <Terms xmlns="http://schemas.microsoft.com/office/infopath/2007/PartnerControls"/>
    </f6adb55f44a64f358e577156372e7684>
    <Update_x0020_Cycle xmlns="57b3bf2b-d218-4546-a0c8-bed312a9187f">3</Update_x0020_Cycle>
    <PolicyOwner xmlns="93c51b0a-db57-4e8b-9f2e-15f8d1f0fa1e">
      <UserInfo>
        <DisplayName/>
        <AccountId>10</AccountId>
        <AccountType/>
      </UserInfo>
    </PolicyOwner>
    <Policy_x0020_Type xmlns="57b3bf2b-d218-4546-a0c8-bed312a9187f">Operational Policy</Policy_x0020_Type>
    <Document_x0020_Status xmlns="57b3bf2b-d218-4546-a0c8-bed312a9187f">Published</Document_x0020_Status>
    <Comments xmlns="93c51b0a-db57-4e8b-9f2e-15f8d1f0fa1e" xsi:nil="true"/>
  </documentManagement>
</p:properties>
</file>

<file path=customXml/itemProps1.xml><?xml version="1.0" encoding="utf-8"?>
<ds:datastoreItem xmlns:ds="http://schemas.openxmlformats.org/officeDocument/2006/customXml" ds:itemID="{0FBA0D0C-9A60-4AE6-BD62-171D350E712C}">
  <ds:schemaRefs>
    <ds:schemaRef ds:uri="http://schemas.microsoft.com/office/2006/metadata/longProperties"/>
  </ds:schemaRefs>
</ds:datastoreItem>
</file>

<file path=customXml/itemProps2.xml><?xml version="1.0" encoding="utf-8"?>
<ds:datastoreItem xmlns:ds="http://schemas.openxmlformats.org/officeDocument/2006/customXml" ds:itemID="{5352E614-41FA-4D5F-B0DA-21CC0C983C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b3bf2b-d218-4546-a0c8-bed312a9187f"/>
    <ds:schemaRef ds:uri="93c51b0a-db57-4e8b-9f2e-15f8d1f0fa1e"/>
    <ds:schemaRef ds:uri="4f951a06-9be0-4d10-a872-9697a7d380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055830-05AE-465D-9443-886F83BCE9E0}">
  <ds:schemaRefs>
    <ds:schemaRef ds:uri="http://schemas.openxmlformats.org/officeDocument/2006/bibliography"/>
  </ds:schemaRefs>
</ds:datastoreItem>
</file>

<file path=customXml/itemProps4.xml><?xml version="1.0" encoding="utf-8"?>
<ds:datastoreItem xmlns:ds="http://schemas.openxmlformats.org/officeDocument/2006/customXml" ds:itemID="{0D39B83E-33A0-4F92-95E1-2CA5CC7F7FC8}">
  <ds:schemaRefs>
    <ds:schemaRef ds:uri="http://schemas.microsoft.com/sharepoint/v3/contenttype/forms"/>
  </ds:schemaRefs>
</ds:datastoreItem>
</file>

<file path=customXml/itemProps5.xml><?xml version="1.0" encoding="utf-8"?>
<ds:datastoreItem xmlns:ds="http://schemas.openxmlformats.org/officeDocument/2006/customXml" ds:itemID="{64A2BE2B-3A8F-4F3F-BF91-222F607C2E91}">
  <ds:schemaRefs>
    <ds:schemaRef ds:uri="http://schemas.microsoft.com/office/2006/metadata/properties"/>
    <ds:schemaRef ds:uri="http://schemas.microsoft.com/office/infopath/2007/PartnerControls"/>
    <ds:schemaRef ds:uri="57b3bf2b-d218-4546-a0c8-bed312a9187f"/>
    <ds:schemaRef ds:uri="4f951a06-9be0-4d10-a872-9697a7d3800c"/>
    <ds:schemaRef ds:uri="93c51b0a-db57-4e8b-9f2e-15f8d1f0fa1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2903</Words>
  <Characters>16551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EEO Anti discrimination Harassment and Bullying Policy - OPS</vt:lpstr>
    </vt:vector>
  </TitlesOfParts>
  <Company>WCMA</Company>
  <LinksUpToDate>false</LinksUpToDate>
  <CharactersWithSpaces>19416</CharactersWithSpaces>
  <SharedDoc>false</SharedDoc>
  <HLinks>
    <vt:vector size="282" baseType="variant">
      <vt:variant>
        <vt:i4>5570561</vt:i4>
      </vt:variant>
      <vt:variant>
        <vt:i4>201</vt:i4>
      </vt:variant>
      <vt:variant>
        <vt:i4>0</vt:i4>
      </vt:variant>
      <vt:variant>
        <vt:i4>5</vt:i4>
      </vt:variant>
      <vt:variant>
        <vt:lpwstr>https://wcma.sharepoint.com/:w:/s/DC/ESmBSp4UAiJFsr201d-RcAoBZr7v7yDmCKceQ1jDVm9XNQ?e=4NBPDg</vt:lpwstr>
      </vt:variant>
      <vt:variant>
        <vt:lpwstr/>
      </vt:variant>
      <vt:variant>
        <vt:i4>6684685</vt:i4>
      </vt:variant>
      <vt:variant>
        <vt:i4>198</vt:i4>
      </vt:variant>
      <vt:variant>
        <vt:i4>0</vt:i4>
      </vt:variant>
      <vt:variant>
        <vt:i4>5</vt:i4>
      </vt:variant>
      <vt:variant>
        <vt:lpwstr>https://wcma.sharepoint.com/:w:/s/DC/Ea6mnDZhIN5OkWMXR9V0eWIBwd8oNEKY_n48z9cLiMXq-A?e=bRti0Q</vt:lpwstr>
      </vt:variant>
      <vt:variant>
        <vt:lpwstr/>
      </vt:variant>
      <vt:variant>
        <vt:i4>7667789</vt:i4>
      </vt:variant>
      <vt:variant>
        <vt:i4>195</vt:i4>
      </vt:variant>
      <vt:variant>
        <vt:i4>0</vt:i4>
      </vt:variant>
      <vt:variant>
        <vt:i4>5</vt:i4>
      </vt:variant>
      <vt:variant>
        <vt:lpwstr>https://wcma.sharepoint.com/:w:/s/DC/Edcv4LBtMSJNmsVg_SsHKvcBnAcj7toZZli54YcEWu0iRQ?e=DTmC53</vt:lpwstr>
      </vt:variant>
      <vt:variant>
        <vt:lpwstr/>
      </vt:variant>
      <vt:variant>
        <vt:i4>8192061</vt:i4>
      </vt:variant>
      <vt:variant>
        <vt:i4>192</vt:i4>
      </vt:variant>
      <vt:variant>
        <vt:i4>0</vt:i4>
      </vt:variant>
      <vt:variant>
        <vt:i4>5</vt:i4>
      </vt:variant>
      <vt:variant>
        <vt:lpwstr>http://www.fwo.gov.au/</vt:lpwstr>
      </vt:variant>
      <vt:variant>
        <vt:lpwstr/>
      </vt:variant>
      <vt:variant>
        <vt:i4>917530</vt:i4>
      </vt:variant>
      <vt:variant>
        <vt:i4>189</vt:i4>
      </vt:variant>
      <vt:variant>
        <vt:i4>0</vt:i4>
      </vt:variant>
      <vt:variant>
        <vt:i4>5</vt:i4>
      </vt:variant>
      <vt:variant>
        <vt:lpwstr>https://www.fairwork.gov.au/about-us/contact-us/online-enquiries</vt:lpwstr>
      </vt:variant>
      <vt:variant>
        <vt:lpwstr/>
      </vt:variant>
      <vt:variant>
        <vt:i4>7602302</vt:i4>
      </vt:variant>
      <vt:variant>
        <vt:i4>186</vt:i4>
      </vt:variant>
      <vt:variant>
        <vt:i4>0</vt:i4>
      </vt:variant>
      <vt:variant>
        <vt:i4>5</vt:i4>
      </vt:variant>
      <vt:variant>
        <vt:lpwstr>https://www.fairwork.gov.au/workplace-problems/fixing-a-workplace-problem/raising-your-problem-in-the-workplace</vt:lpwstr>
      </vt:variant>
      <vt:variant>
        <vt:lpwstr/>
      </vt:variant>
      <vt:variant>
        <vt:i4>5177432</vt:i4>
      </vt:variant>
      <vt:variant>
        <vt:i4>183</vt:i4>
      </vt:variant>
      <vt:variant>
        <vt:i4>0</vt:i4>
      </vt:variant>
      <vt:variant>
        <vt:i4>5</vt:i4>
      </vt:variant>
      <vt:variant>
        <vt:lpwstr>https://webforms.humanrights.vic.gov.au/prd?entitytype=Case&amp;layoutcode=ComplaintWebForm&amp;Refresh=True</vt:lpwstr>
      </vt:variant>
      <vt:variant>
        <vt:lpwstr/>
      </vt:variant>
      <vt:variant>
        <vt:i4>1638410</vt:i4>
      </vt:variant>
      <vt:variant>
        <vt:i4>180</vt:i4>
      </vt:variant>
      <vt:variant>
        <vt:i4>0</vt:i4>
      </vt:variant>
      <vt:variant>
        <vt:i4>5</vt:i4>
      </vt:variant>
      <vt:variant>
        <vt:lpwstr>https://www.humanrights.vic.gov.au/for-individuals/personal-association/</vt:lpwstr>
      </vt:variant>
      <vt:variant>
        <vt:lpwstr/>
      </vt:variant>
      <vt:variant>
        <vt:i4>4915271</vt:i4>
      </vt:variant>
      <vt:variant>
        <vt:i4>177</vt:i4>
      </vt:variant>
      <vt:variant>
        <vt:i4>0</vt:i4>
      </vt:variant>
      <vt:variant>
        <vt:i4>5</vt:i4>
      </vt:variant>
      <vt:variant>
        <vt:lpwstr>https://www.humanrights.vic.gov.au/for-individuals/spent-conviction/</vt:lpwstr>
      </vt:variant>
      <vt:variant>
        <vt:lpwstr/>
      </vt:variant>
      <vt:variant>
        <vt:i4>6881403</vt:i4>
      </vt:variant>
      <vt:variant>
        <vt:i4>174</vt:i4>
      </vt:variant>
      <vt:variant>
        <vt:i4>0</vt:i4>
      </vt:variant>
      <vt:variant>
        <vt:i4>5</vt:i4>
      </vt:variant>
      <vt:variant>
        <vt:lpwstr>https://www.humanrights.vic.gov.au/for-individuals/sexual-orientation/</vt:lpwstr>
      </vt:variant>
      <vt:variant>
        <vt:lpwstr/>
      </vt:variant>
      <vt:variant>
        <vt:i4>8257571</vt:i4>
      </vt:variant>
      <vt:variant>
        <vt:i4>171</vt:i4>
      </vt:variant>
      <vt:variant>
        <vt:i4>0</vt:i4>
      </vt:variant>
      <vt:variant>
        <vt:i4>5</vt:i4>
      </vt:variant>
      <vt:variant>
        <vt:lpwstr>https://www.humanrights.vic.gov.au/for-individuals/sex-characteristics/</vt:lpwstr>
      </vt:variant>
      <vt:variant>
        <vt:lpwstr/>
      </vt:variant>
      <vt:variant>
        <vt:i4>7471212</vt:i4>
      </vt:variant>
      <vt:variant>
        <vt:i4>168</vt:i4>
      </vt:variant>
      <vt:variant>
        <vt:i4>0</vt:i4>
      </vt:variant>
      <vt:variant>
        <vt:i4>5</vt:i4>
      </vt:variant>
      <vt:variant>
        <vt:lpwstr>https://www.humanrights.vic.gov.au/for-individuals/sex/</vt:lpwstr>
      </vt:variant>
      <vt:variant>
        <vt:lpwstr/>
      </vt:variant>
      <vt:variant>
        <vt:i4>1048582</vt:i4>
      </vt:variant>
      <vt:variant>
        <vt:i4>165</vt:i4>
      </vt:variant>
      <vt:variant>
        <vt:i4>0</vt:i4>
      </vt:variant>
      <vt:variant>
        <vt:i4>5</vt:i4>
      </vt:variant>
      <vt:variant>
        <vt:lpwstr>https://www.humanrights.vic.gov.au/for-individuals/religious-belief-or-activity/</vt:lpwstr>
      </vt:variant>
      <vt:variant>
        <vt:lpwstr/>
      </vt:variant>
      <vt:variant>
        <vt:i4>4653069</vt:i4>
      </vt:variant>
      <vt:variant>
        <vt:i4>162</vt:i4>
      </vt:variant>
      <vt:variant>
        <vt:i4>0</vt:i4>
      </vt:variant>
      <vt:variant>
        <vt:i4>5</vt:i4>
      </vt:variant>
      <vt:variant>
        <vt:lpwstr>https://www.humanrights.vic.gov.au/for-individuals/race/</vt:lpwstr>
      </vt:variant>
      <vt:variant>
        <vt:lpwstr/>
      </vt:variant>
      <vt:variant>
        <vt:i4>7929982</vt:i4>
      </vt:variant>
      <vt:variant>
        <vt:i4>159</vt:i4>
      </vt:variant>
      <vt:variant>
        <vt:i4>0</vt:i4>
      </vt:variant>
      <vt:variant>
        <vt:i4>5</vt:i4>
      </vt:variant>
      <vt:variant>
        <vt:lpwstr>https://www.humanrights.vic.gov.au/for-individuals/profession-trade-occupation/</vt:lpwstr>
      </vt:variant>
      <vt:variant>
        <vt:lpwstr/>
      </vt:variant>
      <vt:variant>
        <vt:i4>6881400</vt:i4>
      </vt:variant>
      <vt:variant>
        <vt:i4>156</vt:i4>
      </vt:variant>
      <vt:variant>
        <vt:i4>0</vt:i4>
      </vt:variant>
      <vt:variant>
        <vt:i4>5</vt:i4>
      </vt:variant>
      <vt:variant>
        <vt:lpwstr>https://www.humanrights.vic.gov.au/for-individuals/pregnancy-and-breastfeeding/</vt:lpwstr>
      </vt:variant>
      <vt:variant>
        <vt:lpwstr/>
      </vt:variant>
      <vt:variant>
        <vt:i4>1179672</vt:i4>
      </vt:variant>
      <vt:variant>
        <vt:i4>153</vt:i4>
      </vt:variant>
      <vt:variant>
        <vt:i4>0</vt:i4>
      </vt:variant>
      <vt:variant>
        <vt:i4>5</vt:i4>
      </vt:variant>
      <vt:variant>
        <vt:lpwstr>https://www.humanrights.vic.gov.au/for-individuals/political-belief-or-activity/</vt:lpwstr>
      </vt:variant>
      <vt:variant>
        <vt:lpwstr/>
      </vt:variant>
      <vt:variant>
        <vt:i4>4521994</vt:i4>
      </vt:variant>
      <vt:variant>
        <vt:i4>150</vt:i4>
      </vt:variant>
      <vt:variant>
        <vt:i4>0</vt:i4>
      </vt:variant>
      <vt:variant>
        <vt:i4>5</vt:i4>
      </vt:variant>
      <vt:variant>
        <vt:lpwstr>https://www.humanrights.vic.gov.au/for-individuals/physical-features/</vt:lpwstr>
      </vt:variant>
      <vt:variant>
        <vt:lpwstr/>
      </vt:variant>
      <vt:variant>
        <vt:i4>2162808</vt:i4>
      </vt:variant>
      <vt:variant>
        <vt:i4>147</vt:i4>
      </vt:variant>
      <vt:variant>
        <vt:i4>0</vt:i4>
      </vt:variant>
      <vt:variant>
        <vt:i4>5</vt:i4>
      </vt:variant>
      <vt:variant>
        <vt:lpwstr>https://www.humanrights.vic.gov.au/for-individuals/parent-and-carer-status/</vt:lpwstr>
      </vt:variant>
      <vt:variant>
        <vt:lpwstr/>
      </vt:variant>
      <vt:variant>
        <vt:i4>3539006</vt:i4>
      </vt:variant>
      <vt:variant>
        <vt:i4>144</vt:i4>
      </vt:variant>
      <vt:variant>
        <vt:i4>0</vt:i4>
      </vt:variant>
      <vt:variant>
        <vt:i4>5</vt:i4>
      </vt:variant>
      <vt:variant>
        <vt:lpwstr>https://www.humanrights.vic.gov.au/for-individuals/marital-status/</vt:lpwstr>
      </vt:variant>
      <vt:variant>
        <vt:lpwstr/>
      </vt:variant>
      <vt:variant>
        <vt:i4>8257599</vt:i4>
      </vt:variant>
      <vt:variant>
        <vt:i4>141</vt:i4>
      </vt:variant>
      <vt:variant>
        <vt:i4>0</vt:i4>
      </vt:variant>
      <vt:variant>
        <vt:i4>5</vt:i4>
      </vt:variant>
      <vt:variant>
        <vt:lpwstr>https://www.humanrights.vic.gov.au/for-individuals/lawful-sexual-activity/</vt:lpwstr>
      </vt:variant>
      <vt:variant>
        <vt:lpwstr/>
      </vt:variant>
      <vt:variant>
        <vt:i4>2293876</vt:i4>
      </vt:variant>
      <vt:variant>
        <vt:i4>138</vt:i4>
      </vt:variant>
      <vt:variant>
        <vt:i4>0</vt:i4>
      </vt:variant>
      <vt:variant>
        <vt:i4>5</vt:i4>
      </vt:variant>
      <vt:variant>
        <vt:lpwstr>https://www.humanrights.vic.gov.au/for-individuals/industrial-activity/</vt:lpwstr>
      </vt:variant>
      <vt:variant>
        <vt:lpwstr/>
      </vt:variant>
      <vt:variant>
        <vt:i4>2228342</vt:i4>
      </vt:variant>
      <vt:variant>
        <vt:i4>135</vt:i4>
      </vt:variant>
      <vt:variant>
        <vt:i4>0</vt:i4>
      </vt:variant>
      <vt:variant>
        <vt:i4>5</vt:i4>
      </vt:variant>
      <vt:variant>
        <vt:lpwstr>https://www.humanrights.vic.gov.au/for-individuals/gender-identity/</vt:lpwstr>
      </vt:variant>
      <vt:variant>
        <vt:lpwstr/>
      </vt:variant>
      <vt:variant>
        <vt:i4>6684728</vt:i4>
      </vt:variant>
      <vt:variant>
        <vt:i4>132</vt:i4>
      </vt:variant>
      <vt:variant>
        <vt:i4>0</vt:i4>
      </vt:variant>
      <vt:variant>
        <vt:i4>5</vt:i4>
      </vt:variant>
      <vt:variant>
        <vt:lpwstr>https://www.humanrights.vic.gov.au/for-individuals/expunged-homosexual-conviction/</vt:lpwstr>
      </vt:variant>
      <vt:variant>
        <vt:lpwstr/>
      </vt:variant>
      <vt:variant>
        <vt:i4>3604599</vt:i4>
      </vt:variant>
      <vt:variant>
        <vt:i4>129</vt:i4>
      </vt:variant>
      <vt:variant>
        <vt:i4>0</vt:i4>
      </vt:variant>
      <vt:variant>
        <vt:i4>5</vt:i4>
      </vt:variant>
      <vt:variant>
        <vt:lpwstr>https://www.humanrights.vic.gov.au/for-individuals/employment-activity/</vt:lpwstr>
      </vt:variant>
      <vt:variant>
        <vt:lpwstr/>
      </vt:variant>
      <vt:variant>
        <vt:i4>3866744</vt:i4>
      </vt:variant>
      <vt:variant>
        <vt:i4>126</vt:i4>
      </vt:variant>
      <vt:variant>
        <vt:i4>0</vt:i4>
      </vt:variant>
      <vt:variant>
        <vt:i4>5</vt:i4>
      </vt:variant>
      <vt:variant>
        <vt:lpwstr>https://www.humanrights.vic.gov.au/for-individuals/disability/</vt:lpwstr>
      </vt:variant>
      <vt:variant>
        <vt:lpwstr/>
      </vt:variant>
      <vt:variant>
        <vt:i4>8192110</vt:i4>
      </vt:variant>
      <vt:variant>
        <vt:i4>123</vt:i4>
      </vt:variant>
      <vt:variant>
        <vt:i4>0</vt:i4>
      </vt:variant>
      <vt:variant>
        <vt:i4>5</vt:i4>
      </vt:variant>
      <vt:variant>
        <vt:lpwstr>https://www.humanrights.vic.gov.au/for-individuals/age/</vt:lpwstr>
      </vt:variant>
      <vt:variant>
        <vt:lpwstr/>
      </vt:variant>
      <vt:variant>
        <vt:i4>1376310</vt:i4>
      </vt:variant>
      <vt:variant>
        <vt:i4>116</vt:i4>
      </vt:variant>
      <vt:variant>
        <vt:i4>0</vt:i4>
      </vt:variant>
      <vt:variant>
        <vt:i4>5</vt:i4>
      </vt:variant>
      <vt:variant>
        <vt:lpwstr/>
      </vt:variant>
      <vt:variant>
        <vt:lpwstr>_Toc162954097</vt:lpwstr>
      </vt:variant>
      <vt:variant>
        <vt:i4>1376310</vt:i4>
      </vt:variant>
      <vt:variant>
        <vt:i4>110</vt:i4>
      </vt:variant>
      <vt:variant>
        <vt:i4>0</vt:i4>
      </vt:variant>
      <vt:variant>
        <vt:i4>5</vt:i4>
      </vt:variant>
      <vt:variant>
        <vt:lpwstr/>
      </vt:variant>
      <vt:variant>
        <vt:lpwstr>_Toc162954096</vt:lpwstr>
      </vt:variant>
      <vt:variant>
        <vt:i4>1376310</vt:i4>
      </vt:variant>
      <vt:variant>
        <vt:i4>104</vt:i4>
      </vt:variant>
      <vt:variant>
        <vt:i4>0</vt:i4>
      </vt:variant>
      <vt:variant>
        <vt:i4>5</vt:i4>
      </vt:variant>
      <vt:variant>
        <vt:lpwstr/>
      </vt:variant>
      <vt:variant>
        <vt:lpwstr>_Toc162954095</vt:lpwstr>
      </vt:variant>
      <vt:variant>
        <vt:i4>1376310</vt:i4>
      </vt:variant>
      <vt:variant>
        <vt:i4>98</vt:i4>
      </vt:variant>
      <vt:variant>
        <vt:i4>0</vt:i4>
      </vt:variant>
      <vt:variant>
        <vt:i4>5</vt:i4>
      </vt:variant>
      <vt:variant>
        <vt:lpwstr/>
      </vt:variant>
      <vt:variant>
        <vt:lpwstr>_Toc162954094</vt:lpwstr>
      </vt:variant>
      <vt:variant>
        <vt:i4>1376310</vt:i4>
      </vt:variant>
      <vt:variant>
        <vt:i4>92</vt:i4>
      </vt:variant>
      <vt:variant>
        <vt:i4>0</vt:i4>
      </vt:variant>
      <vt:variant>
        <vt:i4>5</vt:i4>
      </vt:variant>
      <vt:variant>
        <vt:lpwstr/>
      </vt:variant>
      <vt:variant>
        <vt:lpwstr>_Toc162954093</vt:lpwstr>
      </vt:variant>
      <vt:variant>
        <vt:i4>1376310</vt:i4>
      </vt:variant>
      <vt:variant>
        <vt:i4>86</vt:i4>
      </vt:variant>
      <vt:variant>
        <vt:i4>0</vt:i4>
      </vt:variant>
      <vt:variant>
        <vt:i4>5</vt:i4>
      </vt:variant>
      <vt:variant>
        <vt:lpwstr/>
      </vt:variant>
      <vt:variant>
        <vt:lpwstr>_Toc162954092</vt:lpwstr>
      </vt:variant>
      <vt:variant>
        <vt:i4>1376310</vt:i4>
      </vt:variant>
      <vt:variant>
        <vt:i4>80</vt:i4>
      </vt:variant>
      <vt:variant>
        <vt:i4>0</vt:i4>
      </vt:variant>
      <vt:variant>
        <vt:i4>5</vt:i4>
      </vt:variant>
      <vt:variant>
        <vt:lpwstr/>
      </vt:variant>
      <vt:variant>
        <vt:lpwstr>_Toc162954091</vt:lpwstr>
      </vt:variant>
      <vt:variant>
        <vt:i4>1376310</vt:i4>
      </vt:variant>
      <vt:variant>
        <vt:i4>74</vt:i4>
      </vt:variant>
      <vt:variant>
        <vt:i4>0</vt:i4>
      </vt:variant>
      <vt:variant>
        <vt:i4>5</vt:i4>
      </vt:variant>
      <vt:variant>
        <vt:lpwstr/>
      </vt:variant>
      <vt:variant>
        <vt:lpwstr>_Toc162954090</vt:lpwstr>
      </vt:variant>
      <vt:variant>
        <vt:i4>1310774</vt:i4>
      </vt:variant>
      <vt:variant>
        <vt:i4>68</vt:i4>
      </vt:variant>
      <vt:variant>
        <vt:i4>0</vt:i4>
      </vt:variant>
      <vt:variant>
        <vt:i4>5</vt:i4>
      </vt:variant>
      <vt:variant>
        <vt:lpwstr/>
      </vt:variant>
      <vt:variant>
        <vt:lpwstr>_Toc162954089</vt:lpwstr>
      </vt:variant>
      <vt:variant>
        <vt:i4>1310774</vt:i4>
      </vt:variant>
      <vt:variant>
        <vt:i4>62</vt:i4>
      </vt:variant>
      <vt:variant>
        <vt:i4>0</vt:i4>
      </vt:variant>
      <vt:variant>
        <vt:i4>5</vt:i4>
      </vt:variant>
      <vt:variant>
        <vt:lpwstr/>
      </vt:variant>
      <vt:variant>
        <vt:lpwstr>_Toc162954088</vt:lpwstr>
      </vt:variant>
      <vt:variant>
        <vt:i4>1310774</vt:i4>
      </vt:variant>
      <vt:variant>
        <vt:i4>56</vt:i4>
      </vt:variant>
      <vt:variant>
        <vt:i4>0</vt:i4>
      </vt:variant>
      <vt:variant>
        <vt:i4>5</vt:i4>
      </vt:variant>
      <vt:variant>
        <vt:lpwstr/>
      </vt:variant>
      <vt:variant>
        <vt:lpwstr>_Toc162954087</vt:lpwstr>
      </vt:variant>
      <vt:variant>
        <vt:i4>1310774</vt:i4>
      </vt:variant>
      <vt:variant>
        <vt:i4>50</vt:i4>
      </vt:variant>
      <vt:variant>
        <vt:i4>0</vt:i4>
      </vt:variant>
      <vt:variant>
        <vt:i4>5</vt:i4>
      </vt:variant>
      <vt:variant>
        <vt:lpwstr/>
      </vt:variant>
      <vt:variant>
        <vt:lpwstr>_Toc162954086</vt:lpwstr>
      </vt:variant>
      <vt:variant>
        <vt:i4>1310774</vt:i4>
      </vt:variant>
      <vt:variant>
        <vt:i4>44</vt:i4>
      </vt:variant>
      <vt:variant>
        <vt:i4>0</vt:i4>
      </vt:variant>
      <vt:variant>
        <vt:i4>5</vt:i4>
      </vt:variant>
      <vt:variant>
        <vt:lpwstr/>
      </vt:variant>
      <vt:variant>
        <vt:lpwstr>_Toc162954085</vt:lpwstr>
      </vt:variant>
      <vt:variant>
        <vt:i4>1310774</vt:i4>
      </vt:variant>
      <vt:variant>
        <vt:i4>38</vt:i4>
      </vt:variant>
      <vt:variant>
        <vt:i4>0</vt:i4>
      </vt:variant>
      <vt:variant>
        <vt:i4>5</vt:i4>
      </vt:variant>
      <vt:variant>
        <vt:lpwstr/>
      </vt:variant>
      <vt:variant>
        <vt:lpwstr>_Toc162954084</vt:lpwstr>
      </vt:variant>
      <vt:variant>
        <vt:i4>1310774</vt:i4>
      </vt:variant>
      <vt:variant>
        <vt:i4>32</vt:i4>
      </vt:variant>
      <vt:variant>
        <vt:i4>0</vt:i4>
      </vt:variant>
      <vt:variant>
        <vt:i4>5</vt:i4>
      </vt:variant>
      <vt:variant>
        <vt:lpwstr/>
      </vt:variant>
      <vt:variant>
        <vt:lpwstr>_Toc162954083</vt:lpwstr>
      </vt:variant>
      <vt:variant>
        <vt:i4>1310774</vt:i4>
      </vt:variant>
      <vt:variant>
        <vt:i4>26</vt:i4>
      </vt:variant>
      <vt:variant>
        <vt:i4>0</vt:i4>
      </vt:variant>
      <vt:variant>
        <vt:i4>5</vt:i4>
      </vt:variant>
      <vt:variant>
        <vt:lpwstr/>
      </vt:variant>
      <vt:variant>
        <vt:lpwstr>_Toc162954082</vt:lpwstr>
      </vt:variant>
      <vt:variant>
        <vt:i4>1310774</vt:i4>
      </vt:variant>
      <vt:variant>
        <vt:i4>20</vt:i4>
      </vt:variant>
      <vt:variant>
        <vt:i4>0</vt:i4>
      </vt:variant>
      <vt:variant>
        <vt:i4>5</vt:i4>
      </vt:variant>
      <vt:variant>
        <vt:lpwstr/>
      </vt:variant>
      <vt:variant>
        <vt:lpwstr>_Toc162954081</vt:lpwstr>
      </vt:variant>
      <vt:variant>
        <vt:i4>1310774</vt:i4>
      </vt:variant>
      <vt:variant>
        <vt:i4>14</vt:i4>
      </vt:variant>
      <vt:variant>
        <vt:i4>0</vt:i4>
      </vt:variant>
      <vt:variant>
        <vt:i4>5</vt:i4>
      </vt:variant>
      <vt:variant>
        <vt:lpwstr/>
      </vt:variant>
      <vt:variant>
        <vt:lpwstr>_Toc162954080</vt:lpwstr>
      </vt:variant>
      <vt:variant>
        <vt:i4>1769526</vt:i4>
      </vt:variant>
      <vt:variant>
        <vt:i4>8</vt:i4>
      </vt:variant>
      <vt:variant>
        <vt:i4>0</vt:i4>
      </vt:variant>
      <vt:variant>
        <vt:i4>5</vt:i4>
      </vt:variant>
      <vt:variant>
        <vt:lpwstr/>
      </vt:variant>
      <vt:variant>
        <vt:lpwstr>_Toc162954079</vt:lpwstr>
      </vt:variant>
      <vt:variant>
        <vt:i4>1769526</vt:i4>
      </vt:variant>
      <vt:variant>
        <vt:i4>2</vt:i4>
      </vt:variant>
      <vt:variant>
        <vt:i4>0</vt:i4>
      </vt:variant>
      <vt:variant>
        <vt:i4>5</vt:i4>
      </vt:variant>
      <vt:variant>
        <vt:lpwstr/>
      </vt:variant>
      <vt:variant>
        <vt:lpwstr>_Toc162954078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EEO Anti discrimination Harassment and Bullying Policy - OPS</dc:title>
  <dc:subject/>
  <dc:creator>Nicole Netherway</dc:creator>
  <cp:keywords/>
  <cp:lastModifiedBy>Arif Rahman</cp:lastModifiedBy>
  <cp:revision>2</cp:revision>
  <cp:lastPrinted>2014-06-02T02:04:00Z</cp:lastPrinted>
  <dcterms:created xsi:type="dcterms:W3CDTF">2026-06-24T01:32:00Z</dcterms:created>
  <dcterms:modified xsi:type="dcterms:W3CDTF">2026-06-24T01:32:00Z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pic">
    <vt:lpwstr>Policies Procedures</vt:lpwstr>
  </property>
  <property fmtid="{D5CDD505-2E9C-101B-9397-08002B2CF9AE}" pid="3" name="_docset_NoMedatataSyncRequired">
    <vt:lpwstr>False</vt:lpwstr>
  </property>
  <property fmtid="{D5CDD505-2E9C-101B-9397-08002B2CF9AE}" pid="4" name="Box">
    <vt:lpwstr/>
  </property>
  <property fmtid="{D5CDD505-2E9C-101B-9397-08002B2CF9AE}" pid="5" name="Business Area">
    <vt:lpwstr>HR</vt:lpwstr>
  </property>
  <property fmtid="{D5CDD505-2E9C-101B-9397-08002B2CF9AE}" pid="6" name="HR">
    <vt:lpwstr/>
  </property>
  <property fmtid="{D5CDD505-2E9C-101B-9397-08002B2CF9AE}" pid="7" name="Keyword">
    <vt:lpwstr/>
  </property>
  <property fmtid="{D5CDD505-2E9C-101B-9397-08002B2CF9AE}" pid="8" name="8020 Number">
    <vt:lpwstr/>
  </property>
  <property fmtid="{D5CDD505-2E9C-101B-9397-08002B2CF9AE}" pid="9" name="Document Comments">
    <vt:lpwstr>Updated following review by Anne Brooking (APT Consulting) on 4/7/22</vt:lpwstr>
  </property>
  <property fmtid="{D5CDD505-2E9C-101B-9397-08002B2CF9AE}" pid="10" name="Distribution">
    <vt:lpwstr/>
  </property>
  <property fmtid="{D5CDD505-2E9C-101B-9397-08002B2CF9AE}" pid="11" name="Financial Year">
    <vt:lpwstr>Ongoing</vt:lpwstr>
  </property>
  <property fmtid="{D5CDD505-2E9C-101B-9397-08002B2CF9AE}" pid="12" name="SOPEDocumentLinks">
    <vt:lpwstr/>
  </property>
  <property fmtid="{D5CDD505-2E9C-101B-9397-08002B2CF9AE}" pid="13" name="Internal Control">
    <vt:lpwstr>Policy</vt:lpwstr>
  </property>
  <property fmtid="{D5CDD505-2E9C-101B-9397-08002B2CF9AE}" pid="14" name="Date1">
    <vt:lpwstr>2022-08-16T16:08:04Z</vt:lpwstr>
  </property>
  <property fmtid="{D5CDD505-2E9C-101B-9397-08002B2CF9AE}" pid="15" name="Links">
    <vt:lpwstr/>
  </property>
  <property fmtid="{D5CDD505-2E9C-101B-9397-08002B2CF9AE}" pid="16" name="Author Organisation">
    <vt:lpwstr>WCMA</vt:lpwstr>
  </property>
  <property fmtid="{D5CDD505-2E9C-101B-9397-08002B2CF9AE}" pid="17" name="Document Author">
    <vt:lpwstr>Camille Pope</vt:lpwstr>
  </property>
  <property fmtid="{D5CDD505-2E9C-101B-9397-08002B2CF9AE}" pid="18" name="WorkflowChangePath">
    <vt:lpwstr>3e9ed7eb-a1f8-4307-ae40-7b5c1b37f431,22;3e9ed7eb-a1f8-4307-ae40-7b5c1b37f431,25;</vt:lpwstr>
  </property>
  <property fmtid="{D5CDD505-2E9C-101B-9397-08002B2CF9AE}" pid="19" name="_dlc_DocIdUrl">
    <vt:lpwstr>https://login.wcma.vic.gov.au/EDMS/_layouts/15/DocIdRedir.aspx?ID=WCMA-132-1517, WCMA-132-1517</vt:lpwstr>
  </property>
  <property fmtid="{D5CDD505-2E9C-101B-9397-08002B2CF9AE}" pid="20" name="Current">
    <vt:lpwstr>1</vt:lpwstr>
  </property>
  <property fmtid="{D5CDD505-2E9C-101B-9397-08002B2CF9AE}" pid="21" name="Custodian">
    <vt:lpwstr>HR Coordinator </vt:lpwstr>
  </property>
  <property fmtid="{D5CDD505-2E9C-101B-9397-08002B2CF9AE}" pid="22" name="Visible2Board">
    <vt:lpwstr>0</vt:lpwstr>
  </property>
  <property fmtid="{D5CDD505-2E9C-101B-9397-08002B2CF9AE}" pid="23" name="Policy Status">
    <vt:lpwstr>Approved</vt:lpwstr>
  </property>
  <property fmtid="{D5CDD505-2E9C-101B-9397-08002B2CF9AE}" pid="24" name="Policy Custodian">
    <vt:lpwstr>Nicole Netherway</vt:lpwstr>
  </property>
  <property fmtid="{D5CDD505-2E9C-101B-9397-08002B2CF9AE}" pid="25" name="Last Reviewed">
    <vt:lpwstr>2022-08-15T16:08:04Z</vt:lpwstr>
  </property>
  <property fmtid="{D5CDD505-2E9C-101B-9397-08002B2CF9AE}" pid="26" name="PolicyCreation">
    <vt:lpwstr>2018-05-02T16:08:04Z</vt:lpwstr>
  </property>
  <property fmtid="{D5CDD505-2E9C-101B-9397-08002B2CF9AE}" pid="27" name="_dlc_DocId">
    <vt:lpwstr>WCMA-132-1517</vt:lpwstr>
  </property>
  <property fmtid="{D5CDD505-2E9C-101B-9397-08002B2CF9AE}" pid="28" name="_dlc_DocIdItemGuid">
    <vt:lpwstr>9e9e1a6a-ccff-41ef-b420-155b463a77ed</vt:lpwstr>
  </property>
  <property fmtid="{D5CDD505-2E9C-101B-9397-08002B2CF9AE}" pid="29" name="Box Number">
    <vt:lpwstr/>
  </property>
  <property fmtid="{D5CDD505-2E9C-101B-9397-08002B2CF9AE}" pid="30" name="Contract Document Number">
    <vt:lpwstr/>
  </property>
  <property fmtid="{D5CDD505-2E9C-101B-9397-08002B2CF9AE}" pid="31" name="Box Document Number">
    <vt:lpwstr/>
  </property>
  <property fmtid="{D5CDD505-2E9C-101B-9397-08002B2CF9AE}" pid="32" name="Sign-off status">
    <vt:lpwstr/>
  </property>
  <property fmtid="{D5CDD505-2E9C-101B-9397-08002B2CF9AE}" pid="33" name="display_urn:schemas-microsoft-com:office:office#PolicyOwner">
    <vt:lpwstr>Nicole Netherway</vt:lpwstr>
  </property>
</Properties>
</file>