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97E7" w14:textId="77777777" w:rsidR="001963AB" w:rsidRPr="00934A0D" w:rsidRDefault="00000000" w:rsidP="00934A0D">
      <w:pPr>
        <w:jc w:val="both"/>
        <w:rPr>
          <w:sz w:val="26"/>
          <w:szCs w:val="26"/>
        </w:rPr>
      </w:pPr>
      <w:r w:rsidRPr="00934A0D">
        <w:rPr>
          <w:sz w:val="26"/>
          <w:szCs w:val="26"/>
        </w:rPr>
        <w:t>10 February 2026</w:t>
      </w:r>
    </w:p>
    <w:p w14:paraId="6F935DEB" w14:textId="77777777" w:rsidR="001963AB" w:rsidRPr="00934A0D" w:rsidRDefault="001963AB" w:rsidP="00934A0D">
      <w:pPr>
        <w:jc w:val="both"/>
        <w:rPr>
          <w:sz w:val="26"/>
          <w:szCs w:val="26"/>
        </w:rPr>
      </w:pPr>
    </w:p>
    <w:p w14:paraId="0386FAE2" w14:textId="77777777" w:rsidR="001963AB" w:rsidRPr="00934A0D" w:rsidRDefault="00000000" w:rsidP="00934A0D">
      <w:pPr>
        <w:jc w:val="both"/>
        <w:rPr>
          <w:sz w:val="26"/>
          <w:szCs w:val="26"/>
        </w:rPr>
      </w:pPr>
      <w:r w:rsidRPr="00934A0D">
        <w:rPr>
          <w:sz w:val="26"/>
          <w:szCs w:val="26"/>
        </w:rPr>
        <w:t>Apple Developer Program Support</w:t>
      </w:r>
    </w:p>
    <w:p w14:paraId="6C5362FA" w14:textId="77777777" w:rsidR="001963AB" w:rsidRPr="00934A0D" w:rsidRDefault="00000000" w:rsidP="00934A0D">
      <w:pPr>
        <w:jc w:val="both"/>
        <w:rPr>
          <w:sz w:val="26"/>
          <w:szCs w:val="26"/>
        </w:rPr>
      </w:pPr>
      <w:r w:rsidRPr="00934A0D">
        <w:rPr>
          <w:sz w:val="26"/>
          <w:szCs w:val="26"/>
        </w:rPr>
        <w:t>Re: Apple Developer Program enrolment letter of support</w:t>
      </w:r>
    </w:p>
    <w:p w14:paraId="5608F779" w14:textId="77777777" w:rsidR="001963AB" w:rsidRPr="00934A0D" w:rsidRDefault="00000000" w:rsidP="00934A0D">
      <w:pPr>
        <w:jc w:val="both"/>
        <w:rPr>
          <w:sz w:val="26"/>
          <w:szCs w:val="26"/>
        </w:rPr>
      </w:pPr>
      <w:r w:rsidRPr="00934A0D">
        <w:rPr>
          <w:sz w:val="26"/>
          <w:szCs w:val="26"/>
        </w:rPr>
        <w:t>Enrolment ID: 89YH793A35</w:t>
      </w:r>
    </w:p>
    <w:p w14:paraId="310AB11A" w14:textId="77777777" w:rsidR="001963AB" w:rsidRPr="00934A0D" w:rsidRDefault="001963AB" w:rsidP="00934A0D">
      <w:pPr>
        <w:jc w:val="both"/>
        <w:rPr>
          <w:sz w:val="26"/>
          <w:szCs w:val="26"/>
        </w:rPr>
      </w:pPr>
    </w:p>
    <w:p w14:paraId="617F3F5B" w14:textId="55A492AE" w:rsidR="001963AB" w:rsidRPr="00934A0D" w:rsidRDefault="00000000" w:rsidP="00934A0D">
      <w:pPr>
        <w:jc w:val="both"/>
        <w:rPr>
          <w:sz w:val="26"/>
          <w:szCs w:val="26"/>
        </w:rPr>
      </w:pPr>
      <w:r w:rsidRPr="00934A0D">
        <w:rPr>
          <w:sz w:val="26"/>
          <w:szCs w:val="26"/>
        </w:rPr>
        <w:t>To whom it may concern,</w:t>
      </w:r>
    </w:p>
    <w:p w14:paraId="32439B46" w14:textId="3C191715" w:rsidR="001963AB" w:rsidRPr="00934A0D" w:rsidRDefault="00C93E83" w:rsidP="00934A0D">
      <w:pPr>
        <w:jc w:val="both"/>
        <w:rPr>
          <w:sz w:val="26"/>
          <w:szCs w:val="26"/>
        </w:rPr>
      </w:pPr>
      <w:r w:rsidRPr="00934A0D">
        <w:rPr>
          <w:sz w:val="26"/>
          <w:szCs w:val="26"/>
        </w:rPr>
        <w:t>This letter confirms that Mohammad Arifur Rahman has the legal authority to bind Wimmera Catchment Management Authority to all legal agreements presented by the Apple Developer Program. It further confirms that Wimmera Catchment Management Authority intends to participate in the Apple Developer Program.</w:t>
      </w:r>
    </w:p>
    <w:p w14:paraId="4E6FD27E" w14:textId="6E07E0DF" w:rsidR="00516C0B" w:rsidRDefault="00000000" w:rsidP="00934A0D">
      <w:pPr>
        <w:jc w:val="both"/>
        <w:rPr>
          <w:sz w:val="26"/>
          <w:szCs w:val="26"/>
        </w:rPr>
      </w:pPr>
      <w:r w:rsidRPr="00934A0D">
        <w:rPr>
          <w:sz w:val="26"/>
          <w:szCs w:val="26"/>
        </w:rPr>
        <w:t>Sincerely,</w:t>
      </w:r>
    </w:p>
    <w:p w14:paraId="1813D97A" w14:textId="77777777" w:rsidR="00943451" w:rsidRPr="00934A0D" w:rsidRDefault="00943451" w:rsidP="00934A0D">
      <w:pPr>
        <w:jc w:val="both"/>
        <w:rPr>
          <w:sz w:val="26"/>
          <w:szCs w:val="26"/>
        </w:rPr>
      </w:pPr>
    </w:p>
    <w:p w14:paraId="58D5288B" w14:textId="77777777" w:rsidR="00516C0B" w:rsidRPr="00934A0D" w:rsidRDefault="00516C0B" w:rsidP="00934A0D">
      <w:pPr>
        <w:jc w:val="both"/>
        <w:rPr>
          <w:sz w:val="26"/>
          <w:szCs w:val="26"/>
        </w:rPr>
      </w:pPr>
    </w:p>
    <w:p w14:paraId="0A083E96" w14:textId="08E82F6B" w:rsidR="001963AB" w:rsidRPr="00934A0D" w:rsidRDefault="00000000" w:rsidP="00934A0D">
      <w:pPr>
        <w:jc w:val="both"/>
        <w:rPr>
          <w:sz w:val="26"/>
          <w:szCs w:val="26"/>
        </w:rPr>
      </w:pPr>
      <w:r w:rsidRPr="00934A0D">
        <w:rPr>
          <w:sz w:val="26"/>
          <w:szCs w:val="26"/>
        </w:rPr>
        <w:t>Nicole Netherway</w:t>
      </w:r>
    </w:p>
    <w:p w14:paraId="7955AB33" w14:textId="77777777" w:rsidR="001963AB" w:rsidRPr="00934A0D" w:rsidRDefault="00000000" w:rsidP="00934A0D">
      <w:pPr>
        <w:jc w:val="both"/>
        <w:rPr>
          <w:sz w:val="26"/>
          <w:szCs w:val="26"/>
        </w:rPr>
      </w:pPr>
      <w:r w:rsidRPr="00934A0D">
        <w:rPr>
          <w:sz w:val="26"/>
          <w:szCs w:val="26"/>
        </w:rPr>
        <w:t>Business Manager</w:t>
      </w:r>
    </w:p>
    <w:p w14:paraId="6695B1E5" w14:textId="77777777" w:rsidR="001963AB" w:rsidRPr="00934A0D" w:rsidRDefault="00000000" w:rsidP="00934A0D">
      <w:pPr>
        <w:jc w:val="both"/>
        <w:rPr>
          <w:sz w:val="26"/>
          <w:szCs w:val="26"/>
        </w:rPr>
      </w:pPr>
      <w:r w:rsidRPr="00934A0D">
        <w:rPr>
          <w:sz w:val="26"/>
          <w:szCs w:val="26"/>
        </w:rPr>
        <w:t>Wimmera Catchment Management Authority</w:t>
      </w:r>
    </w:p>
    <w:p w14:paraId="17D68D76" w14:textId="0EC3A5F6" w:rsidR="001963AB" w:rsidRPr="00934A0D" w:rsidRDefault="00516C0B" w:rsidP="00934A0D">
      <w:pPr>
        <w:jc w:val="both"/>
        <w:rPr>
          <w:sz w:val="26"/>
          <w:szCs w:val="26"/>
        </w:rPr>
      </w:pPr>
      <w:r w:rsidRPr="00934A0D">
        <w:rPr>
          <w:sz w:val="26"/>
          <w:szCs w:val="26"/>
        </w:rPr>
        <w:t xml:space="preserve">Email: </w:t>
      </w:r>
      <w:r w:rsidR="00000000" w:rsidRPr="00934A0D">
        <w:rPr>
          <w:sz w:val="26"/>
          <w:szCs w:val="26"/>
        </w:rPr>
        <w:t>Nicole.Netherway@wcma.vic.gov.au</w:t>
      </w:r>
    </w:p>
    <w:p w14:paraId="1CFDB798" w14:textId="16527C5D" w:rsidR="001963AB" w:rsidRPr="00934A0D" w:rsidRDefault="00516C0B" w:rsidP="00934A0D">
      <w:pPr>
        <w:jc w:val="both"/>
        <w:rPr>
          <w:sz w:val="26"/>
          <w:szCs w:val="26"/>
        </w:rPr>
      </w:pPr>
      <w:r w:rsidRPr="00934A0D">
        <w:rPr>
          <w:sz w:val="26"/>
          <w:szCs w:val="26"/>
        </w:rPr>
        <w:t xml:space="preserve">Phone: </w:t>
      </w:r>
      <w:r w:rsidR="00000000" w:rsidRPr="00934A0D">
        <w:rPr>
          <w:sz w:val="26"/>
          <w:szCs w:val="26"/>
        </w:rPr>
        <w:t>+61353829941</w:t>
      </w:r>
    </w:p>
    <w:sectPr w:rsidR="001963AB" w:rsidRPr="00934A0D"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B334" w14:textId="77777777" w:rsidR="007C76E2" w:rsidRDefault="007C76E2" w:rsidP="00516C0B">
      <w:pPr>
        <w:spacing w:after="0" w:line="240" w:lineRule="auto"/>
      </w:pPr>
      <w:r>
        <w:separator/>
      </w:r>
    </w:p>
  </w:endnote>
  <w:endnote w:type="continuationSeparator" w:id="0">
    <w:p w14:paraId="3CA5A09F" w14:textId="77777777" w:rsidR="007C76E2" w:rsidRDefault="007C76E2" w:rsidP="00516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C15D" w14:textId="77777777" w:rsidR="007C76E2" w:rsidRDefault="007C76E2" w:rsidP="00516C0B">
      <w:pPr>
        <w:spacing w:after="0" w:line="240" w:lineRule="auto"/>
      </w:pPr>
      <w:r>
        <w:separator/>
      </w:r>
    </w:p>
  </w:footnote>
  <w:footnote w:type="continuationSeparator" w:id="0">
    <w:p w14:paraId="1AD724CF" w14:textId="77777777" w:rsidR="007C76E2" w:rsidRDefault="007C76E2" w:rsidP="00516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4DDF" w14:textId="776A028C" w:rsidR="00516C0B" w:rsidRDefault="00516C0B">
    <w:pPr>
      <w:pStyle w:val="Header"/>
    </w:pPr>
    <w:r>
      <w:rPr>
        <w:noProof/>
      </w:rPr>
      <mc:AlternateContent>
        <mc:Choice Requires="wps">
          <w:drawing>
            <wp:anchor distT="0" distB="0" distL="0" distR="0" simplePos="0" relativeHeight="251659264" behindDoc="0" locked="0" layoutInCell="1" allowOverlap="1" wp14:anchorId="38F09EA9" wp14:editId="1A173B69">
              <wp:simplePos x="635" y="635"/>
              <wp:positionH relativeFrom="page">
                <wp:align>center</wp:align>
              </wp:positionH>
              <wp:positionV relativeFrom="page">
                <wp:align>top</wp:align>
              </wp:positionV>
              <wp:extent cx="726440" cy="440055"/>
              <wp:effectExtent l="0" t="0" r="16510" b="17145"/>
              <wp:wrapNone/>
              <wp:docPr id="15525434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40055"/>
                      </a:xfrm>
                      <a:prstGeom prst="rect">
                        <a:avLst/>
                      </a:prstGeom>
                      <a:noFill/>
                      <a:ln>
                        <a:noFill/>
                      </a:ln>
                    </wps:spPr>
                    <wps:txbx>
                      <w:txbxContent>
                        <w:p w14:paraId="4F1AFE9D" w14:textId="59A69AE2" w:rsidR="00516C0B" w:rsidRPr="00516C0B" w:rsidRDefault="00516C0B" w:rsidP="00516C0B">
                          <w:pPr>
                            <w:spacing w:after="0"/>
                            <w:rPr>
                              <w:rFonts w:ascii="Aptos" w:eastAsia="Aptos" w:hAnsi="Aptos" w:cs="Aptos"/>
                              <w:noProof/>
                              <w:color w:val="000000"/>
                              <w:sz w:val="28"/>
                              <w:szCs w:val="28"/>
                            </w:rPr>
                          </w:pPr>
                          <w:r w:rsidRPr="00516C0B">
                            <w:rPr>
                              <w:rFonts w:ascii="Aptos" w:eastAsia="Aptos" w:hAnsi="Aptos" w:cs="Aptos"/>
                              <w:noProof/>
                              <w:color w:val="00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F09EA9" id="_x0000_t202" coordsize="21600,21600" o:spt="202" path="m,l,21600r21600,l21600,xe">
              <v:stroke joinstyle="miter"/>
              <v:path gradientshapeok="t" o:connecttype="rect"/>
            </v:shapetype>
            <v:shape id="Text Box 2" o:spid="_x0000_s1026" type="#_x0000_t202" alt="OFFICIAL" style="position:absolute;margin-left:0;margin-top:0;width:57.2pt;height:34.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" filled="f" stroked="f">
              <v:fill o:detectmouseclick="t"/>
              <v:textbox style="mso-fit-shape-to-text:t" inset="0,15pt,0,0">
                <w:txbxContent>
                  <w:p w14:paraId="4F1AFE9D" w14:textId="59A69AE2" w:rsidR="00516C0B" w:rsidRPr="00516C0B" w:rsidRDefault="00516C0B" w:rsidP="00516C0B">
                    <w:pPr>
                      <w:spacing w:after="0"/>
                      <w:rPr>
                        <w:rFonts w:ascii="Aptos" w:eastAsia="Aptos" w:hAnsi="Aptos" w:cs="Aptos"/>
                        <w:noProof/>
                        <w:color w:val="000000"/>
                        <w:sz w:val="28"/>
                        <w:szCs w:val="28"/>
                      </w:rPr>
                    </w:pPr>
                    <w:r w:rsidRPr="00516C0B">
                      <w:rPr>
                        <w:rFonts w:ascii="Aptos" w:eastAsia="Aptos" w:hAnsi="Aptos" w:cs="Aptos"/>
                        <w:noProof/>
                        <w:color w:val="00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3D25" w14:textId="567717A5" w:rsidR="00516C0B" w:rsidRDefault="00516C0B">
    <w:pPr>
      <w:pStyle w:val="Header"/>
    </w:pPr>
    <w:r>
      <w:rPr>
        <w:noProof/>
      </w:rPr>
      <mc:AlternateContent>
        <mc:Choice Requires="wps">
          <w:drawing>
            <wp:anchor distT="0" distB="0" distL="0" distR="0" simplePos="0" relativeHeight="251660288" behindDoc="0" locked="0" layoutInCell="1" allowOverlap="1" wp14:anchorId="31D303FC" wp14:editId="6F30D138">
              <wp:simplePos x="1143000" y="457200"/>
              <wp:positionH relativeFrom="page">
                <wp:align>center</wp:align>
              </wp:positionH>
              <wp:positionV relativeFrom="page">
                <wp:align>top</wp:align>
              </wp:positionV>
              <wp:extent cx="726440" cy="440055"/>
              <wp:effectExtent l="0" t="0" r="16510" b="17145"/>
              <wp:wrapNone/>
              <wp:docPr id="111022930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40055"/>
                      </a:xfrm>
                      <a:prstGeom prst="rect">
                        <a:avLst/>
                      </a:prstGeom>
                      <a:noFill/>
                      <a:ln>
                        <a:noFill/>
                      </a:ln>
                    </wps:spPr>
                    <wps:txbx>
                      <w:txbxContent>
                        <w:p w14:paraId="6E0CCEE3" w14:textId="7C69CD67" w:rsidR="00516C0B" w:rsidRPr="00516C0B" w:rsidRDefault="00516C0B" w:rsidP="00516C0B">
                          <w:pPr>
                            <w:spacing w:after="0"/>
                            <w:rPr>
                              <w:rFonts w:ascii="Aptos" w:eastAsia="Aptos" w:hAnsi="Aptos" w:cs="Aptos"/>
                              <w:noProof/>
                              <w:color w:val="000000"/>
                              <w:sz w:val="28"/>
                              <w:szCs w:val="28"/>
                            </w:rPr>
                          </w:pPr>
                          <w:r w:rsidRPr="00516C0B">
                            <w:rPr>
                              <w:rFonts w:ascii="Aptos" w:eastAsia="Aptos" w:hAnsi="Aptos" w:cs="Aptos"/>
                              <w:noProof/>
                              <w:color w:val="00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D303FC" id="_x0000_t202" coordsize="21600,21600" o:spt="202" path="m,l,21600r21600,l21600,xe">
              <v:stroke joinstyle="miter"/>
              <v:path gradientshapeok="t" o:connecttype="rect"/>
            </v:shapetype>
            <v:shape id="Text Box 3" o:spid="_x0000_s1027" type="#_x0000_t202" alt="OFFICIAL" style="position:absolute;margin-left:0;margin-top:0;width:57.2pt;height:34.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" filled="f" stroked="f">
              <v:fill o:detectmouseclick="t"/>
              <v:textbox style="mso-fit-shape-to-text:t" inset="0,15pt,0,0">
                <w:txbxContent>
                  <w:p w14:paraId="6E0CCEE3" w14:textId="7C69CD67" w:rsidR="00516C0B" w:rsidRPr="00516C0B" w:rsidRDefault="00516C0B" w:rsidP="00516C0B">
                    <w:pPr>
                      <w:spacing w:after="0"/>
                      <w:rPr>
                        <w:rFonts w:ascii="Aptos" w:eastAsia="Aptos" w:hAnsi="Aptos" w:cs="Aptos"/>
                        <w:noProof/>
                        <w:color w:val="000000"/>
                        <w:sz w:val="28"/>
                        <w:szCs w:val="28"/>
                      </w:rPr>
                    </w:pPr>
                    <w:r w:rsidRPr="00516C0B">
                      <w:rPr>
                        <w:rFonts w:ascii="Aptos" w:eastAsia="Aptos" w:hAnsi="Aptos" w:cs="Aptos"/>
                        <w:noProof/>
                        <w:color w:val="00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7BFB" w14:textId="4E24F520" w:rsidR="00516C0B" w:rsidRDefault="00516C0B">
    <w:pPr>
      <w:pStyle w:val="Header"/>
    </w:pPr>
    <w:r>
      <w:rPr>
        <w:noProof/>
      </w:rPr>
      <mc:AlternateContent>
        <mc:Choice Requires="wps">
          <w:drawing>
            <wp:anchor distT="0" distB="0" distL="0" distR="0" simplePos="0" relativeHeight="251658240" behindDoc="0" locked="0" layoutInCell="1" allowOverlap="1" wp14:anchorId="7ADCAE8E" wp14:editId="5EB28842">
              <wp:simplePos x="635" y="635"/>
              <wp:positionH relativeFrom="page">
                <wp:align>center</wp:align>
              </wp:positionH>
              <wp:positionV relativeFrom="page">
                <wp:align>top</wp:align>
              </wp:positionV>
              <wp:extent cx="726440" cy="440055"/>
              <wp:effectExtent l="0" t="0" r="16510" b="17145"/>
              <wp:wrapNone/>
              <wp:docPr id="156628205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40055"/>
                      </a:xfrm>
                      <a:prstGeom prst="rect">
                        <a:avLst/>
                      </a:prstGeom>
                      <a:noFill/>
                      <a:ln>
                        <a:noFill/>
                      </a:ln>
                    </wps:spPr>
                    <wps:txbx>
                      <w:txbxContent>
                        <w:p w14:paraId="4AD609A4" w14:textId="103CA65B" w:rsidR="00516C0B" w:rsidRPr="00516C0B" w:rsidRDefault="00516C0B" w:rsidP="00516C0B">
                          <w:pPr>
                            <w:spacing w:after="0"/>
                            <w:rPr>
                              <w:rFonts w:ascii="Aptos" w:eastAsia="Aptos" w:hAnsi="Aptos" w:cs="Aptos"/>
                              <w:noProof/>
                              <w:color w:val="000000"/>
                              <w:sz w:val="28"/>
                              <w:szCs w:val="28"/>
                            </w:rPr>
                          </w:pPr>
                          <w:r w:rsidRPr="00516C0B">
                            <w:rPr>
                              <w:rFonts w:ascii="Aptos" w:eastAsia="Aptos" w:hAnsi="Aptos" w:cs="Aptos"/>
                              <w:noProof/>
                              <w:color w:val="00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DCAE8E" id="_x0000_t202" coordsize="21600,21600" o:spt="202" path="m,l,21600r21600,l21600,xe">
              <v:stroke joinstyle="miter"/>
              <v:path gradientshapeok="t" o:connecttype="rect"/>
            </v:shapetype>
            <v:shape id="Text Box 1" o:spid="_x0000_s1028" type="#_x0000_t202" alt="OFFICIAL" style="position:absolute;margin-left:0;margin-top:0;width:57.2pt;height:34.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" filled="f" stroked="f">
              <v:fill o:detectmouseclick="t"/>
              <v:textbox style="mso-fit-shape-to-text:t" inset="0,15pt,0,0">
                <w:txbxContent>
                  <w:p w14:paraId="4AD609A4" w14:textId="103CA65B" w:rsidR="00516C0B" w:rsidRPr="00516C0B" w:rsidRDefault="00516C0B" w:rsidP="00516C0B">
                    <w:pPr>
                      <w:spacing w:after="0"/>
                      <w:rPr>
                        <w:rFonts w:ascii="Aptos" w:eastAsia="Aptos" w:hAnsi="Aptos" w:cs="Aptos"/>
                        <w:noProof/>
                        <w:color w:val="000000"/>
                        <w:sz w:val="28"/>
                        <w:szCs w:val="28"/>
                      </w:rPr>
                    </w:pPr>
                    <w:r w:rsidRPr="00516C0B">
                      <w:rPr>
                        <w:rFonts w:ascii="Aptos" w:eastAsia="Aptos" w:hAnsi="Aptos" w:cs="Aptos"/>
                        <w:noProof/>
                        <w:color w:val="00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373672">
    <w:abstractNumId w:val="8"/>
  </w:num>
  <w:num w:numId="2" w16cid:durableId="1388454837">
    <w:abstractNumId w:val="6"/>
  </w:num>
  <w:num w:numId="3" w16cid:durableId="463429793">
    <w:abstractNumId w:val="5"/>
  </w:num>
  <w:num w:numId="4" w16cid:durableId="1703625143">
    <w:abstractNumId w:val="4"/>
  </w:num>
  <w:num w:numId="5" w16cid:durableId="2087415178">
    <w:abstractNumId w:val="7"/>
  </w:num>
  <w:num w:numId="6" w16cid:durableId="2114587847">
    <w:abstractNumId w:val="3"/>
  </w:num>
  <w:num w:numId="7" w16cid:durableId="1689987871">
    <w:abstractNumId w:val="2"/>
  </w:num>
  <w:num w:numId="8" w16cid:durableId="138498220">
    <w:abstractNumId w:val="1"/>
  </w:num>
  <w:num w:numId="9" w16cid:durableId="142090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3AB"/>
    <w:rsid w:val="0029639D"/>
    <w:rsid w:val="00326F90"/>
    <w:rsid w:val="00516C0B"/>
    <w:rsid w:val="007C76E2"/>
    <w:rsid w:val="00934A0D"/>
    <w:rsid w:val="00943451"/>
    <w:rsid w:val="00AA1D8D"/>
    <w:rsid w:val="00B47730"/>
    <w:rsid w:val="00C93E83"/>
    <w:rsid w:val="00CB0664"/>
    <w:rsid w:val="00D22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DB3A7"/>
  <w14:defaultImageDpi w14:val="300"/>
  <w15:docId w15:val="{53410C58-86E6-4601-B053-50730356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78</Words>
  <Characters>529</Characters>
  <Application>Microsoft Office Word</Application>
  <DocSecurity>0</DocSecurity>
  <Lines>23</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 Rahman</cp:lastModifiedBy>
  <cp:revision>5</cp:revision>
  <dcterms:created xsi:type="dcterms:W3CDTF">2013-12-23T23:15:00Z</dcterms:created>
  <dcterms:modified xsi:type="dcterms:W3CDTF">2026-02-10T05:14:00Z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5d5b9142,5c89eecf,422cc134</vt:lpwstr>
  </property>
  <property fmtid="{D5CDD505-2E9C-101B-9397-08002B2CF9AE}" pid="3" name="ClassificationContentMarkingHeaderFontProps">
    <vt:lpwstr>#000000,14,Aptos</vt:lpwstr>
  </property>
  <property fmtid="{D5CDD505-2E9C-101B-9397-08002B2CF9AE}" pid="4" name="ClassificationContentMarkingHeaderText">
    <vt:lpwstr>OFFICIAL</vt:lpwstr>
  </property>
  <property fmtid="{D5CDD505-2E9C-101B-9397-08002B2CF9AE}" pid="5" name="MSIP_Label_71a1b368-7309-4b30-bce0-f7926ba87c5f_Enabled">
    <vt:lpwstr>true</vt:lpwstr>
  </property>
  <property fmtid="{D5CDD505-2E9C-101B-9397-08002B2CF9AE}" pid="6" name="MSIP_Label_71a1b368-7309-4b30-bce0-f7926ba87c5f_SetDate">
    <vt:lpwstr>2026-02-10T05:11:09Z</vt:lpwstr>
  </property>
  <property fmtid="{D5CDD505-2E9C-101B-9397-08002B2CF9AE}" pid="7" name="MSIP_Label_71a1b368-7309-4b30-bce0-f7926ba87c5f_Method">
    <vt:lpwstr>Standard</vt:lpwstr>
  </property>
  <property fmtid="{D5CDD505-2E9C-101B-9397-08002B2CF9AE}" pid="8" name="MSIP_Label_71a1b368-7309-4b30-bce0-f7926ba87c5f_Name">
    <vt:lpwstr>Official</vt:lpwstr>
  </property>
  <property fmtid="{D5CDD505-2E9C-101B-9397-08002B2CF9AE}" pid="9" name="MSIP_Label_71a1b368-7309-4b30-bce0-f7926ba87c5f_SiteId">
    <vt:lpwstr>6a5d8a00-9eed-4f0f-af9b-6be165add301</vt:lpwstr>
  </property>
  <property fmtid="{D5CDD505-2E9C-101B-9397-08002B2CF9AE}" pid="10" name="MSIP_Label_71a1b368-7309-4b30-bce0-f7926ba87c5f_ActionId">
    <vt:lpwstr>2d8e2f8c-4ff6-4cfe-a69b-5ca5a07f7aa8</vt:lpwstr>
  </property>
  <property fmtid="{D5CDD505-2E9C-101B-9397-08002B2CF9AE}" pid="11" name="MSIP_Label_71a1b368-7309-4b30-bce0-f7926ba87c5f_ContentBits">
    <vt:lpwstr>1</vt:lpwstr>
  </property>
  <property fmtid="{D5CDD505-2E9C-101B-9397-08002B2CF9AE}" pid="12" name="MSIP_Label_71a1b368-7309-4b30-bce0-f7926ba87c5f_Tag">
    <vt:lpwstr>10, 3, 0, 1</vt:lpwstr>
  </property>
</Properties>
</file>