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50EB7" w14:textId="77777777" w:rsidR="009D75FA" w:rsidRPr="00705891" w:rsidRDefault="001E34AA">
      <w:pPr>
        <w:rPr>
          <w:b/>
          <w:u w:val="single"/>
        </w:rPr>
      </w:pPr>
      <w:r w:rsidRPr="00705891">
        <w:rPr>
          <w:b/>
          <w:u w:val="single"/>
        </w:rPr>
        <w:t>Association rule mining:</w:t>
      </w:r>
    </w:p>
    <w:p w14:paraId="6CC81B73" w14:textId="77777777" w:rsidR="00705891" w:rsidRDefault="00705891"/>
    <w:p w14:paraId="54225BA5" w14:textId="16DD5E8E" w:rsidR="001E34AA" w:rsidRDefault="004A2D63" w:rsidP="00705891">
      <w:pPr>
        <w:ind w:firstLine="720"/>
      </w:pPr>
      <w:r>
        <w:t>We ran Apriori association rule mining on the political subset of our data, consisting of political contributions to candidates by industry, as well as election results. For this analysis, a number of new variables were created; the winner variable, to denote which candidates actually won their elections; indrank, a ranking of the industries that contributed to each candidate in each year by the amount contributed; and the total contributions and votes each candidate received in each election cycle was binned into categorical variable</w:t>
      </w:r>
      <w:r w:rsidR="00AF4058">
        <w:t>s</w:t>
      </w:r>
      <w:r>
        <w:t xml:space="preserve"> </w:t>
      </w:r>
      <w:r w:rsidR="003E3CBE">
        <w:t xml:space="preserve">(candtotallevel and voteslevel, respectively) </w:t>
      </w:r>
      <w:r>
        <w:t>with four</w:t>
      </w:r>
      <w:r w:rsidR="003E3CBE">
        <w:t xml:space="preserve"> levels</w:t>
      </w:r>
      <w:r>
        <w:t xml:space="preserve"> (very low, mid-low, mid-high, and</w:t>
      </w:r>
      <w:r w:rsidR="000B4301">
        <w:t xml:space="preserve"> high). Outliers, defined as candidate/year/industry level observations where either the number of votes received or the total amount contributed was </w:t>
      </w:r>
      <w:r w:rsidR="00B100CA">
        <w:t xml:space="preserve">more </w:t>
      </w:r>
      <w:r w:rsidR="000B4301">
        <w:t xml:space="preserve">than one interquartile </w:t>
      </w:r>
      <w:r w:rsidR="00AF4058">
        <w:t xml:space="preserve">range </w:t>
      </w:r>
      <w:r w:rsidR="00B100CA">
        <w:t xml:space="preserve">less than/greater than </w:t>
      </w:r>
      <w:r w:rsidR="000B4301">
        <w:t>the 25</w:t>
      </w:r>
      <w:r w:rsidR="000B4301" w:rsidRPr="000B4301">
        <w:rPr>
          <w:vertAlign w:val="superscript"/>
        </w:rPr>
        <w:t>th</w:t>
      </w:r>
      <w:r w:rsidR="00B100CA">
        <w:t>/</w:t>
      </w:r>
      <w:r w:rsidR="000B4301">
        <w:t>75</w:t>
      </w:r>
      <w:r w:rsidR="000B4301" w:rsidRPr="000B4301">
        <w:rPr>
          <w:vertAlign w:val="superscript"/>
        </w:rPr>
        <w:t>th</w:t>
      </w:r>
      <w:r w:rsidR="000B4301">
        <w:t xml:space="preserve"> percentile values, were removed from the dataset for this analysis. </w:t>
      </w:r>
      <w:r w:rsidR="00B100CA">
        <w:t xml:space="preserve"> Apriori rule mining was run to find rules with a minimum confidence level of .2</w:t>
      </w:r>
      <w:r w:rsidR="003E3CBE">
        <w:t xml:space="preserve">, under </w:t>
      </w:r>
      <w:r w:rsidR="00B100CA">
        <w:t>three different support levels (.4</w:t>
      </w:r>
      <w:r w:rsidR="003E3CBE">
        <w:t>, .2, .05)</w:t>
      </w:r>
      <w:r w:rsidR="00B100CA">
        <w:t>. Ecla</w:t>
      </w:r>
      <w:r w:rsidR="003E3CBE">
        <w:t>t rule mining also was utilized</w:t>
      </w:r>
      <w:r w:rsidR="00B100CA">
        <w:t xml:space="preserve"> but</w:t>
      </w:r>
      <w:r w:rsidR="003E3CBE">
        <w:t>,</w:t>
      </w:r>
      <w:r w:rsidR="00B100CA">
        <w:t xml:space="preserve"> as it yielded nearly identical results to the Apriori</w:t>
      </w:r>
      <w:r w:rsidR="003E3CBE">
        <w:t xml:space="preserve"> algorithm, the</w:t>
      </w:r>
      <w:r w:rsidR="00B100CA">
        <w:t xml:space="preserve"> analysis focuses on the rules generated by the Apriori algorithm.  </w:t>
      </w:r>
    </w:p>
    <w:p w14:paraId="4292DE43" w14:textId="77777777" w:rsidR="009C3361" w:rsidRDefault="009C3361"/>
    <w:p w14:paraId="32ABBE31" w14:textId="0A29FA6E" w:rsidR="00EF4423" w:rsidRDefault="009C3361" w:rsidP="00705891">
      <w:pPr>
        <w:ind w:firstLine="720"/>
      </w:pPr>
      <w:r>
        <w:t xml:space="preserve">A variety of characteristics </w:t>
      </w:r>
      <w:r w:rsidR="00AF4058">
        <w:t xml:space="preserve">occurred frequently with </w:t>
      </w:r>
      <w:r>
        <w:t>the incumbent variable</w:t>
      </w:r>
      <w:r w:rsidR="00AF4058">
        <w:t>, a binary variable which represents whether or not a candidate was an incumbent. I</w:t>
      </w:r>
      <w:r w:rsidR="00115BB9">
        <w:t xml:space="preserve">ncumbent and election winner occurred together in 50.5% of the observations in the dataset; </w:t>
      </w:r>
      <w:r>
        <w:t xml:space="preserve">incumbent candidates won </w:t>
      </w:r>
      <w:r>
        <w:t xml:space="preserve">96.1% </w:t>
      </w:r>
      <w:r>
        <w:t>of</w:t>
      </w:r>
      <w:r>
        <w:t xml:space="preserve"> reelection</w:t>
      </w:r>
      <w:r>
        <w:t xml:space="preserve"> opportunities</w:t>
      </w:r>
      <w:r>
        <w:t>, and 86% of all election winners were incumbents (rules 1,</w:t>
      </w:r>
      <w:r w:rsidR="00EF4423">
        <w:t xml:space="preserve"> </w:t>
      </w:r>
      <w:r>
        <w:t>2).</w:t>
      </w:r>
      <w:r w:rsidRPr="009C3361">
        <w:t xml:space="preserve"> </w:t>
      </w:r>
      <w:r>
        <w:t>This is in line with the historical average proportion of incumbents who win reelection</w:t>
      </w:r>
      <w:r>
        <w:rPr>
          <w:rStyle w:val="FootnoteReference"/>
        </w:rPr>
        <w:footnoteReference w:id="1"/>
      </w:r>
      <w:r>
        <w:t xml:space="preserve">, providing evidence that </w:t>
      </w:r>
      <w:r w:rsidR="00EF4423">
        <w:t>our dataset is representative of the real world</w:t>
      </w:r>
      <w:r>
        <w:t xml:space="preserve">. </w:t>
      </w:r>
      <w:r w:rsidR="00EF4423">
        <w:t>Another way in which the rule mining analysis mirrored popular opinions about American politics is in the relationship it revealed between a candidate’s fun</w:t>
      </w:r>
      <w:r w:rsidR="00EF4423">
        <w:t xml:space="preserve">draising and election success. </w:t>
      </w:r>
      <w:r w:rsidR="00EF4423">
        <w:t>81% of candidates who raised a very low amount of f</w:t>
      </w:r>
      <w:r w:rsidR="00EF4423">
        <w:t xml:space="preserve">unding lost their election bids, and 76% of election losers raised a very low amount of funding, </w:t>
      </w:r>
      <w:r w:rsidR="00EF4423">
        <w:t>while 80.9% of those who raised a high amount of funding won their election bids</w:t>
      </w:r>
      <w:r w:rsidR="00EF4423">
        <w:t xml:space="preserve"> (rules 3, 4, 5</w:t>
      </w:r>
      <w:r w:rsidR="00EF4423">
        <w:t xml:space="preserve">). </w:t>
      </w:r>
    </w:p>
    <w:p w14:paraId="7F56704D" w14:textId="77777777" w:rsidR="00EF4423" w:rsidRDefault="00EF4423"/>
    <w:p w14:paraId="1F296A9C" w14:textId="4B67FBEA" w:rsidR="00115BB9" w:rsidRDefault="009C3361" w:rsidP="00705891">
      <w:pPr>
        <w:ind w:firstLine="720"/>
      </w:pPr>
      <w:r>
        <w:t>Challenger</w:t>
      </w:r>
      <w:r w:rsidR="00115BB9">
        <w:t xml:space="preserve"> (non-incumbent</w:t>
      </w:r>
      <w:r>
        <w:t>)</w:t>
      </w:r>
      <w:r w:rsidR="00115BB9">
        <w:t xml:space="preserve"> and election loser also frequently occurred together, in 39.2% of </w:t>
      </w:r>
      <w:r w:rsidR="00EF4423">
        <w:t>the observations.</w:t>
      </w:r>
      <w:r w:rsidR="00115BB9">
        <w:t xml:space="preserve"> </w:t>
      </w:r>
      <w:r w:rsidR="00115BB9">
        <w:t>82.6% of challengers lost, and 95.1% of losing candidates were challengers (rules</w:t>
      </w:r>
      <w:r w:rsidR="00EF4423">
        <w:t xml:space="preserve"> 6, 7</w:t>
      </w:r>
      <w:r w:rsidR="00115BB9">
        <w:t>)</w:t>
      </w:r>
      <w:r w:rsidR="00115BB9">
        <w:t xml:space="preserve">. </w:t>
      </w:r>
      <w:r w:rsidR="00AF4058">
        <w:t xml:space="preserve">The incumbent variable also had a strong relationship with candidate funding levels; in general, incumbents received more funding than challengers. </w:t>
      </w:r>
      <w:r w:rsidR="00115BB9">
        <w:t>Challenger was frequently associated with very low levels of</w:t>
      </w:r>
      <w:r w:rsidR="00AF4058">
        <w:t xml:space="preserve"> campaign</w:t>
      </w:r>
      <w:r w:rsidR="00115BB9">
        <w:t xml:space="preserve"> contributions, occurring together in 32.3% of observations; 68% of challenger candidates received a very low amount of funding</w:t>
      </w:r>
      <w:r w:rsidR="00AF4058">
        <w:t xml:space="preserve">, and </w:t>
      </w:r>
      <w:r w:rsidR="00115BB9">
        <w:t>83.4% of all candidates who received a very low amount of funding were challengers</w:t>
      </w:r>
      <w:r w:rsidR="00EF4423">
        <w:t xml:space="preserve"> (rules 8,9</w:t>
      </w:r>
      <w:r w:rsidR="00AF4058">
        <w:t xml:space="preserve">). On the other end of the funding distribution, </w:t>
      </w:r>
      <w:r w:rsidR="004254E5">
        <w:t>75.1% of candidates who received a high a</w:t>
      </w:r>
      <w:r w:rsidR="00AF4058">
        <w:t xml:space="preserve">mount of funding were incumbents, and 72.1% of candidates who received a mid-high amount of </w:t>
      </w:r>
      <w:r w:rsidR="00EF4423">
        <w:t>funding were incumbents (rules 10</w:t>
      </w:r>
      <w:r w:rsidR="00AF4058">
        <w:t>,</w:t>
      </w:r>
      <w:r w:rsidR="00EF4423">
        <w:t xml:space="preserve"> 11</w:t>
      </w:r>
      <w:r w:rsidR="00AF4058">
        <w:t>).</w:t>
      </w:r>
      <w:r w:rsidR="00C83552">
        <w:t xml:space="preserve"> </w:t>
      </w:r>
    </w:p>
    <w:p w14:paraId="12EBAA45" w14:textId="77777777" w:rsidR="00115BB9" w:rsidRDefault="00115BB9"/>
    <w:p w14:paraId="46B13839" w14:textId="7C4DCEFF" w:rsidR="00BE1AE0" w:rsidRDefault="00B75AC2" w:rsidP="00705891">
      <w:pPr>
        <w:ind w:firstLine="720"/>
      </w:pPr>
      <w:r>
        <w:t>Apriori association rule mining revealed some interesting frequent itemsets</w:t>
      </w:r>
      <w:r w:rsidR="00AF4058">
        <w:t xml:space="preserve"> </w:t>
      </w:r>
      <w:r w:rsidR="00EF4423">
        <w:t xml:space="preserve">featuring </w:t>
      </w:r>
      <w:r w:rsidR="00AF4058">
        <w:t>the</w:t>
      </w:r>
      <w:r>
        <w:t xml:space="preserve"> political party</w:t>
      </w:r>
      <w:r w:rsidR="00AF4058">
        <w:t xml:space="preserve"> variable</w:t>
      </w:r>
      <w:r>
        <w:t>. Over</w:t>
      </w:r>
      <w:r w:rsidR="00621DF6">
        <w:t xml:space="preserve"> the time period examined (2004-2014), belonging to the </w:t>
      </w:r>
      <w:r w:rsidR="00621DF6">
        <w:lastRenderedPageBreak/>
        <w:t xml:space="preserve">Republican party was </w:t>
      </w:r>
      <w:r w:rsidR="00AF4058">
        <w:t>frequently</w:t>
      </w:r>
      <w:r w:rsidR="00621DF6">
        <w:t xml:space="preserve"> associated with </w:t>
      </w:r>
      <w:r w:rsidR="009C3361">
        <w:t>being elected</w:t>
      </w:r>
      <w:r w:rsidR="00EF4423">
        <w:t>.</w:t>
      </w:r>
      <w:r w:rsidR="009C3361">
        <w:t xml:space="preserve"> 62.7</w:t>
      </w:r>
      <w:r w:rsidR="00621DF6">
        <w:t>% of Republican candidates won their elections</w:t>
      </w:r>
      <w:r w:rsidR="009C3361">
        <w:t>, and 56% of election winners were Republicans</w:t>
      </w:r>
      <w:r w:rsidR="00EF4423">
        <w:t xml:space="preserve"> (rules 14,15</w:t>
      </w:r>
      <w:r w:rsidR="009C3361">
        <w:t>)</w:t>
      </w:r>
      <w:r w:rsidR="00621DF6">
        <w:t xml:space="preserve">. </w:t>
      </w:r>
      <w:r>
        <w:t>Interestingly, 57.7% of Democratic candidates also won electi</w:t>
      </w:r>
      <w:r w:rsidR="00EF4423">
        <w:t>on over the time period (rule 16</w:t>
      </w:r>
      <w:r>
        <w:t xml:space="preserve">). There weren’t enough independent candidates in the dataset to show up in the association rules even at support level .05, but one takeaway from the Democratic and Republican results is that Independent candidates generally do </w:t>
      </w:r>
      <w:r w:rsidR="00AF4058">
        <w:t>not do very well in American c</w:t>
      </w:r>
      <w:r>
        <w:t>ongressional politics</w:t>
      </w:r>
      <w:r w:rsidR="00AF4058">
        <w:t>; out of the 1259 Independent candidates in the dataset, only 16 were elected</w:t>
      </w:r>
      <w:r>
        <w:t xml:space="preserve">.  </w:t>
      </w:r>
    </w:p>
    <w:p w14:paraId="500B0558" w14:textId="77777777" w:rsidR="00EF4423" w:rsidRDefault="00EF4423"/>
    <w:p w14:paraId="420FA48F" w14:textId="63F591A6" w:rsidR="00AF4058" w:rsidRDefault="00AF4058" w:rsidP="00705891">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w:t>
      </w:r>
      <w:r>
        <w:t xml:space="preserve">frequently enough </w:t>
      </w:r>
      <w:r>
        <w:t>to get picked up by the association rule generation. The “industry” not for profit occurred with an indrank rank of 1 (meaning nonprofits were the candidate’s primary source of funding) and a very low level of funding in 5.4% of the observations; 48.4% of candidates whose primary industry was not for profit received a ve</w:t>
      </w:r>
      <w:r w:rsidR="00EF4423">
        <w:t>ry low level of funding (rule 18</w:t>
      </w:r>
      <w:r>
        <w:t>).  Considering that overall, 43.3%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indrank of 1 and the election loser indicator in 6.1% of cases; 54.6% of candidates whose primary source of funding was nonprofits lost their elections</w:t>
      </w:r>
      <w:r w:rsidR="00EF4423">
        <w:t xml:space="preserve"> (rule 19</w:t>
      </w:r>
      <w:r>
        <w:t xml:space="preserve">). This is a fairly significant result; only 40.8% of candidates in the dataset lost their elections, so candidates whose largest contributor was nonprofits were much more likely </w:t>
      </w:r>
      <w:r w:rsidR="00277954">
        <w:t xml:space="preserve">than average </w:t>
      </w:r>
      <w:r>
        <w:t xml:space="preserve">to lose. </w:t>
      </w:r>
    </w:p>
    <w:p w14:paraId="2992EB4D" w14:textId="77777777" w:rsidR="00AF4058" w:rsidRDefault="00AF4058"/>
    <w:p w14:paraId="32BEF753" w14:textId="63B9DA9D" w:rsidR="00AF4058" w:rsidRDefault="00AF4058" w:rsidP="00705891">
      <w:pPr>
        <w:ind w:firstLine="720"/>
      </w:pPr>
      <w:bookmarkStart w:id="0" w:name="_GoBack"/>
      <w:bookmarkEnd w:id="0"/>
      <w:r>
        <w:t xml:space="preserve">Apriori rule mining revealed many associations which were in line with our expectations; while the rules we found strengthened our conviction that our dataset is representative of the real world, they failed to bring much new information to light.  The main takeaway from the frequent itemset mining is that in American congressional politics, life is hard for challengers; incumbents have a large fundraising advantage and win an incredibly high proportion of elections in which they participate. Deeper analysis is necessary to determine if </w:t>
      </w:r>
      <w:r>
        <w:rPr>
          <w:i/>
        </w:rPr>
        <w:t>where</w:t>
      </w:r>
      <w:r>
        <w:t xml:space="preserve"> a candidate’s funding comes</w:t>
      </w:r>
      <w:r w:rsidR="00243CC7">
        <w:t xml:space="preserve"> actually</w:t>
      </w:r>
      <w:r>
        <w:t xml:space="preserve"> impact</w:t>
      </w:r>
      <w:r w:rsidR="00243CC7">
        <w:t>s</w:t>
      </w:r>
      <w:r>
        <w:t xml:space="preserve"> election results.</w:t>
      </w:r>
    </w:p>
    <w:p w14:paraId="23666C84" w14:textId="77777777" w:rsidR="00705891" w:rsidRDefault="00705891"/>
    <w:p w14:paraId="2B5DD181" w14:textId="77777777" w:rsidR="00705891" w:rsidRDefault="00705891"/>
    <w:p w14:paraId="493B1BA1" w14:textId="77777777" w:rsidR="00705891" w:rsidRDefault="00705891"/>
    <w:p w14:paraId="7B9FBA30" w14:textId="77777777" w:rsidR="00705891" w:rsidRDefault="00705891"/>
    <w:p w14:paraId="39B6C750" w14:textId="77777777" w:rsidR="00705891" w:rsidRDefault="00705891"/>
    <w:p w14:paraId="340915EA" w14:textId="77777777" w:rsidR="00705891" w:rsidRDefault="00705891"/>
    <w:p w14:paraId="5B9A8148" w14:textId="77777777" w:rsidR="00705891" w:rsidRDefault="00705891"/>
    <w:p w14:paraId="515E87BD" w14:textId="77777777" w:rsidR="00705891" w:rsidRDefault="00705891"/>
    <w:p w14:paraId="328A3CAC" w14:textId="77777777" w:rsidR="00705891" w:rsidRDefault="00705891"/>
    <w:p w14:paraId="7C46523F" w14:textId="77777777" w:rsidR="00705891" w:rsidRDefault="00705891"/>
    <w:p w14:paraId="30CE2AD5" w14:textId="77777777" w:rsidR="00705891" w:rsidRDefault="00705891"/>
    <w:p w14:paraId="0B7238FE" w14:textId="3B0FEB71" w:rsidR="00705891" w:rsidRPr="00705891" w:rsidRDefault="00705891" w:rsidP="00705891">
      <w:pPr>
        <w:pStyle w:val="Caption"/>
        <w:keepNext/>
        <w:jc w:val="center"/>
        <w:rPr>
          <w:sz w:val="30"/>
          <w:szCs w:val="30"/>
        </w:rPr>
      </w:pPr>
      <w:r w:rsidRPr="00705891">
        <w:rPr>
          <w:sz w:val="30"/>
          <w:szCs w:val="30"/>
        </w:rPr>
        <w:t xml:space="preserve">Table </w:t>
      </w:r>
      <w:r w:rsidRPr="00705891">
        <w:rPr>
          <w:sz w:val="30"/>
          <w:szCs w:val="30"/>
        </w:rPr>
        <w:fldChar w:fldCharType="begin"/>
      </w:r>
      <w:r w:rsidRPr="00705891">
        <w:rPr>
          <w:sz w:val="30"/>
          <w:szCs w:val="30"/>
        </w:rPr>
        <w:instrText xml:space="preserve"> SEQ Table \* ARABIC </w:instrText>
      </w:r>
      <w:r w:rsidRPr="00705891">
        <w:rPr>
          <w:sz w:val="30"/>
          <w:szCs w:val="30"/>
        </w:rPr>
        <w:fldChar w:fldCharType="separate"/>
      </w:r>
      <w:r w:rsidRPr="00705891">
        <w:rPr>
          <w:noProof/>
          <w:sz w:val="30"/>
          <w:szCs w:val="30"/>
        </w:rPr>
        <w:t>1</w:t>
      </w:r>
      <w:r w:rsidRPr="00705891">
        <w:rPr>
          <w:sz w:val="30"/>
          <w:szCs w:val="30"/>
        </w:rPr>
        <w:fldChar w:fldCharType="end"/>
      </w:r>
      <w:r w:rsidRPr="00705891">
        <w:rPr>
          <w:sz w:val="30"/>
          <w:szCs w:val="30"/>
        </w:rPr>
        <w:t xml:space="preserve"> - Interesting Frequent Itemsets</w:t>
      </w:r>
    </w:p>
    <w:tbl>
      <w:tblPr>
        <w:tblStyle w:val="TableGrid"/>
        <w:tblpPr w:leftFromText="180" w:rightFromText="180" w:vertAnchor="text" w:horzAnchor="page" w:tblpXSpec="center" w:tblpY="516"/>
        <w:tblW w:w="0" w:type="auto"/>
        <w:tblLook w:val="04A0" w:firstRow="1" w:lastRow="0" w:firstColumn="1" w:lastColumn="0" w:noHBand="0" w:noVBand="1"/>
      </w:tblPr>
      <w:tblGrid>
        <w:gridCol w:w="419"/>
        <w:gridCol w:w="3419"/>
        <w:gridCol w:w="1281"/>
        <w:gridCol w:w="1281"/>
        <w:gridCol w:w="2950"/>
      </w:tblGrid>
      <w:tr w:rsidR="00705891" w14:paraId="7328A29F" w14:textId="77777777" w:rsidTr="00705891">
        <w:tc>
          <w:tcPr>
            <w:tcW w:w="0" w:type="auto"/>
            <w:vAlign w:val="bottom"/>
          </w:tcPr>
          <w:p w14:paraId="72A7BC34" w14:textId="77777777" w:rsidR="00705891" w:rsidRPr="00705891" w:rsidRDefault="00705891" w:rsidP="00F130C1">
            <w:pPr>
              <w:rPr>
                <w:sz w:val="20"/>
                <w:szCs w:val="20"/>
              </w:rPr>
            </w:pPr>
          </w:p>
        </w:tc>
        <w:tc>
          <w:tcPr>
            <w:tcW w:w="0" w:type="auto"/>
            <w:vAlign w:val="bottom"/>
          </w:tcPr>
          <w:p w14:paraId="27EC05DC" w14:textId="77777777" w:rsidR="00705891" w:rsidRPr="00705891" w:rsidRDefault="00705891" w:rsidP="00F130C1">
            <w:pPr>
              <w:rPr>
                <w:b/>
                <w:sz w:val="20"/>
                <w:szCs w:val="20"/>
              </w:rPr>
            </w:pPr>
            <w:r w:rsidRPr="00705891">
              <w:rPr>
                <w:rFonts w:ascii="Calibri" w:eastAsia="Times New Roman" w:hAnsi="Calibri"/>
                <w:b/>
                <w:color w:val="000000"/>
                <w:sz w:val="20"/>
                <w:szCs w:val="20"/>
              </w:rPr>
              <w:t>Rule</w:t>
            </w:r>
          </w:p>
        </w:tc>
        <w:tc>
          <w:tcPr>
            <w:tcW w:w="0" w:type="auto"/>
            <w:vAlign w:val="bottom"/>
          </w:tcPr>
          <w:p w14:paraId="24A9A336" w14:textId="77777777" w:rsidR="00705891" w:rsidRPr="00705891" w:rsidRDefault="00705891" w:rsidP="00F130C1">
            <w:pPr>
              <w:rPr>
                <w:b/>
                <w:sz w:val="20"/>
                <w:szCs w:val="20"/>
              </w:rPr>
            </w:pPr>
            <w:r w:rsidRPr="00705891">
              <w:rPr>
                <w:rFonts w:ascii="Calibri" w:eastAsia="Times New Roman" w:hAnsi="Calibri"/>
                <w:b/>
                <w:color w:val="000000"/>
                <w:sz w:val="20"/>
                <w:szCs w:val="20"/>
              </w:rPr>
              <w:t>Support</w:t>
            </w:r>
          </w:p>
        </w:tc>
        <w:tc>
          <w:tcPr>
            <w:tcW w:w="0" w:type="auto"/>
            <w:vAlign w:val="bottom"/>
          </w:tcPr>
          <w:p w14:paraId="1AE723BD" w14:textId="77777777" w:rsidR="00705891" w:rsidRPr="00705891" w:rsidRDefault="00705891" w:rsidP="00F130C1">
            <w:pPr>
              <w:rPr>
                <w:b/>
                <w:sz w:val="20"/>
                <w:szCs w:val="20"/>
              </w:rPr>
            </w:pPr>
            <w:r w:rsidRPr="00705891">
              <w:rPr>
                <w:rFonts w:ascii="Calibri" w:eastAsia="Times New Roman" w:hAnsi="Calibri"/>
                <w:b/>
                <w:color w:val="000000"/>
                <w:sz w:val="20"/>
                <w:szCs w:val="20"/>
              </w:rPr>
              <w:t>Confidence</w:t>
            </w:r>
          </w:p>
        </w:tc>
        <w:tc>
          <w:tcPr>
            <w:tcW w:w="0" w:type="auto"/>
            <w:vAlign w:val="bottom"/>
          </w:tcPr>
          <w:p w14:paraId="3052CA53" w14:textId="77777777" w:rsidR="00705891" w:rsidRPr="00705891" w:rsidRDefault="00705891" w:rsidP="00F130C1">
            <w:pPr>
              <w:rPr>
                <w:b/>
                <w:sz w:val="20"/>
                <w:szCs w:val="20"/>
              </w:rPr>
            </w:pPr>
            <w:r w:rsidRPr="00705891">
              <w:rPr>
                <w:rFonts w:ascii="Calibri" w:eastAsia="Times New Roman" w:hAnsi="Calibri"/>
                <w:b/>
                <w:color w:val="000000"/>
                <w:sz w:val="20"/>
                <w:szCs w:val="20"/>
              </w:rPr>
              <w:t>Note</w:t>
            </w:r>
          </w:p>
        </w:tc>
      </w:tr>
      <w:tr w:rsidR="00705891" w14:paraId="2A4B8852" w14:textId="77777777" w:rsidTr="00705891">
        <w:tc>
          <w:tcPr>
            <w:tcW w:w="0" w:type="auto"/>
            <w:vAlign w:val="bottom"/>
          </w:tcPr>
          <w:p w14:paraId="78F3B11C" w14:textId="77777777" w:rsidR="00705891" w:rsidRPr="00705891" w:rsidRDefault="00705891" w:rsidP="00F130C1">
            <w:pPr>
              <w:rPr>
                <w:sz w:val="20"/>
                <w:szCs w:val="20"/>
              </w:rPr>
            </w:pPr>
            <w:r w:rsidRPr="00705891">
              <w:rPr>
                <w:rFonts w:ascii="Calibri" w:eastAsia="Times New Roman" w:hAnsi="Calibri"/>
                <w:color w:val="000000"/>
                <w:sz w:val="20"/>
                <w:szCs w:val="20"/>
              </w:rPr>
              <w:t>1</w:t>
            </w:r>
          </w:p>
        </w:tc>
        <w:tc>
          <w:tcPr>
            <w:tcW w:w="0" w:type="auto"/>
            <w:vAlign w:val="bottom"/>
          </w:tcPr>
          <w:p w14:paraId="37DE690C" w14:textId="77777777" w:rsidR="00705891" w:rsidRPr="00705891" w:rsidRDefault="00705891" w:rsidP="00F130C1">
            <w:pPr>
              <w:rPr>
                <w:sz w:val="20"/>
                <w:szCs w:val="20"/>
              </w:rPr>
            </w:pPr>
            <w:r w:rsidRPr="00705891">
              <w:rPr>
                <w:rFonts w:ascii="Calibri" w:eastAsia="Times New Roman" w:hAnsi="Calibri"/>
                <w:color w:val="000000"/>
                <w:sz w:val="20"/>
                <w:szCs w:val="20"/>
              </w:rPr>
              <w:t>{INCUMBENT=1} =&gt; {WINNER=1}</w:t>
            </w:r>
          </w:p>
        </w:tc>
        <w:tc>
          <w:tcPr>
            <w:tcW w:w="0" w:type="auto"/>
            <w:vAlign w:val="bottom"/>
          </w:tcPr>
          <w:p w14:paraId="6A70BE29" w14:textId="77777777" w:rsidR="00705891" w:rsidRPr="00705891" w:rsidRDefault="00705891" w:rsidP="00F130C1">
            <w:pPr>
              <w:rPr>
                <w:sz w:val="20"/>
                <w:szCs w:val="20"/>
              </w:rPr>
            </w:pPr>
            <w:r w:rsidRPr="00705891">
              <w:rPr>
                <w:rFonts w:ascii="Calibri" w:eastAsia="Times New Roman" w:hAnsi="Calibri"/>
                <w:color w:val="000000"/>
                <w:sz w:val="20"/>
                <w:szCs w:val="20"/>
              </w:rPr>
              <w:t>0.505272256</w:t>
            </w:r>
          </w:p>
        </w:tc>
        <w:tc>
          <w:tcPr>
            <w:tcW w:w="0" w:type="auto"/>
            <w:vAlign w:val="bottom"/>
          </w:tcPr>
          <w:p w14:paraId="023C0BB5" w14:textId="77777777" w:rsidR="00705891" w:rsidRPr="00705891" w:rsidRDefault="00705891" w:rsidP="00F130C1">
            <w:pPr>
              <w:rPr>
                <w:sz w:val="20"/>
                <w:szCs w:val="20"/>
              </w:rPr>
            </w:pPr>
            <w:r w:rsidRPr="00705891">
              <w:rPr>
                <w:rFonts w:ascii="Calibri" w:eastAsia="Times New Roman" w:hAnsi="Calibri"/>
                <w:color w:val="000000"/>
                <w:sz w:val="20"/>
                <w:szCs w:val="20"/>
              </w:rPr>
              <w:t>0.961323423</w:t>
            </w:r>
          </w:p>
        </w:tc>
        <w:tc>
          <w:tcPr>
            <w:tcW w:w="0" w:type="auto"/>
            <w:vAlign w:val="bottom"/>
          </w:tcPr>
          <w:p w14:paraId="5499C5F1" w14:textId="77777777" w:rsidR="00705891" w:rsidRPr="00705891" w:rsidRDefault="00705891" w:rsidP="00F130C1">
            <w:pPr>
              <w:rPr>
                <w:sz w:val="20"/>
                <w:szCs w:val="20"/>
              </w:rPr>
            </w:pPr>
            <w:r w:rsidRPr="00705891">
              <w:rPr>
                <w:rFonts w:ascii="Calibri" w:eastAsia="Times New Roman" w:hAnsi="Calibri"/>
                <w:color w:val="000000"/>
                <w:sz w:val="20"/>
                <w:szCs w:val="20"/>
              </w:rPr>
              <w:t>96.1% of incumbents won reelection</w:t>
            </w:r>
          </w:p>
        </w:tc>
      </w:tr>
      <w:tr w:rsidR="00705891" w14:paraId="0F862D24" w14:textId="77777777" w:rsidTr="00705891">
        <w:tc>
          <w:tcPr>
            <w:tcW w:w="0" w:type="auto"/>
            <w:vAlign w:val="bottom"/>
          </w:tcPr>
          <w:p w14:paraId="2EB96D22" w14:textId="77777777" w:rsidR="00705891" w:rsidRPr="00705891" w:rsidRDefault="00705891" w:rsidP="00F130C1">
            <w:pPr>
              <w:rPr>
                <w:sz w:val="20"/>
                <w:szCs w:val="20"/>
              </w:rPr>
            </w:pPr>
            <w:r w:rsidRPr="00705891">
              <w:rPr>
                <w:rFonts w:ascii="Calibri" w:eastAsia="Times New Roman" w:hAnsi="Calibri"/>
                <w:color w:val="000000"/>
                <w:sz w:val="20"/>
                <w:szCs w:val="20"/>
              </w:rPr>
              <w:t>2</w:t>
            </w:r>
          </w:p>
        </w:tc>
        <w:tc>
          <w:tcPr>
            <w:tcW w:w="0" w:type="auto"/>
            <w:vAlign w:val="bottom"/>
          </w:tcPr>
          <w:p w14:paraId="1A9C85CC" w14:textId="77777777" w:rsidR="00705891" w:rsidRPr="00705891" w:rsidRDefault="00705891" w:rsidP="00F130C1">
            <w:pPr>
              <w:rPr>
                <w:sz w:val="20"/>
                <w:szCs w:val="20"/>
              </w:rPr>
            </w:pPr>
            <w:r w:rsidRPr="00705891">
              <w:rPr>
                <w:rFonts w:ascii="Calibri" w:eastAsia="Times New Roman" w:hAnsi="Calibri"/>
                <w:color w:val="000000"/>
                <w:sz w:val="20"/>
                <w:szCs w:val="20"/>
              </w:rPr>
              <w:t>{WINNER=1} =&gt; {INCUMBENT=1}</w:t>
            </w:r>
          </w:p>
        </w:tc>
        <w:tc>
          <w:tcPr>
            <w:tcW w:w="0" w:type="auto"/>
            <w:vAlign w:val="bottom"/>
          </w:tcPr>
          <w:p w14:paraId="01C5B1CA" w14:textId="77777777" w:rsidR="00705891" w:rsidRPr="00705891" w:rsidRDefault="00705891" w:rsidP="00F130C1">
            <w:pPr>
              <w:rPr>
                <w:sz w:val="20"/>
                <w:szCs w:val="20"/>
              </w:rPr>
            </w:pPr>
            <w:r w:rsidRPr="00705891">
              <w:rPr>
                <w:rFonts w:ascii="Calibri" w:eastAsia="Times New Roman" w:hAnsi="Calibri"/>
                <w:color w:val="000000"/>
                <w:sz w:val="20"/>
                <w:szCs w:val="20"/>
              </w:rPr>
              <w:t>0.505272256</w:t>
            </w:r>
          </w:p>
        </w:tc>
        <w:tc>
          <w:tcPr>
            <w:tcW w:w="0" w:type="auto"/>
            <w:vAlign w:val="bottom"/>
          </w:tcPr>
          <w:p w14:paraId="18423B39" w14:textId="77777777" w:rsidR="00705891" w:rsidRPr="00705891" w:rsidRDefault="00705891" w:rsidP="00F130C1">
            <w:pPr>
              <w:rPr>
                <w:sz w:val="20"/>
                <w:szCs w:val="20"/>
              </w:rPr>
            </w:pPr>
            <w:r w:rsidRPr="00705891">
              <w:rPr>
                <w:rFonts w:ascii="Calibri" w:eastAsia="Times New Roman" w:hAnsi="Calibri"/>
                <w:color w:val="000000"/>
                <w:sz w:val="20"/>
                <w:szCs w:val="20"/>
              </w:rPr>
              <w:t>0.859453102</w:t>
            </w:r>
          </w:p>
        </w:tc>
        <w:tc>
          <w:tcPr>
            <w:tcW w:w="0" w:type="auto"/>
            <w:vAlign w:val="bottom"/>
          </w:tcPr>
          <w:p w14:paraId="3FE6ACF6" w14:textId="77777777" w:rsidR="00705891" w:rsidRPr="00705891" w:rsidRDefault="00705891" w:rsidP="00F130C1">
            <w:pPr>
              <w:rPr>
                <w:sz w:val="20"/>
                <w:szCs w:val="20"/>
              </w:rPr>
            </w:pPr>
            <w:r w:rsidRPr="00705891">
              <w:rPr>
                <w:rFonts w:ascii="Calibri" w:eastAsia="Times New Roman" w:hAnsi="Calibri"/>
                <w:color w:val="000000"/>
                <w:sz w:val="20"/>
                <w:szCs w:val="20"/>
              </w:rPr>
              <w:t>85.9% of winners were incumbents</w:t>
            </w:r>
          </w:p>
        </w:tc>
      </w:tr>
      <w:tr w:rsidR="00705891" w14:paraId="0CC7B5CE" w14:textId="77777777" w:rsidTr="00705891">
        <w:tc>
          <w:tcPr>
            <w:tcW w:w="0" w:type="auto"/>
            <w:vAlign w:val="bottom"/>
          </w:tcPr>
          <w:p w14:paraId="297E7467" w14:textId="77777777" w:rsidR="00705891" w:rsidRPr="00705891" w:rsidRDefault="00705891" w:rsidP="00F130C1">
            <w:pPr>
              <w:rPr>
                <w:sz w:val="20"/>
                <w:szCs w:val="20"/>
              </w:rPr>
            </w:pPr>
            <w:r w:rsidRPr="00705891">
              <w:rPr>
                <w:rFonts w:ascii="Calibri" w:eastAsia="Times New Roman" w:hAnsi="Calibri"/>
                <w:color w:val="000000"/>
                <w:sz w:val="20"/>
                <w:szCs w:val="20"/>
              </w:rPr>
              <w:t>3</w:t>
            </w:r>
          </w:p>
        </w:tc>
        <w:tc>
          <w:tcPr>
            <w:tcW w:w="0" w:type="auto"/>
            <w:vAlign w:val="bottom"/>
          </w:tcPr>
          <w:p w14:paraId="73446157"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{CANDTOTALLEVEL=Very Low} =&gt; {WINNER=0}</w:t>
            </w:r>
          </w:p>
        </w:tc>
        <w:tc>
          <w:tcPr>
            <w:tcW w:w="0" w:type="auto"/>
            <w:vAlign w:val="bottom"/>
          </w:tcPr>
          <w:p w14:paraId="21574337" w14:textId="77777777" w:rsidR="00705891" w:rsidRPr="00705891" w:rsidRDefault="00705891" w:rsidP="00F130C1">
            <w:pPr>
              <w:rPr>
                <w:sz w:val="20"/>
                <w:szCs w:val="20"/>
              </w:rPr>
            </w:pPr>
            <w:r w:rsidRPr="00705891">
              <w:rPr>
                <w:rFonts w:ascii="Calibri" w:eastAsia="Times New Roman" w:hAnsi="Calibri"/>
                <w:color w:val="000000"/>
                <w:sz w:val="20"/>
                <w:szCs w:val="20"/>
              </w:rPr>
              <w:t>0.313362143</w:t>
            </w:r>
          </w:p>
        </w:tc>
        <w:tc>
          <w:tcPr>
            <w:tcW w:w="0" w:type="auto"/>
            <w:vAlign w:val="bottom"/>
          </w:tcPr>
          <w:p w14:paraId="2BBA4B28" w14:textId="77777777" w:rsidR="00705891" w:rsidRPr="00705891" w:rsidRDefault="00705891" w:rsidP="00F130C1">
            <w:pPr>
              <w:rPr>
                <w:sz w:val="20"/>
                <w:szCs w:val="20"/>
              </w:rPr>
            </w:pPr>
            <w:r w:rsidRPr="00705891">
              <w:rPr>
                <w:rFonts w:ascii="Calibri" w:eastAsia="Times New Roman" w:hAnsi="Calibri"/>
                <w:color w:val="000000"/>
                <w:sz w:val="20"/>
                <w:szCs w:val="20"/>
              </w:rPr>
              <w:t>0.810226155</w:t>
            </w:r>
          </w:p>
        </w:tc>
        <w:tc>
          <w:tcPr>
            <w:tcW w:w="0" w:type="auto"/>
            <w:vAlign w:val="bottom"/>
          </w:tcPr>
          <w:p w14:paraId="24E1FD86" w14:textId="77777777" w:rsidR="00705891" w:rsidRPr="00705891" w:rsidRDefault="00705891" w:rsidP="00F130C1">
            <w:pPr>
              <w:rPr>
                <w:sz w:val="20"/>
                <w:szCs w:val="20"/>
              </w:rPr>
            </w:pPr>
            <w:r w:rsidRPr="00705891">
              <w:rPr>
                <w:rFonts w:ascii="Calibri" w:eastAsia="Times New Roman" w:hAnsi="Calibri"/>
                <w:color w:val="000000"/>
                <w:sz w:val="20"/>
                <w:szCs w:val="20"/>
              </w:rPr>
              <w:t>81% of candidates who raised very low amounts lost</w:t>
            </w:r>
          </w:p>
        </w:tc>
      </w:tr>
      <w:tr w:rsidR="00705891" w14:paraId="409F32A9" w14:textId="77777777" w:rsidTr="00705891">
        <w:tc>
          <w:tcPr>
            <w:tcW w:w="0" w:type="auto"/>
            <w:vAlign w:val="bottom"/>
          </w:tcPr>
          <w:p w14:paraId="6496552F" w14:textId="77777777" w:rsidR="00705891" w:rsidRPr="00705891" w:rsidRDefault="00705891" w:rsidP="00F130C1">
            <w:pPr>
              <w:rPr>
                <w:sz w:val="20"/>
                <w:szCs w:val="20"/>
              </w:rPr>
            </w:pPr>
            <w:r w:rsidRPr="00705891">
              <w:rPr>
                <w:rFonts w:ascii="Calibri" w:eastAsia="Times New Roman" w:hAnsi="Calibri"/>
                <w:color w:val="000000"/>
                <w:sz w:val="20"/>
                <w:szCs w:val="20"/>
              </w:rPr>
              <w:t>4</w:t>
            </w:r>
          </w:p>
        </w:tc>
        <w:tc>
          <w:tcPr>
            <w:tcW w:w="0" w:type="auto"/>
            <w:vAlign w:val="bottom"/>
          </w:tcPr>
          <w:p w14:paraId="764ED280" w14:textId="77777777" w:rsidR="00705891" w:rsidRPr="00705891" w:rsidRDefault="00705891" w:rsidP="00F130C1">
            <w:pPr>
              <w:rPr>
                <w:sz w:val="20"/>
                <w:szCs w:val="20"/>
              </w:rPr>
            </w:pPr>
            <w:r w:rsidRPr="00705891">
              <w:rPr>
                <w:rFonts w:ascii="Calibri" w:eastAsia="Times New Roman" w:hAnsi="Calibri"/>
                <w:color w:val="000000"/>
                <w:sz w:val="20"/>
                <w:szCs w:val="20"/>
              </w:rPr>
              <w:t>{WINNER=0} =&gt; {CANDTOTALLEVEL=Very Low}</w:t>
            </w:r>
          </w:p>
        </w:tc>
        <w:tc>
          <w:tcPr>
            <w:tcW w:w="0" w:type="auto"/>
            <w:vAlign w:val="bottom"/>
          </w:tcPr>
          <w:p w14:paraId="48EE5DF4" w14:textId="77777777" w:rsidR="00705891" w:rsidRPr="00705891" w:rsidRDefault="00705891" w:rsidP="00F130C1">
            <w:pPr>
              <w:rPr>
                <w:sz w:val="20"/>
                <w:szCs w:val="20"/>
              </w:rPr>
            </w:pPr>
            <w:r w:rsidRPr="00705891">
              <w:rPr>
                <w:rFonts w:ascii="Calibri" w:eastAsia="Times New Roman" w:hAnsi="Calibri"/>
                <w:color w:val="000000"/>
                <w:sz w:val="20"/>
                <w:szCs w:val="20"/>
              </w:rPr>
              <w:t>0.313362143</w:t>
            </w:r>
          </w:p>
        </w:tc>
        <w:tc>
          <w:tcPr>
            <w:tcW w:w="0" w:type="auto"/>
            <w:vAlign w:val="bottom"/>
          </w:tcPr>
          <w:p w14:paraId="7B973161" w14:textId="77777777" w:rsidR="00705891" w:rsidRPr="00705891" w:rsidRDefault="00705891" w:rsidP="00F130C1">
            <w:pPr>
              <w:rPr>
                <w:sz w:val="20"/>
                <w:szCs w:val="20"/>
              </w:rPr>
            </w:pPr>
            <w:r w:rsidRPr="00705891">
              <w:rPr>
                <w:rFonts w:ascii="Calibri" w:eastAsia="Times New Roman" w:hAnsi="Calibri"/>
                <w:color w:val="000000"/>
                <w:sz w:val="20"/>
                <w:szCs w:val="20"/>
              </w:rPr>
              <w:t>0.760402685</w:t>
            </w:r>
          </w:p>
        </w:tc>
        <w:tc>
          <w:tcPr>
            <w:tcW w:w="0" w:type="auto"/>
            <w:vAlign w:val="bottom"/>
          </w:tcPr>
          <w:p w14:paraId="724E4AF9" w14:textId="77777777" w:rsidR="00705891" w:rsidRPr="00705891" w:rsidRDefault="00705891" w:rsidP="00F130C1">
            <w:pPr>
              <w:rPr>
                <w:sz w:val="20"/>
                <w:szCs w:val="20"/>
              </w:rPr>
            </w:pPr>
            <w:r w:rsidRPr="00705891">
              <w:rPr>
                <w:rFonts w:ascii="Calibri" w:eastAsia="Times New Roman" w:hAnsi="Calibri"/>
                <w:color w:val="000000"/>
                <w:sz w:val="20"/>
                <w:szCs w:val="20"/>
              </w:rPr>
              <w:t>76% of losing candidates raised very low amounts of money</w:t>
            </w:r>
          </w:p>
        </w:tc>
      </w:tr>
      <w:tr w:rsidR="00705891" w14:paraId="1ABB8DBC" w14:textId="77777777" w:rsidTr="00705891">
        <w:tc>
          <w:tcPr>
            <w:tcW w:w="0" w:type="auto"/>
            <w:vAlign w:val="bottom"/>
          </w:tcPr>
          <w:p w14:paraId="36674F24" w14:textId="77777777" w:rsidR="00705891" w:rsidRPr="00705891" w:rsidRDefault="00705891" w:rsidP="00F130C1">
            <w:pPr>
              <w:rPr>
                <w:sz w:val="20"/>
                <w:szCs w:val="20"/>
              </w:rPr>
            </w:pPr>
            <w:r w:rsidRPr="00705891">
              <w:rPr>
                <w:rFonts w:ascii="Calibri" w:eastAsia="Times New Roman" w:hAnsi="Calibri"/>
                <w:color w:val="000000"/>
                <w:sz w:val="20"/>
                <w:szCs w:val="20"/>
              </w:rPr>
              <w:t>5</w:t>
            </w:r>
          </w:p>
        </w:tc>
        <w:tc>
          <w:tcPr>
            <w:tcW w:w="0" w:type="auto"/>
            <w:vAlign w:val="bottom"/>
          </w:tcPr>
          <w:p w14:paraId="3453F870"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{CANDTOTALLEVEL=High} =&gt; {WINNER=1}</w:t>
            </w:r>
          </w:p>
        </w:tc>
        <w:tc>
          <w:tcPr>
            <w:tcW w:w="0" w:type="auto"/>
            <w:vAlign w:val="bottom"/>
          </w:tcPr>
          <w:p w14:paraId="146EAACB" w14:textId="77777777" w:rsidR="00705891" w:rsidRPr="00705891" w:rsidRDefault="00705891" w:rsidP="00F130C1">
            <w:pPr>
              <w:rPr>
                <w:sz w:val="20"/>
                <w:szCs w:val="20"/>
              </w:rPr>
            </w:pPr>
            <w:r w:rsidRPr="00705891">
              <w:rPr>
                <w:rFonts w:ascii="Calibri" w:eastAsia="Times New Roman" w:hAnsi="Calibri"/>
                <w:color w:val="000000"/>
                <w:sz w:val="20"/>
                <w:szCs w:val="20"/>
              </w:rPr>
              <w:t>0.074641314</w:t>
            </w:r>
          </w:p>
        </w:tc>
        <w:tc>
          <w:tcPr>
            <w:tcW w:w="0" w:type="auto"/>
            <w:vAlign w:val="bottom"/>
          </w:tcPr>
          <w:p w14:paraId="749AF9DF" w14:textId="77777777" w:rsidR="00705891" w:rsidRPr="00705891" w:rsidRDefault="00705891" w:rsidP="00F130C1">
            <w:pPr>
              <w:rPr>
                <w:sz w:val="20"/>
                <w:szCs w:val="20"/>
              </w:rPr>
            </w:pPr>
            <w:r w:rsidRPr="00705891">
              <w:rPr>
                <w:rFonts w:ascii="Calibri" w:eastAsia="Times New Roman" w:hAnsi="Calibri"/>
                <w:color w:val="000000"/>
                <w:sz w:val="20"/>
                <w:szCs w:val="20"/>
              </w:rPr>
              <w:t>0.80922039</w:t>
            </w:r>
          </w:p>
        </w:tc>
        <w:tc>
          <w:tcPr>
            <w:tcW w:w="0" w:type="auto"/>
            <w:vAlign w:val="bottom"/>
          </w:tcPr>
          <w:p w14:paraId="7870CED4" w14:textId="77777777" w:rsidR="00705891" w:rsidRPr="00705891" w:rsidRDefault="00705891" w:rsidP="00F130C1">
            <w:pPr>
              <w:rPr>
                <w:sz w:val="20"/>
                <w:szCs w:val="20"/>
              </w:rPr>
            </w:pPr>
            <w:r w:rsidRPr="00705891">
              <w:rPr>
                <w:rFonts w:ascii="Calibri" w:eastAsia="Times New Roman" w:hAnsi="Calibri"/>
                <w:color w:val="000000"/>
                <w:sz w:val="20"/>
                <w:szCs w:val="20"/>
              </w:rPr>
              <w:t>80.9% of candidates who raised a high amount won</w:t>
            </w:r>
          </w:p>
        </w:tc>
      </w:tr>
      <w:tr w:rsidR="00705891" w14:paraId="3829D7D2" w14:textId="77777777" w:rsidTr="00705891">
        <w:tc>
          <w:tcPr>
            <w:tcW w:w="0" w:type="auto"/>
            <w:vAlign w:val="bottom"/>
          </w:tcPr>
          <w:p w14:paraId="28391C5F" w14:textId="77777777" w:rsidR="00705891" w:rsidRPr="00705891" w:rsidRDefault="00705891" w:rsidP="00F130C1">
            <w:pPr>
              <w:rPr>
                <w:sz w:val="20"/>
                <w:szCs w:val="20"/>
              </w:rPr>
            </w:pPr>
            <w:r w:rsidRPr="00705891">
              <w:rPr>
                <w:rFonts w:ascii="Calibri" w:eastAsia="Times New Roman" w:hAnsi="Calibri"/>
                <w:color w:val="000000"/>
                <w:sz w:val="20"/>
                <w:szCs w:val="20"/>
              </w:rPr>
              <w:t>6</w:t>
            </w:r>
          </w:p>
        </w:tc>
        <w:tc>
          <w:tcPr>
            <w:tcW w:w="0" w:type="auto"/>
            <w:vAlign w:val="bottom"/>
          </w:tcPr>
          <w:p w14:paraId="32022F65" w14:textId="77777777" w:rsidR="00705891" w:rsidRPr="00705891" w:rsidRDefault="00705891" w:rsidP="00F130C1">
            <w:pPr>
              <w:rPr>
                <w:sz w:val="20"/>
                <w:szCs w:val="20"/>
              </w:rPr>
            </w:pPr>
            <w:r w:rsidRPr="00705891">
              <w:rPr>
                <w:rFonts w:ascii="Calibri" w:eastAsia="Times New Roman" w:hAnsi="Calibri"/>
                <w:color w:val="000000"/>
                <w:sz w:val="20"/>
                <w:szCs w:val="20"/>
              </w:rPr>
              <w:t>{INCUMBENT=0} =&gt; {WINNER=0}</w:t>
            </w:r>
          </w:p>
        </w:tc>
        <w:tc>
          <w:tcPr>
            <w:tcW w:w="0" w:type="auto"/>
            <w:vAlign w:val="bottom"/>
          </w:tcPr>
          <w:p w14:paraId="18E10917" w14:textId="77777777" w:rsidR="00705891" w:rsidRPr="00705891" w:rsidRDefault="00705891" w:rsidP="00F130C1">
            <w:pPr>
              <w:rPr>
                <w:sz w:val="20"/>
                <w:szCs w:val="20"/>
              </w:rPr>
            </w:pPr>
            <w:r w:rsidRPr="00705891">
              <w:rPr>
                <w:rFonts w:ascii="Calibri" w:eastAsia="Times New Roman" w:hAnsi="Calibri"/>
                <w:color w:val="000000"/>
                <w:sz w:val="20"/>
                <w:szCs w:val="20"/>
              </w:rPr>
              <w:t>0.391771824</w:t>
            </w:r>
          </w:p>
        </w:tc>
        <w:tc>
          <w:tcPr>
            <w:tcW w:w="0" w:type="auto"/>
            <w:vAlign w:val="bottom"/>
          </w:tcPr>
          <w:p w14:paraId="0C267134" w14:textId="77777777" w:rsidR="00705891" w:rsidRPr="00705891" w:rsidRDefault="00705891" w:rsidP="00F130C1">
            <w:pPr>
              <w:rPr>
                <w:sz w:val="20"/>
                <w:szCs w:val="20"/>
              </w:rPr>
            </w:pPr>
            <w:r w:rsidRPr="00705891">
              <w:rPr>
                <w:rFonts w:ascii="Calibri" w:eastAsia="Times New Roman" w:hAnsi="Calibri"/>
                <w:color w:val="000000"/>
                <w:sz w:val="20"/>
                <w:szCs w:val="20"/>
              </w:rPr>
              <w:t>0.825827139</w:t>
            </w:r>
          </w:p>
        </w:tc>
        <w:tc>
          <w:tcPr>
            <w:tcW w:w="0" w:type="auto"/>
            <w:vAlign w:val="bottom"/>
          </w:tcPr>
          <w:p w14:paraId="39D1940F" w14:textId="77777777" w:rsidR="00705891" w:rsidRPr="00705891" w:rsidRDefault="00705891" w:rsidP="00F130C1">
            <w:pPr>
              <w:rPr>
                <w:sz w:val="20"/>
                <w:szCs w:val="20"/>
              </w:rPr>
            </w:pPr>
            <w:r w:rsidRPr="00705891">
              <w:rPr>
                <w:rFonts w:ascii="Calibri" w:eastAsia="Times New Roman" w:hAnsi="Calibri"/>
                <w:color w:val="000000"/>
                <w:sz w:val="20"/>
                <w:szCs w:val="20"/>
              </w:rPr>
              <w:t>82.6% of challengers lost</w:t>
            </w:r>
          </w:p>
        </w:tc>
      </w:tr>
      <w:tr w:rsidR="00705891" w14:paraId="70836316" w14:textId="77777777" w:rsidTr="00705891">
        <w:tc>
          <w:tcPr>
            <w:tcW w:w="0" w:type="auto"/>
            <w:vAlign w:val="bottom"/>
          </w:tcPr>
          <w:p w14:paraId="38495AFF" w14:textId="77777777" w:rsidR="00705891" w:rsidRPr="00705891" w:rsidRDefault="00705891" w:rsidP="00F130C1">
            <w:pPr>
              <w:rPr>
                <w:sz w:val="20"/>
                <w:szCs w:val="20"/>
              </w:rPr>
            </w:pPr>
            <w:r w:rsidRPr="00705891">
              <w:rPr>
                <w:rFonts w:ascii="Calibri" w:eastAsia="Times New Roman" w:hAnsi="Calibri"/>
                <w:color w:val="000000"/>
                <w:sz w:val="20"/>
                <w:szCs w:val="20"/>
              </w:rPr>
              <w:t>7</w:t>
            </w:r>
          </w:p>
        </w:tc>
        <w:tc>
          <w:tcPr>
            <w:tcW w:w="0" w:type="auto"/>
            <w:vAlign w:val="bottom"/>
          </w:tcPr>
          <w:p w14:paraId="7134BBF4" w14:textId="77777777" w:rsidR="00705891" w:rsidRPr="00705891" w:rsidRDefault="00705891" w:rsidP="00F130C1">
            <w:pPr>
              <w:rPr>
                <w:sz w:val="20"/>
                <w:szCs w:val="20"/>
              </w:rPr>
            </w:pPr>
            <w:r w:rsidRPr="00705891">
              <w:rPr>
                <w:rFonts w:ascii="Calibri" w:eastAsia="Times New Roman" w:hAnsi="Calibri"/>
                <w:color w:val="000000"/>
                <w:sz w:val="20"/>
                <w:szCs w:val="20"/>
              </w:rPr>
              <w:t>{WINNER=0} =&gt; {INCUMBENT=0}</w:t>
            </w:r>
          </w:p>
        </w:tc>
        <w:tc>
          <w:tcPr>
            <w:tcW w:w="0" w:type="auto"/>
            <w:vAlign w:val="bottom"/>
          </w:tcPr>
          <w:p w14:paraId="0F1B7F3F" w14:textId="77777777" w:rsidR="00705891" w:rsidRPr="00705891" w:rsidRDefault="00705891" w:rsidP="00F130C1">
            <w:pPr>
              <w:rPr>
                <w:sz w:val="20"/>
                <w:szCs w:val="20"/>
              </w:rPr>
            </w:pPr>
            <w:r w:rsidRPr="00705891">
              <w:rPr>
                <w:rFonts w:ascii="Calibri" w:eastAsia="Times New Roman" w:hAnsi="Calibri"/>
                <w:color w:val="000000"/>
                <w:sz w:val="20"/>
                <w:szCs w:val="20"/>
              </w:rPr>
              <w:t>0.391771824</w:t>
            </w:r>
          </w:p>
        </w:tc>
        <w:tc>
          <w:tcPr>
            <w:tcW w:w="0" w:type="auto"/>
            <w:vAlign w:val="bottom"/>
          </w:tcPr>
          <w:p w14:paraId="2CED5440" w14:textId="77777777" w:rsidR="00705891" w:rsidRPr="00705891" w:rsidRDefault="00705891" w:rsidP="00F130C1">
            <w:pPr>
              <w:rPr>
                <w:sz w:val="20"/>
                <w:szCs w:val="20"/>
              </w:rPr>
            </w:pPr>
            <w:r w:rsidRPr="00705891">
              <w:rPr>
                <w:rFonts w:ascii="Calibri" w:eastAsia="Times New Roman" w:hAnsi="Calibri"/>
                <w:color w:val="000000"/>
                <w:sz w:val="20"/>
                <w:szCs w:val="20"/>
              </w:rPr>
              <w:t>0.950671141</w:t>
            </w:r>
          </w:p>
        </w:tc>
        <w:tc>
          <w:tcPr>
            <w:tcW w:w="0" w:type="auto"/>
            <w:vAlign w:val="bottom"/>
          </w:tcPr>
          <w:p w14:paraId="27C5F637" w14:textId="77777777" w:rsidR="00705891" w:rsidRPr="00705891" w:rsidRDefault="00705891" w:rsidP="00F130C1">
            <w:pPr>
              <w:rPr>
                <w:sz w:val="20"/>
                <w:szCs w:val="20"/>
              </w:rPr>
            </w:pPr>
            <w:r w:rsidRPr="00705891">
              <w:rPr>
                <w:rFonts w:ascii="Calibri" w:eastAsia="Times New Roman" w:hAnsi="Calibri"/>
                <w:color w:val="000000"/>
                <w:sz w:val="20"/>
                <w:szCs w:val="20"/>
              </w:rPr>
              <w:t>95.1% of losers were not incumbents</w:t>
            </w:r>
          </w:p>
        </w:tc>
      </w:tr>
      <w:tr w:rsidR="00705891" w14:paraId="578C9315" w14:textId="77777777" w:rsidTr="00705891">
        <w:tc>
          <w:tcPr>
            <w:tcW w:w="0" w:type="auto"/>
            <w:vAlign w:val="bottom"/>
          </w:tcPr>
          <w:p w14:paraId="7B7D2B4A" w14:textId="77777777" w:rsidR="00705891" w:rsidRPr="00705891" w:rsidRDefault="00705891" w:rsidP="00F130C1">
            <w:pPr>
              <w:rPr>
                <w:sz w:val="20"/>
                <w:szCs w:val="20"/>
              </w:rPr>
            </w:pPr>
            <w:r w:rsidRPr="00705891">
              <w:rPr>
                <w:rFonts w:ascii="Calibri" w:eastAsia="Times New Roman" w:hAnsi="Calibri"/>
                <w:color w:val="000000"/>
                <w:sz w:val="20"/>
                <w:szCs w:val="20"/>
              </w:rPr>
              <w:t>8</w:t>
            </w:r>
          </w:p>
        </w:tc>
        <w:tc>
          <w:tcPr>
            <w:tcW w:w="0" w:type="auto"/>
            <w:vAlign w:val="bottom"/>
          </w:tcPr>
          <w:p w14:paraId="0BF2B018"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{CANDTOTALLEVEL=Very Low} =&gt; {INCUMBENT=0}</w:t>
            </w:r>
          </w:p>
        </w:tc>
        <w:tc>
          <w:tcPr>
            <w:tcW w:w="0" w:type="auto"/>
            <w:vAlign w:val="bottom"/>
          </w:tcPr>
          <w:p w14:paraId="785A4615" w14:textId="77777777" w:rsidR="00705891" w:rsidRPr="00705891" w:rsidRDefault="00705891" w:rsidP="00F130C1">
            <w:pPr>
              <w:rPr>
                <w:sz w:val="20"/>
                <w:szCs w:val="20"/>
              </w:rPr>
            </w:pPr>
            <w:r w:rsidRPr="00705891">
              <w:rPr>
                <w:rFonts w:ascii="Calibri" w:eastAsia="Times New Roman" w:hAnsi="Calibri"/>
                <w:color w:val="000000"/>
                <w:sz w:val="20"/>
                <w:szCs w:val="20"/>
              </w:rPr>
              <w:t>0.322731201</w:t>
            </w:r>
          </w:p>
        </w:tc>
        <w:tc>
          <w:tcPr>
            <w:tcW w:w="0" w:type="auto"/>
            <w:vAlign w:val="bottom"/>
          </w:tcPr>
          <w:p w14:paraId="3A3F8AC4" w14:textId="77777777" w:rsidR="00705891" w:rsidRPr="00705891" w:rsidRDefault="00705891" w:rsidP="00F130C1">
            <w:pPr>
              <w:rPr>
                <w:sz w:val="20"/>
                <w:szCs w:val="20"/>
              </w:rPr>
            </w:pPr>
            <w:r w:rsidRPr="00705891">
              <w:rPr>
                <w:rFonts w:ascii="Calibri" w:eastAsia="Times New Roman" w:hAnsi="Calibri"/>
                <w:color w:val="000000"/>
                <w:sz w:val="20"/>
                <w:szCs w:val="20"/>
              </w:rPr>
              <w:t>0.834450702</w:t>
            </w:r>
          </w:p>
        </w:tc>
        <w:tc>
          <w:tcPr>
            <w:tcW w:w="0" w:type="auto"/>
            <w:vAlign w:val="bottom"/>
          </w:tcPr>
          <w:p w14:paraId="32BB53DA" w14:textId="77777777" w:rsidR="00705891" w:rsidRPr="00705891" w:rsidRDefault="00705891" w:rsidP="00F130C1">
            <w:pPr>
              <w:rPr>
                <w:sz w:val="20"/>
                <w:szCs w:val="20"/>
              </w:rPr>
            </w:pPr>
            <w:r w:rsidRPr="00705891">
              <w:rPr>
                <w:rFonts w:ascii="Calibri" w:eastAsia="Times New Roman" w:hAnsi="Calibri"/>
                <w:color w:val="000000"/>
                <w:sz w:val="20"/>
                <w:szCs w:val="20"/>
              </w:rPr>
              <w:t>83.4% of candidates who raised a very low amount were challengers</w:t>
            </w:r>
          </w:p>
        </w:tc>
      </w:tr>
      <w:tr w:rsidR="00705891" w14:paraId="770631C3" w14:textId="77777777" w:rsidTr="00705891">
        <w:tc>
          <w:tcPr>
            <w:tcW w:w="0" w:type="auto"/>
            <w:vAlign w:val="bottom"/>
          </w:tcPr>
          <w:p w14:paraId="46F37202" w14:textId="77777777" w:rsidR="00705891" w:rsidRPr="00705891" w:rsidRDefault="00705891" w:rsidP="00F130C1">
            <w:pPr>
              <w:rPr>
                <w:sz w:val="20"/>
                <w:szCs w:val="20"/>
              </w:rPr>
            </w:pPr>
            <w:r w:rsidRPr="00705891">
              <w:rPr>
                <w:rFonts w:ascii="Calibri" w:eastAsia="Times New Roman" w:hAnsi="Calibri"/>
                <w:color w:val="000000"/>
                <w:sz w:val="20"/>
                <w:szCs w:val="20"/>
              </w:rPr>
              <w:t>9</w:t>
            </w:r>
          </w:p>
        </w:tc>
        <w:tc>
          <w:tcPr>
            <w:tcW w:w="0" w:type="auto"/>
            <w:vAlign w:val="bottom"/>
          </w:tcPr>
          <w:p w14:paraId="0469875A" w14:textId="77777777" w:rsidR="00705891" w:rsidRPr="00705891" w:rsidRDefault="00705891" w:rsidP="00F130C1">
            <w:pPr>
              <w:rPr>
                <w:sz w:val="20"/>
                <w:szCs w:val="20"/>
              </w:rPr>
            </w:pPr>
            <w:r w:rsidRPr="00705891">
              <w:rPr>
                <w:rFonts w:ascii="Calibri" w:eastAsia="Times New Roman" w:hAnsi="Calibri"/>
                <w:color w:val="000000"/>
                <w:sz w:val="20"/>
                <w:szCs w:val="20"/>
              </w:rPr>
              <w:t>{INCUMBENT=0} =&gt; {CANDTOTALLEVEL=Very Low}</w:t>
            </w:r>
          </w:p>
        </w:tc>
        <w:tc>
          <w:tcPr>
            <w:tcW w:w="0" w:type="auto"/>
            <w:vAlign w:val="bottom"/>
          </w:tcPr>
          <w:p w14:paraId="5F7A4C41" w14:textId="77777777" w:rsidR="00705891" w:rsidRPr="00705891" w:rsidRDefault="00705891" w:rsidP="00F130C1">
            <w:pPr>
              <w:rPr>
                <w:sz w:val="20"/>
                <w:szCs w:val="20"/>
              </w:rPr>
            </w:pPr>
            <w:r w:rsidRPr="00705891">
              <w:rPr>
                <w:rFonts w:ascii="Calibri" w:eastAsia="Times New Roman" w:hAnsi="Calibri"/>
                <w:color w:val="000000"/>
                <w:sz w:val="20"/>
                <w:szCs w:val="20"/>
              </w:rPr>
              <w:t>0.322731201</w:t>
            </w:r>
          </w:p>
        </w:tc>
        <w:tc>
          <w:tcPr>
            <w:tcW w:w="0" w:type="auto"/>
            <w:vAlign w:val="bottom"/>
          </w:tcPr>
          <w:p w14:paraId="71CC3B2B" w14:textId="77777777" w:rsidR="00705891" w:rsidRPr="00705891" w:rsidRDefault="00705891" w:rsidP="00F130C1">
            <w:pPr>
              <w:rPr>
                <w:sz w:val="20"/>
                <w:szCs w:val="20"/>
              </w:rPr>
            </w:pPr>
            <w:r w:rsidRPr="00705891">
              <w:rPr>
                <w:rFonts w:ascii="Calibri" w:eastAsia="Times New Roman" w:hAnsi="Calibri"/>
                <w:color w:val="000000"/>
                <w:sz w:val="20"/>
                <w:szCs w:val="20"/>
              </w:rPr>
              <w:t>0.680294418</w:t>
            </w:r>
          </w:p>
        </w:tc>
        <w:tc>
          <w:tcPr>
            <w:tcW w:w="0" w:type="auto"/>
            <w:vAlign w:val="bottom"/>
          </w:tcPr>
          <w:p w14:paraId="4306CD7E" w14:textId="77777777" w:rsidR="00705891" w:rsidRPr="00705891" w:rsidRDefault="00705891" w:rsidP="00F130C1">
            <w:pPr>
              <w:rPr>
                <w:sz w:val="20"/>
                <w:szCs w:val="20"/>
              </w:rPr>
            </w:pPr>
            <w:r w:rsidRPr="00705891">
              <w:rPr>
                <w:rFonts w:ascii="Calibri" w:eastAsia="Times New Roman" w:hAnsi="Calibri"/>
                <w:color w:val="000000"/>
                <w:sz w:val="20"/>
                <w:szCs w:val="20"/>
              </w:rPr>
              <w:t>68% of challengers raised a very low amount of funding</w:t>
            </w:r>
          </w:p>
        </w:tc>
      </w:tr>
      <w:tr w:rsidR="00705891" w14:paraId="02AA35B6" w14:textId="77777777" w:rsidTr="00705891">
        <w:tc>
          <w:tcPr>
            <w:tcW w:w="0" w:type="auto"/>
            <w:vAlign w:val="bottom"/>
          </w:tcPr>
          <w:p w14:paraId="43B0019F" w14:textId="77777777" w:rsidR="00705891" w:rsidRPr="00705891" w:rsidRDefault="00705891" w:rsidP="00F130C1">
            <w:pPr>
              <w:rPr>
                <w:sz w:val="20"/>
                <w:szCs w:val="20"/>
              </w:rPr>
            </w:pPr>
            <w:r w:rsidRPr="00705891">
              <w:rPr>
                <w:rFonts w:ascii="Calibri" w:eastAsia="Times New Roman" w:hAnsi="Calibri"/>
                <w:color w:val="000000"/>
                <w:sz w:val="20"/>
                <w:szCs w:val="20"/>
              </w:rPr>
              <w:t>10</w:t>
            </w:r>
          </w:p>
        </w:tc>
        <w:tc>
          <w:tcPr>
            <w:tcW w:w="0" w:type="auto"/>
            <w:vAlign w:val="bottom"/>
          </w:tcPr>
          <w:p w14:paraId="523B0D4C"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{CANDTOTALLEVEL=High} =&gt; {INCUMBENT=1}</w:t>
            </w:r>
          </w:p>
        </w:tc>
        <w:tc>
          <w:tcPr>
            <w:tcW w:w="0" w:type="auto"/>
            <w:vAlign w:val="bottom"/>
          </w:tcPr>
          <w:p w14:paraId="3E7A02F6" w14:textId="77777777" w:rsidR="00705891" w:rsidRPr="00705891" w:rsidRDefault="00705891" w:rsidP="00F130C1">
            <w:pPr>
              <w:rPr>
                <w:sz w:val="20"/>
                <w:szCs w:val="20"/>
              </w:rPr>
            </w:pPr>
            <w:r w:rsidRPr="00705891">
              <w:rPr>
                <w:rFonts w:ascii="Calibri" w:eastAsia="Times New Roman" w:hAnsi="Calibri"/>
                <w:color w:val="000000"/>
                <w:sz w:val="20"/>
                <w:szCs w:val="20"/>
              </w:rPr>
              <w:t>0.069282627</w:t>
            </w:r>
          </w:p>
        </w:tc>
        <w:tc>
          <w:tcPr>
            <w:tcW w:w="0" w:type="auto"/>
            <w:vAlign w:val="bottom"/>
          </w:tcPr>
          <w:p w14:paraId="69D075D9" w14:textId="77777777" w:rsidR="00705891" w:rsidRPr="00705891" w:rsidRDefault="00705891" w:rsidP="00F130C1">
            <w:pPr>
              <w:rPr>
                <w:sz w:val="20"/>
                <w:szCs w:val="20"/>
              </w:rPr>
            </w:pPr>
            <w:r w:rsidRPr="00705891">
              <w:rPr>
                <w:rFonts w:ascii="Calibri" w:eastAsia="Times New Roman" w:hAnsi="Calibri"/>
                <w:color w:val="000000"/>
                <w:sz w:val="20"/>
                <w:szCs w:val="20"/>
              </w:rPr>
              <w:t>0.751124438</w:t>
            </w:r>
          </w:p>
        </w:tc>
        <w:tc>
          <w:tcPr>
            <w:tcW w:w="0" w:type="auto"/>
            <w:vAlign w:val="bottom"/>
          </w:tcPr>
          <w:p w14:paraId="7D4607E7" w14:textId="77777777" w:rsidR="00705891" w:rsidRPr="00705891" w:rsidRDefault="00705891" w:rsidP="00F130C1">
            <w:pPr>
              <w:rPr>
                <w:sz w:val="20"/>
                <w:szCs w:val="20"/>
              </w:rPr>
            </w:pPr>
            <w:r w:rsidRPr="00705891">
              <w:rPr>
                <w:rFonts w:ascii="Calibri" w:eastAsia="Times New Roman" w:hAnsi="Calibri"/>
                <w:color w:val="000000"/>
                <w:sz w:val="20"/>
                <w:szCs w:val="20"/>
              </w:rPr>
              <w:t>75.1% of candidates who raised a high amount of funding were incumbents</w:t>
            </w:r>
          </w:p>
        </w:tc>
      </w:tr>
      <w:tr w:rsidR="00705891" w14:paraId="437DC761" w14:textId="77777777" w:rsidTr="00705891">
        <w:tc>
          <w:tcPr>
            <w:tcW w:w="0" w:type="auto"/>
            <w:vAlign w:val="bottom"/>
          </w:tcPr>
          <w:p w14:paraId="56DB4648" w14:textId="77777777" w:rsidR="00705891" w:rsidRPr="00705891" w:rsidRDefault="00705891" w:rsidP="00F130C1">
            <w:pPr>
              <w:rPr>
                <w:sz w:val="20"/>
                <w:szCs w:val="20"/>
              </w:rPr>
            </w:pPr>
            <w:r w:rsidRPr="00705891">
              <w:rPr>
                <w:rFonts w:ascii="Calibri" w:eastAsia="Times New Roman" w:hAnsi="Calibri"/>
                <w:color w:val="000000"/>
                <w:sz w:val="20"/>
                <w:szCs w:val="20"/>
              </w:rPr>
              <w:t>11</w:t>
            </w:r>
          </w:p>
        </w:tc>
        <w:tc>
          <w:tcPr>
            <w:tcW w:w="0" w:type="auto"/>
            <w:vAlign w:val="bottom"/>
          </w:tcPr>
          <w:p w14:paraId="352416B8"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{CANDTOTALLEVEL=Mid-High} =&gt; {INCUMBENT=1}</w:t>
            </w:r>
          </w:p>
        </w:tc>
        <w:tc>
          <w:tcPr>
            <w:tcW w:w="0" w:type="auto"/>
            <w:vAlign w:val="bottom"/>
          </w:tcPr>
          <w:p w14:paraId="4488642A" w14:textId="77777777" w:rsidR="00705891" w:rsidRPr="00705891" w:rsidRDefault="00705891" w:rsidP="00F130C1">
            <w:pPr>
              <w:rPr>
                <w:sz w:val="20"/>
                <w:szCs w:val="20"/>
              </w:rPr>
            </w:pPr>
            <w:r w:rsidRPr="00705891">
              <w:rPr>
                <w:rFonts w:ascii="Calibri" w:eastAsia="Times New Roman" w:hAnsi="Calibri"/>
                <w:color w:val="000000"/>
                <w:sz w:val="20"/>
                <w:szCs w:val="20"/>
              </w:rPr>
              <w:t>0.138738116</w:t>
            </w:r>
          </w:p>
        </w:tc>
        <w:tc>
          <w:tcPr>
            <w:tcW w:w="0" w:type="auto"/>
            <w:vAlign w:val="bottom"/>
          </w:tcPr>
          <w:p w14:paraId="3F77787F" w14:textId="77777777" w:rsidR="00705891" w:rsidRPr="00705891" w:rsidRDefault="00705891" w:rsidP="00F130C1">
            <w:pPr>
              <w:rPr>
                <w:sz w:val="20"/>
                <w:szCs w:val="20"/>
              </w:rPr>
            </w:pPr>
            <w:r w:rsidRPr="00705891">
              <w:rPr>
                <w:rFonts w:ascii="Calibri" w:eastAsia="Times New Roman" w:hAnsi="Calibri"/>
                <w:color w:val="000000"/>
                <w:sz w:val="20"/>
                <w:szCs w:val="20"/>
              </w:rPr>
              <w:t>0.720855039</w:t>
            </w:r>
          </w:p>
        </w:tc>
        <w:tc>
          <w:tcPr>
            <w:tcW w:w="0" w:type="auto"/>
            <w:vAlign w:val="bottom"/>
          </w:tcPr>
          <w:p w14:paraId="655686C9" w14:textId="77777777" w:rsidR="00705891" w:rsidRPr="00705891" w:rsidRDefault="00705891" w:rsidP="00F130C1">
            <w:pPr>
              <w:rPr>
                <w:sz w:val="20"/>
                <w:szCs w:val="20"/>
              </w:rPr>
            </w:pPr>
            <w:r w:rsidRPr="00705891">
              <w:rPr>
                <w:rFonts w:ascii="Calibri" w:eastAsia="Times New Roman" w:hAnsi="Calibri"/>
                <w:color w:val="000000"/>
                <w:sz w:val="20"/>
                <w:szCs w:val="20"/>
              </w:rPr>
              <w:t>72.1% of candidates who raised a mid-high amount were incumbents</w:t>
            </w:r>
          </w:p>
        </w:tc>
      </w:tr>
      <w:tr w:rsidR="00705891" w14:paraId="0424D6C5" w14:textId="77777777" w:rsidTr="00705891">
        <w:tc>
          <w:tcPr>
            <w:tcW w:w="0" w:type="auto"/>
            <w:vAlign w:val="bottom"/>
          </w:tcPr>
          <w:p w14:paraId="4B569F77" w14:textId="77777777" w:rsidR="00705891" w:rsidRPr="00705891" w:rsidRDefault="00705891" w:rsidP="00F130C1">
            <w:pPr>
              <w:rPr>
                <w:sz w:val="20"/>
                <w:szCs w:val="20"/>
              </w:rPr>
            </w:pPr>
            <w:r w:rsidRPr="00705891">
              <w:rPr>
                <w:rFonts w:ascii="Calibri" w:eastAsia="Times New Roman" w:hAnsi="Calibri"/>
                <w:color w:val="000000"/>
                <w:sz w:val="20"/>
                <w:szCs w:val="20"/>
              </w:rPr>
              <w:t>12</w:t>
            </w:r>
          </w:p>
        </w:tc>
        <w:tc>
          <w:tcPr>
            <w:tcW w:w="0" w:type="auto"/>
            <w:vAlign w:val="bottom"/>
          </w:tcPr>
          <w:p w14:paraId="55308028" w14:textId="77777777" w:rsidR="00705891" w:rsidRPr="00705891" w:rsidRDefault="00705891" w:rsidP="00F130C1">
            <w:pPr>
              <w:rPr>
                <w:sz w:val="20"/>
                <w:szCs w:val="20"/>
              </w:rPr>
            </w:pPr>
            <w:r w:rsidRPr="00705891">
              <w:rPr>
                <w:rFonts w:ascii="Calibri" w:eastAsia="Times New Roman" w:hAnsi="Calibri"/>
                <w:color w:val="000000"/>
                <w:sz w:val="20"/>
                <w:szCs w:val="20"/>
              </w:rPr>
              <w:t>{VOTESLEVEL=Very Low} =&gt; {INCUMBENT=0}</w:t>
            </w:r>
          </w:p>
        </w:tc>
        <w:tc>
          <w:tcPr>
            <w:tcW w:w="0" w:type="auto"/>
            <w:vAlign w:val="bottom"/>
          </w:tcPr>
          <w:p w14:paraId="40B155E6" w14:textId="77777777" w:rsidR="00705891" w:rsidRPr="00705891" w:rsidRDefault="00705891" w:rsidP="00F130C1">
            <w:pPr>
              <w:rPr>
                <w:sz w:val="20"/>
                <w:szCs w:val="20"/>
              </w:rPr>
            </w:pPr>
            <w:r w:rsidRPr="00705891">
              <w:rPr>
                <w:rFonts w:ascii="Calibri" w:eastAsia="Times New Roman" w:hAnsi="Calibri"/>
                <w:color w:val="000000"/>
                <w:sz w:val="20"/>
                <w:szCs w:val="20"/>
              </w:rPr>
              <w:t>0.125808124</w:t>
            </w:r>
          </w:p>
        </w:tc>
        <w:tc>
          <w:tcPr>
            <w:tcW w:w="0" w:type="auto"/>
            <w:vAlign w:val="bottom"/>
          </w:tcPr>
          <w:p w14:paraId="6E392A73" w14:textId="77777777" w:rsidR="00705891" w:rsidRPr="00705891" w:rsidRDefault="00705891" w:rsidP="00F130C1">
            <w:pPr>
              <w:rPr>
                <w:sz w:val="20"/>
                <w:szCs w:val="20"/>
              </w:rPr>
            </w:pPr>
            <w:r w:rsidRPr="00705891">
              <w:rPr>
                <w:rFonts w:ascii="Calibri" w:eastAsia="Times New Roman" w:hAnsi="Calibri"/>
                <w:color w:val="000000"/>
                <w:sz w:val="20"/>
                <w:szCs w:val="20"/>
              </w:rPr>
              <w:t>0.87602311</w:t>
            </w:r>
          </w:p>
        </w:tc>
        <w:tc>
          <w:tcPr>
            <w:tcW w:w="0" w:type="auto"/>
            <w:vAlign w:val="bottom"/>
          </w:tcPr>
          <w:p w14:paraId="221E6C13" w14:textId="77777777" w:rsidR="00705891" w:rsidRPr="00705891" w:rsidRDefault="00705891" w:rsidP="00F130C1">
            <w:pPr>
              <w:rPr>
                <w:sz w:val="20"/>
                <w:szCs w:val="20"/>
              </w:rPr>
            </w:pPr>
            <w:r w:rsidRPr="00705891">
              <w:rPr>
                <w:rFonts w:ascii="Calibri" w:eastAsia="Times New Roman" w:hAnsi="Calibri"/>
                <w:color w:val="000000"/>
                <w:sz w:val="20"/>
                <w:szCs w:val="20"/>
              </w:rPr>
              <w:t>87.6% of the candidates who received very low vote counts were challengers</w:t>
            </w:r>
          </w:p>
        </w:tc>
      </w:tr>
      <w:tr w:rsidR="00705891" w14:paraId="2C2E8760" w14:textId="77777777" w:rsidTr="00705891">
        <w:tc>
          <w:tcPr>
            <w:tcW w:w="0" w:type="auto"/>
            <w:vAlign w:val="bottom"/>
          </w:tcPr>
          <w:p w14:paraId="144FEA15" w14:textId="77777777" w:rsidR="00705891" w:rsidRPr="00705891" w:rsidRDefault="00705891" w:rsidP="00F130C1">
            <w:pPr>
              <w:rPr>
                <w:sz w:val="20"/>
                <w:szCs w:val="20"/>
              </w:rPr>
            </w:pPr>
            <w:r w:rsidRPr="00705891">
              <w:rPr>
                <w:rFonts w:ascii="Calibri" w:eastAsia="Times New Roman" w:hAnsi="Calibri"/>
                <w:color w:val="000000"/>
                <w:sz w:val="20"/>
                <w:szCs w:val="20"/>
              </w:rPr>
              <w:t>13</w:t>
            </w:r>
          </w:p>
        </w:tc>
        <w:tc>
          <w:tcPr>
            <w:tcW w:w="0" w:type="auto"/>
            <w:vAlign w:val="bottom"/>
          </w:tcPr>
          <w:p w14:paraId="58D3E90A" w14:textId="77777777" w:rsidR="00705891" w:rsidRPr="00705891" w:rsidRDefault="00705891" w:rsidP="00F130C1">
            <w:pPr>
              <w:rPr>
                <w:sz w:val="20"/>
                <w:szCs w:val="20"/>
              </w:rPr>
            </w:pPr>
            <w:r w:rsidRPr="00705891">
              <w:rPr>
                <w:rFonts w:ascii="Calibri" w:eastAsia="Times New Roman" w:hAnsi="Calibri"/>
                <w:color w:val="000000"/>
                <w:sz w:val="20"/>
                <w:szCs w:val="20"/>
              </w:rPr>
              <w:t>{VOTESLEVEL=High} =&gt; {INCUMBENT=1}</w:t>
            </w:r>
          </w:p>
        </w:tc>
        <w:tc>
          <w:tcPr>
            <w:tcW w:w="0" w:type="auto"/>
            <w:vAlign w:val="bottom"/>
          </w:tcPr>
          <w:p w14:paraId="54A0146D" w14:textId="77777777" w:rsidR="00705891" w:rsidRPr="00705891" w:rsidRDefault="00705891" w:rsidP="00F130C1">
            <w:pPr>
              <w:rPr>
                <w:sz w:val="20"/>
                <w:szCs w:val="20"/>
              </w:rPr>
            </w:pPr>
            <w:r w:rsidRPr="00705891">
              <w:rPr>
                <w:rFonts w:ascii="Calibri" w:eastAsia="Times New Roman" w:hAnsi="Calibri"/>
                <w:color w:val="000000"/>
                <w:sz w:val="20"/>
                <w:szCs w:val="20"/>
              </w:rPr>
              <w:t>0.137942956</w:t>
            </w:r>
          </w:p>
        </w:tc>
        <w:tc>
          <w:tcPr>
            <w:tcW w:w="0" w:type="auto"/>
            <w:vAlign w:val="bottom"/>
          </w:tcPr>
          <w:p w14:paraId="1C3C73BD" w14:textId="77777777" w:rsidR="00705891" w:rsidRPr="00705891" w:rsidRDefault="00705891" w:rsidP="00F130C1">
            <w:pPr>
              <w:rPr>
                <w:sz w:val="20"/>
                <w:szCs w:val="20"/>
              </w:rPr>
            </w:pPr>
            <w:r w:rsidRPr="00705891">
              <w:rPr>
                <w:rFonts w:ascii="Calibri" w:eastAsia="Times New Roman" w:hAnsi="Calibri"/>
                <w:color w:val="000000"/>
                <w:sz w:val="20"/>
                <w:szCs w:val="20"/>
              </w:rPr>
              <w:t>0.89301701</w:t>
            </w:r>
          </w:p>
        </w:tc>
        <w:tc>
          <w:tcPr>
            <w:tcW w:w="0" w:type="auto"/>
            <w:vAlign w:val="bottom"/>
          </w:tcPr>
          <w:p w14:paraId="5630E0D7" w14:textId="77777777" w:rsidR="00705891" w:rsidRPr="00705891" w:rsidRDefault="00705891" w:rsidP="00F130C1">
            <w:pPr>
              <w:rPr>
                <w:sz w:val="20"/>
                <w:szCs w:val="20"/>
              </w:rPr>
            </w:pPr>
            <w:r w:rsidRPr="00705891">
              <w:rPr>
                <w:rFonts w:ascii="Calibri" w:eastAsia="Times New Roman" w:hAnsi="Calibri"/>
                <w:color w:val="000000"/>
                <w:sz w:val="20"/>
                <w:szCs w:val="20"/>
              </w:rPr>
              <w:t>89.3% of candidates who received a high vote count were incumbents</w:t>
            </w:r>
          </w:p>
        </w:tc>
      </w:tr>
      <w:tr w:rsidR="00705891" w14:paraId="44DC54EC" w14:textId="77777777" w:rsidTr="00705891">
        <w:tc>
          <w:tcPr>
            <w:tcW w:w="0" w:type="auto"/>
            <w:vAlign w:val="bottom"/>
          </w:tcPr>
          <w:p w14:paraId="100C3D9A" w14:textId="77777777" w:rsidR="00705891" w:rsidRPr="00705891" w:rsidRDefault="00705891" w:rsidP="00F130C1">
            <w:pPr>
              <w:rPr>
                <w:sz w:val="20"/>
                <w:szCs w:val="20"/>
              </w:rPr>
            </w:pPr>
            <w:r w:rsidRPr="00705891">
              <w:rPr>
                <w:rFonts w:ascii="Calibri" w:eastAsia="Times New Roman" w:hAnsi="Calibri"/>
                <w:color w:val="000000"/>
                <w:sz w:val="20"/>
                <w:szCs w:val="20"/>
              </w:rPr>
              <w:t>14</w:t>
            </w:r>
          </w:p>
        </w:tc>
        <w:tc>
          <w:tcPr>
            <w:tcW w:w="0" w:type="auto"/>
            <w:vAlign w:val="bottom"/>
          </w:tcPr>
          <w:p w14:paraId="40A3FA9D" w14:textId="77777777" w:rsidR="00705891" w:rsidRPr="00705891" w:rsidRDefault="00705891" w:rsidP="00F130C1">
            <w:pPr>
              <w:rPr>
                <w:sz w:val="20"/>
                <w:szCs w:val="20"/>
              </w:rPr>
            </w:pPr>
            <w:r w:rsidRPr="00705891">
              <w:rPr>
                <w:rFonts w:ascii="Calibri" w:eastAsia="Times New Roman" w:hAnsi="Calibri"/>
                <w:color w:val="000000"/>
                <w:sz w:val="20"/>
                <w:szCs w:val="20"/>
              </w:rPr>
              <w:t>{PARTY=R} =&gt; {WINNER=1}</w:t>
            </w:r>
          </w:p>
        </w:tc>
        <w:tc>
          <w:tcPr>
            <w:tcW w:w="0" w:type="auto"/>
            <w:vAlign w:val="bottom"/>
          </w:tcPr>
          <w:p w14:paraId="6DD21F51" w14:textId="77777777" w:rsidR="00705891" w:rsidRPr="00705891" w:rsidRDefault="00705891" w:rsidP="00F130C1">
            <w:pPr>
              <w:rPr>
                <w:sz w:val="20"/>
                <w:szCs w:val="20"/>
              </w:rPr>
            </w:pPr>
            <w:r w:rsidRPr="00705891">
              <w:rPr>
                <w:rFonts w:ascii="Calibri" w:eastAsia="Times New Roman" w:hAnsi="Calibri"/>
                <w:color w:val="000000"/>
                <w:sz w:val="20"/>
                <w:szCs w:val="20"/>
              </w:rPr>
              <w:t>0.329230769</w:t>
            </w:r>
          </w:p>
        </w:tc>
        <w:tc>
          <w:tcPr>
            <w:tcW w:w="0" w:type="auto"/>
            <w:vAlign w:val="bottom"/>
          </w:tcPr>
          <w:p w14:paraId="31084ECD" w14:textId="77777777" w:rsidR="00705891" w:rsidRPr="00705891" w:rsidRDefault="00705891" w:rsidP="00F130C1">
            <w:pPr>
              <w:rPr>
                <w:sz w:val="20"/>
                <w:szCs w:val="20"/>
              </w:rPr>
            </w:pPr>
            <w:r w:rsidRPr="00705891">
              <w:rPr>
                <w:rFonts w:ascii="Calibri" w:eastAsia="Times New Roman" w:hAnsi="Calibri"/>
                <w:color w:val="000000"/>
                <w:sz w:val="20"/>
                <w:szCs w:val="20"/>
              </w:rPr>
              <w:t>0.627090741</w:t>
            </w:r>
          </w:p>
        </w:tc>
        <w:tc>
          <w:tcPr>
            <w:tcW w:w="0" w:type="auto"/>
            <w:vAlign w:val="bottom"/>
          </w:tcPr>
          <w:p w14:paraId="26C3E95D" w14:textId="77777777" w:rsidR="00705891" w:rsidRPr="00705891" w:rsidRDefault="00705891" w:rsidP="00F130C1">
            <w:pPr>
              <w:rPr>
                <w:sz w:val="20"/>
                <w:szCs w:val="20"/>
              </w:rPr>
            </w:pPr>
            <w:r w:rsidRPr="00705891">
              <w:rPr>
                <w:rFonts w:ascii="Calibri" w:eastAsia="Times New Roman" w:hAnsi="Calibri"/>
                <w:color w:val="000000"/>
                <w:sz w:val="20"/>
                <w:szCs w:val="20"/>
              </w:rPr>
              <w:t>62.7% of Republican candidates won</w:t>
            </w:r>
          </w:p>
        </w:tc>
      </w:tr>
      <w:tr w:rsidR="00705891" w14:paraId="0F8E60E5" w14:textId="77777777" w:rsidTr="00705891">
        <w:tc>
          <w:tcPr>
            <w:tcW w:w="0" w:type="auto"/>
            <w:vAlign w:val="bottom"/>
          </w:tcPr>
          <w:p w14:paraId="53B2CE28" w14:textId="77777777" w:rsidR="00705891" w:rsidRPr="00705891" w:rsidRDefault="00705891" w:rsidP="00F130C1">
            <w:pPr>
              <w:rPr>
                <w:sz w:val="20"/>
                <w:szCs w:val="20"/>
              </w:rPr>
            </w:pPr>
            <w:r w:rsidRPr="00705891">
              <w:rPr>
                <w:rFonts w:ascii="Calibri" w:eastAsia="Times New Roman" w:hAnsi="Calibri"/>
                <w:color w:val="000000"/>
                <w:sz w:val="20"/>
                <w:szCs w:val="20"/>
              </w:rPr>
              <w:t>15</w:t>
            </w:r>
          </w:p>
        </w:tc>
        <w:tc>
          <w:tcPr>
            <w:tcW w:w="0" w:type="auto"/>
            <w:vAlign w:val="bottom"/>
          </w:tcPr>
          <w:p w14:paraId="0D9BA801" w14:textId="77777777" w:rsidR="00705891" w:rsidRPr="00705891" w:rsidRDefault="00705891" w:rsidP="00F130C1">
            <w:pPr>
              <w:rPr>
                <w:sz w:val="20"/>
                <w:szCs w:val="20"/>
              </w:rPr>
            </w:pPr>
            <w:r w:rsidRPr="00705891">
              <w:rPr>
                <w:rFonts w:ascii="Calibri" w:eastAsia="Times New Roman" w:hAnsi="Calibri"/>
                <w:color w:val="000000"/>
                <w:sz w:val="20"/>
                <w:szCs w:val="20"/>
              </w:rPr>
              <w:t>{WINNER=1} =&gt; {PARTY=R}</w:t>
            </w:r>
          </w:p>
        </w:tc>
        <w:tc>
          <w:tcPr>
            <w:tcW w:w="0" w:type="auto"/>
            <w:vAlign w:val="bottom"/>
          </w:tcPr>
          <w:p w14:paraId="2788EF2E" w14:textId="77777777" w:rsidR="00705891" w:rsidRPr="00705891" w:rsidRDefault="00705891" w:rsidP="00F130C1">
            <w:pPr>
              <w:rPr>
                <w:sz w:val="20"/>
                <w:szCs w:val="20"/>
              </w:rPr>
            </w:pPr>
            <w:r w:rsidRPr="00705891">
              <w:rPr>
                <w:rFonts w:ascii="Calibri" w:eastAsia="Times New Roman" w:hAnsi="Calibri"/>
                <w:color w:val="000000"/>
                <w:sz w:val="20"/>
                <w:szCs w:val="20"/>
              </w:rPr>
              <w:t>0.329230769</w:t>
            </w:r>
          </w:p>
        </w:tc>
        <w:tc>
          <w:tcPr>
            <w:tcW w:w="0" w:type="auto"/>
            <w:vAlign w:val="bottom"/>
          </w:tcPr>
          <w:p w14:paraId="4B4C6FC2" w14:textId="77777777" w:rsidR="00705891" w:rsidRPr="00705891" w:rsidRDefault="00705891" w:rsidP="00F130C1">
            <w:pPr>
              <w:rPr>
                <w:sz w:val="20"/>
                <w:szCs w:val="20"/>
              </w:rPr>
            </w:pPr>
            <w:r w:rsidRPr="00705891">
              <w:rPr>
                <w:rFonts w:ascii="Calibri" w:eastAsia="Times New Roman" w:hAnsi="Calibri"/>
                <w:color w:val="000000"/>
                <w:sz w:val="20"/>
                <w:szCs w:val="20"/>
              </w:rPr>
              <w:t>0.560011761</w:t>
            </w:r>
          </w:p>
        </w:tc>
        <w:tc>
          <w:tcPr>
            <w:tcW w:w="0" w:type="auto"/>
            <w:vAlign w:val="bottom"/>
          </w:tcPr>
          <w:p w14:paraId="4E683A38" w14:textId="77777777" w:rsidR="00705891" w:rsidRPr="00705891" w:rsidRDefault="00705891" w:rsidP="00F130C1">
            <w:pPr>
              <w:rPr>
                <w:sz w:val="20"/>
                <w:szCs w:val="20"/>
              </w:rPr>
            </w:pPr>
            <w:r w:rsidRPr="00705891">
              <w:rPr>
                <w:rFonts w:ascii="Calibri" w:eastAsia="Times New Roman" w:hAnsi="Calibri"/>
                <w:color w:val="000000"/>
                <w:sz w:val="20"/>
                <w:szCs w:val="20"/>
              </w:rPr>
              <w:t>56% of election winners were Republicans</w:t>
            </w:r>
          </w:p>
        </w:tc>
      </w:tr>
      <w:tr w:rsidR="00705891" w14:paraId="13A6B90B" w14:textId="77777777" w:rsidTr="00705891">
        <w:tc>
          <w:tcPr>
            <w:tcW w:w="0" w:type="auto"/>
            <w:vAlign w:val="bottom"/>
          </w:tcPr>
          <w:p w14:paraId="6427EFE8" w14:textId="77777777" w:rsidR="00705891" w:rsidRPr="00705891" w:rsidRDefault="00705891" w:rsidP="00F130C1">
            <w:pPr>
              <w:rPr>
                <w:sz w:val="20"/>
                <w:szCs w:val="20"/>
              </w:rPr>
            </w:pPr>
            <w:r w:rsidRPr="00705891">
              <w:rPr>
                <w:rFonts w:ascii="Calibri" w:eastAsia="Times New Roman" w:hAnsi="Calibri"/>
                <w:color w:val="000000"/>
                <w:sz w:val="20"/>
                <w:szCs w:val="20"/>
              </w:rPr>
              <w:t>16</w:t>
            </w:r>
          </w:p>
        </w:tc>
        <w:tc>
          <w:tcPr>
            <w:tcW w:w="0" w:type="auto"/>
            <w:vAlign w:val="bottom"/>
          </w:tcPr>
          <w:p w14:paraId="6B2B7264" w14:textId="77777777" w:rsidR="00705891" w:rsidRPr="00705891" w:rsidRDefault="00705891" w:rsidP="00F130C1">
            <w:pPr>
              <w:rPr>
                <w:sz w:val="20"/>
                <w:szCs w:val="20"/>
              </w:rPr>
            </w:pPr>
            <w:r w:rsidRPr="00705891">
              <w:rPr>
                <w:rFonts w:ascii="Calibri" w:eastAsia="Times New Roman" w:hAnsi="Calibri"/>
                <w:color w:val="000000"/>
                <w:sz w:val="20"/>
                <w:szCs w:val="20"/>
              </w:rPr>
              <w:t>{PARTY=D} =&gt; {WINNER=1}</w:t>
            </w:r>
          </w:p>
        </w:tc>
        <w:tc>
          <w:tcPr>
            <w:tcW w:w="0" w:type="auto"/>
            <w:vAlign w:val="bottom"/>
          </w:tcPr>
          <w:p w14:paraId="7CD061BB" w14:textId="77777777" w:rsidR="00705891" w:rsidRPr="00705891" w:rsidRDefault="00705891" w:rsidP="00F130C1">
            <w:pPr>
              <w:rPr>
                <w:sz w:val="20"/>
                <w:szCs w:val="20"/>
              </w:rPr>
            </w:pPr>
            <w:r w:rsidRPr="00705891">
              <w:rPr>
                <w:rFonts w:ascii="Calibri" w:eastAsia="Times New Roman" w:hAnsi="Calibri"/>
                <w:color w:val="000000"/>
                <w:sz w:val="20"/>
                <w:szCs w:val="20"/>
              </w:rPr>
              <w:t>0.258461538</w:t>
            </w:r>
          </w:p>
        </w:tc>
        <w:tc>
          <w:tcPr>
            <w:tcW w:w="0" w:type="auto"/>
            <w:vAlign w:val="bottom"/>
          </w:tcPr>
          <w:p w14:paraId="6142496E" w14:textId="77777777" w:rsidR="00705891" w:rsidRPr="00705891" w:rsidRDefault="00705891" w:rsidP="00F130C1">
            <w:pPr>
              <w:rPr>
                <w:sz w:val="20"/>
                <w:szCs w:val="20"/>
              </w:rPr>
            </w:pPr>
            <w:r w:rsidRPr="00705891">
              <w:rPr>
                <w:rFonts w:ascii="Calibri" w:eastAsia="Times New Roman" w:hAnsi="Calibri"/>
                <w:color w:val="000000"/>
                <w:sz w:val="20"/>
                <w:szCs w:val="20"/>
              </w:rPr>
              <w:t>0.577252722</w:t>
            </w:r>
          </w:p>
        </w:tc>
        <w:tc>
          <w:tcPr>
            <w:tcW w:w="0" w:type="auto"/>
            <w:vAlign w:val="bottom"/>
          </w:tcPr>
          <w:p w14:paraId="4707DC99" w14:textId="77777777" w:rsidR="00705891" w:rsidRPr="00705891" w:rsidRDefault="00705891" w:rsidP="00F130C1">
            <w:pPr>
              <w:rPr>
                <w:sz w:val="20"/>
                <w:szCs w:val="20"/>
              </w:rPr>
            </w:pPr>
            <w:r w:rsidRPr="00705891">
              <w:rPr>
                <w:rFonts w:ascii="Calibri" w:eastAsia="Times New Roman" w:hAnsi="Calibri"/>
                <w:color w:val="000000"/>
                <w:sz w:val="20"/>
                <w:szCs w:val="20"/>
              </w:rPr>
              <w:t>57.7% of Democratic candidates won</w:t>
            </w:r>
          </w:p>
        </w:tc>
      </w:tr>
      <w:tr w:rsidR="00705891" w14:paraId="5F129973" w14:textId="77777777" w:rsidTr="00705891">
        <w:tc>
          <w:tcPr>
            <w:tcW w:w="0" w:type="auto"/>
            <w:vAlign w:val="bottom"/>
          </w:tcPr>
          <w:p w14:paraId="7E159E34" w14:textId="77777777" w:rsidR="00705891" w:rsidRPr="00705891" w:rsidRDefault="00705891" w:rsidP="00F130C1">
            <w:pPr>
              <w:rPr>
                <w:sz w:val="20"/>
                <w:szCs w:val="20"/>
              </w:rPr>
            </w:pPr>
            <w:r w:rsidRPr="00705891">
              <w:rPr>
                <w:rFonts w:ascii="Calibri" w:eastAsia="Times New Roman" w:hAnsi="Calibri"/>
                <w:color w:val="000000"/>
                <w:sz w:val="20"/>
                <w:szCs w:val="20"/>
              </w:rPr>
              <w:t>17</w:t>
            </w:r>
          </w:p>
        </w:tc>
        <w:tc>
          <w:tcPr>
            <w:tcW w:w="0" w:type="auto"/>
            <w:vAlign w:val="bottom"/>
          </w:tcPr>
          <w:p w14:paraId="1E632E79" w14:textId="77777777" w:rsidR="00705891" w:rsidRPr="00705891" w:rsidRDefault="00705891" w:rsidP="00F130C1">
            <w:pPr>
              <w:rPr>
                <w:sz w:val="20"/>
                <w:szCs w:val="20"/>
              </w:rPr>
            </w:pPr>
            <w:r w:rsidRPr="00705891">
              <w:rPr>
                <w:rFonts w:ascii="Calibri" w:eastAsia="Times New Roman" w:hAnsi="Calibri"/>
                <w:color w:val="000000"/>
                <w:sz w:val="20"/>
                <w:szCs w:val="20"/>
              </w:rPr>
              <w:t>{WINNER=1} =&gt; {PARTY=D}</w:t>
            </w:r>
          </w:p>
        </w:tc>
        <w:tc>
          <w:tcPr>
            <w:tcW w:w="0" w:type="auto"/>
            <w:vAlign w:val="bottom"/>
          </w:tcPr>
          <w:p w14:paraId="5DFA9BEA" w14:textId="77777777" w:rsidR="00705891" w:rsidRPr="00705891" w:rsidRDefault="00705891" w:rsidP="00F130C1">
            <w:pPr>
              <w:rPr>
                <w:sz w:val="20"/>
                <w:szCs w:val="20"/>
              </w:rPr>
            </w:pPr>
            <w:r w:rsidRPr="00705891">
              <w:rPr>
                <w:rFonts w:ascii="Calibri" w:eastAsia="Times New Roman" w:hAnsi="Calibri"/>
                <w:color w:val="000000"/>
                <w:sz w:val="20"/>
                <w:szCs w:val="20"/>
              </w:rPr>
              <w:t>0.258461538</w:t>
            </w:r>
          </w:p>
        </w:tc>
        <w:tc>
          <w:tcPr>
            <w:tcW w:w="0" w:type="auto"/>
            <w:vAlign w:val="bottom"/>
          </w:tcPr>
          <w:p w14:paraId="723C568B" w14:textId="77777777" w:rsidR="00705891" w:rsidRPr="00705891" w:rsidRDefault="00705891" w:rsidP="00F130C1">
            <w:pPr>
              <w:rPr>
                <w:sz w:val="20"/>
                <w:szCs w:val="20"/>
              </w:rPr>
            </w:pPr>
            <w:r w:rsidRPr="00705891">
              <w:rPr>
                <w:rFonts w:ascii="Calibri" w:eastAsia="Times New Roman" w:hAnsi="Calibri"/>
                <w:color w:val="000000"/>
                <w:sz w:val="20"/>
                <w:szCs w:val="20"/>
              </w:rPr>
              <w:t>0.439635401</w:t>
            </w:r>
          </w:p>
        </w:tc>
        <w:tc>
          <w:tcPr>
            <w:tcW w:w="0" w:type="auto"/>
            <w:vAlign w:val="bottom"/>
          </w:tcPr>
          <w:p w14:paraId="0FD0F9FA" w14:textId="77777777" w:rsidR="00705891" w:rsidRPr="00705891" w:rsidRDefault="00705891" w:rsidP="00F130C1">
            <w:pPr>
              <w:rPr>
                <w:sz w:val="20"/>
                <w:szCs w:val="20"/>
              </w:rPr>
            </w:pPr>
            <w:r w:rsidRPr="00705891">
              <w:rPr>
                <w:rFonts w:ascii="Calibri" w:eastAsia="Times New Roman" w:hAnsi="Calibri"/>
                <w:color w:val="000000"/>
                <w:sz w:val="20"/>
                <w:szCs w:val="20"/>
              </w:rPr>
              <w:t>44% of election winners were Democrats</w:t>
            </w:r>
          </w:p>
        </w:tc>
      </w:tr>
      <w:tr w:rsidR="00705891" w14:paraId="44C89E67" w14:textId="77777777" w:rsidTr="00705891">
        <w:tc>
          <w:tcPr>
            <w:tcW w:w="0" w:type="auto"/>
            <w:vAlign w:val="bottom"/>
          </w:tcPr>
          <w:p w14:paraId="6795C25E" w14:textId="77777777" w:rsidR="00705891" w:rsidRPr="00705891" w:rsidRDefault="00705891" w:rsidP="00F130C1">
            <w:pPr>
              <w:rPr>
                <w:sz w:val="20"/>
                <w:szCs w:val="20"/>
              </w:rPr>
            </w:pPr>
            <w:r w:rsidRPr="00705891">
              <w:rPr>
                <w:rFonts w:ascii="Calibri" w:eastAsia="Times New Roman" w:hAnsi="Calibri"/>
                <w:color w:val="000000"/>
                <w:sz w:val="20"/>
                <w:szCs w:val="20"/>
              </w:rPr>
              <w:t>18</w:t>
            </w:r>
          </w:p>
        </w:tc>
        <w:tc>
          <w:tcPr>
            <w:tcW w:w="0" w:type="auto"/>
            <w:vAlign w:val="bottom"/>
          </w:tcPr>
          <w:p w14:paraId="774E7812" w14:textId="77777777" w:rsidR="00705891" w:rsidRPr="00705891" w:rsidRDefault="00705891" w:rsidP="00F130C1">
            <w:pPr>
              <w:rPr>
                <w:sz w:val="20"/>
                <w:szCs w:val="20"/>
              </w:rPr>
            </w:pPr>
            <w:r w:rsidRPr="00705891">
              <w:rPr>
                <w:rFonts w:ascii="Calibri" w:eastAsia="Times New Roman" w:hAnsi="Calibri"/>
                <w:color w:val="000000"/>
                <w:sz w:val="20"/>
                <w:szCs w:val="20"/>
              </w:rPr>
              <w:t>{PRIMARY.INDUSTRY=Not for profit,indrank=1} =&gt; {CANDTOTALLEVEL=Very Low}</w:t>
            </w:r>
          </w:p>
        </w:tc>
        <w:tc>
          <w:tcPr>
            <w:tcW w:w="0" w:type="auto"/>
            <w:vAlign w:val="bottom"/>
          </w:tcPr>
          <w:p w14:paraId="18614846" w14:textId="77777777" w:rsidR="00705891" w:rsidRPr="00705891" w:rsidRDefault="00705891" w:rsidP="00F130C1">
            <w:pPr>
              <w:rPr>
                <w:sz w:val="20"/>
                <w:szCs w:val="20"/>
              </w:rPr>
            </w:pPr>
            <w:r w:rsidRPr="00705891">
              <w:rPr>
                <w:rFonts w:ascii="Calibri" w:eastAsia="Times New Roman" w:hAnsi="Calibri"/>
                <w:color w:val="000000"/>
                <w:sz w:val="20"/>
                <w:szCs w:val="20"/>
              </w:rPr>
              <w:t>0.053759723</w:t>
            </w:r>
          </w:p>
        </w:tc>
        <w:tc>
          <w:tcPr>
            <w:tcW w:w="0" w:type="auto"/>
            <w:vAlign w:val="bottom"/>
          </w:tcPr>
          <w:p w14:paraId="671E511C" w14:textId="77777777" w:rsidR="00705891" w:rsidRPr="00705891" w:rsidRDefault="00705891" w:rsidP="00F130C1">
            <w:pPr>
              <w:rPr>
                <w:sz w:val="20"/>
                <w:szCs w:val="20"/>
              </w:rPr>
            </w:pPr>
            <w:r w:rsidRPr="00705891">
              <w:rPr>
                <w:rFonts w:ascii="Calibri" w:eastAsia="Times New Roman" w:hAnsi="Calibri"/>
                <w:color w:val="000000"/>
                <w:sz w:val="20"/>
                <w:szCs w:val="20"/>
              </w:rPr>
              <w:t>0.484272812</w:t>
            </w:r>
          </w:p>
        </w:tc>
        <w:tc>
          <w:tcPr>
            <w:tcW w:w="0" w:type="auto"/>
            <w:vAlign w:val="bottom"/>
          </w:tcPr>
          <w:p w14:paraId="111A9B68" w14:textId="77777777" w:rsidR="00705891" w:rsidRPr="00705891" w:rsidRDefault="00705891" w:rsidP="00F130C1">
            <w:pPr>
              <w:rPr>
                <w:sz w:val="20"/>
                <w:szCs w:val="20"/>
              </w:rPr>
            </w:pPr>
            <w:r w:rsidRPr="00705891">
              <w:rPr>
                <w:rFonts w:ascii="Calibri" w:eastAsia="Times New Roman" w:hAnsi="Calibri"/>
                <w:color w:val="000000"/>
                <w:sz w:val="20"/>
                <w:szCs w:val="20"/>
              </w:rPr>
              <w:t>48.4% of candidates whose primary industry was not for profit raised a very low amount of funding</w:t>
            </w:r>
          </w:p>
        </w:tc>
      </w:tr>
      <w:tr w:rsidR="00705891" w14:paraId="7E0F135A" w14:textId="77777777" w:rsidTr="00705891">
        <w:tc>
          <w:tcPr>
            <w:tcW w:w="0" w:type="auto"/>
            <w:vAlign w:val="bottom"/>
          </w:tcPr>
          <w:p w14:paraId="5F71A30B" w14:textId="77777777" w:rsidR="00705891" w:rsidRPr="00705891" w:rsidRDefault="00705891" w:rsidP="00F130C1">
            <w:pPr>
              <w:rPr>
                <w:sz w:val="20"/>
                <w:szCs w:val="20"/>
              </w:rPr>
            </w:pPr>
            <w:r w:rsidRPr="00705891">
              <w:rPr>
                <w:rFonts w:ascii="Calibri" w:eastAsia="Times New Roman" w:hAnsi="Calibri"/>
                <w:color w:val="000000"/>
                <w:sz w:val="20"/>
                <w:szCs w:val="20"/>
              </w:rPr>
              <w:t>19</w:t>
            </w:r>
          </w:p>
        </w:tc>
        <w:tc>
          <w:tcPr>
            <w:tcW w:w="0" w:type="auto"/>
            <w:vAlign w:val="bottom"/>
          </w:tcPr>
          <w:p w14:paraId="2588BDBB" w14:textId="77777777" w:rsidR="00705891" w:rsidRPr="00705891" w:rsidRDefault="00705891" w:rsidP="00F130C1">
            <w:pPr>
              <w:rPr>
                <w:sz w:val="20"/>
                <w:szCs w:val="20"/>
              </w:rPr>
            </w:pPr>
            <w:r w:rsidRPr="00705891">
              <w:rPr>
                <w:rFonts w:ascii="Calibri" w:eastAsia="Times New Roman" w:hAnsi="Calibri"/>
                <w:color w:val="000000"/>
                <w:sz w:val="20"/>
                <w:szCs w:val="20"/>
              </w:rPr>
              <w:t>{PRIMARY.INDUSTRY=Not for profit,indrank=1} =&gt; {WINNER=0}</w:t>
            </w:r>
          </w:p>
        </w:tc>
        <w:tc>
          <w:tcPr>
            <w:tcW w:w="0" w:type="auto"/>
            <w:vAlign w:val="bottom"/>
          </w:tcPr>
          <w:p w14:paraId="09E37585" w14:textId="77777777" w:rsidR="00705891" w:rsidRPr="00705891" w:rsidRDefault="00705891" w:rsidP="00F130C1">
            <w:pPr>
              <w:rPr>
                <w:sz w:val="20"/>
                <w:szCs w:val="20"/>
              </w:rPr>
            </w:pPr>
            <w:r w:rsidRPr="00705891">
              <w:rPr>
                <w:rFonts w:ascii="Calibri" w:eastAsia="Times New Roman" w:hAnsi="Calibri"/>
                <w:color w:val="000000"/>
                <w:sz w:val="20"/>
                <w:szCs w:val="20"/>
              </w:rPr>
              <w:t>0.060674157</w:t>
            </w:r>
          </w:p>
        </w:tc>
        <w:tc>
          <w:tcPr>
            <w:tcW w:w="0" w:type="auto"/>
            <w:vAlign w:val="bottom"/>
          </w:tcPr>
          <w:p w14:paraId="762026D6" w14:textId="77777777" w:rsidR="00705891" w:rsidRPr="00705891" w:rsidRDefault="00705891" w:rsidP="00F130C1">
            <w:pPr>
              <w:rPr>
                <w:sz w:val="20"/>
                <w:szCs w:val="20"/>
              </w:rPr>
            </w:pPr>
            <w:r w:rsidRPr="00705891">
              <w:rPr>
                <w:rFonts w:ascii="Calibri" w:eastAsia="Times New Roman" w:hAnsi="Calibri"/>
                <w:color w:val="000000"/>
                <w:sz w:val="20"/>
                <w:szCs w:val="20"/>
              </w:rPr>
              <w:t>0.546558704</w:t>
            </w:r>
          </w:p>
        </w:tc>
        <w:tc>
          <w:tcPr>
            <w:tcW w:w="0" w:type="auto"/>
            <w:vAlign w:val="bottom"/>
          </w:tcPr>
          <w:p w14:paraId="4A7ED06F" w14:textId="77777777" w:rsidR="00705891" w:rsidRPr="00705891" w:rsidRDefault="00705891" w:rsidP="00F130C1">
            <w:pPr>
              <w:rPr>
                <w:sz w:val="20"/>
                <w:szCs w:val="20"/>
              </w:rPr>
            </w:pPr>
            <w:r w:rsidRPr="00705891">
              <w:rPr>
                <w:rFonts w:ascii="Calibri" w:eastAsia="Times New Roman" w:hAnsi="Calibri"/>
                <w:color w:val="000000"/>
                <w:sz w:val="20"/>
                <w:szCs w:val="20"/>
              </w:rPr>
              <w:t>54.7% of candidates whose primary industry was not for profit lost</w:t>
            </w:r>
          </w:p>
        </w:tc>
      </w:tr>
    </w:tbl>
    <w:p w14:paraId="0459B75A" w14:textId="7C0BA1CD" w:rsidR="00AF4058" w:rsidRDefault="00AF4058"/>
    <w:sectPr w:rsidR="00AF4058"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C08A3" w14:textId="77777777" w:rsidR="009C05C7" w:rsidRDefault="009C05C7" w:rsidP="00110FF3">
      <w:r>
        <w:separator/>
      </w:r>
    </w:p>
  </w:endnote>
  <w:endnote w:type="continuationSeparator" w:id="0">
    <w:p w14:paraId="737734C7" w14:textId="77777777" w:rsidR="009C05C7" w:rsidRDefault="009C05C7" w:rsidP="0011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0ADDF" w14:textId="77777777" w:rsidR="009C05C7" w:rsidRDefault="009C05C7" w:rsidP="00110FF3">
      <w:r>
        <w:separator/>
      </w:r>
    </w:p>
  </w:footnote>
  <w:footnote w:type="continuationSeparator" w:id="0">
    <w:p w14:paraId="48CE9816" w14:textId="77777777" w:rsidR="009C05C7" w:rsidRDefault="009C05C7" w:rsidP="00110FF3">
      <w:r>
        <w:continuationSeparator/>
      </w:r>
    </w:p>
  </w:footnote>
  <w:footnote w:id="1">
    <w:p w14:paraId="13BADA5A" w14:textId="77777777" w:rsidR="009C3361" w:rsidRDefault="009C3361" w:rsidP="009C3361">
      <w:pPr>
        <w:pStyle w:val="FootnoteText"/>
      </w:pPr>
      <w:r>
        <w:rPr>
          <w:rStyle w:val="FootnoteReference"/>
        </w:rPr>
        <w:footnoteRef/>
      </w:r>
      <w:r>
        <w:t xml:space="preserve"> </w:t>
      </w:r>
      <w:r w:rsidRPr="00110FF3">
        <w:t>https://www.opensecrets.org/bigpicture/reelect.php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AA"/>
    <w:rsid w:val="000B4301"/>
    <w:rsid w:val="00110FF3"/>
    <w:rsid w:val="00115BB9"/>
    <w:rsid w:val="001E34AA"/>
    <w:rsid w:val="00243CC7"/>
    <w:rsid w:val="00277954"/>
    <w:rsid w:val="003578AE"/>
    <w:rsid w:val="003E3CBE"/>
    <w:rsid w:val="004254E5"/>
    <w:rsid w:val="004A2D63"/>
    <w:rsid w:val="005435BC"/>
    <w:rsid w:val="00615389"/>
    <w:rsid w:val="00621DF6"/>
    <w:rsid w:val="00633BD5"/>
    <w:rsid w:val="00705891"/>
    <w:rsid w:val="00713BB3"/>
    <w:rsid w:val="0074664F"/>
    <w:rsid w:val="0083788C"/>
    <w:rsid w:val="0094467E"/>
    <w:rsid w:val="009C05C7"/>
    <w:rsid w:val="009C3361"/>
    <w:rsid w:val="009D75FA"/>
    <w:rsid w:val="00AF4058"/>
    <w:rsid w:val="00B100CA"/>
    <w:rsid w:val="00B75AC2"/>
    <w:rsid w:val="00BE1AE0"/>
    <w:rsid w:val="00C83552"/>
    <w:rsid w:val="00EF4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1F19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10FF3"/>
  </w:style>
  <w:style w:type="character" w:customStyle="1" w:styleId="FootnoteTextChar">
    <w:name w:val="Footnote Text Char"/>
    <w:basedOn w:val="DefaultParagraphFont"/>
    <w:link w:val="FootnoteText"/>
    <w:uiPriority w:val="99"/>
    <w:rsid w:val="00110FF3"/>
  </w:style>
  <w:style w:type="character" w:styleId="FootnoteReference">
    <w:name w:val="footnote reference"/>
    <w:basedOn w:val="DefaultParagraphFont"/>
    <w:uiPriority w:val="99"/>
    <w:unhideWhenUsed/>
    <w:rsid w:val="00110FF3"/>
    <w:rPr>
      <w:vertAlign w:val="superscript"/>
    </w:rPr>
  </w:style>
  <w:style w:type="table" w:styleId="TableGrid">
    <w:name w:val="Table Grid"/>
    <w:basedOn w:val="TableNormal"/>
    <w:uiPriority w:val="39"/>
    <w:rsid w:val="00705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589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9263">
      <w:bodyDiv w:val="1"/>
      <w:marLeft w:val="0"/>
      <w:marRight w:val="0"/>
      <w:marTop w:val="0"/>
      <w:marBottom w:val="0"/>
      <w:divBdr>
        <w:top w:val="none" w:sz="0" w:space="0" w:color="auto"/>
        <w:left w:val="none" w:sz="0" w:space="0" w:color="auto"/>
        <w:bottom w:val="none" w:sz="0" w:space="0" w:color="auto"/>
        <w:right w:val="none" w:sz="0" w:space="0" w:color="auto"/>
      </w:divBdr>
    </w:div>
    <w:div w:id="295838611">
      <w:bodyDiv w:val="1"/>
      <w:marLeft w:val="0"/>
      <w:marRight w:val="0"/>
      <w:marTop w:val="0"/>
      <w:marBottom w:val="0"/>
      <w:divBdr>
        <w:top w:val="none" w:sz="0" w:space="0" w:color="auto"/>
        <w:left w:val="none" w:sz="0" w:space="0" w:color="auto"/>
        <w:bottom w:val="none" w:sz="0" w:space="0" w:color="auto"/>
        <w:right w:val="none" w:sz="0" w:space="0" w:color="auto"/>
      </w:divBdr>
    </w:div>
    <w:div w:id="424883768">
      <w:bodyDiv w:val="1"/>
      <w:marLeft w:val="0"/>
      <w:marRight w:val="0"/>
      <w:marTop w:val="0"/>
      <w:marBottom w:val="0"/>
      <w:divBdr>
        <w:top w:val="none" w:sz="0" w:space="0" w:color="auto"/>
        <w:left w:val="none" w:sz="0" w:space="0" w:color="auto"/>
        <w:bottom w:val="none" w:sz="0" w:space="0" w:color="auto"/>
        <w:right w:val="none" w:sz="0" w:space="0" w:color="auto"/>
      </w:divBdr>
    </w:div>
    <w:div w:id="887105725">
      <w:bodyDiv w:val="1"/>
      <w:marLeft w:val="0"/>
      <w:marRight w:val="0"/>
      <w:marTop w:val="0"/>
      <w:marBottom w:val="0"/>
      <w:divBdr>
        <w:top w:val="none" w:sz="0" w:space="0" w:color="auto"/>
        <w:left w:val="none" w:sz="0" w:space="0" w:color="auto"/>
        <w:bottom w:val="none" w:sz="0" w:space="0" w:color="auto"/>
        <w:right w:val="none" w:sz="0" w:space="0" w:color="auto"/>
      </w:divBdr>
    </w:div>
    <w:div w:id="1013999328">
      <w:bodyDiv w:val="1"/>
      <w:marLeft w:val="0"/>
      <w:marRight w:val="0"/>
      <w:marTop w:val="0"/>
      <w:marBottom w:val="0"/>
      <w:divBdr>
        <w:top w:val="none" w:sz="0" w:space="0" w:color="auto"/>
        <w:left w:val="none" w:sz="0" w:space="0" w:color="auto"/>
        <w:bottom w:val="none" w:sz="0" w:space="0" w:color="auto"/>
        <w:right w:val="none" w:sz="0" w:space="0" w:color="auto"/>
      </w:divBdr>
    </w:div>
    <w:div w:id="1069498434">
      <w:bodyDiv w:val="1"/>
      <w:marLeft w:val="0"/>
      <w:marRight w:val="0"/>
      <w:marTop w:val="0"/>
      <w:marBottom w:val="0"/>
      <w:divBdr>
        <w:top w:val="none" w:sz="0" w:space="0" w:color="auto"/>
        <w:left w:val="none" w:sz="0" w:space="0" w:color="auto"/>
        <w:bottom w:val="none" w:sz="0" w:space="0" w:color="auto"/>
        <w:right w:val="none" w:sz="0" w:space="0" w:color="auto"/>
      </w:divBdr>
    </w:div>
    <w:div w:id="1120300130">
      <w:bodyDiv w:val="1"/>
      <w:marLeft w:val="0"/>
      <w:marRight w:val="0"/>
      <w:marTop w:val="0"/>
      <w:marBottom w:val="0"/>
      <w:divBdr>
        <w:top w:val="none" w:sz="0" w:space="0" w:color="auto"/>
        <w:left w:val="none" w:sz="0" w:space="0" w:color="auto"/>
        <w:bottom w:val="none" w:sz="0" w:space="0" w:color="auto"/>
        <w:right w:val="none" w:sz="0" w:space="0" w:color="auto"/>
      </w:divBdr>
    </w:div>
    <w:div w:id="1303533918">
      <w:bodyDiv w:val="1"/>
      <w:marLeft w:val="0"/>
      <w:marRight w:val="0"/>
      <w:marTop w:val="0"/>
      <w:marBottom w:val="0"/>
      <w:divBdr>
        <w:top w:val="none" w:sz="0" w:space="0" w:color="auto"/>
        <w:left w:val="none" w:sz="0" w:space="0" w:color="auto"/>
        <w:bottom w:val="none" w:sz="0" w:space="0" w:color="auto"/>
        <w:right w:val="none" w:sz="0" w:space="0" w:color="auto"/>
      </w:divBdr>
    </w:div>
    <w:div w:id="1742094351">
      <w:bodyDiv w:val="1"/>
      <w:marLeft w:val="0"/>
      <w:marRight w:val="0"/>
      <w:marTop w:val="0"/>
      <w:marBottom w:val="0"/>
      <w:divBdr>
        <w:top w:val="none" w:sz="0" w:space="0" w:color="auto"/>
        <w:left w:val="none" w:sz="0" w:space="0" w:color="auto"/>
        <w:bottom w:val="none" w:sz="0" w:space="0" w:color="auto"/>
        <w:right w:val="none" w:sz="0" w:space="0" w:color="auto"/>
      </w:divBdr>
    </w:div>
    <w:div w:id="1905218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1235</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2015-11-15T16:27:00Z</dcterms:created>
  <dcterms:modified xsi:type="dcterms:W3CDTF">2015-11-15T23:05:00Z</dcterms:modified>
</cp:coreProperties>
</file>