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8"/>
          <w:szCs w:val="48"/>
        </w:rPr>
        <w:t xml:space="preserve">Superstore Data Visualization</w:t>
      </w:r>
    </w:p>
    <w:p>
      <w:pPr>
        <w:spacing w:after="400"/>
        <w:jc w:val="center"/>
      </w:pPr>
      <w:r>
        <w:rPr>
          <w:color w:val="595959"/>
          <w:sz w:val="26"/>
          <w:szCs w:val="26"/>
        </w:rPr>
        <w:t xml:space="preserve">Data Analytics Internship — Task 3: Data Visualization</w:t>
      </w:r>
    </w:p>
    <w:p>
      <w:pPr>
        <w:pStyle w:val="Heading1"/>
      </w:pPr>
      <w:r>
        <w:t xml:space="preserve">1. Overview</w:t>
      </w:r>
    </w:p>
    <w:p>
      <w:pPr>
        <w:spacing w:after="120"/>
      </w:pPr>
      <w:r>
        <w:t xml:space="preserve">This project turns raw sales data from the Superstore Global Sales Dataset (2011–2014) into clear, insight-driven visualizations that support business decisions. The goal is to reveal useful business insights, not just display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Item</w:t>
            </w:r>
          </w:p>
        </w:tc>
        <w:tc>
          <w:tcPr>
            <w:tcW w:type="dxa" w:w="59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b/>
                <w:bCs/>
                <w:sz w:val="20"/>
                <w:szCs w:val="20"/>
              </w:rPr>
              <w:t xml:space="preserve">Detail</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Dataset</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Superstore Global Sales (Orders sheet)</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Period</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2011 to 2014</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Size</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51,290 orders, 21 columns</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Coverage</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147 countries, 7 markets</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Missing values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None</w:t>
            </w:r>
          </w:p>
        </w:tc>
      </w:tr>
    </w:tbl>
    <w:p>
      <w:pPr>
        <w:spacing w:after="120"/>
      </w:pPr>
      <w:r>
        <w:t xml:space="preserve"/>
      </w:r>
    </w:p>
    <w:p>
      <w:pPr>
        <w:pStyle w:val="Heading2"/>
      </w:pPr>
      <w:r>
        <w:t xml:space="preserve">Tools used</w:t>
      </w:r>
    </w:p>
    <w:p>
      <w:pPr>
        <w:pStyle w:val="ListParagraph"/>
        <w:numPr>
          <w:ilvl w:val="0"/>
          <w:numId w:val="2"/>
        </w:numPr>
        <w:spacing w:after="60"/>
      </w:pPr>
      <w:r>
        <w:rPr>
          <w:b/>
          <w:bCs/>
        </w:rPr>
        <w:t xml:space="preserve">Python</w:t>
      </w:r>
      <w:r>
        <w:t xml:space="preserve"> — main programming language</w:t>
      </w:r>
    </w:p>
    <w:p>
      <w:pPr>
        <w:pStyle w:val="ListParagraph"/>
        <w:numPr>
          <w:ilvl w:val="0"/>
          <w:numId w:val="2"/>
        </w:numPr>
        <w:spacing w:after="60"/>
      </w:pPr>
      <w:r>
        <w:rPr>
          <w:b/>
          <w:bCs/>
        </w:rPr>
        <w:t xml:space="preserve">Pandas</w:t>
      </w:r>
      <w:r>
        <w:t xml:space="preserve"> — data loading, aggregation and preparation</w:t>
      </w:r>
    </w:p>
    <w:p>
      <w:pPr>
        <w:pStyle w:val="ListParagraph"/>
        <w:numPr>
          <w:ilvl w:val="0"/>
          <w:numId w:val="2"/>
        </w:numPr>
        <w:spacing w:after="60"/>
      </w:pPr>
      <w:r>
        <w:rPr>
          <w:b/>
          <w:bCs/>
        </w:rPr>
        <w:t xml:space="preserve">Matplotlib</w:t>
      </w:r>
      <w:r>
        <w:t xml:space="preserve"> — chart generation and styling</w:t>
      </w:r>
    </w:p>
    <w:p>
      <w:pPr>
        <w:pStyle w:val="ListParagraph"/>
        <w:numPr>
          <w:ilvl w:val="0"/>
          <w:numId w:val="2"/>
        </w:numPr>
        <w:spacing w:after="60"/>
      </w:pPr>
      <w:r>
        <w:rPr>
          <w:b/>
          <w:bCs/>
        </w:rPr>
        <w:t xml:space="preserve">Seaborn</w:t>
      </w:r>
      <w:r>
        <w:t xml:space="preserve"> — themed styling and heatmap</w:t>
      </w:r>
    </w:p>
    <w:p>
      <w:pPr>
        <w:pStyle w:val="Heading1"/>
      </w:pPr>
      <w:r>
        <w:t xml:space="preserve">2. Visualizations</w:t>
      </w:r>
    </w:p>
    <w:p>
      <w:pPr>
        <w:pStyle w:val="Heading2"/>
      </w:pPr>
      <w:r>
        <w:t xml:space="preserve">2.1 Monthly sales growth trend</w:t>
      </w:r>
    </w:p>
    <w:p>
      <w:pPr>
        <w:spacing w:after="120" w:before="120"/>
        <w:jc w:val="center"/>
      </w:pPr>
      <w:r>
        <w:drawing>
          <wp:inline distT="0" distB="0" distL="0" distR="0">
            <wp:extent cx="5715000" cy="2600325"/>
            <wp:effectExtent t="0" r="0" b="0" l="0"/>
            <wp:docPr id="1" name="01_sales_growth_trend.png" descr="01_sales_growth_trend.png" title="01_sales_growth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00325"/>
                    </a:xfrm>
                    <a:prstGeom prst="rect">
                      <a:avLst/>
                    </a:prstGeom>
                  </pic:spPr>
                </pic:pic>
              </a:graphicData>
            </a:graphic>
          </wp:inline>
        </w:drawing>
      </w:r>
    </w:p>
    <w:p>
      <w:pPr>
        <w:spacing w:after="120"/>
      </w:pPr>
      <w:r>
        <w:t xml:space="preserve">Monthly sales grow steadily from 2011 to 2014. Sales peak every November and December, which shows a clear holiday-season pattern.</w:t>
      </w:r>
    </w:p>
    <w:p>
      <w:pPr>
        <w:pStyle w:val="Heading2"/>
      </w:pPr>
      <w:r>
        <w:t xml:space="preserve">2.2 Executive dashboard</w:t>
      </w:r>
    </w:p>
    <w:p>
      <w:pPr>
        <w:spacing w:after="120" w:before="120"/>
        <w:jc w:val="center"/>
      </w:pPr>
      <w:r>
        <w:drawing>
          <wp:inline distT="0" distB="0" distL="0" distR="0">
            <wp:extent cx="5334000" cy="3810000"/>
            <wp:effectExtent t="0" r="0" b="0" l="0"/>
            <wp:docPr id="1" name="02_executive_dashboard.png" descr="02_executive_dashboard.png" title="02_executive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10000"/>
                    </a:xfrm>
                    <a:prstGeom prst="rect">
                      <a:avLst/>
                    </a:prstGeom>
                  </pic:spPr>
                </pic:pic>
              </a:graphicData>
            </a:graphic>
          </wp:inline>
        </w:drawing>
      </w:r>
    </w:p>
    <w:p>
      <w:pPr>
        <w:spacing w:after="120"/>
      </w:pPr>
      <w:r>
        <w:t xml:space="preserve">Four panels give a quick business summary: yearly sales, profit margin by category, sales share by segment, and orders by ship mode. Yearly sales rise from about $2.26M in 2011 to about $4.30M in 2014, which is growth of roughly 90%. Technology and Office Supplies have the highest margins, Furniture has the lowest, the Consumer segment brings in about half of all sales, and Standard Class is the most used shipping mode.</w:t>
      </w:r>
    </w:p>
    <w:p>
      <w:pPr>
        <w:pStyle w:val="Heading2"/>
      </w:pPr>
      <w:r>
        <w:t xml:space="preserve">2.3 Best and worst sub-categories</w:t>
      </w:r>
    </w:p>
    <w:p>
      <w:pPr>
        <w:spacing w:after="120" w:before="120"/>
        <w:jc w:val="center"/>
      </w:pPr>
      <w:r>
        <w:drawing>
          <wp:inline distT="0" distB="0" distL="0" distR="0">
            <wp:extent cx="5334000" cy="3552825"/>
            <wp:effectExtent t="0" r="0" b="0" l="0"/>
            <wp:docPr id="1" name="03_best_worst_subcategories.png" descr="03_best_worst_subcategories.png" title="03_best_worst_sub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pPr>
      <w:r>
        <w:t xml:space="preserve">Copiers and Phones are the most profitable sub-categories. Tables is the only sub-category that loses money overall.</w:t>
      </w:r>
    </w:p>
    <w:p>
      <w:pPr>
        <w:pStyle w:val="Heading2"/>
      </w:pPr>
      <w:r>
        <w:t xml:space="preserve">2.4 Discount vs profit</w:t>
      </w:r>
    </w:p>
    <w:p>
      <w:pPr>
        <w:spacing w:after="120" w:before="120"/>
        <w:jc w:val="center"/>
      </w:pPr>
      <w:r>
        <w:drawing>
          <wp:inline distT="0" distB="0" distL="0" distR="0">
            <wp:extent cx="5334000" cy="3552825"/>
            <wp:effectExtent t="0" r="0" b="0" l="0"/>
            <wp:docPr id="1" name="04_discount_vs_profit.png" descr="04_discount_vs_profit.png" title="04_discount_vs_pro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pPr>
      <w:r>
        <w:t xml:space="preserve">Average profit per order falls as discounts increase. Orders with discounts of up to 20% still make a profit, but above 20% the average profit per order turns negative (about -$22 for 21–30% discounts, getting worse at higher discounts).</w:t>
      </w:r>
    </w:p>
    <w:p>
      <w:pPr>
        <w:pStyle w:val="Heading2"/>
      </w:pPr>
      <w:r>
        <w:t xml:space="preserve">2.5 Profit heatmap: category and market</w:t>
      </w:r>
    </w:p>
    <w:p>
      <w:pPr>
        <w:spacing w:after="120" w:before="120"/>
        <w:jc w:val="center"/>
      </w:pPr>
      <w:r>
        <w:drawing>
          <wp:inline distT="0" distB="0" distL="0" distR="0">
            <wp:extent cx="5715000" cy="2571750"/>
            <wp:effectExtent t="0" r="0" b="0" l="0"/>
            <wp:docPr id="1" name="05_profit_heatmap_category_market.png" descr="05_profit_heatmap_category_market.png" title="05_profit_heatmap_category_mar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71750"/>
                    </a:xfrm>
                    <a:prstGeom prst="rect">
                      <a:avLst/>
                    </a:prstGeom>
                  </pic:spPr>
                </pic:pic>
              </a:graphicData>
            </a:graphic>
          </wp:inline>
        </w:drawing>
      </w:r>
    </w:p>
    <w:p>
      <w:pPr>
        <w:spacing w:after="120"/>
      </w:pPr>
      <w:r>
        <w:t xml:space="preserve">The heatmap shows profit ($K) for each category in each market. APAC and the EU are the strongest markets, while Canada and EMEA are the weakest.</w:t>
      </w:r>
    </w:p>
    <w:p>
      <w:pPr>
        <w:pStyle w:val="Heading1"/>
      </w:pPr>
      <w:r>
        <w:t xml:space="preserve">3. Key Insights</w:t>
      </w:r>
    </w:p>
    <w:p>
      <w:pPr>
        <w:pStyle w:val="ListParagraph"/>
        <w:numPr>
          <w:ilvl w:val="0"/>
          <w:numId w:val="2"/>
        </w:numPr>
        <w:spacing w:after="60"/>
      </w:pPr>
      <w:r>
        <w:rPr>
          <w:b/>
          <w:bCs/>
        </w:rPr>
        <w:t xml:space="preserve">Strong growth: </w:t>
      </w:r>
      <w:r>
        <w:t xml:space="preserve">sales grew about 90% from 2011 to 2014, with predictable peaks every November and December.</w:t>
      </w:r>
    </w:p>
    <w:p>
      <w:pPr>
        <w:pStyle w:val="ListParagraph"/>
        <w:numPr>
          <w:ilvl w:val="0"/>
          <w:numId w:val="2"/>
        </w:numPr>
        <w:spacing w:after="60"/>
      </w:pPr>
      <w:r>
        <w:rPr>
          <w:b/>
          <w:bCs/>
        </w:rPr>
        <w:t xml:space="preserve">Discount limit: </w:t>
      </w:r>
      <w:r>
        <w:t xml:space="preserve">discounts above about 20% make the average order unprofitable, which gives a data-backed threshold for discount policy.</w:t>
      </w:r>
    </w:p>
    <w:p>
      <w:pPr>
        <w:pStyle w:val="ListParagraph"/>
        <w:numPr>
          <w:ilvl w:val="0"/>
          <w:numId w:val="2"/>
        </w:numPr>
        <w:spacing w:after="60"/>
      </w:pPr>
      <w:r>
        <w:rPr>
          <w:b/>
          <w:bCs/>
        </w:rPr>
        <w:t xml:space="preserve">Product performance: </w:t>
      </w:r>
      <w:r>
        <w:t xml:space="preserve">Technology is the most profitable category, and Tables is the only sub-category losing money.</w:t>
      </w:r>
    </w:p>
    <w:p>
      <w:pPr>
        <w:pStyle w:val="ListParagraph"/>
        <w:numPr>
          <w:ilvl w:val="0"/>
          <w:numId w:val="2"/>
        </w:numPr>
        <w:spacing w:after="60"/>
      </w:pPr>
      <w:r>
        <w:rPr>
          <w:b/>
          <w:bCs/>
        </w:rPr>
        <w:t xml:space="preserve">Market performance: </w:t>
      </w:r>
      <w:r>
        <w:t xml:space="preserve">APAC (about $438K profit) and the EU (about $373K) lead. Canada (about $18K) and EMEA (about $44K) lag behind and need further investigation.</w:t>
      </w:r>
    </w:p>
    <w:p>
      <w:pPr>
        <w:pStyle w:val="Heading1"/>
      </w:pPr>
      <w:r>
        <w:t xml:space="preserve">4. Recommendations</w:t>
      </w:r>
    </w:p>
    <w:p>
      <w:pPr>
        <w:pStyle w:val="ListParagraph"/>
        <w:numPr>
          <w:ilvl w:val="0"/>
          <w:numId w:val="2"/>
        </w:numPr>
        <w:spacing w:after="60"/>
      </w:pPr>
      <w:r>
        <w:t xml:space="preserve">Limit discounts to 20% or below, unless there is a clear reason to go higher.</w:t>
      </w:r>
    </w:p>
    <w:p>
      <w:pPr>
        <w:pStyle w:val="ListParagraph"/>
        <w:numPr>
          <w:ilvl w:val="0"/>
          <w:numId w:val="2"/>
        </w:numPr>
        <w:spacing w:after="60"/>
      </w:pPr>
      <w:r>
        <w:t xml:space="preserve">Review pricing, costs and discounts for Tables, since it loses money.</w:t>
      </w:r>
    </w:p>
    <w:p>
      <w:pPr>
        <w:pStyle w:val="ListParagraph"/>
        <w:numPr>
          <w:ilvl w:val="0"/>
          <w:numId w:val="2"/>
        </w:numPr>
        <w:spacing w:after="60"/>
      </w:pPr>
      <w:r>
        <w:t xml:space="preserve">Prepare stock and marketing for the November–December peak.</w:t>
      </w:r>
    </w:p>
    <w:p>
      <w:pPr>
        <w:pStyle w:val="ListParagraph"/>
        <w:numPr>
          <w:ilvl w:val="0"/>
          <w:numId w:val="2"/>
        </w:numPr>
        <w:spacing w:after="60"/>
      </w:pPr>
      <w:r>
        <w:t xml:space="preserve">Investigate why Canada and EMEA earn so little profit compared with APAC and the EU.</w:t>
      </w:r>
    </w:p>
    <w:p>
      <w:r>
        <w:br w:type="page"/>
      </w:r>
    </w:p>
    <w:p>
      <w:pPr>
        <w:pStyle w:val="Heading1"/>
      </w:pPr>
      <w:r>
        <w:t xml:space="preserve">Appendix: Python Code</w:t>
      </w:r>
    </w:p>
    <w:p>
      <w:pPr>
        <w:spacing w:after="120"/>
      </w:pPr>
      <w:r>
        <w:t xml:space="preserve">The script below creates all five charts. Keep superstore_sales.xlsx in the same folder and run: python superstore_visualization.py</w:t>
      </w:r>
    </w:p>
    <w:p>
      <w:pPr>
        <w:spacing w:after="0"/>
      </w:pPr>
      <w:r>
        <w:rPr>
          <w:rFonts w:ascii="Courier New" w:cs="Courier New" w:eastAsia="Courier New" w:hAnsi="Courier New"/>
          <w:sz w:val="16"/>
          <w:szCs w:val="16"/>
        </w:rPr>
        <w:t xml:space="preserve">"""</w:t>
      </w:r>
    </w:p>
    <w:p>
      <w:pPr>
        <w:spacing w:after="0"/>
      </w:pPr>
      <w:r>
        <w:rPr>
          <w:rFonts w:ascii="Courier New" w:cs="Courier New" w:eastAsia="Courier New" w:hAnsi="Courier New"/>
          <w:sz w:val="16"/>
          <w:szCs w:val="16"/>
        </w:rPr>
        <w:t xml:space="preserve">Superstore Sales - Data Visualization</w:t>
      </w:r>
    </w:p>
    <w:p>
      <w:pPr>
        <w:spacing w:after="0"/>
      </w:pPr>
      <w:r>
        <w:rPr>
          <w:rFonts w:ascii="Courier New" w:cs="Courier New" w:eastAsia="Courier New" w:hAnsi="Courier New"/>
          <w:sz w:val="16"/>
          <w:szCs w:val="16"/>
        </w:rPr>
        <w:t xml:space="preserve">Run:  python superstore_visualization.py</w:t>
      </w:r>
    </w:p>
    <w:p>
      <w:pPr>
        <w:spacing w:after="0"/>
      </w:pPr>
      <w:r>
        <w:rPr>
          <w:rFonts w:ascii="Courier New" w:cs="Courier New" w:eastAsia="Courier New" w:hAnsi="Courier New"/>
          <w:sz w:val="16"/>
          <w:szCs w:val="16"/>
        </w:rPr>
        <w:t xml:space="preserve">Needs: pandas, matplotlib, seaborn, openpyxl</w:t>
      </w:r>
    </w:p>
    <w:p>
      <w:pPr>
        <w:spacing w:after="0"/>
      </w:pPr>
      <w:r>
        <w:rPr>
          <w:rFonts w:ascii="Courier New" w:cs="Courier New" w:eastAsia="Courier New" w:hAnsi="Courier New"/>
          <w:sz w:val="16"/>
          <w:szCs w:val="16"/>
        </w:rPr>
        <w:t xml:space="preserve">Put superstore_sales.xlsx in the same folder as this script.</w:t>
      </w:r>
    </w:p>
    <w:p>
      <w:pPr>
        <w:spacing w:after="0"/>
      </w:pPr>
      <w:r>
        <w:rPr>
          <w:rFonts w:ascii="Courier New" w:cs="Courier New" w:eastAsia="Courier New" w:hAnsi="Courier New"/>
          <w:sz w:val="16"/>
          <w:szCs w:val="16"/>
        </w:rPr>
        <w:t xml:space="preserve">"""</w:t>
      </w:r>
    </w:p>
    <w:p>
      <w:pPr>
        <w:spacing w:after="0"/>
      </w:pPr>
      <w:r>
        <w:rPr>
          <w:rFonts w:ascii="Courier New" w:cs="Courier New" w:eastAsia="Courier New" w:hAnsi="Courier New"/>
          <w:sz w:val="16"/>
          <w:szCs w:val="16"/>
        </w:rPr>
        <w:t xml:space="preserve">import os</w:t>
      </w:r>
    </w:p>
    <w:p>
      <w:pPr>
        <w:spacing w:after="0"/>
      </w:pPr>
      <w:r>
        <w:rPr>
          <w:rFonts w:ascii="Courier New" w:cs="Courier New" w:eastAsia="Courier New" w:hAnsi="Courier New"/>
          <w:sz w:val="16"/>
          <w:szCs w:val="16"/>
        </w:rPr>
        <w:t xml:space="preserve">import pandas as pd</w:t>
      </w:r>
    </w:p>
    <w:p>
      <w:pPr>
        <w:spacing w:after="0"/>
      </w:pPr>
      <w:r>
        <w:rPr>
          <w:rFonts w:ascii="Courier New" w:cs="Courier New" w:eastAsia="Courier New" w:hAnsi="Courier New"/>
          <w:sz w:val="16"/>
          <w:szCs w:val="16"/>
        </w:rPr>
        <w:t xml:space="preserve">import matplotlib.pyplot as plt</w:t>
      </w:r>
    </w:p>
    <w:p>
      <w:pPr>
        <w:spacing w:after="0"/>
      </w:pPr>
      <w:r>
        <w:rPr>
          <w:rFonts w:ascii="Courier New" w:cs="Courier New" w:eastAsia="Courier New" w:hAnsi="Courier New"/>
          <w:sz w:val="16"/>
          <w:szCs w:val="16"/>
        </w:rPr>
        <w:t xml:space="preserve">import seaborn as sns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sns.set_theme(style="whitegrid", palette="deep")</w:t>
      </w:r>
    </w:p>
    <w:p>
      <w:pPr>
        <w:spacing w:after="0"/>
      </w:pPr>
      <w:r>
        <w:rPr>
          <w:rFonts w:ascii="Courier New" w:cs="Courier New" w:eastAsia="Courier New" w:hAnsi="Courier New"/>
          <w:sz w:val="16"/>
          <w:szCs w:val="16"/>
        </w:rPr>
        <w:t xml:space="preserve">os.makedirs("charts", exist_ok=True)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df = pd.read_excel("superstore_sales.xlsx", sheet_name="Orders")</w:t>
      </w:r>
    </w:p>
    <w:p>
      <w:pPr>
        <w:spacing w:after="0"/>
      </w:pPr>
      <w:r>
        <w:rPr>
          <w:rFonts w:ascii="Courier New" w:cs="Courier New" w:eastAsia="Courier New" w:hAnsi="Courier New"/>
          <w:sz w:val="16"/>
          <w:szCs w:val="16"/>
        </w:rPr>
        <w:t xml:space="preserve">df["month"] = df["order_date"].dt.to_period("M").dt.to_timestamp()</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---------- 01. Monthly sales growth trend ----------</w:t>
      </w:r>
    </w:p>
    <w:p>
      <w:pPr>
        <w:spacing w:after="0"/>
      </w:pPr>
      <w:r>
        <w:rPr>
          <w:rFonts w:ascii="Courier New" w:cs="Courier New" w:eastAsia="Courier New" w:hAnsi="Courier New"/>
          <w:sz w:val="16"/>
          <w:szCs w:val="16"/>
        </w:rPr>
        <w:t xml:space="preserve">monthly = df.groupby("month")["sales"].sum()</w:t>
      </w:r>
    </w:p>
    <w:p>
      <w:pPr>
        <w:spacing w:after="0"/>
      </w:pPr>
      <w:r>
        <w:rPr>
          <w:rFonts w:ascii="Courier New" w:cs="Courier New" w:eastAsia="Courier New" w:hAnsi="Courier New"/>
          <w:sz w:val="16"/>
          <w:szCs w:val="16"/>
        </w:rPr>
        <w:t xml:space="preserve">plt.figure(figsize=(11, 5))</w:t>
      </w:r>
    </w:p>
    <w:p>
      <w:pPr>
        <w:spacing w:after="0"/>
      </w:pPr>
      <w:r>
        <w:rPr>
          <w:rFonts w:ascii="Courier New" w:cs="Courier New" w:eastAsia="Courier New" w:hAnsi="Courier New"/>
          <w:sz w:val="16"/>
          <w:szCs w:val="16"/>
        </w:rPr>
        <w:t xml:space="preserve">plt.plot(monthly.index, monthly.values, marker="o", linewidth=2)</w:t>
      </w:r>
    </w:p>
    <w:p>
      <w:pPr>
        <w:spacing w:after="0"/>
      </w:pPr>
      <w:r>
        <w:rPr>
          <w:rFonts w:ascii="Courier New" w:cs="Courier New" w:eastAsia="Courier New" w:hAnsi="Courier New"/>
          <w:sz w:val="16"/>
          <w:szCs w:val="16"/>
        </w:rPr>
        <w:t xml:space="preserve">plt.title("Monthly Sales Trend (2011-2014)", fontsize=14, weight="bold")</w:t>
      </w:r>
    </w:p>
    <w:p>
      <w:pPr>
        <w:spacing w:after="0"/>
      </w:pPr>
      <w:r>
        <w:rPr>
          <w:rFonts w:ascii="Courier New" w:cs="Courier New" w:eastAsia="Courier New" w:hAnsi="Courier New"/>
          <w:sz w:val="16"/>
          <w:szCs w:val="16"/>
        </w:rPr>
        <w:t xml:space="preserve">plt.xlabel("Month")</w:t>
      </w:r>
    </w:p>
    <w:p>
      <w:pPr>
        <w:spacing w:after="0"/>
      </w:pPr>
      <w:r>
        <w:rPr>
          <w:rFonts w:ascii="Courier New" w:cs="Courier New" w:eastAsia="Courier New" w:hAnsi="Courier New"/>
          <w:sz w:val="16"/>
          <w:szCs w:val="16"/>
        </w:rPr>
        <w:t xml:space="preserve">plt.ylabel("Total Sales ($)")</w:t>
      </w:r>
    </w:p>
    <w:p>
      <w:pPr>
        <w:spacing w:after="0"/>
      </w:pPr>
      <w:r>
        <w:rPr>
          <w:rFonts w:ascii="Courier New" w:cs="Courier New" w:eastAsia="Courier New" w:hAnsi="Courier New"/>
          <w:sz w:val="16"/>
          <w:szCs w:val="16"/>
        </w:rPr>
        <w:t xml:space="preserve">plt.tight_layout()</w:t>
      </w:r>
    </w:p>
    <w:p>
      <w:pPr>
        <w:spacing w:after="0"/>
      </w:pPr>
      <w:r>
        <w:rPr>
          <w:rFonts w:ascii="Courier New" w:cs="Courier New" w:eastAsia="Courier New" w:hAnsi="Courier New"/>
          <w:sz w:val="16"/>
          <w:szCs w:val="16"/>
        </w:rPr>
        <w:t xml:space="preserve">plt.savefig("charts/01_sales_growth_trend.png", dpi=150)</w:t>
      </w:r>
    </w:p>
    <w:p>
      <w:pPr>
        <w:spacing w:after="0"/>
      </w:pPr>
      <w:r>
        <w:rPr>
          <w:rFonts w:ascii="Courier New" w:cs="Courier New" w:eastAsia="Courier New" w:hAnsi="Courier New"/>
          <w:sz w:val="16"/>
          <w:szCs w:val="16"/>
        </w:rPr>
        <w:t xml:space="preserve">plt.close()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---------- 02. Executive dashboard (4 panels) ----------</w:t>
      </w:r>
    </w:p>
    <w:p>
      <w:pPr>
        <w:spacing w:after="0"/>
      </w:pPr>
      <w:r>
        <w:rPr>
          <w:rFonts w:ascii="Courier New" w:cs="Courier New" w:eastAsia="Courier New" w:hAnsi="Courier New"/>
          <w:sz w:val="16"/>
          <w:szCs w:val="16"/>
        </w:rPr>
        <w:t xml:space="preserve">fig, ax = plt.subplots(2, 2, figsize=(14, 10))</w:t>
      </w:r>
    </w:p>
    <w:p>
      <w:pPr>
        <w:spacing w:after="0"/>
      </w:pPr>
      <w:r>
        <w:rPr>
          <w:rFonts w:ascii="Courier New" w:cs="Courier New" w:eastAsia="Courier New" w:hAnsi="Courier New"/>
          <w:sz w:val="16"/>
          <w:szCs w:val="16"/>
        </w:rPr>
        <w:t xml:space="preserve">fig.suptitle("Superstore Executive Dashboard", fontsize=18, weight="bold")</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yearly = df.groupby("year")["sales"].sum() / 1e6</w:t>
      </w:r>
    </w:p>
    <w:p>
      <w:pPr>
        <w:spacing w:after="0"/>
      </w:pPr>
      <w:r>
        <w:rPr>
          <w:rFonts w:ascii="Courier New" w:cs="Courier New" w:eastAsia="Courier New" w:hAnsi="Courier New"/>
          <w:sz w:val="16"/>
          <w:szCs w:val="16"/>
        </w:rPr>
        <w:t xml:space="preserve">ax[0, 0].bar(yearly.index.astype(str), yearly.values, color=sns.color_palette("deep")[0])</w:t>
      </w:r>
    </w:p>
    <w:p>
      <w:pPr>
        <w:spacing w:after="0"/>
      </w:pPr>
      <w:r>
        <w:rPr>
          <w:rFonts w:ascii="Courier New" w:cs="Courier New" w:eastAsia="Courier New" w:hAnsi="Courier New"/>
          <w:sz w:val="16"/>
          <w:szCs w:val="16"/>
        </w:rPr>
        <w:t xml:space="preserve">ax[0, 0].set_title("Yearly Sales ($M)", weight="bold")</w:t>
      </w:r>
    </w:p>
    <w:p>
      <w:pPr>
        <w:spacing w:after="0"/>
      </w:pPr>
      <w:r>
        <w:rPr>
          <w:rFonts w:ascii="Courier New" w:cs="Courier New" w:eastAsia="Courier New" w:hAnsi="Courier New"/>
          <w:sz w:val="16"/>
          <w:szCs w:val="16"/>
        </w:rPr>
        <w:t xml:space="preserve">ax[0, 0].set_ylabel("Sales ($M)")</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cat = df.groupby("category")[["sales", "profit"]].sum()</w:t>
      </w:r>
    </w:p>
    <w:p>
      <w:pPr>
        <w:spacing w:after="0"/>
      </w:pPr>
      <w:r>
        <w:rPr>
          <w:rFonts w:ascii="Courier New" w:cs="Courier New" w:eastAsia="Courier New" w:hAnsi="Courier New"/>
          <w:sz w:val="16"/>
          <w:szCs w:val="16"/>
        </w:rPr>
        <w:t xml:space="preserve">margin = (cat["profit"] / cat["sales"] * 100).sort_values()</w:t>
      </w:r>
    </w:p>
    <w:p>
      <w:pPr>
        <w:spacing w:after="0"/>
      </w:pPr>
      <w:r>
        <w:rPr>
          <w:rFonts w:ascii="Courier New" w:cs="Courier New" w:eastAsia="Courier New" w:hAnsi="Courier New"/>
          <w:sz w:val="16"/>
          <w:szCs w:val="16"/>
        </w:rPr>
        <w:t xml:space="preserve">ax[0, 1].barh(margin.index, margin.values, color=sns.color_palette("deep")[2])</w:t>
      </w:r>
    </w:p>
    <w:p>
      <w:pPr>
        <w:spacing w:after="0"/>
      </w:pPr>
      <w:r>
        <w:rPr>
          <w:rFonts w:ascii="Courier New" w:cs="Courier New" w:eastAsia="Courier New" w:hAnsi="Courier New"/>
          <w:sz w:val="16"/>
          <w:szCs w:val="16"/>
        </w:rPr>
        <w:t xml:space="preserve">ax[0, 1].set_title("Profit Margin by Category (%)", weight="bold")</w:t>
      </w:r>
    </w:p>
    <w:p>
      <w:pPr>
        <w:spacing w:after="0"/>
      </w:pPr>
      <w:r>
        <w:rPr>
          <w:rFonts w:ascii="Courier New" w:cs="Courier New" w:eastAsia="Courier New" w:hAnsi="Courier New"/>
          <w:sz w:val="16"/>
          <w:szCs w:val="16"/>
        </w:rPr>
        <w:t xml:space="preserve">ax[0, 1].set_xlabel("Profit margin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seg = df.groupby("segment")["sales"].sum()</w:t>
      </w:r>
    </w:p>
    <w:p>
      <w:pPr>
        <w:spacing w:after="0"/>
      </w:pPr>
      <w:r>
        <w:rPr>
          <w:rFonts w:ascii="Courier New" w:cs="Courier New" w:eastAsia="Courier New" w:hAnsi="Courier New"/>
          <w:sz w:val="16"/>
          <w:szCs w:val="16"/>
        </w:rPr>
        <w:t xml:space="preserve">ax[1, 0].pie(seg.values, labels=seg.index, autopct="%1.1f%%", startangle=90)</w:t>
      </w:r>
    </w:p>
    <w:p>
      <w:pPr>
        <w:spacing w:after="0"/>
      </w:pPr>
      <w:r>
        <w:rPr>
          <w:rFonts w:ascii="Courier New" w:cs="Courier New" w:eastAsia="Courier New" w:hAnsi="Courier New"/>
          <w:sz w:val="16"/>
          <w:szCs w:val="16"/>
        </w:rPr>
        <w:t xml:space="preserve">ax[1, 0].set_title("Sales Share by Segment", weight="bold")</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ship = df["ship_mode"].value_counts()</w:t>
      </w:r>
    </w:p>
    <w:p>
      <w:pPr>
        <w:spacing w:after="0"/>
      </w:pPr>
      <w:r>
        <w:rPr>
          <w:rFonts w:ascii="Courier New" w:cs="Courier New" w:eastAsia="Courier New" w:hAnsi="Courier New"/>
          <w:sz w:val="16"/>
          <w:szCs w:val="16"/>
        </w:rPr>
        <w:t xml:space="preserve">ax[1, 1].bar(ship.index, ship.values, color=sns.color_palette("deep")[4])</w:t>
      </w:r>
    </w:p>
    <w:p>
      <w:pPr>
        <w:spacing w:after="0"/>
      </w:pPr>
      <w:r>
        <w:rPr>
          <w:rFonts w:ascii="Courier New" w:cs="Courier New" w:eastAsia="Courier New" w:hAnsi="Courier New"/>
          <w:sz w:val="16"/>
          <w:szCs w:val="16"/>
        </w:rPr>
        <w:t xml:space="preserve">ax[1, 1].set_title("Orders by Ship Mode", weight="bold")</w:t>
      </w:r>
    </w:p>
    <w:p>
      <w:pPr>
        <w:spacing w:after="0"/>
      </w:pPr>
      <w:r>
        <w:rPr>
          <w:rFonts w:ascii="Courier New" w:cs="Courier New" w:eastAsia="Courier New" w:hAnsi="Courier New"/>
          <w:sz w:val="16"/>
          <w:szCs w:val="16"/>
        </w:rPr>
        <w:t xml:space="preserve">ax[1, 1].set_ylabel("Number of orders")</w:t>
      </w:r>
    </w:p>
    <w:p>
      <w:pPr>
        <w:spacing w:after="0"/>
      </w:pPr>
      <w:r>
        <w:rPr>
          <w:rFonts w:ascii="Courier New" w:cs="Courier New" w:eastAsia="Courier New" w:hAnsi="Courier New"/>
          <w:sz w:val="16"/>
          <w:szCs w:val="16"/>
        </w:rPr>
        <w:t xml:space="preserve">ax[1, 1].tick_params(axis="x", rotation=15)</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plt.tight_layout(rect=[0, 0, 1, 0.96])</w:t>
      </w:r>
    </w:p>
    <w:p>
      <w:pPr>
        <w:spacing w:after="0"/>
      </w:pPr>
      <w:r>
        <w:rPr>
          <w:rFonts w:ascii="Courier New" w:cs="Courier New" w:eastAsia="Courier New" w:hAnsi="Courier New"/>
          <w:sz w:val="16"/>
          <w:szCs w:val="16"/>
        </w:rPr>
        <w:t xml:space="preserve">plt.savefig("charts/02_executive_dashboard.png", dpi=150)</w:t>
      </w:r>
    </w:p>
    <w:p>
      <w:pPr>
        <w:spacing w:after="0"/>
      </w:pPr>
      <w:r>
        <w:rPr>
          <w:rFonts w:ascii="Courier New" w:cs="Courier New" w:eastAsia="Courier New" w:hAnsi="Courier New"/>
          <w:sz w:val="16"/>
          <w:szCs w:val="16"/>
        </w:rPr>
        <w:t xml:space="preserve">plt.close()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---------- 03. Best and worst sub-categories ----------</w:t>
      </w:r>
    </w:p>
    <w:p>
      <w:pPr>
        <w:spacing w:after="0"/>
      </w:pPr>
      <w:r>
        <w:rPr>
          <w:rFonts w:ascii="Courier New" w:cs="Courier New" w:eastAsia="Courier New" w:hAnsi="Courier New"/>
          <w:sz w:val="16"/>
          <w:szCs w:val="16"/>
        </w:rPr>
        <w:t xml:space="preserve">sub = df.groupby("sub_category")["profit"].sum().sort_values()</w:t>
      </w:r>
    </w:p>
    <w:p>
      <w:pPr>
        <w:spacing w:after="0"/>
      </w:pPr>
      <w:r>
        <w:rPr>
          <w:rFonts w:ascii="Courier New" w:cs="Courier New" w:eastAsia="Courier New" w:hAnsi="Courier New"/>
          <w:sz w:val="16"/>
          <w:szCs w:val="16"/>
        </w:rPr>
        <w:t xml:space="preserve">picked = pd.concat([sub.head(5), sub.tail(5)])</w:t>
      </w:r>
    </w:p>
    <w:p>
      <w:pPr>
        <w:spacing w:after="0"/>
      </w:pPr>
      <w:r>
        <w:rPr>
          <w:rFonts w:ascii="Courier New" w:cs="Courier New" w:eastAsia="Courier New" w:hAnsi="Courier New"/>
          <w:sz w:val="16"/>
          <w:szCs w:val="16"/>
        </w:rPr>
        <w:t xml:space="preserve">colors = ["#d62728" if v &lt; 0 else "#2ca02c" for v in picked.values]</w:t>
      </w:r>
    </w:p>
    <w:p>
      <w:pPr>
        <w:spacing w:after="0"/>
      </w:pPr>
      <w:r>
        <w:rPr>
          <w:rFonts w:ascii="Courier New" w:cs="Courier New" w:eastAsia="Courier New" w:hAnsi="Courier New"/>
          <w:sz w:val="16"/>
          <w:szCs w:val="16"/>
        </w:rPr>
        <w:t xml:space="preserve">plt.figure(figsize=(9, 6))</w:t>
      </w:r>
    </w:p>
    <w:p>
      <w:pPr>
        <w:spacing w:after="0"/>
      </w:pPr>
      <w:r>
        <w:rPr>
          <w:rFonts w:ascii="Courier New" w:cs="Courier New" w:eastAsia="Courier New" w:hAnsi="Courier New"/>
          <w:sz w:val="16"/>
          <w:szCs w:val="16"/>
        </w:rPr>
        <w:t xml:space="preserve">plt.barh(picked.index, picked.values, color=colors)</w:t>
      </w:r>
    </w:p>
    <w:p>
      <w:pPr>
        <w:spacing w:after="0"/>
      </w:pPr>
      <w:r>
        <w:rPr>
          <w:rFonts w:ascii="Courier New" w:cs="Courier New" w:eastAsia="Courier New" w:hAnsi="Courier New"/>
          <w:sz w:val="16"/>
          <w:szCs w:val="16"/>
        </w:rPr>
        <w:t xml:space="preserve">plt.axvline(0, color="black", linewidth=0.8)</w:t>
      </w:r>
    </w:p>
    <w:p>
      <w:pPr>
        <w:spacing w:after="0"/>
      </w:pPr>
      <w:r>
        <w:rPr>
          <w:rFonts w:ascii="Courier New" w:cs="Courier New" w:eastAsia="Courier New" w:hAnsi="Courier New"/>
          <w:sz w:val="16"/>
          <w:szCs w:val="16"/>
        </w:rPr>
        <w:t xml:space="preserve">plt.title("Best and Worst Sub-Categories by Total Profit", fontsize=14, weight="bold")</w:t>
      </w:r>
    </w:p>
    <w:p>
      <w:pPr>
        <w:spacing w:after="0"/>
      </w:pPr>
      <w:r>
        <w:rPr>
          <w:rFonts w:ascii="Courier New" w:cs="Courier New" w:eastAsia="Courier New" w:hAnsi="Courier New"/>
          <w:sz w:val="16"/>
          <w:szCs w:val="16"/>
        </w:rPr>
        <w:t xml:space="preserve">plt.xlabel("Total Profit ($)")</w:t>
      </w:r>
    </w:p>
    <w:p>
      <w:pPr>
        <w:spacing w:after="0"/>
      </w:pPr>
      <w:r>
        <w:rPr>
          <w:rFonts w:ascii="Courier New" w:cs="Courier New" w:eastAsia="Courier New" w:hAnsi="Courier New"/>
          <w:sz w:val="16"/>
          <w:szCs w:val="16"/>
        </w:rPr>
        <w:t xml:space="preserve">plt.tight_layout()</w:t>
      </w:r>
    </w:p>
    <w:p>
      <w:pPr>
        <w:spacing w:after="0"/>
      </w:pPr>
      <w:r>
        <w:rPr>
          <w:rFonts w:ascii="Courier New" w:cs="Courier New" w:eastAsia="Courier New" w:hAnsi="Courier New"/>
          <w:sz w:val="16"/>
          <w:szCs w:val="16"/>
        </w:rPr>
        <w:t xml:space="preserve">plt.savefig("charts/03_best_worst_subcategories.png", dpi=150)</w:t>
      </w:r>
    </w:p>
    <w:p>
      <w:pPr>
        <w:spacing w:after="0"/>
      </w:pPr>
      <w:r>
        <w:rPr>
          <w:rFonts w:ascii="Courier New" w:cs="Courier New" w:eastAsia="Courier New" w:hAnsi="Courier New"/>
          <w:sz w:val="16"/>
          <w:szCs w:val="16"/>
        </w:rPr>
        <w:t xml:space="preserve">plt.close()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---------- 04. Discount vs average profit per order ----------</w:t>
      </w:r>
    </w:p>
    <w:p>
      <w:pPr>
        <w:spacing w:after="0"/>
      </w:pPr>
      <w:r>
        <w:rPr>
          <w:rFonts w:ascii="Courier New" w:cs="Courier New" w:eastAsia="Courier New" w:hAnsi="Courier New"/>
          <w:sz w:val="16"/>
          <w:szCs w:val="16"/>
        </w:rPr>
        <w:t xml:space="preserve">bins = [-0.01, 0, 0.1, 0.2, 0.3, 0.4, 0.5, 1.0]</w:t>
      </w:r>
    </w:p>
    <w:p>
      <w:pPr>
        <w:spacing w:after="0"/>
      </w:pPr>
      <w:r>
        <w:rPr>
          <w:rFonts w:ascii="Courier New" w:cs="Courier New" w:eastAsia="Courier New" w:hAnsi="Courier New"/>
          <w:sz w:val="16"/>
          <w:szCs w:val="16"/>
        </w:rPr>
        <w:t xml:space="preserve">labels = ["0%", "1-10%", "11-20%", "21-30%", "31-40%", "41-50%", "50%+"]</w:t>
      </w:r>
    </w:p>
    <w:p>
      <w:pPr>
        <w:spacing w:after="0"/>
      </w:pPr>
      <w:r>
        <w:rPr>
          <w:rFonts w:ascii="Courier New" w:cs="Courier New" w:eastAsia="Courier New" w:hAnsi="Courier New"/>
          <w:sz w:val="16"/>
          <w:szCs w:val="16"/>
        </w:rPr>
        <w:t xml:space="preserve">df["discount_range"] = pd.cut(df["discount"], bins=bins, labels=labels)</w:t>
      </w:r>
    </w:p>
    <w:p>
      <w:pPr>
        <w:spacing w:after="0"/>
      </w:pPr>
      <w:r>
        <w:rPr>
          <w:rFonts w:ascii="Courier New" w:cs="Courier New" w:eastAsia="Courier New" w:hAnsi="Courier New"/>
          <w:sz w:val="16"/>
          <w:szCs w:val="16"/>
        </w:rPr>
        <w:t xml:space="preserve">avg = df.groupby("discount_range", observed=True)["profit"].mean()</w:t>
      </w:r>
    </w:p>
    <w:p>
      <w:pPr>
        <w:spacing w:after="0"/>
      </w:pPr>
      <w:r>
        <w:rPr>
          <w:rFonts w:ascii="Courier New" w:cs="Courier New" w:eastAsia="Courier New" w:hAnsi="Courier New"/>
          <w:sz w:val="16"/>
          <w:szCs w:val="16"/>
        </w:rPr>
        <w:t xml:space="preserve">colors = ["#d62728" if v &lt; 0 else "#2ca02c" for v in avg.values]</w:t>
      </w:r>
    </w:p>
    <w:p>
      <w:pPr>
        <w:spacing w:after="0"/>
      </w:pPr>
      <w:r>
        <w:rPr>
          <w:rFonts w:ascii="Courier New" w:cs="Courier New" w:eastAsia="Courier New" w:hAnsi="Courier New"/>
          <w:sz w:val="16"/>
          <w:szCs w:val="16"/>
        </w:rPr>
        <w:t xml:space="preserve">plt.figure(figsize=(9, 6))</w:t>
      </w:r>
    </w:p>
    <w:p>
      <w:pPr>
        <w:spacing w:after="0"/>
      </w:pPr>
      <w:r>
        <w:rPr>
          <w:rFonts w:ascii="Courier New" w:cs="Courier New" w:eastAsia="Courier New" w:hAnsi="Courier New"/>
          <w:sz w:val="16"/>
          <w:szCs w:val="16"/>
        </w:rPr>
        <w:t xml:space="preserve">plt.bar(avg.index.astype(str), avg.values, color=colors)</w:t>
      </w:r>
    </w:p>
    <w:p>
      <w:pPr>
        <w:spacing w:after="0"/>
      </w:pPr>
      <w:r>
        <w:rPr>
          <w:rFonts w:ascii="Courier New" w:cs="Courier New" w:eastAsia="Courier New" w:hAnsi="Courier New"/>
          <w:sz w:val="16"/>
          <w:szCs w:val="16"/>
        </w:rPr>
        <w:t xml:space="preserve">plt.axhline(0, color="black", linewidth=0.8)</w:t>
      </w:r>
    </w:p>
    <w:p>
      <w:pPr>
        <w:spacing w:after="0"/>
      </w:pPr>
      <w:r>
        <w:rPr>
          <w:rFonts w:ascii="Courier New" w:cs="Courier New" w:eastAsia="Courier New" w:hAnsi="Courier New"/>
          <w:sz w:val="16"/>
          <w:szCs w:val="16"/>
        </w:rPr>
        <w:t xml:space="preserve">plt.title("Average Profit per Order by Discount Range", fontsize=14, weight="bold")</w:t>
      </w:r>
    </w:p>
    <w:p>
      <w:pPr>
        <w:spacing w:after="0"/>
      </w:pPr>
      <w:r>
        <w:rPr>
          <w:rFonts w:ascii="Courier New" w:cs="Courier New" w:eastAsia="Courier New" w:hAnsi="Courier New"/>
          <w:sz w:val="16"/>
          <w:szCs w:val="16"/>
        </w:rPr>
        <w:t xml:space="preserve">plt.xlabel("Discount range")</w:t>
      </w:r>
    </w:p>
    <w:p>
      <w:pPr>
        <w:spacing w:after="0"/>
      </w:pPr>
      <w:r>
        <w:rPr>
          <w:rFonts w:ascii="Courier New" w:cs="Courier New" w:eastAsia="Courier New" w:hAnsi="Courier New"/>
          <w:sz w:val="16"/>
          <w:szCs w:val="16"/>
        </w:rPr>
        <w:t xml:space="preserve">plt.ylabel("Average profit per order ($)")</w:t>
      </w:r>
    </w:p>
    <w:p>
      <w:pPr>
        <w:spacing w:after="0"/>
      </w:pPr>
      <w:r>
        <w:rPr>
          <w:rFonts w:ascii="Courier New" w:cs="Courier New" w:eastAsia="Courier New" w:hAnsi="Courier New"/>
          <w:sz w:val="16"/>
          <w:szCs w:val="16"/>
        </w:rPr>
        <w:t xml:space="preserve">plt.tight_layout()</w:t>
      </w:r>
    </w:p>
    <w:p>
      <w:pPr>
        <w:spacing w:after="0"/>
      </w:pPr>
      <w:r>
        <w:rPr>
          <w:rFonts w:ascii="Courier New" w:cs="Courier New" w:eastAsia="Courier New" w:hAnsi="Courier New"/>
          <w:sz w:val="16"/>
          <w:szCs w:val="16"/>
        </w:rPr>
        <w:t xml:space="preserve">plt.savefig("charts/04_discount_vs_profit.png", dpi=150)</w:t>
      </w:r>
    </w:p>
    <w:p>
      <w:pPr>
        <w:spacing w:after="0"/>
      </w:pPr>
      <w:r>
        <w:rPr>
          <w:rFonts w:ascii="Courier New" w:cs="Courier New" w:eastAsia="Courier New" w:hAnsi="Courier New"/>
          <w:sz w:val="16"/>
          <w:szCs w:val="16"/>
        </w:rPr>
        <w:t xml:space="preserve">plt.close()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---------- 05. Profit heatmap: category x market ($K) ----------</w:t>
      </w:r>
    </w:p>
    <w:p>
      <w:pPr>
        <w:spacing w:after="0"/>
      </w:pPr>
      <w:r>
        <w:rPr>
          <w:rFonts w:ascii="Courier New" w:cs="Courier New" w:eastAsia="Courier New" w:hAnsi="Courier New"/>
          <w:sz w:val="16"/>
          <w:szCs w:val="16"/>
        </w:rPr>
        <w:t xml:space="preserve">pivot = df.pivot_table(index="category", columns="market", values="profit", aggfunc="sum") / 1000</w:t>
      </w:r>
    </w:p>
    <w:p>
      <w:pPr>
        <w:spacing w:after="0"/>
      </w:pPr>
      <w:r>
        <w:rPr>
          <w:rFonts w:ascii="Courier New" w:cs="Courier New" w:eastAsia="Courier New" w:hAnsi="Courier New"/>
          <w:sz w:val="16"/>
          <w:szCs w:val="16"/>
        </w:rPr>
        <w:t xml:space="preserve">plt.figure(figsize=(10, 4.5))</w:t>
      </w:r>
    </w:p>
    <w:p>
      <w:pPr>
        <w:spacing w:after="0"/>
      </w:pPr>
      <w:r>
        <w:rPr>
          <w:rFonts w:ascii="Courier New" w:cs="Courier New" w:eastAsia="Courier New" w:hAnsi="Courier New"/>
          <w:sz w:val="16"/>
          <w:szCs w:val="16"/>
        </w:rPr>
        <w:t xml:space="preserve">sns.heatmap(pivot, annot=True, fmt=".0f", cmap="RdYlGn", center=0)</w:t>
      </w:r>
    </w:p>
    <w:p>
      <w:pPr>
        <w:spacing w:after="0"/>
      </w:pPr>
      <w:r>
        <w:rPr>
          <w:rFonts w:ascii="Courier New" w:cs="Courier New" w:eastAsia="Courier New" w:hAnsi="Courier New"/>
          <w:sz w:val="16"/>
          <w:szCs w:val="16"/>
        </w:rPr>
        <w:t xml:space="preserve">plt.title("Profit by Category and Market ($K)", fontsize=14, weight="bold")</w:t>
      </w:r>
    </w:p>
    <w:p>
      <w:pPr>
        <w:spacing w:after="0"/>
      </w:pPr>
      <w:r>
        <w:rPr>
          <w:rFonts w:ascii="Courier New" w:cs="Courier New" w:eastAsia="Courier New" w:hAnsi="Courier New"/>
          <w:sz w:val="16"/>
          <w:szCs w:val="16"/>
        </w:rPr>
        <w:t xml:space="preserve">plt.tight_layout()</w:t>
      </w:r>
    </w:p>
    <w:p>
      <w:pPr>
        <w:spacing w:after="0"/>
      </w:pPr>
      <w:r>
        <w:rPr>
          <w:rFonts w:ascii="Courier New" w:cs="Courier New" w:eastAsia="Courier New" w:hAnsi="Courier New"/>
          <w:sz w:val="16"/>
          <w:szCs w:val="16"/>
        </w:rPr>
        <w:t xml:space="preserve">plt.savefig("charts/05_profit_heatmap_category_market.png", dpi=150)</w:t>
      </w:r>
    </w:p>
    <w:p>
      <w:pPr>
        <w:spacing w:after="0"/>
      </w:pPr>
      <w:r>
        <w:rPr>
          <w:rFonts w:ascii="Courier New" w:cs="Courier New" w:eastAsia="Courier New" w:hAnsi="Courier New"/>
          <w:sz w:val="16"/>
          <w:szCs w:val="16"/>
        </w:rPr>
        <w:t xml:space="preserve">plt.close()</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print("Done! 5 charts saved in the 'charts' folder.")</w:t>
      </w:r>
    </w:p>
    <w:p>
      <w:pPr>
        <w:spacing w:after="0"/>
      </w:pPr>
      <w:r>
        <w:rPr>
          <w:rFonts w:ascii="Courier New" w:cs="Courier New" w:eastAsia="Courier New" w:hAnsi="Courier New"/>
          <w:sz w:val="16"/>
          <w:szCs w:val="16"/>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a74de1f3b4eaf6949453da1d9e6b753a7dedb8.png"/><Relationship Id="rId8" Type="http://schemas.openxmlformats.org/officeDocument/2006/relationships/image" Target="media/2766ca717203b0e48f2bfaa7bf2912cfc4436ebb.png"/><Relationship Id="rId9" Type="http://schemas.openxmlformats.org/officeDocument/2006/relationships/image" Target="media/4084fa5eafe879de81394be43c9cdda8ae8ac64f.png"/><Relationship Id="rId10" Type="http://schemas.openxmlformats.org/officeDocument/2006/relationships/image" Target="media/5900390627fbdf45f16b305d110ac6c41f67d207.png"/><Relationship Id="rId11" Type="http://schemas.openxmlformats.org/officeDocument/2006/relationships/image" Target="media/50feea07d77adf183edf2f2357f6edf69d5070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2026-10-10T13:45:28.203Z</dcterms:created>
  <dcterms:modified xsi:type="dcterms:W3CDTF">2026-10-10T13:45:28.208Z</dcterms:modified>
</cp:coreProperties>
</file>

<file path=docProps/custom.xml><?xml version="1.0" encoding="utf-8"?>
<Properties xmlns="http://schemas.openxmlformats.org/officeDocument/2006/custom-properties" xmlns:vt="http://schemas.openxmlformats.org/officeDocument/2006/docPropsVTypes"/>
</file>