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89e9b03e304e7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Office DOCX Showcase</w:t>
      </w:r>
    </w:p>
    <w:p>
      <w:pPr>
        <w:pStyle w:val="Subtitle"/>
      </w:pPr>
      <w:r>
        <w:t xml:space="preserve">A compact Word document generated with .NET and the OpenXML SDK.</w:t>
      </w:r>
    </w:p>
    <w:p>
      <w:pPr>
        <w:pStyle w:val="Heading1"/>
      </w:pPr>
      <w:r>
        <w:t xml:space="preserve">Summary</w:t>
      </w:r>
    </w:p>
    <w:p>
      <w:pPr>
        <w:pStyle w:val="BodyText"/>
      </w:pPr>
      <w:r>
        <w:t xml:space="preserve">This document is fully editable Word content: headings, paragraphs, tables, styles, page setup, and validation are created through OpenXML SDK object APIs.</w:t>
      </w:r>
    </w:p>
    <w:p>
      <w:pPr>
        <w:pStyle w:val="Heading1"/>
      </w:pPr>
      <w:r>
        <w:t xml:space="preserve">Capability Snapshot</w:t>
      </w:r>
    </w:p>
    <w:tbl>
      <w:tblPr>
        <w:tblW w:w="5000" w:type="pct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5E7EB" w:sz="4"/>
          <w:insideV w:val="single" w:color="E5E7EB" w:sz="4"/>
        </w:tblBorders>
      </w:tblPr>
      <w:tblGrid>
        <w:gridCol w:w="2200"/>
        <w:gridCol w:w="5200"/>
      </w:tblGrid>
      <w:tr>
        <w:tc>
          <w:tcPr>
            <w:tcW w:w="2500" w:type="pct"/>
            <w:shd w:val="clear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rPr>
                <w:b/>
              </w:rPr>
              <w:t xml:space="preserve">Need</w:t>
            </w:r>
          </w:p>
        </w:tc>
        <w:tc>
          <w:tcPr>
            <w:tcW w:w="2500" w:type="pct"/>
            <w:shd w:val="clear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rPr>
                <w:b/>
              </w:rPr>
              <w:t xml:space="preserve">OpenXML implementation</w:t>
            </w:r>
          </w:p>
        </w:tc>
      </w:tr>
      <w:tr>
        <w:tc>
          <w:tcPr>
            <w:tcW w:w="2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Create</w:t>
            </w:r>
          </w:p>
        </w:tc>
        <w:tc>
          <w:tcPr>
            <w:tcW w:w="2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Reports, proposals, memos, manuscripts, and structured formal documents.</w:t>
            </w:r>
          </w:p>
        </w:tc>
      </w:tr>
      <w:tr>
        <w:tc>
          <w:tcPr>
            <w:tcW w:w="2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Edit</w:t>
            </w:r>
          </w:p>
        </w:tc>
        <w:tc>
          <w:tcPr>
            <w:tcW w:w="2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Paragraphs, runs, tables, headers, footers, styles, sections, and fields.</w:t>
            </w:r>
          </w:p>
        </w:tc>
      </w:tr>
      <w:tr>
        <w:tc>
          <w:tcPr>
            <w:tcW w:w="2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Validate</w:t>
            </w:r>
          </w:p>
        </w:tc>
        <w:tc>
          <w:tcPr>
            <w:tcW w:w="2500" w:type="pct"/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OpenXML SDK validation plus optional Word visual review for layout-sensitive work.</w:t>
            </w:r>
          </w:p>
        </w:tc>
      </w:tr>
    </w:tbl>
    <w:p>
      <w:pPr>
        <w:pStyle w:val="Heading1"/>
      </w:pPr>
      <w:r>
        <w:t xml:space="preserve">Quality Rules</w:t>
      </w:r>
    </w:p>
    <w:p>
      <w:pPr>
        <w:pStyle w:val="BodyText"/>
      </w:pPr>
      <w:r>
        <w:t xml:space="preserve">Keep source documents untouched, write a separate output file, preserve editable Word structures, and validate the package before delivery.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Aptos" w:hAnsi="Aptos" w:eastAsia="Microsoft YaHei" w:cs="Aptos"/>
      <w:sz w:val="22"/>
    </w:rPr>
  </w:style>
  <w:style w:type="paragraph" w:styleId="Title">
    <w:name w:val="Title"/>
    <w:basedOn w:val="Normal"/>
    <w:qFormat/>
    <w:pPr>
      <w:spacing w:before="0" w:after="240"/>
      <w:jc w:val="center"/>
    </w:pPr>
    <w:rPr>
      <w:b/>
      <w:sz w:val="36"/>
    </w:rPr>
  </w:style>
  <w:style w:type="paragraph" w:styleId="Subtitle">
    <w:name w:val="Subtitle"/>
    <w:basedOn w:val="Normal"/>
    <w:qFormat/>
    <w:pPr>
      <w:spacing w:before="0" w:after="240"/>
      <w:jc w:val="center"/>
    </w:pPr>
    <w:rPr>
      <w:color w:val="4B5563"/>
      <w:sz w:val="22"/>
    </w:rPr>
  </w:style>
  <w:style w:type="paragraph" w:styleId="Heading1">
    <w:name w:val="heading 1"/>
    <w:basedOn w:val="Normal"/>
    <w:next w:val="BodyText"/>
    <w:qFormat/>
    <w:pPr>
      <w:keepNext/>
      <w:spacing w:before="240" w:after="120"/>
      <w:outlineLvl w:val="0"/>
    </w:pPr>
    <w:rPr>
      <w:b/>
      <w:sz w:val="28"/>
    </w:rPr>
  </w:style>
  <w:style w:type="paragraph" w:styleId="BodyText">
    <w:name w:val="Body Text"/>
    <w:basedOn w:val="Normal"/>
    <w:pPr>
      <w:spacing w:after="120" w:line="36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dfa8b672514897" /></Relationships>
</file>