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FF3F8" w14:textId="709477F6" w:rsidR="00312D25" w:rsidRDefault="00856F79" w:rsidP="00856F79">
      <w:pPr>
        <w:pStyle w:val="Heading1"/>
        <w:jc w:val="center"/>
        <w:rPr>
          <w:b/>
          <w:bCs/>
          <w:lang w:val="en-US"/>
        </w:rPr>
      </w:pPr>
      <w:r w:rsidRPr="00856F79">
        <w:rPr>
          <w:b/>
          <w:bCs/>
          <w:lang w:val="en-US"/>
        </w:rPr>
        <w:t>Incident Report</w:t>
      </w:r>
    </w:p>
    <w:p w14:paraId="6CA6ED01" w14:textId="77777777" w:rsidR="00856F79" w:rsidRDefault="00856F79" w:rsidP="00856F79">
      <w:pPr>
        <w:rPr>
          <w:lang w:val="en-US"/>
        </w:rPr>
      </w:pPr>
    </w:p>
    <w:p w14:paraId="3D29E261" w14:textId="179751F7" w:rsidR="00856F79" w:rsidRDefault="00856F79" w:rsidP="00856F79">
      <w:pPr>
        <w:rPr>
          <w:lang w:val="en-US"/>
        </w:rPr>
      </w:pPr>
      <w:r>
        <w:rPr>
          <w:lang w:val="en-US"/>
        </w:rPr>
        <w:t xml:space="preserve">On Monday morning, we noticed a significant spike in errors when users wanted to access their accounts or create workflow automations using </w:t>
      </w:r>
      <w:r>
        <w:rPr>
          <w:b/>
          <w:bCs/>
          <w:lang w:val="en-US"/>
        </w:rPr>
        <w:t xml:space="preserve">CoudCore </w:t>
      </w:r>
      <w:r w:rsidR="002E3C65">
        <w:rPr>
          <w:lang w:val="en-US"/>
        </w:rPr>
        <w:t>systems. We noticed high latency spikes and broken integrations with connected systems. This report is comprised of the failures which took place, the fixes we have pushed and the continuous monitoring, and how can we prevent such incidents to happen again.</w:t>
      </w:r>
    </w:p>
    <w:p w14:paraId="0D0BA756" w14:textId="77777777" w:rsidR="002E3C65" w:rsidRDefault="002E3C65" w:rsidP="00856F79">
      <w:pPr>
        <w:rPr>
          <w:lang w:val="en-US"/>
        </w:rPr>
      </w:pPr>
    </w:p>
    <w:p w14:paraId="33C9A341" w14:textId="636FE4EF" w:rsidR="002E3C65" w:rsidRPr="00EA6607" w:rsidRDefault="002E3C65" w:rsidP="00856F79">
      <w:pPr>
        <w:rPr>
          <w:b/>
          <w:bCs/>
          <w:lang w:val="en-US"/>
        </w:rPr>
      </w:pPr>
      <w:r w:rsidRPr="00EA6607">
        <w:rPr>
          <w:b/>
          <w:bCs/>
          <w:lang w:val="en-US"/>
        </w:rPr>
        <w:t>What went wrong?</w:t>
      </w:r>
    </w:p>
    <w:p w14:paraId="037F806B" w14:textId="6E1A204E" w:rsidR="002E3C65" w:rsidRDefault="002E3C65" w:rsidP="00856F79">
      <w:pPr>
        <w:rPr>
          <w:b/>
          <w:bCs/>
          <w:lang w:val="en-US"/>
        </w:rPr>
      </w:pPr>
      <w:r>
        <w:rPr>
          <w:lang w:val="en-US"/>
        </w:rPr>
        <w:t>Our team deployed a major update (</w:t>
      </w:r>
      <w:r>
        <w:rPr>
          <w:b/>
          <w:bCs/>
          <w:lang w:val="en-US"/>
        </w:rPr>
        <w:t>v</w:t>
      </w:r>
      <w:r w:rsidRPr="002E3C65">
        <w:rPr>
          <w:b/>
          <w:bCs/>
          <w:lang w:val="en-US"/>
        </w:rPr>
        <w:t>4.2</w:t>
      </w:r>
      <w:r>
        <w:rPr>
          <w:lang w:val="en-US"/>
        </w:rPr>
        <w:t xml:space="preserve">), which involved redesigning of an API for </w:t>
      </w:r>
      <w:r>
        <w:rPr>
          <w:b/>
          <w:bCs/>
          <w:lang w:val="en-US"/>
        </w:rPr>
        <w:t>log-in</w:t>
      </w:r>
      <w:r w:rsidRPr="002E3C65">
        <w:rPr>
          <w:b/>
          <w:bCs/>
          <w:lang w:val="en-US"/>
        </w:rPr>
        <w:t>,</w:t>
      </w:r>
      <w:r>
        <w:rPr>
          <w:lang w:val="en-US"/>
        </w:rPr>
        <w:t xml:space="preserve"> </w:t>
      </w:r>
      <w:r w:rsidRPr="002E3C65">
        <w:rPr>
          <w:lang w:val="en-US"/>
        </w:rPr>
        <w:t>a</w:t>
      </w:r>
      <w:r>
        <w:rPr>
          <w:lang w:val="en-US"/>
        </w:rPr>
        <w:t xml:space="preserve"> new </w:t>
      </w:r>
      <w:r>
        <w:rPr>
          <w:b/>
          <w:bCs/>
          <w:lang w:val="en-US"/>
        </w:rPr>
        <w:t xml:space="preserve">Microservice </w:t>
      </w:r>
      <w:r>
        <w:rPr>
          <w:lang w:val="en-US"/>
        </w:rPr>
        <w:t xml:space="preserve">for </w:t>
      </w:r>
      <w:r>
        <w:rPr>
          <w:b/>
          <w:bCs/>
          <w:lang w:val="en-US"/>
        </w:rPr>
        <w:t xml:space="preserve">Task Automation, Migration </w:t>
      </w:r>
      <w:r>
        <w:rPr>
          <w:lang w:val="en-US"/>
        </w:rPr>
        <w:t xml:space="preserve">from a </w:t>
      </w:r>
      <w:r>
        <w:rPr>
          <w:b/>
          <w:bCs/>
          <w:lang w:val="en-US"/>
        </w:rPr>
        <w:t xml:space="preserve">Monolithic Architecture, Integration </w:t>
      </w:r>
      <w:r>
        <w:rPr>
          <w:lang w:val="en-US"/>
        </w:rPr>
        <w:t xml:space="preserve">with a </w:t>
      </w:r>
      <w:r>
        <w:rPr>
          <w:b/>
          <w:bCs/>
          <w:lang w:val="en-US"/>
        </w:rPr>
        <w:t xml:space="preserve">Third-Party Authentication Provider </w:t>
      </w:r>
      <w:r>
        <w:rPr>
          <w:lang w:val="en-US"/>
        </w:rPr>
        <w:t xml:space="preserve">and </w:t>
      </w:r>
      <w:r>
        <w:rPr>
          <w:b/>
          <w:bCs/>
          <w:lang w:val="en-US"/>
        </w:rPr>
        <w:t xml:space="preserve">UI overhaul </w:t>
      </w:r>
      <w:r>
        <w:rPr>
          <w:lang w:val="en-US"/>
        </w:rPr>
        <w:t xml:space="preserve">for </w:t>
      </w:r>
      <w:r>
        <w:rPr>
          <w:b/>
          <w:bCs/>
          <w:lang w:val="en-US"/>
        </w:rPr>
        <w:t xml:space="preserve">Mobile </w:t>
      </w:r>
      <w:r>
        <w:rPr>
          <w:lang w:val="en-US"/>
        </w:rPr>
        <w:t xml:space="preserve">and </w:t>
      </w:r>
      <w:r>
        <w:rPr>
          <w:b/>
          <w:bCs/>
          <w:lang w:val="en-US"/>
        </w:rPr>
        <w:t>Web Platforms.</w:t>
      </w:r>
    </w:p>
    <w:p w14:paraId="0760AC0A" w14:textId="44B5832F" w:rsidR="002E3C65" w:rsidRDefault="002E3C65" w:rsidP="00856F79">
      <w:r>
        <w:t xml:space="preserve">Our team pushed this update on </w:t>
      </w:r>
      <w:r>
        <w:rPr>
          <w:b/>
          <w:bCs/>
        </w:rPr>
        <w:t>Friday, Evening</w:t>
      </w:r>
      <w:r w:rsidR="00FA5EFA">
        <w:rPr>
          <w:b/>
          <w:bCs/>
        </w:rPr>
        <w:t xml:space="preserve">, </w:t>
      </w:r>
      <w:r w:rsidR="00FA5EFA">
        <w:t xml:space="preserve">within </w:t>
      </w:r>
      <w:r w:rsidR="00FA5EFA" w:rsidRPr="00FA5EFA">
        <w:rPr>
          <w:b/>
          <w:bCs/>
        </w:rPr>
        <w:t>48 hours</w:t>
      </w:r>
      <w:r w:rsidR="00FA5EFA">
        <w:rPr>
          <w:b/>
          <w:bCs/>
        </w:rPr>
        <w:t xml:space="preserve"> </w:t>
      </w:r>
      <w:r w:rsidR="00FA5EFA">
        <w:t xml:space="preserve"> of the deployment, our sytems error percentage spiked, </w:t>
      </w:r>
      <w:r w:rsidR="00FA5EFA">
        <w:rPr>
          <w:b/>
          <w:bCs/>
        </w:rPr>
        <w:t xml:space="preserve">30% </w:t>
      </w:r>
      <w:r w:rsidR="00FA5EFA">
        <w:t xml:space="preserve">of the </w:t>
      </w:r>
      <w:r w:rsidR="00FA5EFA">
        <w:rPr>
          <w:b/>
          <w:bCs/>
        </w:rPr>
        <w:t xml:space="preserve">Enterprise Users </w:t>
      </w:r>
      <w:r w:rsidR="00FA5EFA">
        <w:t xml:space="preserve">were not able to </w:t>
      </w:r>
      <w:r w:rsidR="00FA5EFA">
        <w:rPr>
          <w:b/>
          <w:bCs/>
        </w:rPr>
        <w:t xml:space="preserve">Log-In, </w:t>
      </w:r>
      <w:r w:rsidR="00FA5EFA">
        <w:t xml:space="preserve">Some users were able to </w:t>
      </w:r>
      <w:r w:rsidR="00FA5EFA">
        <w:rPr>
          <w:b/>
          <w:bCs/>
        </w:rPr>
        <w:t xml:space="preserve">Bypass MFA </w:t>
      </w:r>
      <w:r w:rsidR="00FA5EFA">
        <w:t xml:space="preserve">(Multi-Factor Authentication), </w:t>
      </w:r>
      <w:r w:rsidR="00FA5EFA">
        <w:rPr>
          <w:b/>
          <w:bCs/>
        </w:rPr>
        <w:t xml:space="preserve">API’s </w:t>
      </w:r>
      <w:r w:rsidR="00FA5EFA">
        <w:t xml:space="preserve">performance degraded significantly – Clients reported latency of upto </w:t>
      </w:r>
      <w:r w:rsidR="00FA5EFA">
        <w:rPr>
          <w:b/>
          <w:bCs/>
        </w:rPr>
        <w:t xml:space="preserve">11 seconds </w:t>
      </w:r>
      <w:r w:rsidR="00FA5EFA">
        <w:t xml:space="preserve">which was </w:t>
      </w:r>
      <w:r w:rsidR="00FA5EFA">
        <w:rPr>
          <w:b/>
          <w:bCs/>
        </w:rPr>
        <w:t xml:space="preserve">20x </w:t>
      </w:r>
      <w:r w:rsidR="00FA5EFA">
        <w:t xml:space="preserve">the usual duration, or </w:t>
      </w:r>
      <w:r w:rsidR="00FA5EFA">
        <w:rPr>
          <w:b/>
          <w:bCs/>
        </w:rPr>
        <w:t xml:space="preserve">Failure of Service errors </w:t>
      </w:r>
      <w:r w:rsidR="00FA5EFA">
        <w:t xml:space="preserve">like </w:t>
      </w:r>
      <w:r w:rsidR="00FA5EFA">
        <w:rPr>
          <w:b/>
          <w:bCs/>
        </w:rPr>
        <w:t xml:space="preserve">500 and 503. </w:t>
      </w:r>
      <w:r w:rsidR="00FA5EFA">
        <w:t>This broke the integrations in their connected systems.</w:t>
      </w:r>
    </w:p>
    <w:p w14:paraId="1E738FC3" w14:textId="210FFB8D" w:rsidR="00FA5EFA" w:rsidRPr="00EA6607" w:rsidRDefault="00FA5EFA" w:rsidP="00856F79">
      <w:pPr>
        <w:rPr>
          <w:b/>
          <w:bCs/>
        </w:rPr>
      </w:pPr>
      <w:r w:rsidRPr="00EA6607">
        <w:rPr>
          <w:b/>
          <w:bCs/>
        </w:rPr>
        <w:t>How are we fixing it?</w:t>
      </w:r>
    </w:p>
    <w:p w14:paraId="050681B5" w14:textId="6578260D" w:rsidR="00FA5EFA" w:rsidRDefault="00FA5EFA" w:rsidP="00856F79">
      <w:pPr>
        <w:rPr>
          <w:b/>
          <w:bCs/>
        </w:rPr>
      </w:pPr>
      <w:r>
        <w:t xml:space="preserve">Our team deployed the workaround for the </w:t>
      </w:r>
      <w:r>
        <w:rPr>
          <w:b/>
          <w:bCs/>
        </w:rPr>
        <w:t xml:space="preserve">Authentication Issue </w:t>
      </w:r>
      <w:r>
        <w:t xml:space="preserve">within hours, diverting </w:t>
      </w:r>
      <w:r>
        <w:rPr>
          <w:b/>
          <w:bCs/>
        </w:rPr>
        <w:t xml:space="preserve">traffic </w:t>
      </w:r>
      <w:r>
        <w:t xml:space="preserve">from the </w:t>
      </w:r>
      <w:r>
        <w:rPr>
          <w:b/>
          <w:bCs/>
        </w:rPr>
        <w:t xml:space="preserve">Third-Party Authentication Provider </w:t>
      </w:r>
      <w:r>
        <w:t xml:space="preserve">to our </w:t>
      </w:r>
      <w:r>
        <w:rPr>
          <w:b/>
          <w:bCs/>
        </w:rPr>
        <w:t>Internal Microservice</w:t>
      </w:r>
      <w:r w:rsidR="00EA6607">
        <w:t xml:space="preserve">. This has been pushed out as a </w:t>
      </w:r>
      <w:r w:rsidR="00EA6607">
        <w:rPr>
          <w:b/>
          <w:bCs/>
        </w:rPr>
        <w:t xml:space="preserve">Rolling Update, </w:t>
      </w:r>
      <w:r w:rsidR="00EA6607">
        <w:t xml:space="preserve">we have </w:t>
      </w:r>
      <w:r w:rsidR="00EA6607">
        <w:rPr>
          <w:b/>
          <w:bCs/>
        </w:rPr>
        <w:t xml:space="preserve">successfully deployed </w:t>
      </w:r>
      <w:r w:rsidR="00EA6607">
        <w:t xml:space="preserve">it for our </w:t>
      </w:r>
      <w:r w:rsidR="00EA6607">
        <w:rPr>
          <w:b/>
          <w:bCs/>
        </w:rPr>
        <w:t>High-Traffic</w:t>
      </w:r>
      <w:r w:rsidR="00EA6607" w:rsidRPr="00EA6607">
        <w:rPr>
          <w:b/>
          <w:bCs/>
        </w:rPr>
        <w:t xml:space="preserve"> Enterprise Partners</w:t>
      </w:r>
      <w:r w:rsidR="00EA6607">
        <w:rPr>
          <w:b/>
          <w:bCs/>
        </w:rPr>
        <w:t xml:space="preserve">, </w:t>
      </w:r>
      <w:r w:rsidR="00EA6607">
        <w:t xml:space="preserve">and will roll-out for everybody in the </w:t>
      </w:r>
      <w:r w:rsidR="00EA6607">
        <w:rPr>
          <w:b/>
          <w:bCs/>
        </w:rPr>
        <w:t>coming hours.</w:t>
      </w:r>
    </w:p>
    <w:p w14:paraId="5D815D36" w14:textId="02D4BC31" w:rsidR="00EA6607" w:rsidRDefault="00EA6607" w:rsidP="00856F79">
      <w:pPr>
        <w:rPr>
          <w:b/>
          <w:bCs/>
        </w:rPr>
      </w:pPr>
      <w:r>
        <w:t xml:space="preserve">We have also </w:t>
      </w:r>
      <w:r>
        <w:rPr>
          <w:b/>
          <w:bCs/>
        </w:rPr>
        <w:t xml:space="preserve">increased the Number of Servers </w:t>
      </w:r>
      <w:r>
        <w:t xml:space="preserve">to handle with the </w:t>
      </w:r>
      <w:r>
        <w:rPr>
          <w:b/>
          <w:bCs/>
        </w:rPr>
        <w:t xml:space="preserve">Increased Scale and demand, </w:t>
      </w:r>
      <w:r>
        <w:t xml:space="preserve">with this we are also </w:t>
      </w:r>
      <w:r>
        <w:rPr>
          <w:b/>
          <w:bCs/>
        </w:rPr>
        <w:t xml:space="preserve">diverting </w:t>
      </w:r>
      <w:r>
        <w:t xml:space="preserve">some traffic to the </w:t>
      </w:r>
      <w:r>
        <w:rPr>
          <w:b/>
          <w:bCs/>
        </w:rPr>
        <w:t xml:space="preserve">previous version(v4.1) </w:t>
      </w:r>
      <w:r>
        <w:t xml:space="preserve">to monitor any breaking changes in the </w:t>
      </w:r>
      <w:r>
        <w:rPr>
          <w:b/>
          <w:bCs/>
        </w:rPr>
        <w:t>Micro-Services.</w:t>
      </w:r>
    </w:p>
    <w:p w14:paraId="303959D5" w14:textId="6F1F168B" w:rsidR="00EA6607" w:rsidRDefault="00EA6607" w:rsidP="00856F79">
      <w:pPr>
        <w:rPr>
          <w:b/>
          <w:bCs/>
        </w:rPr>
      </w:pPr>
      <w:r w:rsidRPr="00EA6607">
        <w:rPr>
          <w:b/>
          <w:bCs/>
        </w:rPr>
        <w:t>How can we overcome such incidents?</w:t>
      </w:r>
    </w:p>
    <w:p w14:paraId="5D57CF16" w14:textId="1E38B268" w:rsidR="00EA6607" w:rsidRPr="00EA6607" w:rsidRDefault="00EA6607" w:rsidP="00856F79">
      <w:r>
        <w:t>We can overcome such incidents</w:t>
      </w:r>
      <w:r w:rsidR="004026E8">
        <w:t xml:space="preserve"> by scheduling our release cycles to not overlap. So that we have more time for inter-depatmental communication over the features. We can have multiple test scenarios where we can have a representative from each department to create a scenario for faliures of micro-services.</w:t>
      </w:r>
    </w:p>
    <w:p w14:paraId="195645C7" w14:textId="77777777" w:rsidR="00EA6607" w:rsidRPr="00EA6607" w:rsidRDefault="00EA6607" w:rsidP="00856F79"/>
    <w:p w14:paraId="76BDC292" w14:textId="77777777" w:rsidR="00856F79" w:rsidRDefault="00856F79">
      <w:pPr>
        <w:rPr>
          <w:lang w:val="en-US"/>
        </w:rPr>
      </w:pPr>
    </w:p>
    <w:p w14:paraId="33AD1EB9" w14:textId="77777777" w:rsidR="00856F79" w:rsidRDefault="00856F79">
      <w:pPr>
        <w:rPr>
          <w:lang w:val="en-US"/>
        </w:rPr>
      </w:pPr>
    </w:p>
    <w:p w14:paraId="43E42532" w14:textId="77777777" w:rsidR="00856F79" w:rsidRDefault="00856F79">
      <w:pPr>
        <w:rPr>
          <w:lang w:val="en-US"/>
        </w:rPr>
      </w:pPr>
    </w:p>
    <w:p w14:paraId="4C0A7E88" w14:textId="77777777" w:rsidR="00856F79" w:rsidRDefault="00856F79">
      <w:pPr>
        <w:rPr>
          <w:lang w:val="en-US"/>
        </w:rPr>
      </w:pPr>
    </w:p>
    <w:p w14:paraId="5916CC1A" w14:textId="77777777" w:rsidR="00856F79" w:rsidRDefault="00856F79">
      <w:pPr>
        <w:rPr>
          <w:lang w:val="en-US"/>
        </w:rPr>
      </w:pPr>
    </w:p>
    <w:p w14:paraId="6A621629" w14:textId="77777777" w:rsidR="00856F79" w:rsidRDefault="00856F79">
      <w:pPr>
        <w:rPr>
          <w:lang w:val="en-US"/>
        </w:rPr>
      </w:pPr>
    </w:p>
    <w:p w14:paraId="211B0668" w14:textId="77777777" w:rsidR="00856F79" w:rsidRDefault="00856F79">
      <w:pPr>
        <w:rPr>
          <w:lang w:val="en-US"/>
        </w:rPr>
      </w:pPr>
    </w:p>
    <w:p w14:paraId="156B3309" w14:textId="77777777" w:rsidR="00856F79" w:rsidRDefault="00856F79">
      <w:pPr>
        <w:rPr>
          <w:lang w:val="en-US"/>
        </w:rPr>
      </w:pPr>
    </w:p>
    <w:p w14:paraId="0A19DE54" w14:textId="77777777" w:rsidR="00856F79" w:rsidRDefault="00856F79">
      <w:pPr>
        <w:rPr>
          <w:lang w:val="en-US"/>
        </w:rPr>
      </w:pPr>
    </w:p>
    <w:p w14:paraId="5B31AEAE" w14:textId="77777777" w:rsidR="00856F79" w:rsidRDefault="00856F79">
      <w:pPr>
        <w:rPr>
          <w:lang w:val="en-US"/>
        </w:rPr>
      </w:pPr>
    </w:p>
    <w:p w14:paraId="5AF20336" w14:textId="77777777" w:rsidR="00856F79" w:rsidRDefault="00856F79">
      <w:pPr>
        <w:rPr>
          <w:lang w:val="en-US"/>
        </w:rPr>
      </w:pPr>
    </w:p>
    <w:p w14:paraId="5E28A8C5" w14:textId="77777777" w:rsidR="00856F79" w:rsidRDefault="00856F79">
      <w:pPr>
        <w:rPr>
          <w:lang w:val="en-US"/>
        </w:rPr>
      </w:pPr>
    </w:p>
    <w:p w14:paraId="103DD38C" w14:textId="77777777" w:rsidR="00856F79" w:rsidRDefault="00856F79">
      <w:pPr>
        <w:rPr>
          <w:lang w:val="en-US"/>
        </w:rPr>
      </w:pPr>
    </w:p>
    <w:p w14:paraId="4A4A6118" w14:textId="77777777" w:rsidR="00856F79" w:rsidRDefault="00856F79">
      <w:pPr>
        <w:rPr>
          <w:lang w:val="en-US"/>
        </w:rPr>
      </w:pPr>
    </w:p>
    <w:p w14:paraId="7C4786EC" w14:textId="77777777" w:rsidR="00856F79" w:rsidRDefault="00856F79">
      <w:pPr>
        <w:rPr>
          <w:lang w:val="en-US"/>
        </w:rPr>
      </w:pPr>
    </w:p>
    <w:p w14:paraId="04CF3190" w14:textId="77777777" w:rsidR="00856F79" w:rsidRDefault="00856F79">
      <w:pPr>
        <w:rPr>
          <w:lang w:val="en-US"/>
        </w:rPr>
      </w:pPr>
    </w:p>
    <w:p w14:paraId="5A457814" w14:textId="77777777" w:rsidR="00856F79" w:rsidRDefault="00856F79">
      <w:pPr>
        <w:rPr>
          <w:lang w:val="en-US"/>
        </w:rPr>
      </w:pPr>
    </w:p>
    <w:p w14:paraId="7F25A835" w14:textId="77777777" w:rsidR="00856F79" w:rsidRDefault="00856F79">
      <w:pPr>
        <w:rPr>
          <w:lang w:val="en-US"/>
        </w:rPr>
      </w:pPr>
    </w:p>
    <w:p w14:paraId="04588EDD" w14:textId="77777777" w:rsidR="00856F79" w:rsidRDefault="00856F79">
      <w:pPr>
        <w:rPr>
          <w:lang w:val="en-US"/>
        </w:rPr>
      </w:pPr>
    </w:p>
    <w:p w14:paraId="05F5C136" w14:textId="77777777" w:rsidR="00856F79" w:rsidRDefault="00856F79">
      <w:pPr>
        <w:rPr>
          <w:lang w:val="en-US"/>
        </w:rPr>
      </w:pPr>
    </w:p>
    <w:p w14:paraId="24E6CA3F" w14:textId="77777777" w:rsidR="00856F79" w:rsidRDefault="00856F79">
      <w:pPr>
        <w:rPr>
          <w:lang w:val="en-US"/>
        </w:rPr>
      </w:pPr>
    </w:p>
    <w:p w14:paraId="4F1940D8" w14:textId="77777777" w:rsidR="00856F79" w:rsidRDefault="00856F79">
      <w:pPr>
        <w:rPr>
          <w:lang w:val="en-US"/>
        </w:rPr>
      </w:pPr>
    </w:p>
    <w:p w14:paraId="2F0BEA55" w14:textId="77777777" w:rsidR="00856F79" w:rsidRDefault="00856F79">
      <w:pPr>
        <w:rPr>
          <w:lang w:val="en-US"/>
        </w:rPr>
      </w:pPr>
    </w:p>
    <w:p w14:paraId="0D932D89" w14:textId="77777777" w:rsidR="00856F79" w:rsidRDefault="00856F79">
      <w:pPr>
        <w:rPr>
          <w:lang w:val="en-US"/>
        </w:rPr>
      </w:pPr>
    </w:p>
    <w:p w14:paraId="46FD1A37" w14:textId="77777777" w:rsidR="00856F79" w:rsidRDefault="00856F79">
      <w:pPr>
        <w:rPr>
          <w:lang w:val="en-US"/>
        </w:rPr>
      </w:pPr>
    </w:p>
    <w:p w14:paraId="13FCBA03" w14:textId="77777777" w:rsidR="00856F79" w:rsidRDefault="00856F79">
      <w:pPr>
        <w:rPr>
          <w:lang w:val="en-US"/>
        </w:rPr>
      </w:pPr>
    </w:p>
    <w:p w14:paraId="72ABBD8C" w14:textId="77777777" w:rsidR="00856F79" w:rsidRDefault="00856F79">
      <w:pPr>
        <w:rPr>
          <w:lang w:val="en-US"/>
        </w:rPr>
      </w:pPr>
    </w:p>
    <w:p w14:paraId="56AB1B56" w14:textId="77777777" w:rsidR="00856F79" w:rsidRDefault="00856F79">
      <w:pPr>
        <w:rPr>
          <w:lang w:val="en-US"/>
        </w:rPr>
      </w:pPr>
    </w:p>
    <w:p w14:paraId="4B542111" w14:textId="77777777" w:rsidR="00856F79" w:rsidRDefault="00856F79">
      <w:pPr>
        <w:rPr>
          <w:lang w:val="en-US"/>
        </w:rPr>
      </w:pPr>
    </w:p>
    <w:p w14:paraId="26502790" w14:textId="77777777" w:rsidR="00856F79" w:rsidRPr="00856F79" w:rsidRDefault="00856F79" w:rsidP="00856F79">
      <w:r w:rsidRPr="00856F79">
        <w:t>Lead Software Engineering Communicator</w:t>
      </w:r>
    </w:p>
    <w:p w14:paraId="19F87AA4" w14:textId="77777777" w:rsidR="00856F79" w:rsidRPr="00856F79" w:rsidRDefault="00856F79" w:rsidP="00856F79">
      <w:r w:rsidRPr="00856F79">
        <w:t>CloudCore Systems, a fast-scaling SaaS company</w:t>
      </w:r>
    </w:p>
    <w:p w14:paraId="1378C457" w14:textId="208C160B" w:rsidR="00856F79" w:rsidRPr="00856F79" w:rsidRDefault="00856F79">
      <w:r w:rsidRPr="00856F79">
        <w:t>over 14,000</w:t>
      </w:r>
      <w:r>
        <w:t xml:space="preserve"> </w:t>
      </w:r>
      <w:r w:rsidRPr="00856F79">
        <w:t>enterprise clients globally</w:t>
      </w:r>
    </w:p>
    <w:p w14:paraId="3C5DFC95" w14:textId="77777777" w:rsidR="00856F79" w:rsidRDefault="00856F79" w:rsidP="00856F79">
      <w:r w:rsidRPr="00856F79">
        <w:t>provides workflow automation tools</w:t>
      </w:r>
    </w:p>
    <w:p w14:paraId="7A0D91D8" w14:textId="77777777" w:rsidR="00856F79" w:rsidRDefault="00856F79" w:rsidP="00856F79"/>
    <w:p w14:paraId="66FA2542" w14:textId="77777777" w:rsidR="00856F79" w:rsidRPr="00856F79" w:rsidRDefault="00856F79" w:rsidP="00856F79">
      <w:pPr>
        <w:pStyle w:val="ListParagraph"/>
        <w:numPr>
          <w:ilvl w:val="0"/>
          <w:numId w:val="1"/>
        </w:numPr>
      </w:pPr>
      <w:r w:rsidRPr="00856F79">
        <w:t>a redesigned API</w:t>
      </w:r>
    </w:p>
    <w:p w14:paraId="257455C8" w14:textId="77777777" w:rsidR="00856F79" w:rsidRPr="00856F79" w:rsidRDefault="00856F79" w:rsidP="00856F79">
      <w:pPr>
        <w:pStyle w:val="ListParagraph"/>
        <w:numPr>
          <w:ilvl w:val="0"/>
          <w:numId w:val="1"/>
        </w:numPr>
      </w:pPr>
      <w:r w:rsidRPr="00856F79">
        <w:t>new microservices for task automation</w:t>
      </w:r>
    </w:p>
    <w:p w14:paraId="7B0B9658" w14:textId="77777777" w:rsidR="00856F79" w:rsidRPr="00856F79" w:rsidRDefault="00856F79" w:rsidP="00856F79">
      <w:pPr>
        <w:pStyle w:val="ListParagraph"/>
        <w:numPr>
          <w:ilvl w:val="0"/>
          <w:numId w:val="1"/>
        </w:numPr>
      </w:pPr>
      <w:r w:rsidRPr="00856F79">
        <w:t>migration from a monolithic architecture</w:t>
      </w:r>
    </w:p>
    <w:p w14:paraId="0693B31F" w14:textId="77777777" w:rsidR="00856F79" w:rsidRPr="00856F79" w:rsidRDefault="00856F79" w:rsidP="00856F79">
      <w:pPr>
        <w:pStyle w:val="ListParagraph"/>
        <w:numPr>
          <w:ilvl w:val="0"/>
          <w:numId w:val="1"/>
        </w:numPr>
      </w:pPr>
      <w:r w:rsidRPr="00856F79">
        <w:t>integration with a third-party authentication provider</w:t>
      </w:r>
    </w:p>
    <w:p w14:paraId="6B4B5731" w14:textId="77777777" w:rsidR="00856F79" w:rsidRPr="00856F79" w:rsidRDefault="00856F79" w:rsidP="00856F79">
      <w:pPr>
        <w:pStyle w:val="ListParagraph"/>
        <w:numPr>
          <w:ilvl w:val="0"/>
          <w:numId w:val="1"/>
        </w:numPr>
      </w:pPr>
      <w:r w:rsidRPr="00856F79">
        <w:t>UI overhaul for mobile and web platforms</w:t>
      </w:r>
    </w:p>
    <w:p w14:paraId="3B69B857" w14:textId="77777777" w:rsidR="00856F79" w:rsidRPr="00856F79" w:rsidRDefault="00856F79" w:rsidP="00856F79"/>
    <w:p w14:paraId="76000D26" w14:textId="77777777" w:rsidR="00856F79" w:rsidRPr="00856F79" w:rsidRDefault="00856F79">
      <w:pPr>
        <w:rPr>
          <w:lang w:val="en-US"/>
        </w:rPr>
      </w:pPr>
    </w:p>
    <w:sectPr w:rsidR="00856F79" w:rsidRPr="00856F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19463" w14:textId="77777777" w:rsidR="00B87A60" w:rsidRDefault="00B87A60" w:rsidP="00856F79">
      <w:pPr>
        <w:spacing w:after="0" w:line="240" w:lineRule="auto"/>
      </w:pPr>
      <w:r>
        <w:separator/>
      </w:r>
    </w:p>
  </w:endnote>
  <w:endnote w:type="continuationSeparator" w:id="0">
    <w:p w14:paraId="77BE42A0" w14:textId="77777777" w:rsidR="00B87A60" w:rsidRDefault="00B87A60" w:rsidP="00856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2AE4" w14:textId="77777777" w:rsidR="00B87A60" w:rsidRDefault="00B87A60" w:rsidP="00856F79">
      <w:pPr>
        <w:spacing w:after="0" w:line="240" w:lineRule="auto"/>
      </w:pPr>
      <w:r>
        <w:separator/>
      </w:r>
    </w:p>
  </w:footnote>
  <w:footnote w:type="continuationSeparator" w:id="0">
    <w:p w14:paraId="1E5871CA" w14:textId="77777777" w:rsidR="00B87A60" w:rsidRDefault="00B87A60" w:rsidP="00856F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C28A6"/>
    <w:multiLevelType w:val="hybridMultilevel"/>
    <w:tmpl w:val="36688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1385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D25"/>
    <w:rsid w:val="002E3C65"/>
    <w:rsid w:val="00312D25"/>
    <w:rsid w:val="00325A00"/>
    <w:rsid w:val="004026E8"/>
    <w:rsid w:val="0057084F"/>
    <w:rsid w:val="00735274"/>
    <w:rsid w:val="00856F79"/>
    <w:rsid w:val="00B87A60"/>
    <w:rsid w:val="00EA6607"/>
    <w:rsid w:val="00FA5EFA"/>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1DEAAE26"/>
  <w15:chartTrackingRefBased/>
  <w15:docId w15:val="{0432A2A1-6274-EA4F-AC62-C044AE78D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D25"/>
    <w:rPr>
      <w:rFonts w:eastAsiaTheme="majorEastAsia" w:cstheme="majorBidi"/>
      <w:color w:val="272727" w:themeColor="text1" w:themeTint="D8"/>
    </w:rPr>
  </w:style>
  <w:style w:type="paragraph" w:styleId="Title">
    <w:name w:val="Title"/>
    <w:basedOn w:val="Normal"/>
    <w:next w:val="Normal"/>
    <w:link w:val="TitleChar"/>
    <w:uiPriority w:val="10"/>
    <w:qFormat/>
    <w:rsid w:val="00312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D25"/>
    <w:pPr>
      <w:spacing w:before="160"/>
      <w:jc w:val="center"/>
    </w:pPr>
    <w:rPr>
      <w:i/>
      <w:iCs/>
      <w:color w:val="404040" w:themeColor="text1" w:themeTint="BF"/>
    </w:rPr>
  </w:style>
  <w:style w:type="character" w:customStyle="1" w:styleId="QuoteChar">
    <w:name w:val="Quote Char"/>
    <w:basedOn w:val="DefaultParagraphFont"/>
    <w:link w:val="Quote"/>
    <w:uiPriority w:val="29"/>
    <w:rsid w:val="00312D25"/>
    <w:rPr>
      <w:i/>
      <w:iCs/>
      <w:color w:val="404040" w:themeColor="text1" w:themeTint="BF"/>
    </w:rPr>
  </w:style>
  <w:style w:type="paragraph" w:styleId="ListParagraph">
    <w:name w:val="List Paragraph"/>
    <w:basedOn w:val="Normal"/>
    <w:uiPriority w:val="34"/>
    <w:qFormat/>
    <w:rsid w:val="00312D25"/>
    <w:pPr>
      <w:ind w:left="720"/>
      <w:contextualSpacing/>
    </w:pPr>
  </w:style>
  <w:style w:type="character" w:styleId="IntenseEmphasis">
    <w:name w:val="Intense Emphasis"/>
    <w:basedOn w:val="DefaultParagraphFont"/>
    <w:uiPriority w:val="21"/>
    <w:qFormat/>
    <w:rsid w:val="00312D25"/>
    <w:rPr>
      <w:i/>
      <w:iCs/>
      <w:color w:val="0F4761" w:themeColor="accent1" w:themeShade="BF"/>
    </w:rPr>
  </w:style>
  <w:style w:type="paragraph" w:styleId="IntenseQuote">
    <w:name w:val="Intense Quote"/>
    <w:basedOn w:val="Normal"/>
    <w:next w:val="Normal"/>
    <w:link w:val="IntenseQuoteChar"/>
    <w:uiPriority w:val="30"/>
    <w:qFormat/>
    <w:rsid w:val="00312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D25"/>
    <w:rPr>
      <w:i/>
      <w:iCs/>
      <w:color w:val="0F4761" w:themeColor="accent1" w:themeShade="BF"/>
    </w:rPr>
  </w:style>
  <w:style w:type="character" w:styleId="IntenseReference">
    <w:name w:val="Intense Reference"/>
    <w:basedOn w:val="DefaultParagraphFont"/>
    <w:uiPriority w:val="32"/>
    <w:qFormat/>
    <w:rsid w:val="00312D25"/>
    <w:rPr>
      <w:b/>
      <w:bCs/>
      <w:smallCaps/>
      <w:color w:val="0F4761" w:themeColor="accent1" w:themeShade="BF"/>
      <w:spacing w:val="5"/>
    </w:rPr>
  </w:style>
  <w:style w:type="paragraph" w:styleId="Header">
    <w:name w:val="header"/>
    <w:basedOn w:val="Normal"/>
    <w:link w:val="HeaderChar"/>
    <w:uiPriority w:val="99"/>
    <w:unhideWhenUsed/>
    <w:rsid w:val="00856F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F79"/>
  </w:style>
  <w:style w:type="paragraph" w:styleId="Footer">
    <w:name w:val="footer"/>
    <w:basedOn w:val="Normal"/>
    <w:link w:val="FooterChar"/>
    <w:uiPriority w:val="99"/>
    <w:unhideWhenUsed/>
    <w:rsid w:val="00856F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Arihant Jain</dc:creator>
  <cp:keywords/>
  <dc:description/>
  <cp:lastModifiedBy>Arihant Jain</cp:lastModifiedBy>
  <cp:revision>3</cp:revision>
  <dcterms:created xsi:type="dcterms:W3CDTF">2025-12-04T12:08:00Z</dcterms:created>
  <dcterms:modified xsi:type="dcterms:W3CDTF">2025-12-04T12:10:00Z</dcterms:modified>
</cp:coreProperties>
</file>