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76A0" w14:textId="77777777" w:rsidR="00AB6949" w:rsidRPr="00AB6949" w:rsidRDefault="00AB6949" w:rsidP="00AB6949">
      <w:r w:rsidRPr="00AB6949">
        <w:t>Start with the idea that all companies face several stages of growth, from start-up to large, established, enterprise. These phases can be described in several ways, for example:  </w:t>
      </w:r>
    </w:p>
    <w:p w14:paraId="00CBBC9C" w14:textId="77777777" w:rsidR="00AB6949" w:rsidRPr="00AB6949" w:rsidRDefault="00AB6949" w:rsidP="00AB6949">
      <w:pPr>
        <w:numPr>
          <w:ilvl w:val="0"/>
          <w:numId w:val="1"/>
        </w:numPr>
      </w:pPr>
      <w:r w:rsidRPr="00AB6949">
        <w:t>A start-up turning a concept into a product, then </w:t>
      </w:r>
    </w:p>
    <w:p w14:paraId="230F501D" w14:textId="77777777" w:rsidR="00AB6949" w:rsidRPr="00AB6949" w:rsidRDefault="00AB6949" w:rsidP="00AB6949">
      <w:pPr>
        <w:numPr>
          <w:ilvl w:val="0"/>
          <w:numId w:val="1"/>
        </w:numPr>
      </w:pPr>
      <w:r w:rsidRPr="00AB6949">
        <w:t>Selling its product to its first clients </w:t>
      </w:r>
    </w:p>
    <w:p w14:paraId="1D813F28" w14:textId="77777777" w:rsidR="00AB6949" w:rsidRPr="00AB6949" w:rsidRDefault="00AB6949" w:rsidP="00AB6949">
      <w:pPr>
        <w:numPr>
          <w:ilvl w:val="0"/>
          <w:numId w:val="1"/>
        </w:numPr>
      </w:pPr>
      <w:r w:rsidRPr="00AB6949">
        <w:t>Expanding the initial client base, for example: Going international </w:t>
      </w:r>
    </w:p>
    <w:p w14:paraId="02609F9D" w14:textId="77777777" w:rsidR="00AB6949" w:rsidRPr="00AB6949" w:rsidRDefault="00AB6949" w:rsidP="00AB6949">
      <w:pPr>
        <w:numPr>
          <w:ilvl w:val="0"/>
          <w:numId w:val="1"/>
        </w:numPr>
      </w:pPr>
      <w:r w:rsidRPr="00AB6949">
        <w:t>Diversifying the initial product line, … </w:t>
      </w:r>
      <w:r w:rsidRPr="00AB6949">
        <w:br/>
      </w:r>
      <w:r w:rsidRPr="00AB6949">
        <w:br/>
        <w:t>For our upcoming class assignment, please: </w:t>
      </w:r>
    </w:p>
    <w:p w14:paraId="4FD7FD19" w14:textId="77777777" w:rsidR="00AB6949" w:rsidRPr="00AB6949" w:rsidRDefault="00AB6949" w:rsidP="00AB6949">
      <w:pPr>
        <w:numPr>
          <w:ilvl w:val="0"/>
          <w:numId w:val="2"/>
        </w:numPr>
      </w:pPr>
      <w:r w:rsidRPr="00AB6949">
        <w:t>Choose a company in an industry of your own choice and try to describe its main growth stages, from its inception until today.  </w:t>
      </w:r>
    </w:p>
    <w:p w14:paraId="2C158CFA" w14:textId="77777777" w:rsidR="00AB6949" w:rsidRPr="00AB6949" w:rsidRDefault="00AB6949" w:rsidP="00AB6949">
      <w:pPr>
        <w:numPr>
          <w:ilvl w:val="0"/>
          <w:numId w:val="2"/>
        </w:numPr>
      </w:pPr>
      <w:r w:rsidRPr="00AB6949">
        <w:t>Compare/contrast the industry where the company has started versus the industry(ies) where it is present today: are they the same? </w:t>
      </w:r>
    </w:p>
    <w:p w14:paraId="6BE420C2" w14:textId="77777777" w:rsidR="00325134" w:rsidRDefault="00325134"/>
    <w:p w14:paraId="53691AF1" w14:textId="52A9EF70" w:rsidR="00267AC9" w:rsidRPr="00267AC9" w:rsidRDefault="00267AC9">
      <w:pPr>
        <w:rPr>
          <w:u w:val="single"/>
        </w:rPr>
      </w:pPr>
      <w:r w:rsidRPr="00267AC9">
        <w:rPr>
          <w:u w:val="single"/>
        </w:rPr>
        <w:t>Assginment</w:t>
      </w:r>
    </w:p>
    <w:p w14:paraId="55F63515" w14:textId="77777777" w:rsidR="00267AC9" w:rsidRPr="00267AC9" w:rsidRDefault="00267AC9" w:rsidP="00267AC9">
      <w:r w:rsidRPr="00267AC9">
        <w:t xml:space="preserve">Thriwe Pvt. Consulting Ltd. operates in the </w:t>
      </w:r>
      <w:r w:rsidRPr="00267AC9">
        <w:rPr>
          <w:b/>
          <w:bCs/>
        </w:rPr>
        <w:t>Loyalty, Rewards, and Benefits-as-a-Service (BaaS)</w:t>
      </w:r>
      <w:r w:rsidRPr="00267AC9">
        <w:t xml:space="preserve"> industry today. It originally began in the </w:t>
      </w:r>
      <w:r w:rsidRPr="00267AC9">
        <w:rPr>
          <w:b/>
          <w:bCs/>
        </w:rPr>
        <w:t>Sports Technology (GolfTech)</w:t>
      </w:r>
      <w:r w:rsidRPr="00267AC9">
        <w:t xml:space="preserve"> industry.</w:t>
      </w:r>
    </w:p>
    <w:p w14:paraId="574728CA" w14:textId="77777777" w:rsidR="00267AC9" w:rsidRDefault="00267AC9" w:rsidP="00267AC9">
      <w:r w:rsidRPr="00267AC9">
        <w:t xml:space="preserve">Originally, it began in the </w:t>
      </w:r>
      <w:r w:rsidRPr="00267AC9">
        <w:rPr>
          <w:b/>
          <w:bCs/>
        </w:rPr>
        <w:t>SportsTech</w:t>
      </w:r>
      <w:r w:rsidRPr="00267AC9">
        <w:t xml:space="preserve"> industry — specifically </w:t>
      </w:r>
      <w:r w:rsidRPr="00267AC9">
        <w:rPr>
          <w:b/>
          <w:bCs/>
        </w:rPr>
        <w:t>Golf Technology and Booking Platforms</w:t>
      </w:r>
      <w:r w:rsidRPr="00267AC9">
        <w:t xml:space="preserve"> — before diversifying into </w:t>
      </w:r>
      <w:r w:rsidRPr="00267AC9">
        <w:rPr>
          <w:b/>
          <w:bCs/>
        </w:rPr>
        <w:t>Enterprise Solutions and Customer Engagement Platforms</w:t>
      </w:r>
      <w:r w:rsidRPr="00267AC9">
        <w:t>.</w:t>
      </w:r>
    </w:p>
    <w:p w14:paraId="7212532A" w14:textId="77777777" w:rsidR="00267AC9" w:rsidRDefault="00267AC9" w:rsidP="00267AC9"/>
    <w:p w14:paraId="50DEE234" w14:textId="77777777" w:rsidR="00267AC9" w:rsidRDefault="00267AC9" w:rsidP="00267AC9"/>
    <w:p w14:paraId="79058CF3" w14:textId="79B1397C" w:rsidR="00267AC9" w:rsidRPr="00267AC9" w:rsidRDefault="00267AC9" w:rsidP="00267AC9">
      <w:pPr>
        <w:pStyle w:val="p1"/>
      </w:pPr>
      <w:r w:rsidRPr="00267AC9">
        <w:rPr>
          <w:b/>
          <w:bCs/>
        </w:rPr>
        <w:t>Start-up Stage (2011–2014)</w:t>
      </w:r>
      <w:r>
        <w:t xml:space="preserve">, </w:t>
      </w:r>
      <w:r>
        <w:rPr>
          <w:b/>
          <w:bCs/>
        </w:rPr>
        <w:t>Expansion Stage (2015–2018)</w:t>
      </w:r>
      <w:r>
        <w:rPr>
          <w:b/>
          <w:bCs/>
        </w:rPr>
        <w:t xml:space="preserve">, </w:t>
      </w:r>
      <w:r>
        <w:rPr>
          <w:b/>
          <w:bCs/>
        </w:rPr>
        <w:t>Diversification &amp; Transformation (2019–2021)</w:t>
      </w:r>
      <w:r>
        <w:rPr>
          <w:b/>
          <w:bCs/>
        </w:rPr>
        <w:t xml:space="preserve">, </w:t>
      </w:r>
      <w:r>
        <w:rPr>
          <w:b/>
          <w:bCs/>
        </w:rPr>
        <w:t>SME</w:t>
      </w:r>
      <w:r w:rsidRPr="00267AC9">
        <w:rPr>
          <w:b/>
          <w:bCs/>
        </w:rPr>
        <w:t>(2021–Present)</w:t>
      </w:r>
    </w:p>
    <w:p w14:paraId="4E82F8F3" w14:textId="77777777" w:rsidR="00267AC9" w:rsidRDefault="00267AC9" w:rsidP="00267AC9">
      <w:pPr>
        <w:pStyle w:val="p1"/>
        <w:rPr>
          <w:b/>
          <w:bCs/>
        </w:rPr>
      </w:pPr>
    </w:p>
    <w:p w14:paraId="2B322E9B" w14:textId="6CFD6AF3" w:rsidR="00267AC9" w:rsidRPr="00267AC9" w:rsidRDefault="00267AC9" w:rsidP="00267AC9">
      <w:pPr>
        <w:pStyle w:val="p1"/>
      </w:pPr>
      <w:r>
        <w:t xml:space="preserve">Thriwe Pvt. Consulting Ltd. is a </w:t>
      </w:r>
      <w:r>
        <w:rPr>
          <w:rStyle w:val="s1"/>
          <w:rFonts w:eastAsiaTheme="majorEastAsia"/>
          <w:b/>
          <w:bCs/>
        </w:rPr>
        <w:t>medium-sized enterprise (SME)</w:t>
      </w:r>
      <w:r>
        <w:t>.</w:t>
      </w:r>
    </w:p>
    <w:p w14:paraId="44C741CD" w14:textId="64FD3BFD" w:rsidR="00267AC9" w:rsidRDefault="00267AC9" w:rsidP="00267AC9">
      <w:pPr>
        <w:pStyle w:val="p1"/>
      </w:pPr>
    </w:p>
    <w:p w14:paraId="40AA6FFF" w14:textId="2B343947" w:rsidR="00267AC9" w:rsidRDefault="00267AC9" w:rsidP="00267AC9">
      <w:pPr>
        <w:pStyle w:val="p1"/>
      </w:pPr>
    </w:p>
    <w:p w14:paraId="2F9152CD" w14:textId="6597626D" w:rsidR="00267AC9" w:rsidRPr="00267AC9" w:rsidRDefault="00267AC9" w:rsidP="00267AC9"/>
    <w:p w14:paraId="6FCE3A0A" w14:textId="77777777" w:rsidR="00AB6949" w:rsidRDefault="00AB6949"/>
    <w:sectPr w:rsidR="00AB6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B5E"/>
    <w:multiLevelType w:val="multilevel"/>
    <w:tmpl w:val="3B8C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83800"/>
    <w:multiLevelType w:val="multilevel"/>
    <w:tmpl w:val="185A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84676">
    <w:abstractNumId w:val="1"/>
  </w:num>
  <w:num w:numId="2" w16cid:durableId="96462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34"/>
    <w:rsid w:val="00267AC9"/>
    <w:rsid w:val="00325134"/>
    <w:rsid w:val="00AB6949"/>
    <w:rsid w:val="00CE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A0EDCF"/>
  <w15:chartTrackingRefBased/>
  <w15:docId w15:val="{05463286-9C51-9544-96CD-3DC91F0C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3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67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67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Jain</dc:creator>
  <cp:keywords/>
  <dc:description/>
  <cp:lastModifiedBy>Arihant Jain</cp:lastModifiedBy>
  <cp:revision>2</cp:revision>
  <dcterms:created xsi:type="dcterms:W3CDTF">2025-10-26T18:36:00Z</dcterms:created>
  <dcterms:modified xsi:type="dcterms:W3CDTF">2025-10-26T18:52:00Z</dcterms:modified>
</cp:coreProperties>
</file>