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0EF3" w14:textId="77777777" w:rsidR="00E55015" w:rsidRDefault="00E24CC7" w:rsidP="00E24CC7">
      <w:pPr>
        <w:pStyle w:val="Heading2"/>
        <w:rPr>
          <w:rStyle w:val="IntenseEmphasis"/>
          <w:rFonts w:cs="Arial"/>
          <w:color w:val="000000" w:themeColor="text1"/>
        </w:rPr>
      </w:pPr>
      <w:r w:rsidRPr="00E55015">
        <w:rPr>
          <w:rStyle w:val="IntenseEmphasis"/>
          <w:rFonts w:cs="Arial"/>
          <w:color w:val="000000" w:themeColor="text1"/>
        </w:rPr>
        <w:t xml:space="preserve">Test Case: </w:t>
      </w:r>
    </w:p>
    <w:p w14:paraId="59E71600" w14:textId="1C16F09A" w:rsidR="00E24CC7" w:rsidRPr="00E55015" w:rsidRDefault="00E24CC7" w:rsidP="00E24CC7">
      <w:pPr>
        <w:pStyle w:val="Heading2"/>
        <w:rPr>
          <w:rStyle w:val="IntenseEmphasis"/>
          <w:rFonts w:cs="Arial"/>
          <w:color w:val="000000" w:themeColor="text1"/>
        </w:rPr>
      </w:pPr>
      <w:r w:rsidRPr="00E55015">
        <w:rPr>
          <w:rStyle w:val="IntenseEmphasis"/>
          <w:rFonts w:cs="Arial"/>
          <w:color w:val="000000" w:themeColor="text1"/>
        </w:rPr>
        <w:t>Automated Testing of 'Biometrics' Navigation on sgs.com</w:t>
      </w:r>
    </w:p>
    <w:p w14:paraId="1143E58E" w14:textId="6F9E0E37" w:rsidR="00E24CC7" w:rsidRPr="00E24CC7" w:rsidRDefault="00E55015" w:rsidP="00E24CC7">
      <w:pPr>
        <w:spacing w:before="300"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501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Objective: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E24CC7"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objective of this test is to assess the candidate's ability to automate the navigation through the sgs.com </w:t>
      </w:r>
      <w:r w:rsidR="00E24CC7" w:rsidRPr="00E5501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hyperlink r:id="rId6" w:history="1">
        <w:r w:rsidR="00E24CC7" w:rsidRPr="00E55015">
          <w:rPr>
            <w:rStyle w:val="Hyperlink"/>
            <w:rFonts w:ascii="Arial" w:eastAsia="Times New Roman" w:hAnsi="Arial" w:cs="Arial"/>
            <w:color w:val="000000" w:themeColor="text1"/>
            <w:sz w:val="24"/>
            <w:szCs w:val="24"/>
          </w:rPr>
          <w:t>www.sgs.com</w:t>
        </w:r>
      </w:hyperlink>
      <w:r w:rsidR="00E24CC7" w:rsidRPr="00E5501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  <w:r w:rsidR="00E24CC7"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website to the 'Biometrics' section</w:t>
      </w:r>
      <w:r w:rsidRPr="00E55015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="00E24CC7" w:rsidRPr="00E5501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74CA2D1C" w14:textId="77777777" w:rsidR="00E24CC7" w:rsidRPr="00E24CC7" w:rsidRDefault="00E24CC7" w:rsidP="00E24CC7">
      <w:pPr>
        <w:spacing w:before="300" w:after="300" w:line="240" w:lineRule="auto"/>
        <w:rPr>
          <w:rStyle w:val="IntenseEmphasis"/>
          <w:rFonts w:cs="Arial"/>
          <w:color w:val="000000" w:themeColor="text1"/>
        </w:rPr>
      </w:pPr>
      <w:r w:rsidRPr="00E24CC7">
        <w:rPr>
          <w:rStyle w:val="IntenseEmphasis"/>
          <w:rFonts w:cs="Arial"/>
          <w:color w:val="000000" w:themeColor="text1"/>
        </w:rPr>
        <w:t>Preconditions:</w:t>
      </w:r>
    </w:p>
    <w:p w14:paraId="0B3171AD" w14:textId="1B549F41" w:rsidR="00E24CC7" w:rsidRDefault="00E24CC7" w:rsidP="00E24CC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The candidate should have a development environment set up with the chosen testing framework (e.g., Playwright</w:t>
      </w:r>
      <w:r w:rsidR="00423F4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="00375A1C">
        <w:rPr>
          <w:rFonts w:ascii="Arial" w:eastAsia="Times New Roman" w:hAnsi="Arial" w:cs="Arial"/>
          <w:color w:val="000000" w:themeColor="text1"/>
          <w:sz w:val="24"/>
          <w:szCs w:val="24"/>
        </w:rPr>
        <w:t>C</w:t>
      </w:r>
      <w:r w:rsidR="00423F4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ypress, </w:t>
      </w:r>
      <w:r w:rsidR="00375A1C">
        <w:rPr>
          <w:rFonts w:ascii="Arial" w:eastAsia="Times New Roman" w:hAnsi="Arial" w:cs="Arial"/>
          <w:color w:val="000000" w:themeColor="text1"/>
          <w:sz w:val="24"/>
          <w:szCs w:val="24"/>
        </w:rPr>
        <w:t>Selenium</w:t>
      </w: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).</w:t>
      </w:r>
      <w:r w:rsidRPr="00E5501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Use an IDE of choice.  </w:t>
      </w:r>
    </w:p>
    <w:p w14:paraId="02E2BFE9" w14:textId="095BF27E" w:rsidR="00E24CC7" w:rsidRDefault="00E24CC7" w:rsidP="00E24CC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candidate should create a project on GitHub or another </w:t>
      </w:r>
      <w:r w:rsidRPr="00E55015">
        <w:rPr>
          <w:rFonts w:ascii="Arial" w:eastAsia="Times New Roman" w:hAnsi="Arial" w:cs="Arial"/>
          <w:color w:val="000000" w:themeColor="text1"/>
          <w:sz w:val="24"/>
          <w:szCs w:val="24"/>
        </w:rPr>
        <w:t>platform, to share the results with the SGS team</w:t>
      </w: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5E07991" w14:textId="77777777" w:rsidR="002111C6" w:rsidRDefault="002111C6" w:rsidP="002111C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DFEC5A2" w14:textId="252512C0" w:rsidR="002111C6" w:rsidRDefault="002111C6" w:rsidP="00C70BE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111C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Note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: SGS uses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2111C6">
        <w:rPr>
          <w:rFonts w:ascii="Arial" w:eastAsia="Times New Roman" w:hAnsi="Arial" w:cs="Arial"/>
          <w:color w:val="000000" w:themeColor="text1"/>
          <w:sz w:val="24"/>
          <w:szCs w:val="24"/>
        </w:rPr>
        <w:t>Playwright in .Net syntax (</w:t>
      </w:r>
      <w:hyperlink r:id="rId7" w:history="1">
        <w:r w:rsidRPr="002111C6">
          <w:rPr>
            <w:rStyle w:val="Hyperlink"/>
            <w:rFonts w:ascii="Arial" w:eastAsia="Times New Roman" w:hAnsi="Arial" w:cs="Arial"/>
            <w:sz w:val="24"/>
            <w:szCs w:val="24"/>
          </w:rPr>
          <w:t>https://playwright.dev/dotnet/docs/intro</w:t>
        </w:r>
      </w:hyperlink>
      <w:r w:rsidRPr="002111C6">
        <w:rPr>
          <w:rFonts w:ascii="Arial" w:eastAsia="Times New Roman" w:hAnsi="Arial" w:cs="Arial"/>
          <w:color w:val="000000" w:themeColor="text1"/>
          <w:sz w:val="24"/>
          <w:szCs w:val="24"/>
        </w:rPr>
        <w:t>),</w:t>
      </w:r>
      <w:r w:rsidR="00C70B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the</w:t>
      </w:r>
      <w:r w:rsidRPr="002111C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Visual Studio IDE. If in doubt, you can use the Visual Studio Code IDE (Free). </w:t>
      </w:r>
    </w:p>
    <w:p w14:paraId="4FE8FAC0" w14:textId="77777777" w:rsidR="00E24CC7" w:rsidRPr="00E24CC7" w:rsidRDefault="00E24CC7" w:rsidP="00E24CC7">
      <w:pPr>
        <w:spacing w:before="300" w:after="300" w:line="240" w:lineRule="auto"/>
        <w:rPr>
          <w:rStyle w:val="IntenseEmphasis"/>
          <w:color w:val="000000" w:themeColor="text1"/>
        </w:rPr>
      </w:pPr>
      <w:r w:rsidRPr="00E24CC7">
        <w:rPr>
          <w:rStyle w:val="IntenseEmphasis"/>
          <w:color w:val="000000" w:themeColor="text1"/>
        </w:rPr>
        <w:t>Test Steps:</w:t>
      </w:r>
    </w:p>
    <w:p w14:paraId="37E87EEE" w14:textId="77777777" w:rsidR="00E24CC7" w:rsidRPr="00E24CC7" w:rsidRDefault="00E24CC7" w:rsidP="00E24CC7">
      <w:pPr>
        <w:numPr>
          <w:ilvl w:val="0"/>
          <w:numId w:val="2"/>
        </w:numPr>
        <w:spacing w:after="0" w:line="240" w:lineRule="auto"/>
        <w:rPr>
          <w:rStyle w:val="IntenseEmphasis"/>
          <w:color w:val="000000" w:themeColor="text1"/>
        </w:rPr>
      </w:pPr>
      <w:r w:rsidRPr="00E24CC7">
        <w:rPr>
          <w:rStyle w:val="IntenseEmphasis"/>
          <w:color w:val="000000" w:themeColor="text1"/>
        </w:rPr>
        <w:t>Accept Cookies:</w:t>
      </w:r>
    </w:p>
    <w:p w14:paraId="6D5A3F82" w14:textId="77777777" w:rsidR="00E24CC7" w:rsidRPr="00E24CC7" w:rsidRDefault="00E24CC7" w:rsidP="00E24CC7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Open the sgs.com website.</w:t>
      </w:r>
    </w:p>
    <w:p w14:paraId="3A435045" w14:textId="21032963" w:rsidR="00E24CC7" w:rsidRPr="00E24CC7" w:rsidRDefault="00E24CC7" w:rsidP="00E24CC7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Accept cookies if a cookie banner is present.</w:t>
      </w:r>
      <w:r w:rsidR="00E55015">
        <w:rPr>
          <w:rFonts w:ascii="Arial" w:eastAsia="Times New Roman" w:hAnsi="Arial" w:cs="Arial"/>
          <w:color w:val="000000" w:themeColor="text1"/>
          <w:sz w:val="24"/>
          <w:szCs w:val="24"/>
        </w:rPr>
        <w:br/>
        <w:t>(Or reject, for the purpose of this exercise this makes no difference)</w:t>
      </w:r>
    </w:p>
    <w:p w14:paraId="436B2C3A" w14:textId="77777777" w:rsidR="00E24CC7" w:rsidRPr="00E24CC7" w:rsidRDefault="00E24CC7" w:rsidP="00E24CC7">
      <w:pPr>
        <w:numPr>
          <w:ilvl w:val="0"/>
          <w:numId w:val="2"/>
        </w:numPr>
        <w:spacing w:after="0" w:line="240" w:lineRule="auto"/>
        <w:rPr>
          <w:rStyle w:val="IntenseEmphasis"/>
          <w:color w:val="000000" w:themeColor="text1"/>
        </w:rPr>
      </w:pPr>
      <w:r w:rsidRPr="00E24CC7">
        <w:rPr>
          <w:rStyle w:val="IntenseEmphasis"/>
          <w:color w:val="000000" w:themeColor="text1"/>
        </w:rPr>
        <w:t>Navigate to 'Biometrics':</w:t>
      </w:r>
    </w:p>
    <w:p w14:paraId="018C79A7" w14:textId="77777777" w:rsidR="00E24CC7" w:rsidRPr="00E24CC7" w:rsidRDefault="00E24CC7" w:rsidP="00E24CC7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Click on the 'Our Services' menu.</w:t>
      </w:r>
    </w:p>
    <w:p w14:paraId="0523A136" w14:textId="77777777" w:rsidR="00E24CC7" w:rsidRPr="00E24CC7" w:rsidRDefault="00E24CC7" w:rsidP="00E24CC7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Hover over 'Health Science' in the dropdown.</w:t>
      </w:r>
    </w:p>
    <w:p w14:paraId="42EC482B" w14:textId="77777777" w:rsidR="00E24CC7" w:rsidRPr="00E24CC7" w:rsidRDefault="00E24CC7" w:rsidP="00E24CC7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Click on 'Clinical Research.'</w:t>
      </w:r>
    </w:p>
    <w:p w14:paraId="7D997DC1" w14:textId="77777777" w:rsidR="00E24CC7" w:rsidRPr="00E24CC7" w:rsidRDefault="00E24CC7" w:rsidP="00E24CC7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Navigate to the 'Biometrics' section.</w:t>
      </w:r>
    </w:p>
    <w:p w14:paraId="66E640AA" w14:textId="04DC1488" w:rsidR="00E55015" w:rsidRDefault="00E55015" w:rsidP="00E24CC7">
      <w:pPr>
        <w:numPr>
          <w:ilvl w:val="0"/>
          <w:numId w:val="2"/>
        </w:numPr>
        <w:spacing w:after="0" w:line="240" w:lineRule="auto"/>
        <w:rPr>
          <w:rStyle w:val="IntenseEmphasis"/>
          <w:color w:val="000000" w:themeColor="text1"/>
        </w:rPr>
      </w:pPr>
      <w:r>
        <w:rPr>
          <w:rStyle w:val="IntenseEmphasis"/>
          <w:color w:val="000000" w:themeColor="text1"/>
        </w:rPr>
        <w:t>Save the PDF</w:t>
      </w:r>
    </w:p>
    <w:p w14:paraId="0A0C4E65" w14:textId="0825574C" w:rsidR="00E55015" w:rsidRPr="00E55015" w:rsidRDefault="00E55015" w:rsidP="00E55015">
      <w:pPr>
        <w:numPr>
          <w:ilvl w:val="1"/>
          <w:numId w:val="2"/>
        </w:numPr>
        <w:spacing w:after="0" w:line="240" w:lineRule="auto"/>
        <w:rPr>
          <w:rStyle w:val="IntenseEmphasis"/>
          <w:b w:val="0"/>
          <w:bCs w:val="0"/>
          <w:color w:val="000000" w:themeColor="text1"/>
        </w:rPr>
      </w:pPr>
      <w:r w:rsidRPr="00E55015">
        <w:rPr>
          <w:rStyle w:val="IntenseEmphasis"/>
          <w:b w:val="0"/>
          <w:bCs w:val="0"/>
          <w:color w:val="000000" w:themeColor="text1"/>
        </w:rPr>
        <w:t xml:space="preserve">On the bottom of the page, under ‘related </w:t>
      </w:r>
      <w:proofErr w:type="gramStart"/>
      <w:r w:rsidRPr="00E55015">
        <w:rPr>
          <w:rStyle w:val="IntenseEmphasis"/>
          <w:b w:val="0"/>
          <w:bCs w:val="0"/>
          <w:color w:val="000000" w:themeColor="text1"/>
        </w:rPr>
        <w:t>links’</w:t>
      </w:r>
      <w:proofErr w:type="gramEnd"/>
      <w:r w:rsidRPr="00E55015">
        <w:rPr>
          <w:rStyle w:val="IntenseEmphasis"/>
          <w:b w:val="0"/>
          <w:bCs w:val="0"/>
          <w:color w:val="000000" w:themeColor="text1"/>
        </w:rPr>
        <w:t>, save the Biometrics Services PDF file</w:t>
      </w:r>
      <w:r>
        <w:rPr>
          <w:rStyle w:val="IntenseEmphasis"/>
          <w:b w:val="0"/>
          <w:bCs w:val="0"/>
          <w:color w:val="000000" w:themeColor="text1"/>
        </w:rPr>
        <w:t xml:space="preserve"> as evidence.</w:t>
      </w:r>
    </w:p>
    <w:p w14:paraId="047A57CB" w14:textId="11578DC4" w:rsidR="00E24CC7" w:rsidRPr="00E24CC7" w:rsidRDefault="00E24CC7" w:rsidP="00E24CC7">
      <w:pPr>
        <w:numPr>
          <w:ilvl w:val="0"/>
          <w:numId w:val="2"/>
        </w:numPr>
        <w:spacing w:after="0" w:line="240" w:lineRule="auto"/>
        <w:rPr>
          <w:rStyle w:val="IntenseEmphasis"/>
          <w:color w:val="000000" w:themeColor="text1"/>
        </w:rPr>
      </w:pPr>
      <w:r w:rsidRPr="00E24CC7">
        <w:rPr>
          <w:rStyle w:val="IntenseEmphasis"/>
          <w:color w:val="000000" w:themeColor="text1"/>
        </w:rPr>
        <w:t>Capture a Screenshot:</w:t>
      </w:r>
    </w:p>
    <w:p w14:paraId="6486B1D4" w14:textId="77777777" w:rsidR="00E24CC7" w:rsidRPr="00E24CC7" w:rsidRDefault="00E24CC7" w:rsidP="00E24CC7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Take a screenshot of the 'Biometrics' page.</w:t>
      </w:r>
    </w:p>
    <w:p w14:paraId="1E60FCDE" w14:textId="77777777" w:rsidR="00E24CC7" w:rsidRPr="00E24CC7" w:rsidRDefault="00E24CC7" w:rsidP="00E24CC7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Save the screenshot with an appropriate filename.</w:t>
      </w:r>
    </w:p>
    <w:p w14:paraId="658A815F" w14:textId="77777777" w:rsidR="00E55015" w:rsidRDefault="00E55015" w:rsidP="00E55015">
      <w:pPr>
        <w:spacing w:after="0" w:line="240" w:lineRule="auto"/>
        <w:rPr>
          <w:rStyle w:val="IntenseEmphasis"/>
          <w:color w:val="000000" w:themeColor="text1"/>
        </w:rPr>
      </w:pPr>
    </w:p>
    <w:p w14:paraId="09D184E1" w14:textId="1B92B084" w:rsidR="00E24CC7" w:rsidRPr="00E55015" w:rsidRDefault="00E55015" w:rsidP="00E55015">
      <w:pPr>
        <w:spacing w:after="0" w:line="240" w:lineRule="auto"/>
        <w:rPr>
          <w:rStyle w:val="IntenseEmphasis"/>
          <w:color w:val="000000" w:themeColor="text1"/>
        </w:rPr>
      </w:pPr>
      <w:r w:rsidRPr="00E55015">
        <w:rPr>
          <w:rStyle w:val="IntenseEmphasis"/>
          <w:color w:val="000000" w:themeColor="text1"/>
        </w:rPr>
        <w:t xml:space="preserve">Error handling: </w:t>
      </w:r>
    </w:p>
    <w:p w14:paraId="46D27683" w14:textId="33FC9B7D" w:rsidR="00E24CC7" w:rsidRPr="00E24CC7" w:rsidRDefault="00E55015" w:rsidP="00E55015">
      <w:pPr>
        <w:spacing w:after="0" w:line="240" w:lineRule="auto"/>
        <w:rPr>
          <w:rFonts w:ascii="Arial" w:hAnsi="Arial"/>
          <w:iCs/>
          <w:color w:val="000000" w:themeColor="text1"/>
          <w:sz w:val="24"/>
        </w:rPr>
      </w:pPr>
      <w:r w:rsidRPr="00E55015">
        <w:rPr>
          <w:rStyle w:val="IntenseEmphasis"/>
          <w:b w:val="0"/>
          <w:bCs w:val="0"/>
          <w:color w:val="000000" w:themeColor="text1"/>
        </w:rPr>
        <w:t xml:space="preserve">Ensure the script has provisions to handle errors. When an error occurs (e.g., the site is unreachable) the script should foresee a catch &amp; provide a screenshot.  </w:t>
      </w:r>
    </w:p>
    <w:p w14:paraId="131963B2" w14:textId="77777777" w:rsidR="00E24CC7" w:rsidRPr="00E24CC7" w:rsidRDefault="00E24CC7" w:rsidP="00E24CC7">
      <w:pPr>
        <w:spacing w:before="300" w:after="300" w:line="240" w:lineRule="auto"/>
        <w:rPr>
          <w:rStyle w:val="IntenseEmphasis"/>
          <w:color w:val="000000" w:themeColor="text1"/>
        </w:rPr>
      </w:pPr>
      <w:r w:rsidRPr="00E24CC7">
        <w:rPr>
          <w:rStyle w:val="IntenseEmphasis"/>
          <w:color w:val="000000" w:themeColor="text1"/>
        </w:rPr>
        <w:t>Deliverables:</w:t>
      </w:r>
    </w:p>
    <w:p w14:paraId="501270EA" w14:textId="77777777" w:rsidR="00E24CC7" w:rsidRPr="00E24CC7" w:rsidRDefault="00E24CC7" w:rsidP="00E24CC7">
      <w:pPr>
        <w:numPr>
          <w:ilvl w:val="0"/>
          <w:numId w:val="3"/>
        </w:numPr>
        <w:spacing w:after="0" w:line="240" w:lineRule="auto"/>
        <w:rPr>
          <w:rStyle w:val="IntenseEmphasis"/>
          <w:color w:val="000000" w:themeColor="text1"/>
        </w:rPr>
      </w:pPr>
      <w:r w:rsidRPr="00E24CC7">
        <w:rPr>
          <w:rStyle w:val="IntenseEmphasis"/>
          <w:color w:val="000000" w:themeColor="text1"/>
        </w:rPr>
        <w:t>Project Setup:</w:t>
      </w:r>
    </w:p>
    <w:p w14:paraId="6E82A542" w14:textId="148C0C26" w:rsidR="00E24CC7" w:rsidRPr="00E24CC7" w:rsidRDefault="00E24CC7" w:rsidP="00E24CC7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Create a GitHub</w:t>
      </w:r>
      <w:r w:rsidR="00E5501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(or others) project &amp;</w:t>
      </w: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repository.</w:t>
      </w:r>
    </w:p>
    <w:p w14:paraId="250AD688" w14:textId="77777777" w:rsidR="00E24CC7" w:rsidRPr="00E24CC7" w:rsidRDefault="00E24CC7" w:rsidP="00E24CC7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Set up a project structure with appropriate directories for tests, configurations, etc.</w:t>
      </w:r>
    </w:p>
    <w:p w14:paraId="2BD4D522" w14:textId="77777777" w:rsidR="00E24CC7" w:rsidRPr="00E24CC7" w:rsidRDefault="00E24CC7" w:rsidP="00E24CC7">
      <w:pPr>
        <w:numPr>
          <w:ilvl w:val="0"/>
          <w:numId w:val="3"/>
        </w:numPr>
        <w:spacing w:after="0" w:line="240" w:lineRule="auto"/>
        <w:rPr>
          <w:rStyle w:val="IntenseEmphasis"/>
          <w:color w:val="000000" w:themeColor="text1"/>
        </w:rPr>
      </w:pPr>
      <w:r w:rsidRPr="00E24CC7">
        <w:rPr>
          <w:rStyle w:val="IntenseEmphasis"/>
          <w:color w:val="000000" w:themeColor="text1"/>
        </w:rPr>
        <w:t>Development Tickets:</w:t>
      </w:r>
    </w:p>
    <w:p w14:paraId="1F0135E5" w14:textId="77777777" w:rsidR="00E24CC7" w:rsidRPr="00E24CC7" w:rsidRDefault="00E24CC7" w:rsidP="00E24CC7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Create one or more development tickets for the tasks related to this test case (cookie acceptance, navigation, etc.).</w:t>
      </w:r>
    </w:p>
    <w:p w14:paraId="0C7D630B" w14:textId="77777777" w:rsidR="00E24CC7" w:rsidRPr="00E24CC7" w:rsidRDefault="00E24CC7" w:rsidP="00E24CC7">
      <w:pPr>
        <w:numPr>
          <w:ilvl w:val="0"/>
          <w:numId w:val="3"/>
        </w:numPr>
        <w:spacing w:after="0" w:line="240" w:lineRule="auto"/>
        <w:rPr>
          <w:rStyle w:val="IntenseEmphasis"/>
          <w:color w:val="000000" w:themeColor="text1"/>
        </w:rPr>
      </w:pPr>
      <w:r w:rsidRPr="00E24CC7">
        <w:rPr>
          <w:rStyle w:val="IntenseEmphasis"/>
          <w:color w:val="000000" w:themeColor="text1"/>
        </w:rPr>
        <w:t>Code Check-in:</w:t>
      </w:r>
    </w:p>
    <w:p w14:paraId="414D5019" w14:textId="6FEACE6A" w:rsidR="00E24CC7" w:rsidRPr="00E24CC7" w:rsidRDefault="00E24CC7" w:rsidP="00E24CC7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Check-in</w:t>
      </w:r>
      <w:r w:rsidR="00E5501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test</w:t>
      </w: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code related to each development ticket.</w:t>
      </w:r>
    </w:p>
    <w:p w14:paraId="4E06A446" w14:textId="77777777" w:rsidR="00E24CC7" w:rsidRPr="00E24CC7" w:rsidRDefault="00E24CC7" w:rsidP="00E24CC7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Include comments linking commits to respective development tickets.</w:t>
      </w:r>
    </w:p>
    <w:p w14:paraId="6FD8FF6C" w14:textId="77777777" w:rsidR="00E24CC7" w:rsidRPr="00E24CC7" w:rsidRDefault="00E24CC7" w:rsidP="00E24CC7">
      <w:pPr>
        <w:numPr>
          <w:ilvl w:val="0"/>
          <w:numId w:val="3"/>
        </w:numPr>
        <w:spacing w:after="0" w:line="240" w:lineRule="auto"/>
        <w:rPr>
          <w:rStyle w:val="IntenseEmphasis"/>
          <w:color w:val="000000" w:themeColor="text1"/>
        </w:rPr>
      </w:pPr>
      <w:r w:rsidRPr="00E24CC7">
        <w:rPr>
          <w:rStyle w:val="IntenseEmphasis"/>
          <w:color w:val="000000" w:themeColor="text1"/>
        </w:rPr>
        <w:t>Execution Proof:</w:t>
      </w:r>
    </w:p>
    <w:p w14:paraId="72CBC4F2" w14:textId="4EB471E2" w:rsidR="00E24CC7" w:rsidRPr="00E24CC7" w:rsidRDefault="00E24CC7" w:rsidP="00E24CC7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Create a video</w:t>
      </w:r>
      <w:r w:rsidR="00E5501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(e.g., via Loom.com)</w:t>
      </w: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or screenshots demonstrating the successful execution of the automated test.</w:t>
      </w:r>
      <w:r w:rsidR="00423F4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780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Depending on the framework, </w:t>
      </w:r>
      <w:r w:rsidR="00423F45">
        <w:rPr>
          <w:rFonts w:ascii="Arial" w:eastAsia="Times New Roman" w:hAnsi="Arial" w:cs="Arial"/>
          <w:color w:val="000000" w:themeColor="text1"/>
          <w:sz w:val="24"/>
          <w:szCs w:val="24"/>
        </w:rPr>
        <w:t>you can also have the test execution log a video (e.g., Video option in Playwright)</w:t>
      </w:r>
    </w:p>
    <w:p w14:paraId="0E4F7BB7" w14:textId="57F7FBF8" w:rsidR="00E24CC7" w:rsidRPr="00E24CC7" w:rsidRDefault="00E24CC7" w:rsidP="00E24CC7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If possible, include the output in the project repository</w:t>
      </w:r>
      <w:r w:rsidR="00E5501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(e.g., in an ‘execution’ directory)</w:t>
      </w:r>
      <w:r w:rsidRPr="00E24CC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="00DE0A9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1A49E271" w14:textId="077BD80F" w:rsidR="00E24CC7" w:rsidRDefault="00E24CC7" w:rsidP="00E24CC7">
      <w:pPr>
        <w:spacing w:before="30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51C5C8A" w14:textId="77777777" w:rsidR="00E55015" w:rsidRPr="00E24CC7" w:rsidRDefault="00E55015" w:rsidP="00E24CC7">
      <w:pPr>
        <w:spacing w:before="30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F80BD0E" w14:textId="77777777" w:rsidR="00E24CC7" w:rsidRPr="00E55015" w:rsidRDefault="00E24CC7" w:rsidP="00E24CC7">
      <w:pPr>
        <w:rPr>
          <w:rFonts w:ascii="Arial" w:hAnsi="Arial" w:cs="Arial"/>
          <w:color w:val="000000" w:themeColor="text1"/>
        </w:rPr>
      </w:pPr>
    </w:p>
    <w:p w14:paraId="384B6CA9" w14:textId="77777777" w:rsidR="00FD69DE" w:rsidRPr="00E55015" w:rsidRDefault="00FD69DE" w:rsidP="00E24CC7">
      <w:pPr>
        <w:rPr>
          <w:rFonts w:ascii="Arial" w:hAnsi="Arial" w:cs="Arial"/>
          <w:color w:val="000000" w:themeColor="text1"/>
        </w:rPr>
      </w:pPr>
    </w:p>
    <w:sectPr w:rsidR="00FD69DE" w:rsidRPr="00E5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AE8"/>
    <w:multiLevelType w:val="multilevel"/>
    <w:tmpl w:val="D5D0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651109"/>
    <w:multiLevelType w:val="multilevel"/>
    <w:tmpl w:val="7958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26F3F"/>
    <w:multiLevelType w:val="multilevel"/>
    <w:tmpl w:val="3A90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547105">
    <w:abstractNumId w:val="0"/>
  </w:num>
  <w:num w:numId="2" w16cid:durableId="1933196499">
    <w:abstractNumId w:val="2"/>
  </w:num>
  <w:num w:numId="3" w16cid:durableId="57737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C7"/>
    <w:rsid w:val="002111C6"/>
    <w:rsid w:val="002F70ED"/>
    <w:rsid w:val="00375A1C"/>
    <w:rsid w:val="00423F45"/>
    <w:rsid w:val="004C6049"/>
    <w:rsid w:val="00691B6F"/>
    <w:rsid w:val="007520AE"/>
    <w:rsid w:val="0078072B"/>
    <w:rsid w:val="00B500B1"/>
    <w:rsid w:val="00C70BE2"/>
    <w:rsid w:val="00DE0A9E"/>
    <w:rsid w:val="00E24CC7"/>
    <w:rsid w:val="00E55015"/>
    <w:rsid w:val="00F94D11"/>
    <w:rsid w:val="00F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EF3E"/>
  <w15:chartTrackingRefBased/>
  <w15:docId w15:val="{0DD6935F-ED30-4508-864B-A3BE31D1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C7"/>
  </w:style>
  <w:style w:type="paragraph" w:styleId="Heading1">
    <w:name w:val="heading 1"/>
    <w:basedOn w:val="Normal"/>
    <w:next w:val="Normal"/>
    <w:link w:val="Heading1Char"/>
    <w:uiPriority w:val="9"/>
    <w:qFormat/>
    <w:rsid w:val="00E24CC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C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CC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CC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CC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CC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CC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CC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CC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CC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24CC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24C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CC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CC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CC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CC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CC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CC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CC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4CC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24C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4CC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CC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CC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24CC7"/>
    <w:rPr>
      <w:i/>
      <w:iCs/>
    </w:rPr>
  </w:style>
  <w:style w:type="paragraph" w:styleId="NoSpacing">
    <w:name w:val="No Spacing"/>
    <w:uiPriority w:val="1"/>
    <w:qFormat/>
    <w:rsid w:val="00E24C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4CC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24CC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CC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CC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24C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4CC7"/>
    <w:rPr>
      <w:rFonts w:ascii="Arial" w:hAnsi="Arial"/>
      <w:b/>
      <w:bCs/>
      <w:i w:val="0"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E24C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4CC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24CC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4CC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ywright.dev/dotnet/docs/int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g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8A5D2-3C10-4D4D-916C-83B0922C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Links>
    <vt:vector size="12" baseType="variant">
      <vt:variant>
        <vt:i4>4390914</vt:i4>
      </vt:variant>
      <vt:variant>
        <vt:i4>3</vt:i4>
      </vt:variant>
      <vt:variant>
        <vt:i4>0</vt:i4>
      </vt:variant>
      <vt:variant>
        <vt:i4>5</vt:i4>
      </vt:variant>
      <vt:variant>
        <vt:lpwstr>https://playwright.dev/dotnet/docs/intro</vt:lpwstr>
      </vt:variant>
      <vt:variant>
        <vt:lpwstr/>
      </vt:variant>
      <vt:variant>
        <vt:i4>2424950</vt:i4>
      </vt:variant>
      <vt:variant>
        <vt:i4>0</vt:i4>
      </vt:variant>
      <vt:variant>
        <vt:i4>0</vt:i4>
      </vt:variant>
      <vt:variant>
        <vt:i4>5</vt:i4>
      </vt:variant>
      <vt:variant>
        <vt:lpwstr>http://www.sgs.com/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Lennert (Mechelen)</dc:creator>
  <cp:keywords/>
  <dc:description/>
  <cp:lastModifiedBy>Jansen, Lennert (Mechelen)</cp:lastModifiedBy>
  <cp:revision>2</cp:revision>
  <dcterms:created xsi:type="dcterms:W3CDTF">2024-01-10T10:18:00Z</dcterms:created>
  <dcterms:modified xsi:type="dcterms:W3CDTF">2024-01-10T10:18:00Z</dcterms:modified>
</cp:coreProperties>
</file>