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main @ b4d5613 (Sumiran-Lite)</w:t>
      </w:r>
      <w:r>
        <w:br/>
      </w:r>
      <w:r>
        <w:rPr>
          <w:color w:val="555555"/>
          <w:sz w:val="22"/>
        </w:rPr>
        <w:t>Generated: 05 August 2026</w:t>
      </w:r>
      <w:r>
        <w:br/>
      </w:r>
      <w:r>
        <w:rPr>
          <w:color w:val="555555"/>
          <w:sz w:val="22"/>
        </w:rPr>
        <w:t>Repository: github.com/arijeetkundu/jaap-ledger</w:t>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5 suites — structural smoke tests, pure-logic unit tests, full user-flow E2E tests, premium-redesign tests, and custom-splash-image tests (tests/*.js), 184 assertions total as of this revision, run via npm test</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r>
      <w:r>
        <w:br/>
      </w:r>
      <w:r>
        <w:rPr>
          <w:rFonts w:ascii="Consolas" w:hAnsi="Consolas"/>
          <w:sz w:val="18"/>
        </w:rPr>
        <w:t>├── index.html                          Page shell; all containers filled by app.js</w:t>
      </w:r>
      <w:r>
        <w:br/>
      </w:r>
      <w:r>
        <w:rPr>
          <w:rFonts w:ascii="Consolas" w:hAnsi="Consolas"/>
          <w:sz w:val="18"/>
        </w:rPr>
        <w:t>├── app.js                              All application logic</w:t>
      </w:r>
      <w:r>
        <w:br/>
      </w:r>
      <w:r>
        <w:rPr>
          <w:rFonts w:ascii="Consolas" w:hAnsi="Consolas"/>
          <w:sz w:val="18"/>
        </w:rPr>
        <w:t>├── styles.css                          All styling (Temple Gold &amp; Maroon design tokens)</w:t>
      </w:r>
      <w:r>
        <w:br/>
      </w:r>
      <w:r>
        <w:rPr>
          <w:rFonts w:ascii="Consolas" w:hAnsi="Consolas"/>
          <w:sz w:val="18"/>
        </w:rPr>
        <w:t>├── data.json                           Local-testing fixture only — never loaded into a real user's ledger</w:t>
      </w:r>
      <w:r>
        <w:br/>
      </w:r>
      <w:r>
        <w:rPr>
          <w:rFonts w:ascii="Consolas" w:hAnsi="Consolas"/>
          <w:sz w:val="18"/>
        </w:rPr>
        <w:t>├── manifest.json                       PWA manifest</w:t>
      </w:r>
      <w:r>
        <w:br/>
      </w:r>
      <w:r>
        <w:rPr>
          <w:rFonts w:ascii="Consolas" w:hAnsi="Consolas"/>
          <w:sz w:val="18"/>
        </w:rPr>
        <w:t>├── splash/</w:t>
      </w:r>
      <w:r>
        <w:br/>
      </w:r>
      <w:r>
        <w:rPr>
          <w:rFonts w:ascii="Consolas" w:hAnsi="Consolas"/>
          <w:sz w:val="18"/>
        </w:rPr>
        <w:t>│   ├── hanuman-splash.png/.webp        Fixed default splash image (locked, never replaceable)</w:t>
      </w:r>
      <w:r>
        <w:br/>
      </w:r>
      <w:r>
        <w:rPr>
          <w:rFonts w:ascii="Consolas" w:hAnsi="Consolas"/>
          <w:sz w:val="18"/>
        </w:rPr>
        <w:t>│   ├── splash-background.webp          Splash screen backdrop art (wall/frame setting)</w:t>
      </w:r>
      <w:r>
        <w:br/>
      </w:r>
      <w:r>
        <w:rPr>
          <w:rFonts w:ascii="Consolas" w:hAnsi="Consolas"/>
          <w:sz w:val="18"/>
        </w:rPr>
        <w:t>│   └── launch-neutral.png              Unused spare asset (kept for possible future use)</w:t>
      </w:r>
      <w:r>
        <w:br/>
      </w:r>
      <w:r>
        <w:rPr>
          <w:rFonts w:ascii="Consolas" w:hAnsi="Consolas"/>
          <w:sz w:val="18"/>
        </w:rPr>
        <w:t>├── icons/                              App icons (192x192, 512x512) + bg-alpana/bg-mandala/bg-jharokha.webp tile assets</w:t>
      </w:r>
      <w:r>
        <w:br/>
      </w:r>
      <w:r>
        <w:rPr>
          <w:rFonts w:ascii="Consolas" w:hAnsi="Consolas"/>
          <w:sz w:val="18"/>
        </w:rPr>
        <w:t>├── tests/</w:t>
      </w:r>
      <w:r>
        <w:br/>
      </w:r>
      <w:r>
        <w:rPr>
          <w:rFonts w:ascii="Consolas" w:hAnsi="Consolas"/>
          <w:sz w:val="18"/>
        </w:rPr>
        <w:t>│   ├── test.js                         Puppeteer structural smoke tests</w:t>
      </w:r>
      <w:r>
        <w:br/>
      </w:r>
      <w:r>
        <w:rPr>
          <w:rFonts w:ascii="Consolas" w:hAnsi="Consolas"/>
          <w:sz w:val="18"/>
        </w:rPr>
        <w:t>│   ├── test-unit.js                    Puppeteer-driven unit tests for pure logic functions</w:t>
      </w:r>
      <w:r>
        <w:br/>
      </w:r>
      <w:r>
        <w:rPr>
          <w:rFonts w:ascii="Consolas" w:hAnsi="Consolas"/>
          <w:sz w:val="18"/>
        </w:rPr>
        <w:t>│   ├── test-e2e.js                     Puppeteer full user-flow E2E tests</w:t>
      </w:r>
      <w:r>
        <w:br/>
      </w:r>
      <w:r>
        <w:rPr>
          <w:rFonts w:ascii="Consolas" w:hAnsi="Consolas"/>
          <w:sz w:val="18"/>
        </w:rPr>
        <w:t>│   ├── test-redesign.js                Premium redesign: design tokens, milestone celebration, motion</w:t>
      </w:r>
      <w:r>
        <w:br/>
      </w:r>
      <w:r>
        <w:rPr>
          <w:rFonts w:ascii="Consolas" w:hAnsi="Consolas"/>
          <w:sz w:val="18"/>
        </w:rPr>
        <w:t>│   └── test-splash-custom.js           Custom splash images: upload pipeline, guards, rotation, deletes</w:t>
      </w:r>
      <w:r>
        <w:br/>
      </w:r>
      <w:r>
        <w:rPr>
          <w:rFonts w:ascii="Consolas" w:hAnsi="Consolas"/>
          <w:sz w:val="18"/>
        </w:rPr>
        <w:t>├── package.json                        devDependencies: puppeteer, sharp; "test" script runs all 5 suites</w:t>
      </w:r>
      <w:r>
        <w:br/>
      </w:r>
      <w:r>
        <w:rPr>
          <w:rFonts w:ascii="Consolas" w:hAnsi="Consolas"/>
          <w:sz w:val="18"/>
        </w:rPr>
        <w:t>└── package-lock.json</w:t>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r>
      <w:r>
        <w:br/>
      </w:r>
      <w:r>
        <w:rPr>
          <w:rFonts w:ascii="Consolas" w:hAnsi="Consolas"/>
          <w:sz w:val="18"/>
        </w:rPr>
        <w:t xml:space="preserve">  backedUpAt: string,      // ISO timestamp of the backup write</w:t>
      </w:r>
      <w:r>
        <w:br/>
      </w:r>
      <w:r>
        <w:rPr>
          <w:rFonts w:ascii="Consolas" w:hAnsi="Consolas"/>
          <w:sz w:val="18"/>
        </w:rPr>
        <w:t xml:space="preserve">  entries:    LedgerEntry[]</w:t>
      </w:r>
      <w:r>
        <w:br/>
      </w:r>
      <w:r>
        <w:rPr>
          <w:rFonts w:ascii="Consolas" w:hAnsi="Consolas"/>
          <w:sz w:val="18"/>
        </w:rPr>
        <w:t>}</w:t>
      </w:r>
    </w:p>
    <w:p>
      <w:r>
        <w:t>Custom splash images and display preferences (Mala View, background theme, splash rotation state) are intentionally NOT part of any of the three data shapes above and are never included in Export/Import — they live only in localStorage, are device-local, and are excluded from the backup format by design (see §7.10, §7.12).</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See Table 2 for the full key reference, including the custom-splash-image keys added in §7.10.</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shown for a fixed 2 seconds on window load, then fades out over 500ms and is removed from the DOM; its display timing is independent of the async data-loading sequence above and purely cosmetic. Its entrance uses a CSS keyframe animation (§7.12).</w:t>
      </w:r>
    </w:p>
    <w:p>
      <w:pPr>
        <w:pStyle w:val="Heading1"/>
      </w:pPr>
      <w:r>
        <w:t>7. Feature Reference</w:t>
      </w:r>
    </w:p>
    <w:p>
      <w:pPr>
        <w:pStyle w:val="Heading2"/>
      </w:pPr>
      <w:r>
        <w:t>7.1 Today Card</w:t>
      </w:r>
    </w:p>
    <w:p>
      <w:r>
        <w:t>Shows today's date, an input for the jaap (or mala) count, a notes textarea, and an Update button. Editable only while the entry falls within the last 7 days (isWithinLastNDays); the Update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Current year total and lifetime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w:t>
      </w:r>
    </w:p>
    <w:p>
      <w:pPr>
        <w:pStyle w:val="ListBullet"/>
      </w:pPr>
      <w:r>
        <w:t>Full milestone history: every Crore boundary crossed,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w:t>
      </w:r>
    </w:p>
    <w:p>
      <w:r>
        <w:t>Poornima detection: hasExplicitPoornima() checks the notes field, case-insensitively, for “poornima”, “purnima”, or the Devanagari पूर्णिमा,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the full ledger as a formatted JSON file (jaap-ledger-export-YYYY-MM-DD.json), always as raw {date, jaap, notes} objects. Import (Settings → Import Ledger) reads a JSON file, validates it is an array of objects each containing a string date, a jaap key, and a notes key, then — after an explicit confirm() dialog warning that it replaces the current ledger permanently — replaces ledgerData wholesale and persists it. Custom splash images and display preferences are never part of this format (§4).</w:t>
      </w:r>
    </w:p>
    <w:p>
      <w:pPr>
        <w:pStyle w:val="Heading2"/>
      </w:pPr>
      <w:r>
        <w:t>7.9 Automatic Backup &amp; Restore</w:t>
      </w:r>
    </w:p>
    <w:p>
      <w:r>
        <w:t>saveAutomaticBackup() writes a timestamped snapshot to the ledger-backups store after every successful ledger mutation. “Restore from Backup” (Settings) loads the latest backup, shows its timestamp and entry count in a confirm() dialog, and on confirmation replaces the live ledger with the backup's contents.</w:t>
      </w:r>
    </w:p>
    <w:p>
      <w:pPr>
        <w:pStyle w:val="Heading2"/>
      </w:pPr>
      <w:r>
        <w:t>7.10 Splash Screen &amp; PWA Shell</w:t>
      </w:r>
    </w:p>
    <w:p>
      <w:r>
        <w:t>manifest.json declares the app as an installable standalone PWA (theme/background colors, 192px/512px icons, portrait orientation). index.html additionally sets iOS-specific meta tags (apple-mobile-web-app-capable, status bar style, apple-touch-icon/startup-image) for the home-screen install experience on iOS Safari. There is no service worker in the current codebase — offline support comes entirely from IndexedDB (and localStorage) data persistence, not from cached network requests.</w:t>
      </w:r>
    </w:p>
    <w:p>
      <w:r>
        <w:t>The splash screen displays a framed, gold-bordered image (object-fit: contain, with the frame's own aspect ratio adapting to whatever image is shown — never distorting or cropping it) against a wall-art backdrop (splash/splash-background.webp).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100–150KB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wall-art backdrop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and --font-heading (a serif stack led by Georgia) for headings. Every themed component — the heading, Today Card, buttons, progress bar, and the splash frame — draws from these tokens rather than hardcoding colors, keeping the palette centrally adjustable.</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centering transform used for CSS Grid layout purposes isn't lost when the animation is disabled. The frame itself uses width: 74%; height: auto; max-height: 62% with object-fit: contain, so it adopts each image's own aspect ratio rather than a fixed one — this is what makes arbitrary user-uploaded photos (§7.10) display without letterboxing, cropping, or distortion, for any portrait, landscape, or square shape.</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1"/>
      </w:pPr>
      <w:r>
        <w:t>10. Testing</w:t>
      </w:r>
    </w:p>
    <w:p>
      <w:r>
        <w:t>The test suite lives under tests/ and is split into five Puppeteer-driven Node scripts (devDependency-only — none of this ships to the browser), all run against a locally served copy of the app (http://localhost:3333 by default): tests/test.js, tests/test-unit.js, tests/test-e2e.js, tests/test-redesign.js, and tests/test-splash-custom.js. 184 assertions pass across the full suite as of this revision.</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 Devanagari).</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and Devanagari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and the frame hugs the image's own aspect ratio with zero letterbox band.</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Running the suite</w:t>
      </w:r>
    </w:p>
    <w:p>
      <w:r>
        <w:t>Run the full suite with: npm test (equivalent to node tests/test.js &amp;&amp; node tests/test-unit.js &amp;&amp; node tests/test-e2e.js &amp;&amp; node tests/test-redesign.js &amp;&amp; node tests/test-splash-custom.js), against an app already being served (e.g. via python -m http.server 3333 in the project root). Each file can also be run individually, e.g. node tests/test-unit.js. There is no CI pipeline configured (no GitHub Actions or equivalent), so npm test must currently be run locally before pushing.</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No service worker: the manifest declares a PWA, but there is no service worker registered, so there is no offline network-request caching — offline behavior relies entirely on the fact that practice data lives in IndexedDB (and preferences/custom images in localStorage), not on caching the app shell itself. A first load requires network access to fetch index.html/app.js/styles.css.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Unescaped notes rendering: the notes field is inserted into the DOM via innerHTML without HTML-escaping in the Ledger List and Today Card (unlike Sankalpa text, which is escaped). Since notes are entirely user-authored on a single-user, client-only app, this is a low-severity, self-XSS-only concern under the current data model.</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(5 suites) must currently be run locally before pushing — there is no GitHub Actions workflow or other CI wiring to run it automatically.</w:t>
      </w:r>
    </w:p>
    <w:p>
      <w:pPr>
        <w:pStyle w:val="ListBullet"/>
      </w:pPr>
      <w:r>
        <w:t>todayISO is computed once at load and reused as a session-lifetime constant; a date rollover while the app is left open won't be picked up without a page reload.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