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r>
      <w:r>
        <w:rPr>
          <w:color w:val="555555"/>
          <w:sz w:val="22"/>
        </w:rPr>
        <w:br/>
        <w:t>Version: main @ dab6a97</w:t>
      </w:r>
      <w:r>
        <w:rPr>
          <w:color w:val="555555"/>
          <w:sz w:val="22"/>
        </w:rPr>
        <w:br/>
        <w:t>08 August 2026</w:t>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14:paraId="48D0FA6A" w14:textId="77777777" w:rsidR="0019529F" w:rsidRDefault="00284CC8">
      <w:r>
        <w:t>6. Reflection Summary — Your Progress at a Glance</w:t>
      </w:r>
    </w:p>
    <w:p w14:paraId="1423958B" w14:textId="77777777" w:rsidR="0019529F" w:rsidRDefault="00284CC8">
      <w:r>
        <w:t>7. Crossing a Crore — the Celebration</w:t>
      </w:r>
    </w:p>
    <w:p w14:paraId="342CB197" w14:textId="77777777" w:rsidR="0019529F" w:rsidRDefault="00284CC8">
      <w:r>
        <w:t>8. The Ledger — Browsing and Editing Past Days</w:t>
      </w:r>
    </w:p>
    <w:p w14:paraId="31A5BB42" w14:textId="77777777" w:rsidR="0019529F" w:rsidRDefault="00284CC8">
      <w:r>
        <w:t>9. Sankalpa — Recording Your Vow</w:t>
      </w:r>
    </w:p>
    <w:p w14:paraId="3E0D9ECE" w14:textId="77777777" w:rsidR="0019529F" w:rsidRDefault="00284CC8">
      <w:r>
        <w:t>10. Settings</w:t>
      </w:r>
    </w:p>
    <w:p w14:paraId="2B9217C8" w14:textId="77777777" w:rsidR="0019529F" w:rsidRDefault="00284CC8">
      <w:r>
        <w:t>10.1 Background Themes</w:t>
      </w:r>
    </w:p>
    <w:p w14:paraId="1EA7306B" w14:textId="77777777" w:rsidR="0019529F" w:rsidRDefault="00284CC8">
      <w:r>
        <w:t>10.2 Splash Screen Images</w:t>
      </w:r>
    </w:p>
    <w:p w14:paraId="0EF94DC5" w14:textId="77777777" w:rsidR="0019529F" w:rsidRDefault="00284CC8">
      <w:r>
        <w:t>10.3 Export, Import &amp; Backup</w:t>
      </w:r>
    </w:p>
    <w:p w14:paraId="0D292A54" w14:textId="77777777" w:rsidR="0019529F" w:rsidRDefault="00284CC8">
      <w:r>
        <w:t>10.4 Google Drive Backup</w:t>
      </w:r>
    </w:p>
    <w:p w14:paraId="7F498EFC" w14:textId="77777777" w:rsidR="0019529F" w:rsidRDefault="00284CC8">
      <w:r>
        <w:t>10.5 Language</w:t>
      </w:r>
    </w:p>
    <w:p w14:paraId="7F498EFC" w14:textId="77777777" w:rsidR="0019529F" w:rsidRDefault="00284CC8">
      <w:r>
        <w:t>10.6 Text Size</w:t>
      </w:r>
    </w:p>
    <w:p w14:paraId="43FF5BC6" w14:textId="77777777" w:rsidR="0019529F" w:rsidRDefault="00284CC8">
      <w:r>
        <w:t>11. Using Sumiran Lite Offline</w:t>
      </w:r>
    </w:p>
    <w:p w14:paraId="36708915" w14:textId="77777777" w:rsidR="0019529F" w:rsidRDefault="00284CC8">
      <w:r>
        <w:t>12. Your Data &amp; Privacy</w:t>
      </w:r>
    </w:p>
    <w:p w14:paraId="1647AF6A" w14:textId="77777777" w:rsidR="0019529F" w:rsidRDefault="00284CC8">
      <w:r>
        <w:t>13.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On Android, pressing and holding the icon also offers a “Log Today's Jaap” shortcut that opens the app with today's count field already selected; iPhone and iPad don't support app shortcuts for web apps, so pressing and holding there shows only the usual Edit/Share/Delete options. If you'd like the same one-tap access on iPhone, open the app, add “?action=log” to the end of the address, and use Share → Add to Home Screen to save that as a second icon.</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for the first time, a brief splash screen appears — a picture of Gurudev Hanuman Ji, framed in gold and hanging on the wall of a painted temple archway — before the ledger itself loads. This is purely a moment of calm before the app opens; it disappears on its own after about two seconds.</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(§10.5).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successful save shows a brief confirmation toast, then quietly updates your totals below. If a save cannot be completed — if the device has run out of storage, for instance — the app now says so plainly instead of confirming, and leaves what you typed in place so you can try again without writing it out afresh.</w:t>
      </w:r>
    </w:p>
    <w:p w14:paraId="28956155" w14:textId="77777777" w:rsidR="0019529F" w:rsidRDefault="00284CC8">
      <w:pPr>
        <w:pStyle w:val="ListBullet"/>
      </w:pPr>
      <w:r>
        <w:t>Now and then a small line appears just under the date, recalling what you logged on this same day in an earlier year — for example “A year ago today you logged 650 mala.” It only appears when there is genuinely something to recall, so you will not see it on a day you have never practised before.</w:t>
      </w:r>
      <w:r/>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(§7)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 If you switch while part-way through entering today's count, nothing you have typed is lost: the note stays as written, and the count is converted into the new unit rather than being read as a different quantity.</w:t>
      </w:r>
    </w:p>
    <w:p w14:paraId="5716EF55" w14:textId="77777777" w:rsidR="0019529F" w:rsidRDefault="00284CC8">
      <w:pPr>
        <w:pStyle w:val="ListBullet"/>
      </w:pPr>
      <w:r>
        <w:t>Your choice is remembered the next time you open the app.</w:t>
      </w:r>
    </w:p>
    <w:p w14:paraId="25E86F0A" w14:textId="77777777" w:rsidR="0019529F" w:rsidRDefault="00284CC8">
      <w:pPr>
        <w:pStyle w:val="Heading1"/>
      </w:pPr>
      <w:r>
        <w:t>6.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7.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8.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(§7) as crossing one on the Today Card.</w:t>
      </w:r>
    </w:p>
    <w:p w14:paraId="28956155" w14:textId="77777777" w:rsidR="0019529F" w:rsidRDefault="00284CC8">
      <w:pPr>
        <w:pStyle w:val="ListBullet"/>
      </w:pPr>
      <w:r>
        <w:t>To find something you wrote, use the search box above the ledger and type any word from your notes — for example a place, a festival, or a person's name. The ledger is replaced by a list of every matching day across all your years, newest first, showing each day's count and note. Clear the box to return to the usual year-by-year view. Searching looks through all your history, including years you have not opened.</w:t>
      </w:r>
      <w:r/>
      <w:r/>
    </w:p>
    <w:p w14:paraId="27DAC935" w14:textId="77777777" w:rsidR="0019529F" w:rsidRDefault="00284CC8">
      <w:pPr>
        <w:pStyle w:val="Heading1"/>
      </w:pPr>
      <w:r>
        <w:t>9.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lastRenderedPageBreak/>
        <w:t>10.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10.1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10.2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10.3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Note, though, that there is only one backup slot and every save overwrites it — so Restore can undo a mistaken import only if nothing has been saved since. Exporting a file is the only way to keep a copy that nothing else can overwrite.</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lastRenderedPageBreak/>
        <w:t>10.4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§10.3 — think of it as an optional extra copy stored safely off your phone, in a place only you control.</w:t>
      </w:r>
    </w:p>
    <w:p w14:paraId="0952416B" w14:textId="77777777" w:rsidR="0019529F" w:rsidRDefault="00284CC8">
      <w:pPr>
        <w:pStyle w:val="Heading2"/>
      </w:pPr>
      <w:r>
        <w:t>10.5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2416B" w14:textId="77777777" w:rsidR="0019529F" w:rsidRDefault="00284CC8">
      <w:pPr>
        <w:pStyle w:val="Heading2"/>
      </w:pPr>
      <w:r>
        <w:t>10.6 Text Size</w:t>
      </w:r>
    </w:p>
    <w:p w14:paraId="33A45082" w14:textId="77777777" w:rsidR="0019529F" w:rsidRDefault="00284CC8">
      <w:r>
        <w:t>If the text feels small, open Settings (⚙) → Text Size and choose Small, Medium or Large. Each button is shown at roughly the size it will give you, so you can see the choice before making it. Large increases everything in the app together — your counts, notes, ledger rows, totals and milestones — not just one part of the screen.</w:t>
      </w:r>
    </w:p>
    <w:p w14:paraId="41B14C44" w14:textId="77777777" w:rsidR="0019529F" w:rsidRDefault="00284CC8">
      <w:pPr>
        <w:pStyle w:val="ListBullet"/>
      </w:pPr>
      <w:r>
        <w:t>Medium is the normal size the app has always used, so nothing changes unless you pick something else.</w:t>
      </w:r>
    </w:p>
    <w:p w14:paraId="41B14C44" w14:textId="77777777" w:rsidR="0019529F" w:rsidRDefault="00284CC8">
      <w:pPr>
        <w:pStyle w:val="ListBullet"/>
      </w:pPr>
      <w:r>
        <w:t>Your choice is remembered on this device and applied the moment the app opens. Like your background theme and language, it isn't part of Export/Import or the backup.</w:t>
      </w:r>
    </w:p>
    <w:p w14:paraId="41B14C44" w14:textId="77777777" w:rsidR="0019529F" w:rsidRDefault="00284CC8">
      <w:pPr>
        <w:pStyle w:val="ListBullet"/>
      </w:pPr>
      <w:r>
        <w:t>This is especially useful once Sumiran Lite is installed on your home screen, where there is no browser toolbar to zoom with.</w:t>
      </w:r>
    </w:p>
    <w:p w14:paraId="095E8A6A" w14:textId="77777777" w:rsidR="0019529F" w:rsidRDefault="00284CC8">
      <w:pPr>
        <w:pStyle w:val="Heading1"/>
      </w:pPr>
      <w:r>
        <w:t>11.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(§10.4).</w:t>
      </w:r>
    </w:p>
    <w:p w14:paraId="5B247FB6" w14:textId="77777777" w:rsidR="0019529F" w:rsidRDefault="00284CC8">
      <w:pPr>
        <w:pStyle w:val="Heading1"/>
      </w:pPr>
      <w:r>
        <w:lastRenderedPageBreak/>
        <w:t>12.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(§10.3)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14:paraId="1DAD8D09" w14:textId="77777777" w:rsidR="0019529F" w:rsidRDefault="00284CC8">
      <w:pPr>
        <w:pStyle w:val="Heading1"/>
      </w:pPr>
      <w:r>
        <w:t>13.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Nothing carries over automatically — the app has no account or cloud sync. Export your ledger beforehand (Settings → Export Ledger) and import it again after reinstalling to bring your practice history and your Sankalpa back. Your background theme choice, language, and any custom splash photos are not part of that export and will need to be re-set up.</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Anything not exported is gone — there is no server copy. This is a deliberate privacy trade-off: your practice data never leaves your device unless you explicitly export it.</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