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441" w:rsidRDefault="00E16441" w:rsidP="008758A3">
      <w:pPr>
        <w:spacing w:line="360" w:lineRule="auto"/>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margin">
              <wp:align>center</wp:align>
            </wp:positionH>
            <wp:positionV relativeFrom="margin">
              <wp:align>top</wp:align>
            </wp:positionV>
            <wp:extent cx="4019550" cy="156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stra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9550" cy="156845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p w:rsidR="00E16441" w:rsidRDefault="00E16441" w:rsidP="008758A3">
      <w:pPr>
        <w:spacing w:line="360" w:lineRule="auto"/>
        <w:rPr>
          <w:rFonts w:ascii="Times New Roman" w:hAnsi="Times New Roman" w:cs="Times New Roman"/>
          <w:b/>
          <w:sz w:val="28"/>
          <w:szCs w:val="24"/>
        </w:rPr>
      </w:pPr>
    </w:p>
    <w:p w:rsidR="00E16441" w:rsidRDefault="00E16441" w:rsidP="008758A3">
      <w:pPr>
        <w:spacing w:line="360" w:lineRule="auto"/>
        <w:rPr>
          <w:rFonts w:ascii="Times New Roman" w:hAnsi="Times New Roman" w:cs="Times New Roman"/>
          <w:b/>
          <w:sz w:val="28"/>
          <w:szCs w:val="24"/>
        </w:rPr>
      </w:pPr>
    </w:p>
    <w:p w:rsidR="00E16441" w:rsidRDefault="00E16441" w:rsidP="008758A3">
      <w:pPr>
        <w:spacing w:line="360" w:lineRule="auto"/>
        <w:rPr>
          <w:rFonts w:ascii="Times New Roman" w:hAnsi="Times New Roman" w:cs="Times New Roman"/>
          <w:b/>
          <w:sz w:val="28"/>
          <w:szCs w:val="24"/>
        </w:rPr>
      </w:pPr>
    </w:p>
    <w:p w:rsidR="00E16441" w:rsidRDefault="00E16441" w:rsidP="008758A3">
      <w:pPr>
        <w:spacing w:line="360" w:lineRule="auto"/>
        <w:rPr>
          <w:rFonts w:ascii="Times New Roman" w:hAnsi="Times New Roman" w:cs="Times New Roman"/>
          <w:b/>
          <w:sz w:val="28"/>
          <w:szCs w:val="24"/>
        </w:rPr>
      </w:pPr>
    </w:p>
    <w:p w:rsidR="00FC32C5" w:rsidRDefault="00FC32C5" w:rsidP="008758A3">
      <w:pPr>
        <w:spacing w:line="360" w:lineRule="auto"/>
        <w:rPr>
          <w:rFonts w:ascii="Times New Roman" w:hAnsi="Times New Roman" w:cs="Times New Roman"/>
          <w:b/>
          <w:sz w:val="32"/>
          <w:szCs w:val="24"/>
        </w:rPr>
      </w:pPr>
    </w:p>
    <w:p w:rsidR="00D84CD1" w:rsidRPr="00D61B0D" w:rsidRDefault="008758A3" w:rsidP="00D61B0D">
      <w:pPr>
        <w:spacing w:line="360" w:lineRule="auto"/>
        <w:jc w:val="center"/>
        <w:rPr>
          <w:rFonts w:ascii="Times New Roman" w:hAnsi="Times New Roman" w:cs="Times New Roman"/>
          <w:b/>
          <w:sz w:val="40"/>
          <w:szCs w:val="24"/>
        </w:rPr>
      </w:pPr>
      <w:r w:rsidRPr="00D61B0D">
        <w:rPr>
          <w:rFonts w:ascii="Times New Roman" w:hAnsi="Times New Roman" w:cs="Times New Roman"/>
          <w:b/>
          <w:sz w:val="40"/>
          <w:szCs w:val="24"/>
        </w:rPr>
        <w:t xml:space="preserve">Environment Analysis </w:t>
      </w:r>
      <w:r w:rsidR="00E16441" w:rsidRPr="00D61B0D">
        <w:rPr>
          <w:rFonts w:ascii="Times New Roman" w:hAnsi="Times New Roman" w:cs="Times New Roman"/>
          <w:b/>
          <w:sz w:val="40"/>
          <w:szCs w:val="24"/>
        </w:rPr>
        <w:t>and Strategic Report for</w:t>
      </w:r>
      <w:r w:rsidRPr="00D61B0D">
        <w:rPr>
          <w:rFonts w:ascii="Times New Roman" w:hAnsi="Times New Roman" w:cs="Times New Roman"/>
          <w:b/>
          <w:sz w:val="40"/>
          <w:szCs w:val="24"/>
        </w:rPr>
        <w:t xml:space="preserve"> </w:t>
      </w:r>
      <w:r w:rsidRPr="00D61B0D">
        <w:rPr>
          <w:rFonts w:ascii="Times New Roman" w:hAnsi="Times New Roman" w:cs="Times New Roman"/>
          <w:b/>
          <w:sz w:val="44"/>
          <w:szCs w:val="24"/>
        </w:rPr>
        <w:t>Telstra Corporation</w:t>
      </w:r>
      <w:r w:rsidR="00B1519E">
        <w:rPr>
          <w:rFonts w:ascii="Times New Roman" w:hAnsi="Times New Roman" w:cs="Times New Roman"/>
          <w:b/>
          <w:sz w:val="44"/>
          <w:szCs w:val="24"/>
        </w:rPr>
        <w:t xml:space="preserve"> Limited</w:t>
      </w:r>
    </w:p>
    <w:p w:rsidR="00E16441" w:rsidRPr="00E16441" w:rsidRDefault="00E16441" w:rsidP="008758A3">
      <w:pPr>
        <w:spacing w:line="360" w:lineRule="auto"/>
        <w:rPr>
          <w:rFonts w:ascii="Times New Roman" w:hAnsi="Times New Roman" w:cs="Times New Roman"/>
          <w:b/>
          <w:sz w:val="28"/>
          <w:szCs w:val="24"/>
        </w:rPr>
      </w:pPr>
    </w:p>
    <w:p w:rsidR="00E16441" w:rsidRDefault="00E16441" w:rsidP="008758A3">
      <w:pPr>
        <w:spacing w:line="360" w:lineRule="auto"/>
        <w:rPr>
          <w:rFonts w:ascii="Times New Roman" w:hAnsi="Times New Roman" w:cs="Times New Roman"/>
          <w:b/>
          <w:sz w:val="24"/>
          <w:szCs w:val="24"/>
        </w:rPr>
      </w:pPr>
    </w:p>
    <w:p w:rsidR="00BA3A95" w:rsidRDefault="00BA3A95" w:rsidP="008758A3">
      <w:pPr>
        <w:spacing w:line="360" w:lineRule="auto"/>
        <w:rPr>
          <w:rFonts w:ascii="Times New Roman" w:hAnsi="Times New Roman" w:cs="Times New Roman"/>
          <w:b/>
          <w:sz w:val="24"/>
          <w:szCs w:val="24"/>
        </w:rPr>
      </w:pPr>
    </w:p>
    <w:p w:rsidR="008758A3" w:rsidRPr="008758A3" w:rsidRDefault="008758A3" w:rsidP="008758A3">
      <w:pPr>
        <w:spacing w:line="360" w:lineRule="auto"/>
        <w:rPr>
          <w:rFonts w:ascii="Times New Roman" w:hAnsi="Times New Roman" w:cs="Times New Roman"/>
          <w:b/>
          <w:sz w:val="24"/>
          <w:szCs w:val="24"/>
        </w:rPr>
      </w:pPr>
      <w:r w:rsidRPr="008758A3">
        <w:rPr>
          <w:rFonts w:ascii="Times New Roman" w:hAnsi="Times New Roman" w:cs="Times New Roman"/>
          <w:b/>
          <w:sz w:val="24"/>
          <w:szCs w:val="24"/>
        </w:rPr>
        <w:t>Prepared by:</w:t>
      </w:r>
    </w:p>
    <w:p w:rsidR="008758A3" w:rsidRPr="008758A3" w:rsidRDefault="008758A3" w:rsidP="008758A3">
      <w:pPr>
        <w:spacing w:line="360" w:lineRule="auto"/>
        <w:rPr>
          <w:rFonts w:ascii="Times New Roman" w:hAnsi="Times New Roman" w:cs="Times New Roman"/>
          <w:sz w:val="24"/>
          <w:szCs w:val="24"/>
        </w:rPr>
      </w:pPr>
      <w:r w:rsidRPr="008758A3">
        <w:rPr>
          <w:rFonts w:ascii="Times New Roman" w:hAnsi="Times New Roman" w:cs="Times New Roman"/>
          <w:sz w:val="24"/>
          <w:szCs w:val="24"/>
        </w:rPr>
        <w:t>Arijeet Roy</w:t>
      </w:r>
    </w:p>
    <w:p w:rsidR="008758A3" w:rsidRPr="008758A3" w:rsidRDefault="008758A3" w:rsidP="008758A3">
      <w:pPr>
        <w:spacing w:line="360" w:lineRule="auto"/>
        <w:rPr>
          <w:rFonts w:ascii="Times New Roman" w:hAnsi="Times New Roman" w:cs="Times New Roman"/>
          <w:sz w:val="24"/>
          <w:szCs w:val="24"/>
        </w:rPr>
      </w:pPr>
    </w:p>
    <w:p w:rsidR="00E16441" w:rsidRDefault="00E16441" w:rsidP="008758A3">
      <w:pPr>
        <w:spacing w:line="360" w:lineRule="auto"/>
        <w:rPr>
          <w:rFonts w:ascii="Times New Roman" w:hAnsi="Times New Roman" w:cs="Times New Roman"/>
          <w:b/>
          <w:sz w:val="24"/>
          <w:szCs w:val="24"/>
        </w:rPr>
      </w:pPr>
    </w:p>
    <w:p w:rsidR="00E16441" w:rsidRDefault="00E16441" w:rsidP="008758A3">
      <w:pPr>
        <w:spacing w:line="360" w:lineRule="auto"/>
        <w:rPr>
          <w:rFonts w:ascii="Times New Roman" w:hAnsi="Times New Roman" w:cs="Times New Roman"/>
          <w:b/>
          <w:sz w:val="24"/>
          <w:szCs w:val="24"/>
        </w:rPr>
      </w:pPr>
    </w:p>
    <w:p w:rsidR="00E16441" w:rsidRDefault="00E16441" w:rsidP="008758A3">
      <w:pPr>
        <w:spacing w:line="360" w:lineRule="auto"/>
        <w:rPr>
          <w:rFonts w:ascii="Times New Roman" w:hAnsi="Times New Roman" w:cs="Times New Roman"/>
          <w:b/>
          <w:sz w:val="24"/>
          <w:szCs w:val="24"/>
        </w:rPr>
      </w:pPr>
    </w:p>
    <w:p w:rsidR="00E16441" w:rsidRDefault="00E16441" w:rsidP="008758A3">
      <w:pPr>
        <w:spacing w:line="360" w:lineRule="auto"/>
        <w:rPr>
          <w:rFonts w:ascii="Times New Roman" w:hAnsi="Times New Roman" w:cs="Times New Roman"/>
          <w:b/>
          <w:sz w:val="24"/>
          <w:szCs w:val="24"/>
        </w:rPr>
      </w:pPr>
    </w:p>
    <w:p w:rsidR="00E16441" w:rsidRDefault="00E16441" w:rsidP="008758A3">
      <w:pPr>
        <w:spacing w:line="360" w:lineRule="auto"/>
        <w:rPr>
          <w:rFonts w:ascii="Times New Roman" w:hAnsi="Times New Roman" w:cs="Times New Roman"/>
          <w:b/>
          <w:sz w:val="24"/>
          <w:szCs w:val="24"/>
        </w:rPr>
      </w:pPr>
    </w:p>
    <w:p w:rsidR="00E16441" w:rsidRDefault="00E16441" w:rsidP="008758A3">
      <w:pPr>
        <w:spacing w:line="360" w:lineRule="auto"/>
        <w:rPr>
          <w:rFonts w:ascii="Times New Roman" w:hAnsi="Times New Roman" w:cs="Times New Roman"/>
          <w:b/>
          <w:sz w:val="24"/>
          <w:szCs w:val="24"/>
        </w:rPr>
      </w:pPr>
    </w:p>
    <w:p w:rsidR="00477F96" w:rsidRDefault="00477F96" w:rsidP="008758A3">
      <w:pPr>
        <w:spacing w:line="360" w:lineRule="auto"/>
        <w:rPr>
          <w:rFonts w:ascii="Times New Roman" w:hAnsi="Times New Roman" w:cs="Times New Roman"/>
          <w:b/>
          <w:i/>
          <w:sz w:val="28"/>
          <w:szCs w:val="24"/>
          <w:u w:val="single"/>
        </w:rPr>
      </w:pPr>
    </w:p>
    <w:p w:rsidR="00477F96" w:rsidRDefault="00477F96" w:rsidP="008758A3">
      <w:pPr>
        <w:spacing w:line="360" w:lineRule="auto"/>
        <w:rPr>
          <w:rFonts w:ascii="Times New Roman" w:hAnsi="Times New Roman" w:cs="Times New Roman"/>
          <w:b/>
          <w:i/>
          <w:sz w:val="28"/>
          <w:szCs w:val="24"/>
          <w:u w:val="single"/>
        </w:rPr>
      </w:pPr>
    </w:p>
    <w:p w:rsidR="008758A3" w:rsidRPr="00FD2023" w:rsidRDefault="00DA6BFE" w:rsidP="008758A3">
      <w:pPr>
        <w:spacing w:line="360" w:lineRule="auto"/>
        <w:rPr>
          <w:rFonts w:ascii="Times New Roman" w:hAnsi="Times New Roman" w:cs="Times New Roman"/>
          <w:b/>
          <w:i/>
          <w:sz w:val="28"/>
          <w:szCs w:val="24"/>
          <w:u w:val="single"/>
        </w:rPr>
      </w:pPr>
      <w:r w:rsidRPr="00FD2023">
        <w:rPr>
          <w:rFonts w:ascii="Times New Roman" w:hAnsi="Times New Roman" w:cs="Times New Roman"/>
          <w:b/>
          <w:i/>
          <w:sz w:val="28"/>
          <w:szCs w:val="24"/>
          <w:u w:val="single"/>
        </w:rPr>
        <w:lastRenderedPageBreak/>
        <w:t>Executive Summary</w:t>
      </w:r>
    </w:p>
    <w:p w:rsidR="003C702C" w:rsidRPr="00AC5ECF" w:rsidRDefault="00FD2023" w:rsidP="008758A3">
      <w:pPr>
        <w:spacing w:line="360" w:lineRule="auto"/>
        <w:rPr>
          <w:rFonts w:ascii="Times New Roman" w:hAnsi="Times New Roman" w:cs="Times New Roman"/>
          <w:sz w:val="24"/>
          <w:szCs w:val="24"/>
        </w:rPr>
      </w:pPr>
      <w:r>
        <w:rPr>
          <w:rFonts w:ascii="Times New Roman" w:hAnsi="Times New Roman" w:cs="Times New Roman"/>
          <w:sz w:val="24"/>
          <w:szCs w:val="24"/>
        </w:rPr>
        <w:t xml:space="preserve">Telstra Corporation Limited is </w:t>
      </w:r>
      <w:r w:rsidR="00663D65">
        <w:rPr>
          <w:rFonts w:ascii="Times New Roman" w:hAnsi="Times New Roman" w:cs="Times New Roman"/>
          <w:sz w:val="24"/>
          <w:szCs w:val="24"/>
        </w:rPr>
        <w:t>the</w:t>
      </w:r>
      <w:r>
        <w:rPr>
          <w:rFonts w:ascii="Times New Roman" w:hAnsi="Times New Roman" w:cs="Times New Roman"/>
          <w:sz w:val="24"/>
          <w:szCs w:val="24"/>
        </w:rPr>
        <w:t xml:space="preserve"> </w:t>
      </w:r>
      <w:r w:rsidR="00663D65">
        <w:rPr>
          <w:rFonts w:ascii="Times New Roman" w:hAnsi="Times New Roman" w:cs="Times New Roman"/>
          <w:sz w:val="24"/>
          <w:szCs w:val="24"/>
        </w:rPr>
        <w:t xml:space="preserve">leading </w:t>
      </w:r>
      <w:r>
        <w:rPr>
          <w:rFonts w:ascii="Times New Roman" w:hAnsi="Times New Roman" w:cs="Times New Roman"/>
          <w:sz w:val="24"/>
          <w:szCs w:val="24"/>
        </w:rPr>
        <w:t>Australian telecommunications and technology company</w:t>
      </w:r>
      <w:r w:rsidR="00663D65">
        <w:rPr>
          <w:rFonts w:ascii="Times New Roman" w:hAnsi="Times New Roman" w:cs="Times New Roman"/>
          <w:sz w:val="24"/>
          <w:szCs w:val="24"/>
        </w:rPr>
        <w:t xml:space="preserve"> that </w:t>
      </w:r>
      <w:r>
        <w:rPr>
          <w:rFonts w:ascii="Times New Roman" w:hAnsi="Times New Roman" w:cs="Times New Roman"/>
          <w:sz w:val="24"/>
          <w:szCs w:val="24"/>
        </w:rPr>
        <w:t>builds and operates telecommunication networks and markets voice, mobile, internet access, Pay TV and other products and services. Today, with their presence spanning over 20 countries, the company has 150 subsidiaries but generates most of its revenue from the telecommunications sector</w:t>
      </w:r>
      <w:r w:rsidR="001D10C0">
        <w:rPr>
          <w:rFonts w:ascii="Times New Roman" w:hAnsi="Times New Roman" w:cs="Times New Roman"/>
          <w:sz w:val="24"/>
          <w:szCs w:val="24"/>
        </w:rPr>
        <w:t>.</w:t>
      </w:r>
      <w:r>
        <w:rPr>
          <w:rFonts w:ascii="Times New Roman" w:hAnsi="Times New Roman" w:cs="Times New Roman"/>
          <w:sz w:val="24"/>
          <w:szCs w:val="24"/>
        </w:rPr>
        <w:t xml:space="preserve"> </w:t>
      </w:r>
      <w:r w:rsidR="001D10C0">
        <w:rPr>
          <w:rFonts w:ascii="Times New Roman" w:hAnsi="Times New Roman" w:cs="Times New Roman"/>
          <w:sz w:val="24"/>
          <w:szCs w:val="24"/>
        </w:rPr>
        <w:t>With approximately 32,300 employees and almost 50% of the market share, Telstra dominates its market.</w:t>
      </w:r>
    </w:p>
    <w:p w:rsidR="00AC5ECF" w:rsidRDefault="004C7CBA" w:rsidP="008758A3">
      <w:pPr>
        <w:spacing w:line="360" w:lineRule="auto"/>
        <w:rPr>
          <w:rFonts w:ascii="Times New Roman" w:hAnsi="Times New Roman" w:cs="Times New Roman"/>
          <w:sz w:val="24"/>
          <w:szCs w:val="24"/>
        </w:rPr>
      </w:pPr>
      <w:r>
        <w:rPr>
          <w:rFonts w:ascii="Times New Roman" w:hAnsi="Times New Roman" w:cs="Times New Roman"/>
          <w:sz w:val="24"/>
          <w:szCs w:val="24"/>
        </w:rPr>
        <w:t>The core competence of Telstra is their quality of service and they are always responsive to customers</w:t>
      </w:r>
      <w:r w:rsidR="004407B4">
        <w:rPr>
          <w:rFonts w:ascii="Times New Roman" w:hAnsi="Times New Roman" w:cs="Times New Roman"/>
          <w:sz w:val="24"/>
          <w:szCs w:val="24"/>
        </w:rPr>
        <w:t>, which has led them to generate a revenue of $29 billion in 2018.</w:t>
      </w:r>
    </w:p>
    <w:p w:rsidR="00A738E6" w:rsidRPr="00AC5ECF" w:rsidRDefault="00AC5ECF" w:rsidP="008758A3">
      <w:pPr>
        <w:spacing w:line="360" w:lineRule="auto"/>
        <w:rPr>
          <w:rFonts w:ascii="Times New Roman" w:hAnsi="Times New Roman" w:cs="Times New Roman"/>
          <w:sz w:val="24"/>
          <w:szCs w:val="24"/>
        </w:rPr>
      </w:pPr>
      <w:r>
        <w:rPr>
          <w:rFonts w:ascii="Times New Roman" w:hAnsi="Times New Roman" w:cs="Times New Roman"/>
          <w:sz w:val="24"/>
          <w:szCs w:val="24"/>
        </w:rPr>
        <w:t xml:space="preserve">Nevertheless, the company </w:t>
      </w:r>
      <w:proofErr w:type="gramStart"/>
      <w:r>
        <w:rPr>
          <w:rFonts w:ascii="Times New Roman" w:hAnsi="Times New Roman" w:cs="Times New Roman"/>
          <w:sz w:val="24"/>
          <w:szCs w:val="24"/>
        </w:rPr>
        <w:t>is in need of</w:t>
      </w:r>
      <w:proofErr w:type="gramEnd"/>
      <w:r>
        <w:rPr>
          <w:rFonts w:ascii="Times New Roman" w:hAnsi="Times New Roman" w:cs="Times New Roman"/>
          <w:sz w:val="24"/>
          <w:szCs w:val="24"/>
        </w:rPr>
        <w:t xml:space="preserve"> strategic guidance to help them overcome their weaknesses and threats</w:t>
      </w:r>
      <w:r w:rsidR="002D200A">
        <w:rPr>
          <w:rFonts w:ascii="Times New Roman" w:hAnsi="Times New Roman" w:cs="Times New Roman"/>
          <w:sz w:val="24"/>
          <w:szCs w:val="24"/>
        </w:rPr>
        <w:t>.</w:t>
      </w:r>
      <w:r>
        <w:rPr>
          <w:rFonts w:ascii="Times New Roman" w:hAnsi="Times New Roman" w:cs="Times New Roman"/>
          <w:sz w:val="24"/>
          <w:szCs w:val="24"/>
        </w:rPr>
        <w:t xml:space="preserve"> </w:t>
      </w:r>
      <w:r w:rsidR="00CF3551">
        <w:rPr>
          <w:rFonts w:ascii="Times New Roman" w:hAnsi="Times New Roman" w:cs="Times New Roman"/>
          <w:sz w:val="24"/>
          <w:szCs w:val="24"/>
        </w:rPr>
        <w:t>This report identifies some strategical problems and provides recommendations for the company</w:t>
      </w:r>
      <w:r w:rsidR="002D200A">
        <w:rPr>
          <w:rFonts w:ascii="Times New Roman" w:hAnsi="Times New Roman" w:cs="Times New Roman"/>
          <w:sz w:val="24"/>
          <w:szCs w:val="24"/>
        </w:rPr>
        <w:t xml:space="preserve"> to grow over its competitors.</w:t>
      </w:r>
    </w:p>
    <w:p w:rsidR="00A738E6" w:rsidRDefault="00A738E6" w:rsidP="008758A3">
      <w:pPr>
        <w:spacing w:line="360" w:lineRule="auto"/>
        <w:rPr>
          <w:rFonts w:ascii="Times New Roman" w:hAnsi="Times New Roman" w:cs="Times New Roman"/>
          <w:b/>
          <w:sz w:val="24"/>
          <w:szCs w:val="24"/>
        </w:rPr>
      </w:pPr>
    </w:p>
    <w:p w:rsidR="00524AED" w:rsidRDefault="00524AED" w:rsidP="008758A3">
      <w:pPr>
        <w:spacing w:line="360" w:lineRule="auto"/>
        <w:rPr>
          <w:rFonts w:ascii="Times New Roman" w:hAnsi="Times New Roman" w:cs="Times New Roman"/>
          <w:b/>
          <w:sz w:val="24"/>
          <w:szCs w:val="24"/>
        </w:rPr>
      </w:pPr>
    </w:p>
    <w:p w:rsidR="00A738E6" w:rsidRPr="00C72BD4" w:rsidRDefault="00A738E6" w:rsidP="00A738E6">
      <w:pPr>
        <w:spacing w:line="360" w:lineRule="auto"/>
        <w:rPr>
          <w:rFonts w:ascii="Times New Roman" w:hAnsi="Times New Roman" w:cs="Times New Roman"/>
          <w:b/>
          <w:i/>
          <w:sz w:val="28"/>
          <w:szCs w:val="24"/>
          <w:u w:val="single"/>
        </w:rPr>
      </w:pPr>
      <w:r w:rsidRPr="00C72BD4">
        <w:rPr>
          <w:rFonts w:ascii="Times New Roman" w:hAnsi="Times New Roman" w:cs="Times New Roman"/>
          <w:b/>
          <w:i/>
          <w:sz w:val="28"/>
          <w:szCs w:val="24"/>
          <w:u w:val="single"/>
        </w:rPr>
        <w:t>Introduction</w:t>
      </w:r>
    </w:p>
    <w:p w:rsidR="00D11D36" w:rsidRDefault="00FD2023" w:rsidP="001D2887">
      <w:pPr>
        <w:spacing w:line="360" w:lineRule="auto"/>
        <w:rPr>
          <w:rFonts w:ascii="Times New Roman" w:hAnsi="Times New Roman" w:cs="Times New Roman"/>
          <w:sz w:val="24"/>
          <w:szCs w:val="24"/>
        </w:rPr>
      </w:pPr>
      <w:r>
        <w:rPr>
          <w:rFonts w:ascii="Times New Roman" w:hAnsi="Times New Roman" w:cs="Times New Roman"/>
          <w:sz w:val="24"/>
          <w:szCs w:val="24"/>
        </w:rPr>
        <w:t xml:space="preserve">Advancements in strategic </w:t>
      </w:r>
      <w:r w:rsidR="005C4190">
        <w:rPr>
          <w:rFonts w:ascii="Times New Roman" w:hAnsi="Times New Roman" w:cs="Times New Roman"/>
          <w:sz w:val="24"/>
          <w:szCs w:val="24"/>
        </w:rPr>
        <w:t>planning and management have been increasingly necessary for telecom companies over the years</w:t>
      </w:r>
      <w:r>
        <w:rPr>
          <w:rFonts w:ascii="Times New Roman" w:hAnsi="Times New Roman" w:cs="Times New Roman"/>
          <w:sz w:val="24"/>
          <w:szCs w:val="24"/>
        </w:rPr>
        <w:t>,</w:t>
      </w:r>
      <w:r w:rsidR="005C4190">
        <w:rPr>
          <w:rFonts w:ascii="Times New Roman" w:hAnsi="Times New Roman" w:cs="Times New Roman"/>
          <w:sz w:val="24"/>
          <w:szCs w:val="24"/>
        </w:rPr>
        <w:t xml:space="preserve"> </w:t>
      </w:r>
      <w:r>
        <w:rPr>
          <w:rFonts w:ascii="Times New Roman" w:hAnsi="Times New Roman" w:cs="Times New Roman"/>
          <w:sz w:val="24"/>
          <w:szCs w:val="24"/>
        </w:rPr>
        <w:t>particularly since technical advances have increased their range.</w:t>
      </w:r>
      <w:r w:rsidR="005C4190">
        <w:rPr>
          <w:rFonts w:ascii="Times New Roman" w:hAnsi="Times New Roman" w:cs="Times New Roman"/>
          <w:sz w:val="24"/>
          <w:szCs w:val="24"/>
        </w:rPr>
        <w:t xml:space="preserve"> All telecom companies thrive for greater market shares and huge revenue figures. One barrier to this is the strategic decisions they make </w:t>
      </w:r>
      <w:proofErr w:type="gramStart"/>
      <w:r w:rsidR="005C4190">
        <w:rPr>
          <w:rFonts w:ascii="Times New Roman" w:hAnsi="Times New Roman" w:cs="Times New Roman"/>
          <w:sz w:val="24"/>
          <w:szCs w:val="24"/>
        </w:rPr>
        <w:t>in order to</w:t>
      </w:r>
      <w:proofErr w:type="gramEnd"/>
      <w:r w:rsidR="005C4190">
        <w:rPr>
          <w:rFonts w:ascii="Times New Roman" w:hAnsi="Times New Roman" w:cs="Times New Roman"/>
          <w:sz w:val="24"/>
          <w:szCs w:val="24"/>
        </w:rPr>
        <w:t xml:space="preserve"> achieve their goals. Better strategic planning and management will lead to better position in the market for the company.</w:t>
      </w:r>
    </w:p>
    <w:p w:rsidR="00060EAC" w:rsidRDefault="00060EAC" w:rsidP="001D2887">
      <w:pPr>
        <w:spacing w:line="360" w:lineRule="auto"/>
        <w:rPr>
          <w:rFonts w:ascii="Times New Roman" w:hAnsi="Times New Roman" w:cs="Times New Roman"/>
          <w:sz w:val="24"/>
          <w:szCs w:val="24"/>
        </w:rPr>
      </w:pPr>
      <w:r>
        <w:rPr>
          <w:rFonts w:ascii="Times New Roman" w:hAnsi="Times New Roman" w:cs="Times New Roman"/>
          <w:sz w:val="24"/>
          <w:szCs w:val="24"/>
        </w:rPr>
        <w:t>The purpose of this report is to analyze the current strategic plans of</w:t>
      </w:r>
      <w:r w:rsidR="00166C7E">
        <w:rPr>
          <w:rFonts w:ascii="Times New Roman" w:hAnsi="Times New Roman" w:cs="Times New Roman"/>
          <w:sz w:val="24"/>
          <w:szCs w:val="24"/>
        </w:rPr>
        <w:t xml:space="preserve"> Telstra</w:t>
      </w:r>
      <w:r>
        <w:rPr>
          <w:rFonts w:ascii="Times New Roman" w:hAnsi="Times New Roman" w:cs="Times New Roman"/>
          <w:sz w:val="24"/>
          <w:szCs w:val="24"/>
        </w:rPr>
        <w:t xml:space="preserve"> and </w:t>
      </w:r>
      <w:r w:rsidR="00311057">
        <w:rPr>
          <w:rFonts w:ascii="Times New Roman" w:hAnsi="Times New Roman" w:cs="Times New Roman"/>
          <w:sz w:val="24"/>
          <w:szCs w:val="24"/>
        </w:rPr>
        <w:t xml:space="preserve">establish whether their strategic plans are feasible </w:t>
      </w:r>
      <w:r w:rsidR="00D70A0E">
        <w:rPr>
          <w:rFonts w:ascii="Times New Roman" w:hAnsi="Times New Roman" w:cs="Times New Roman"/>
          <w:sz w:val="24"/>
          <w:szCs w:val="24"/>
        </w:rPr>
        <w:t xml:space="preserve">to best fit the telecom market of Australia and </w:t>
      </w:r>
      <w:r>
        <w:rPr>
          <w:rFonts w:ascii="Times New Roman" w:hAnsi="Times New Roman" w:cs="Times New Roman"/>
          <w:sz w:val="24"/>
          <w:szCs w:val="24"/>
        </w:rPr>
        <w:t>provide recommendations by analyzing their internal and external environments.</w:t>
      </w:r>
    </w:p>
    <w:p w:rsidR="00D80CD3" w:rsidRDefault="00D80CD3" w:rsidP="001D288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report begins with </w:t>
      </w:r>
      <w:r w:rsidR="00166C7E">
        <w:rPr>
          <w:rFonts w:ascii="Times New Roman" w:hAnsi="Times New Roman" w:cs="Times New Roman"/>
          <w:sz w:val="24"/>
          <w:szCs w:val="24"/>
        </w:rPr>
        <w:t>analysis of their strategy and mission and vision statements</w:t>
      </w:r>
      <w:r>
        <w:rPr>
          <w:rFonts w:ascii="Times New Roman" w:hAnsi="Times New Roman" w:cs="Times New Roman"/>
          <w:sz w:val="24"/>
          <w:szCs w:val="24"/>
        </w:rPr>
        <w:t>. The SWOT analysis on the company is then presented and analyzed. Finally</w:t>
      </w:r>
      <w:r w:rsidR="00535668">
        <w:rPr>
          <w:rFonts w:ascii="Times New Roman" w:hAnsi="Times New Roman" w:cs="Times New Roman"/>
          <w:sz w:val="24"/>
          <w:szCs w:val="24"/>
        </w:rPr>
        <w:t>,</w:t>
      </w:r>
      <w:r>
        <w:rPr>
          <w:rFonts w:ascii="Times New Roman" w:hAnsi="Times New Roman" w:cs="Times New Roman"/>
          <w:sz w:val="24"/>
          <w:szCs w:val="24"/>
        </w:rPr>
        <w:t xml:space="preserve"> recommendations made for the strategic planning of the company.</w:t>
      </w:r>
    </w:p>
    <w:p w:rsidR="00524AED" w:rsidRDefault="00524AED" w:rsidP="001D2887">
      <w:pPr>
        <w:spacing w:line="360" w:lineRule="auto"/>
        <w:rPr>
          <w:rFonts w:ascii="Times New Roman" w:hAnsi="Times New Roman" w:cs="Times New Roman"/>
          <w:b/>
          <w:i/>
          <w:sz w:val="28"/>
          <w:szCs w:val="24"/>
          <w:u w:val="single"/>
        </w:rPr>
      </w:pPr>
    </w:p>
    <w:p w:rsidR="00524AED" w:rsidRDefault="00524AED" w:rsidP="001D2887">
      <w:pPr>
        <w:spacing w:line="360" w:lineRule="auto"/>
        <w:rPr>
          <w:rFonts w:ascii="Times New Roman" w:hAnsi="Times New Roman" w:cs="Times New Roman"/>
          <w:b/>
          <w:i/>
          <w:sz w:val="28"/>
          <w:szCs w:val="24"/>
          <w:u w:val="single"/>
        </w:rPr>
      </w:pPr>
    </w:p>
    <w:p w:rsidR="00B209CB" w:rsidRPr="00433AAD" w:rsidRDefault="00B209CB" w:rsidP="001D2887">
      <w:pPr>
        <w:spacing w:line="360" w:lineRule="auto"/>
        <w:rPr>
          <w:rFonts w:ascii="Times New Roman" w:hAnsi="Times New Roman" w:cs="Times New Roman"/>
          <w:sz w:val="24"/>
          <w:szCs w:val="24"/>
        </w:rPr>
      </w:pPr>
      <w:r>
        <w:rPr>
          <w:rFonts w:ascii="Times New Roman" w:hAnsi="Times New Roman" w:cs="Times New Roman"/>
          <w:b/>
          <w:i/>
          <w:sz w:val="28"/>
          <w:szCs w:val="24"/>
          <w:u w:val="single"/>
        </w:rPr>
        <w:lastRenderedPageBreak/>
        <w:t>Strategic Management</w:t>
      </w:r>
    </w:p>
    <w:p w:rsidR="00B209CB" w:rsidRDefault="00B209CB" w:rsidP="001D2887">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the process that involves managers from all parts of the organization in the formulation and the implementation of strategies and strategic goals. </w:t>
      </w:r>
    </w:p>
    <w:p w:rsidR="00B209CB" w:rsidRPr="00B209CB" w:rsidRDefault="00B209CB" w:rsidP="001D2887">
      <w:pPr>
        <w:spacing w:line="360" w:lineRule="auto"/>
        <w:rPr>
          <w:rFonts w:ascii="Times New Roman" w:hAnsi="Times New Roman" w:cs="Times New Roman"/>
          <w:sz w:val="24"/>
          <w:szCs w:val="24"/>
        </w:rPr>
      </w:pPr>
      <w:r>
        <w:rPr>
          <w:rFonts w:ascii="Times New Roman" w:hAnsi="Times New Roman" w:cs="Times New Roman"/>
          <w:sz w:val="24"/>
          <w:szCs w:val="24"/>
        </w:rPr>
        <w:t>Strategic management is of immense importance to an organization because it provides direction and momentum to develop competitive advantages against competitors by encouraging new ideas.</w:t>
      </w:r>
    </w:p>
    <w:p w:rsidR="00D11D36" w:rsidRDefault="00D11D36" w:rsidP="001D2887">
      <w:pPr>
        <w:spacing w:line="360" w:lineRule="auto"/>
        <w:rPr>
          <w:rFonts w:ascii="Times New Roman" w:hAnsi="Times New Roman" w:cs="Times New Roman"/>
          <w:b/>
          <w:i/>
          <w:sz w:val="28"/>
          <w:szCs w:val="24"/>
          <w:u w:val="single"/>
        </w:rPr>
      </w:pPr>
      <w:r w:rsidRPr="00C72BD4">
        <w:rPr>
          <w:rFonts w:ascii="Times New Roman" w:hAnsi="Times New Roman" w:cs="Times New Roman"/>
          <w:b/>
          <w:i/>
          <w:sz w:val="28"/>
          <w:szCs w:val="24"/>
          <w:u w:val="single"/>
        </w:rPr>
        <w:t>Internal Analysis of Telstra Corporation</w:t>
      </w:r>
      <w:r w:rsidR="00B90DCA">
        <w:rPr>
          <w:rFonts w:ascii="Times New Roman" w:hAnsi="Times New Roman" w:cs="Times New Roman"/>
          <w:b/>
          <w:i/>
          <w:sz w:val="28"/>
          <w:szCs w:val="24"/>
          <w:u w:val="single"/>
        </w:rPr>
        <w:t xml:space="preserve"> Limited</w:t>
      </w:r>
    </w:p>
    <w:p w:rsidR="00A76853" w:rsidRPr="00A76853" w:rsidRDefault="00A76853" w:rsidP="001D2887">
      <w:pPr>
        <w:spacing w:line="360" w:lineRule="auto"/>
        <w:rPr>
          <w:rFonts w:ascii="Times New Roman" w:hAnsi="Times New Roman" w:cs="Times New Roman"/>
          <w:b/>
          <w:i/>
          <w:sz w:val="24"/>
          <w:szCs w:val="24"/>
        </w:rPr>
      </w:pPr>
      <w:r w:rsidRPr="00A76853">
        <w:rPr>
          <w:rFonts w:ascii="Times New Roman" w:hAnsi="Times New Roman" w:cs="Times New Roman"/>
          <w:b/>
          <w:i/>
          <w:sz w:val="24"/>
          <w:szCs w:val="24"/>
        </w:rPr>
        <w:t>Strategy</w:t>
      </w:r>
      <w:r w:rsidR="008F0264">
        <w:rPr>
          <w:rFonts w:ascii="Times New Roman" w:hAnsi="Times New Roman" w:cs="Times New Roman"/>
          <w:b/>
          <w:i/>
          <w:sz w:val="24"/>
          <w:szCs w:val="24"/>
        </w:rPr>
        <w:t xml:space="preserve"> Analysis</w:t>
      </w:r>
      <w:r w:rsidRPr="00A76853">
        <w:rPr>
          <w:rFonts w:ascii="Times New Roman" w:hAnsi="Times New Roman" w:cs="Times New Roman"/>
          <w:b/>
          <w:i/>
          <w:sz w:val="24"/>
          <w:szCs w:val="24"/>
        </w:rPr>
        <w:t xml:space="preserve"> </w:t>
      </w:r>
    </w:p>
    <w:p w:rsidR="00B209CB" w:rsidRDefault="00B209CB" w:rsidP="00A7685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Currently, </w:t>
      </w:r>
      <w:r w:rsidR="00A76853">
        <w:rPr>
          <w:rFonts w:ascii="Times New Roman" w:hAnsi="Times New Roman" w:cs="Times New Roman"/>
          <w:sz w:val="24"/>
          <w:szCs w:val="24"/>
        </w:rPr>
        <w:t>the company</w:t>
      </w:r>
      <w:r>
        <w:rPr>
          <w:rFonts w:ascii="Times New Roman" w:hAnsi="Times New Roman" w:cs="Times New Roman"/>
          <w:sz w:val="24"/>
          <w:szCs w:val="24"/>
        </w:rPr>
        <w:t xml:space="preserve"> is following </w:t>
      </w:r>
      <w:r w:rsidR="00A76853">
        <w:rPr>
          <w:rFonts w:ascii="Times New Roman" w:hAnsi="Times New Roman" w:cs="Times New Roman"/>
          <w:sz w:val="24"/>
          <w:szCs w:val="24"/>
        </w:rPr>
        <w:t>the Telstra 2022 strategy which they declared in 2016. They invested $3 billion since then for their upcoming services. The new strategy will lead to a smaller workforce but a knowledge-based one with a structure and way of working that is agile enough to respond to rapid changes, as said in their Annual Report 2018.</w:t>
      </w:r>
    </w:p>
    <w:p w:rsidR="00A76853" w:rsidRDefault="00A76853" w:rsidP="00A76853">
      <w:pPr>
        <w:spacing w:line="360" w:lineRule="auto"/>
        <w:rPr>
          <w:rFonts w:ascii="Times New Roman" w:hAnsi="Times New Roman" w:cs="Times New Roman"/>
          <w:b/>
          <w:i/>
          <w:sz w:val="24"/>
          <w:szCs w:val="24"/>
        </w:rPr>
      </w:pPr>
      <w:r>
        <w:rPr>
          <w:rFonts w:ascii="Times New Roman" w:hAnsi="Times New Roman" w:cs="Times New Roman"/>
          <w:b/>
          <w:i/>
          <w:sz w:val="24"/>
          <w:szCs w:val="24"/>
        </w:rPr>
        <w:t>Mission and vision</w:t>
      </w:r>
    </w:p>
    <w:p w:rsidR="00A76853" w:rsidRPr="00A76853" w:rsidRDefault="00A76853" w:rsidP="008F0264">
      <w:pPr>
        <w:spacing w:line="360" w:lineRule="auto"/>
        <w:ind w:left="720"/>
        <w:rPr>
          <w:rFonts w:ascii="Times New Roman" w:hAnsi="Times New Roman" w:cs="Times New Roman"/>
          <w:sz w:val="24"/>
          <w:szCs w:val="24"/>
        </w:rPr>
      </w:pPr>
      <w:r w:rsidRPr="00A76853">
        <w:rPr>
          <w:rFonts w:ascii="Times New Roman" w:hAnsi="Times New Roman" w:cs="Times New Roman"/>
          <w:sz w:val="24"/>
          <w:szCs w:val="24"/>
        </w:rPr>
        <w:t xml:space="preserve">The purpose of the company is </w:t>
      </w:r>
      <w:r w:rsidRPr="00A76853">
        <w:rPr>
          <w:rFonts w:ascii="Times New Roman" w:hAnsi="Times New Roman" w:cs="Times New Roman"/>
          <w:sz w:val="24"/>
          <w:szCs w:val="21"/>
          <w:shd w:val="clear" w:color="auto" w:fill="FFFFFF"/>
        </w:rPr>
        <w:t>to create a brilliant connected future for everyone</w:t>
      </w:r>
      <w:r>
        <w:rPr>
          <w:rFonts w:ascii="Times New Roman" w:hAnsi="Times New Roman" w:cs="Times New Roman"/>
          <w:sz w:val="24"/>
          <w:szCs w:val="21"/>
          <w:shd w:val="clear" w:color="auto" w:fill="FFFFFF"/>
        </w:rPr>
        <w:t xml:space="preserve">, through </w:t>
      </w:r>
      <w:r w:rsidR="008F0264">
        <w:rPr>
          <w:rFonts w:ascii="Times New Roman" w:hAnsi="Times New Roman" w:cs="Times New Roman"/>
          <w:sz w:val="24"/>
          <w:szCs w:val="21"/>
          <w:shd w:val="clear" w:color="auto" w:fill="FFFFFF"/>
        </w:rPr>
        <w:t xml:space="preserve">5 core </w:t>
      </w:r>
      <w:r>
        <w:rPr>
          <w:rFonts w:ascii="Times New Roman" w:hAnsi="Times New Roman" w:cs="Times New Roman"/>
          <w:sz w:val="24"/>
          <w:szCs w:val="21"/>
          <w:shd w:val="clear" w:color="auto" w:fill="FFFFFF"/>
        </w:rPr>
        <w:t xml:space="preserve">values </w:t>
      </w:r>
      <w:r w:rsidR="008F0264">
        <w:rPr>
          <w:rFonts w:ascii="Times New Roman" w:hAnsi="Times New Roman" w:cs="Times New Roman"/>
          <w:sz w:val="24"/>
          <w:szCs w:val="21"/>
          <w:shd w:val="clear" w:color="auto" w:fill="FFFFFF"/>
        </w:rPr>
        <w:t>– Care, Together, Trust, Simple and Courage.</w:t>
      </w:r>
    </w:p>
    <w:p w:rsidR="000835B5" w:rsidRPr="000835B5" w:rsidRDefault="000835B5" w:rsidP="001D2887">
      <w:pPr>
        <w:spacing w:line="360" w:lineRule="auto"/>
        <w:rPr>
          <w:rFonts w:ascii="Times New Roman" w:hAnsi="Times New Roman" w:cs="Times New Roman"/>
          <w:b/>
          <w:i/>
          <w:sz w:val="24"/>
          <w:szCs w:val="24"/>
        </w:rPr>
      </w:pPr>
      <w:r w:rsidRPr="00937DDE">
        <w:rPr>
          <w:rFonts w:ascii="Times New Roman" w:hAnsi="Times New Roman" w:cs="Times New Roman"/>
          <w:b/>
          <w:i/>
          <w:sz w:val="24"/>
          <w:szCs w:val="24"/>
        </w:rPr>
        <w:t>SWOT Analysis</w:t>
      </w:r>
    </w:p>
    <w:p w:rsidR="00DE707D" w:rsidRDefault="00DE707D" w:rsidP="00E163CD">
      <w:p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Th</w:t>
      </w:r>
      <w:r w:rsidR="008E5CFC">
        <w:rPr>
          <w:rFonts w:ascii="Times New Roman" w:hAnsi="Times New Roman" w:cs="Times New Roman"/>
          <w:spacing w:val="5"/>
          <w:sz w:val="24"/>
          <w:shd w:val="clear" w:color="auto" w:fill="FFFFFF"/>
        </w:rPr>
        <w:t>e</w:t>
      </w:r>
      <w:r>
        <w:rPr>
          <w:rFonts w:ascii="Times New Roman" w:hAnsi="Times New Roman" w:cs="Times New Roman"/>
          <w:spacing w:val="5"/>
          <w:sz w:val="24"/>
          <w:shd w:val="clear" w:color="auto" w:fill="FFFFFF"/>
        </w:rPr>
        <w:t xml:space="preserve"> report </w:t>
      </w:r>
      <w:r w:rsidR="0018793A">
        <w:rPr>
          <w:rFonts w:ascii="Times New Roman" w:hAnsi="Times New Roman" w:cs="Times New Roman"/>
          <w:spacing w:val="5"/>
          <w:sz w:val="24"/>
          <w:shd w:val="clear" w:color="auto" w:fill="FFFFFF"/>
        </w:rPr>
        <w:t>focuses on a SWOT analysis rather than PESTEL as SWOT provides a balanced approach to the internal and external factors of a company whereas PESTEL mainly focuses on the threats only.</w:t>
      </w:r>
    </w:p>
    <w:p w:rsidR="00317DB5" w:rsidRDefault="00317DB5" w:rsidP="00E163CD">
      <w:pPr>
        <w:spacing w:line="360" w:lineRule="auto"/>
        <w:rPr>
          <w:rFonts w:ascii="Times New Roman" w:hAnsi="Times New Roman" w:cs="Times New Roman"/>
          <w:spacing w:val="5"/>
          <w:sz w:val="24"/>
          <w:shd w:val="clear" w:color="auto" w:fill="FFFFFF"/>
        </w:rPr>
      </w:pPr>
      <w:r w:rsidRPr="00193613">
        <w:rPr>
          <w:rFonts w:ascii="Times New Roman" w:hAnsi="Times New Roman" w:cs="Times New Roman"/>
          <w:spacing w:val="5"/>
          <w:sz w:val="24"/>
          <w:shd w:val="clear" w:color="auto" w:fill="FFFFFF"/>
        </w:rPr>
        <w:t>“The LISA framework provides a more refined approach, as well as new linkages, to improve and increase the utility of the standard SWOT analysis framework.”</w:t>
      </w:r>
      <w:r>
        <w:rPr>
          <w:rFonts w:ascii="Times New Roman" w:hAnsi="Times New Roman" w:cs="Times New Roman"/>
          <w:spacing w:val="5"/>
          <w:sz w:val="24"/>
          <w:shd w:val="clear" w:color="auto" w:fill="FFFFFF"/>
        </w:rPr>
        <w:t xml:space="preserve"> (Pandya 2017). Based on this theory, this report presents a SWOT analysis and applies the LISA framework to it.</w:t>
      </w:r>
    </w:p>
    <w:p w:rsidR="00937DDE" w:rsidRDefault="00937DDE" w:rsidP="00937DDE">
      <w:pPr>
        <w:spacing w:line="360" w:lineRule="auto"/>
        <w:rPr>
          <w:rFonts w:ascii="Times New Roman" w:hAnsi="Times New Roman" w:cs="Times New Roman"/>
          <w:b/>
          <w:sz w:val="24"/>
          <w:szCs w:val="24"/>
        </w:rPr>
      </w:pPr>
      <w:r>
        <w:rPr>
          <w:rFonts w:ascii="Times New Roman" w:hAnsi="Times New Roman" w:cs="Times New Roman"/>
          <w:b/>
          <w:i/>
          <w:sz w:val="24"/>
          <w:szCs w:val="24"/>
        </w:rPr>
        <w:tab/>
      </w:r>
      <w:r w:rsidRPr="00937DDE">
        <w:rPr>
          <w:rFonts w:ascii="Times New Roman" w:hAnsi="Times New Roman" w:cs="Times New Roman"/>
          <w:b/>
          <w:sz w:val="24"/>
          <w:szCs w:val="24"/>
        </w:rPr>
        <w:t>Strength</w:t>
      </w:r>
      <w:r w:rsidR="00DD4544">
        <w:rPr>
          <w:rFonts w:ascii="Times New Roman" w:hAnsi="Times New Roman" w:cs="Times New Roman"/>
          <w:b/>
          <w:sz w:val="24"/>
          <w:szCs w:val="24"/>
        </w:rPr>
        <w:t>s</w:t>
      </w:r>
    </w:p>
    <w:p w:rsidR="002853E7" w:rsidRPr="00FE3F57" w:rsidRDefault="002853E7" w:rsidP="002853E7">
      <w:pPr>
        <w:pStyle w:val="ListParagraph"/>
        <w:numPr>
          <w:ilvl w:val="0"/>
          <w:numId w:val="5"/>
        </w:numPr>
        <w:spacing w:line="360" w:lineRule="auto"/>
        <w:rPr>
          <w:rFonts w:ascii="Times New Roman" w:hAnsi="Times New Roman" w:cs="Times New Roman"/>
          <w:b/>
          <w:sz w:val="24"/>
          <w:szCs w:val="24"/>
        </w:rPr>
      </w:pPr>
      <w:r w:rsidRPr="00DD4544">
        <w:rPr>
          <w:rFonts w:ascii="Times New Roman" w:hAnsi="Times New Roman" w:cs="Times New Roman"/>
          <w:b/>
          <w:sz w:val="24"/>
          <w:szCs w:val="24"/>
        </w:rPr>
        <w:t xml:space="preserve">Strong market position: </w:t>
      </w:r>
      <w:r w:rsidRPr="00DD4544">
        <w:rPr>
          <w:rFonts w:ascii="Times New Roman" w:hAnsi="Times New Roman" w:cs="Times New Roman"/>
          <w:sz w:val="24"/>
          <w:szCs w:val="24"/>
        </w:rPr>
        <w:t>With 47.4% of the postpaid market share, Telstra</w:t>
      </w:r>
      <w:r>
        <w:rPr>
          <w:rFonts w:ascii="Times New Roman" w:hAnsi="Times New Roman" w:cs="Times New Roman"/>
          <w:sz w:val="24"/>
          <w:szCs w:val="24"/>
        </w:rPr>
        <w:t xml:space="preserve"> </w:t>
      </w:r>
      <w:r w:rsidRPr="00DD4544">
        <w:rPr>
          <w:rFonts w:ascii="Times New Roman" w:hAnsi="Times New Roman" w:cs="Times New Roman"/>
          <w:sz w:val="24"/>
          <w:szCs w:val="24"/>
        </w:rPr>
        <w:t>dominate</w:t>
      </w:r>
      <w:r w:rsidR="00C418AE">
        <w:rPr>
          <w:rFonts w:ascii="Times New Roman" w:hAnsi="Times New Roman" w:cs="Times New Roman"/>
          <w:sz w:val="24"/>
          <w:szCs w:val="24"/>
        </w:rPr>
        <w:t>s</w:t>
      </w:r>
      <w:r w:rsidRPr="00DD4544">
        <w:rPr>
          <w:rFonts w:ascii="Times New Roman" w:hAnsi="Times New Roman" w:cs="Times New Roman"/>
          <w:sz w:val="24"/>
          <w:szCs w:val="24"/>
        </w:rPr>
        <w:t xml:space="preserve"> the market for postpaid as well as for prepaid plans, mobile phone plans</w:t>
      </w:r>
      <w:r w:rsidR="0023526A">
        <w:rPr>
          <w:rFonts w:ascii="Times New Roman" w:hAnsi="Times New Roman" w:cs="Times New Roman"/>
          <w:sz w:val="24"/>
          <w:szCs w:val="24"/>
        </w:rPr>
        <w:t>. They are also the largest ISP of the country.</w:t>
      </w:r>
    </w:p>
    <w:p w:rsidR="00DD4544" w:rsidRPr="00DD4544" w:rsidRDefault="00DD4544" w:rsidP="00DD4544">
      <w:pPr>
        <w:pStyle w:val="ListParagraph"/>
        <w:numPr>
          <w:ilvl w:val="0"/>
          <w:numId w:val="5"/>
        </w:numPr>
        <w:spacing w:line="360" w:lineRule="auto"/>
        <w:rPr>
          <w:rFonts w:ascii="Times New Roman" w:hAnsi="Times New Roman" w:cs="Times New Roman"/>
          <w:b/>
          <w:sz w:val="24"/>
          <w:szCs w:val="24"/>
        </w:rPr>
      </w:pPr>
      <w:r w:rsidRPr="00DD4544">
        <w:rPr>
          <w:rFonts w:ascii="Times New Roman" w:hAnsi="Times New Roman" w:cs="Times New Roman"/>
          <w:b/>
          <w:sz w:val="24"/>
          <w:szCs w:val="24"/>
        </w:rPr>
        <w:lastRenderedPageBreak/>
        <w:t>Strong customer service base:</w:t>
      </w:r>
      <w:r w:rsidR="00DF7CF3">
        <w:rPr>
          <w:rFonts w:ascii="Times New Roman" w:hAnsi="Times New Roman" w:cs="Times New Roman"/>
          <w:b/>
          <w:sz w:val="24"/>
          <w:szCs w:val="24"/>
        </w:rPr>
        <w:t xml:space="preserve"> </w:t>
      </w:r>
      <w:r w:rsidR="00DF7CF3">
        <w:rPr>
          <w:rFonts w:ascii="Times New Roman" w:hAnsi="Times New Roman" w:cs="Times New Roman"/>
          <w:sz w:val="24"/>
          <w:szCs w:val="24"/>
        </w:rPr>
        <w:t>Telstra operates through four business units (Telstra Wholesale, Telstra Consumer and Small Business, Telstra Enterprise and Telstra Operations) to provide faster and convenient service to its customers (IBISWorld 2019, IBISWorld Company Profile – Telstra Corporation Limited, para 92).</w:t>
      </w:r>
    </w:p>
    <w:p w:rsidR="00DD4544" w:rsidRPr="0023526A" w:rsidRDefault="00DD4544" w:rsidP="0023526A">
      <w:pPr>
        <w:pStyle w:val="ListParagraph"/>
        <w:spacing w:line="360" w:lineRule="auto"/>
        <w:ind w:left="1440"/>
        <w:rPr>
          <w:rFonts w:ascii="Times New Roman" w:hAnsi="Times New Roman" w:cs="Times New Roman"/>
          <w:b/>
          <w:sz w:val="24"/>
          <w:szCs w:val="24"/>
        </w:rPr>
      </w:pPr>
      <w:r w:rsidRPr="00DD4544">
        <w:rPr>
          <w:rFonts w:ascii="Times New Roman" w:hAnsi="Times New Roman" w:cs="Times New Roman"/>
          <w:b/>
          <w:sz w:val="24"/>
          <w:szCs w:val="24"/>
        </w:rPr>
        <w:t>Variety of services:</w:t>
      </w:r>
      <w:r w:rsidR="00BA205F">
        <w:rPr>
          <w:rFonts w:ascii="Times New Roman" w:hAnsi="Times New Roman" w:cs="Times New Roman"/>
          <w:b/>
          <w:sz w:val="24"/>
          <w:szCs w:val="24"/>
        </w:rPr>
        <w:t xml:space="preserve"> </w:t>
      </w:r>
      <w:r w:rsidR="00BA205F">
        <w:rPr>
          <w:rFonts w:ascii="Times New Roman" w:hAnsi="Times New Roman" w:cs="Times New Roman"/>
          <w:sz w:val="24"/>
          <w:szCs w:val="24"/>
        </w:rPr>
        <w:t xml:space="preserve">The company provides </w:t>
      </w:r>
      <w:r w:rsidR="00E811CB">
        <w:rPr>
          <w:rFonts w:ascii="Times New Roman" w:hAnsi="Times New Roman" w:cs="Times New Roman"/>
          <w:sz w:val="24"/>
          <w:szCs w:val="24"/>
        </w:rPr>
        <w:t xml:space="preserve">more services </w:t>
      </w:r>
      <w:r w:rsidR="00C4460F">
        <w:rPr>
          <w:rFonts w:ascii="Times New Roman" w:hAnsi="Times New Roman" w:cs="Times New Roman"/>
          <w:sz w:val="24"/>
          <w:szCs w:val="24"/>
        </w:rPr>
        <w:t xml:space="preserve">than </w:t>
      </w:r>
      <w:r w:rsidR="00E811CB">
        <w:rPr>
          <w:rFonts w:ascii="Times New Roman" w:hAnsi="Times New Roman" w:cs="Times New Roman"/>
          <w:sz w:val="24"/>
          <w:szCs w:val="24"/>
        </w:rPr>
        <w:t>its competitors</w:t>
      </w:r>
      <w:r w:rsidR="0023526A">
        <w:rPr>
          <w:rFonts w:ascii="Times New Roman" w:hAnsi="Times New Roman" w:cs="Times New Roman"/>
          <w:sz w:val="24"/>
          <w:szCs w:val="24"/>
        </w:rPr>
        <w:t xml:space="preserve"> </w:t>
      </w:r>
      <w:r w:rsidR="00DE36F6">
        <w:rPr>
          <w:rFonts w:ascii="Times New Roman" w:hAnsi="Times New Roman" w:cs="Times New Roman"/>
          <w:sz w:val="24"/>
          <w:szCs w:val="24"/>
        </w:rPr>
        <w:t>-</w:t>
      </w:r>
      <w:r w:rsidR="0023526A">
        <w:rPr>
          <w:rFonts w:ascii="Times New Roman" w:hAnsi="Times New Roman" w:cs="Times New Roman"/>
          <w:sz w:val="24"/>
          <w:szCs w:val="24"/>
        </w:rPr>
        <w:t xml:space="preserve"> Telstra Air, which is free Wi-Fi service at more than 1 million hotspots across Australia</w:t>
      </w:r>
      <w:r w:rsidR="0001588B">
        <w:rPr>
          <w:rFonts w:ascii="Times New Roman" w:hAnsi="Times New Roman" w:cs="Times New Roman"/>
          <w:sz w:val="24"/>
          <w:szCs w:val="24"/>
        </w:rPr>
        <w:t>, cheaper telecom service through Belong and other services through subsidiaries like Foxtel etc.</w:t>
      </w:r>
    </w:p>
    <w:p w:rsidR="00154451" w:rsidRPr="009B6039" w:rsidRDefault="00154451" w:rsidP="00DD4544">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Coping up with latest technologies: </w:t>
      </w:r>
      <w:r>
        <w:rPr>
          <w:rFonts w:ascii="Times New Roman" w:hAnsi="Times New Roman" w:cs="Times New Roman"/>
          <w:sz w:val="24"/>
          <w:szCs w:val="24"/>
        </w:rPr>
        <w:t xml:space="preserve">They are the first Australian carrier to offer both Narrowband and Cat M1 IoT technologies. Also </w:t>
      </w:r>
      <w:r w:rsidRPr="00154451">
        <w:rPr>
          <w:rFonts w:ascii="Times New Roman" w:hAnsi="Times New Roman" w:cs="Times New Roman"/>
          <w:color w:val="211D1E"/>
          <w:sz w:val="24"/>
          <w:szCs w:val="19"/>
        </w:rPr>
        <w:t>launched world first precinct of 5G-enabled Wi-Fi hotspots</w:t>
      </w:r>
      <w:r w:rsidR="00282DA5">
        <w:rPr>
          <w:rFonts w:ascii="Times New Roman" w:hAnsi="Times New Roman" w:cs="Times New Roman"/>
          <w:color w:val="211D1E"/>
          <w:sz w:val="24"/>
          <w:szCs w:val="19"/>
        </w:rPr>
        <w:t xml:space="preserve"> </w:t>
      </w:r>
      <w:r w:rsidR="00282DA5">
        <w:rPr>
          <w:rFonts w:ascii="Times New Roman" w:hAnsi="Times New Roman" w:cs="Times New Roman"/>
          <w:sz w:val="24"/>
          <w:szCs w:val="24"/>
        </w:rPr>
        <w:t>(Telstra Corporation Limited, 2018).</w:t>
      </w:r>
    </w:p>
    <w:p w:rsidR="009B6039" w:rsidRPr="00282DA5" w:rsidRDefault="009B6039" w:rsidP="00DD4544">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Better communication with customers: </w:t>
      </w:r>
      <w:r>
        <w:rPr>
          <w:rFonts w:ascii="Times New Roman" w:hAnsi="Times New Roman" w:cs="Times New Roman"/>
          <w:sz w:val="24"/>
          <w:szCs w:val="24"/>
        </w:rPr>
        <w:t xml:space="preserve">With their new platform Notify, the customers receive more consistent and personalized </w:t>
      </w:r>
      <w:r w:rsidR="00AE4DBC">
        <w:rPr>
          <w:rFonts w:ascii="Times New Roman" w:hAnsi="Times New Roman" w:cs="Times New Roman"/>
          <w:sz w:val="24"/>
          <w:szCs w:val="24"/>
        </w:rPr>
        <w:t>communication</w:t>
      </w:r>
      <w:r>
        <w:rPr>
          <w:rFonts w:ascii="Times New Roman" w:hAnsi="Times New Roman" w:cs="Times New Roman"/>
          <w:sz w:val="24"/>
          <w:szCs w:val="24"/>
        </w:rPr>
        <w:t xml:space="preserve"> from Telstra</w:t>
      </w:r>
      <w:r w:rsidR="00282DA5">
        <w:rPr>
          <w:rFonts w:ascii="Times New Roman" w:hAnsi="Times New Roman" w:cs="Times New Roman"/>
          <w:sz w:val="24"/>
          <w:szCs w:val="24"/>
        </w:rPr>
        <w:t xml:space="preserve"> (Telstra Corporation Limited, 2018).</w:t>
      </w:r>
    </w:p>
    <w:p w:rsidR="0067535E" w:rsidRDefault="0067535E" w:rsidP="0067535E">
      <w:pPr>
        <w:spacing w:line="360" w:lineRule="auto"/>
        <w:ind w:left="720"/>
        <w:rPr>
          <w:rFonts w:ascii="Times New Roman" w:hAnsi="Times New Roman" w:cs="Times New Roman"/>
          <w:b/>
          <w:sz w:val="24"/>
          <w:szCs w:val="24"/>
        </w:rPr>
      </w:pPr>
      <w:r>
        <w:rPr>
          <w:rFonts w:ascii="Times New Roman" w:hAnsi="Times New Roman" w:cs="Times New Roman"/>
          <w:b/>
          <w:sz w:val="24"/>
          <w:szCs w:val="24"/>
        </w:rPr>
        <w:t>Weaknesses</w:t>
      </w:r>
    </w:p>
    <w:p w:rsidR="0067535E" w:rsidRPr="007E5C4B" w:rsidRDefault="0067535E"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Poor customer satisfaction: </w:t>
      </w:r>
      <w:r>
        <w:rPr>
          <w:rFonts w:ascii="Times New Roman" w:hAnsi="Times New Roman" w:cs="Times New Roman"/>
          <w:sz w:val="24"/>
          <w:szCs w:val="24"/>
        </w:rPr>
        <w:t>The company was rated very low by customer</w:t>
      </w:r>
      <w:r w:rsidR="009420D9">
        <w:rPr>
          <w:rFonts w:ascii="Times New Roman" w:hAnsi="Times New Roman" w:cs="Times New Roman"/>
          <w:sz w:val="24"/>
          <w:szCs w:val="24"/>
        </w:rPr>
        <w:t>s</w:t>
      </w:r>
      <w:r>
        <w:rPr>
          <w:rFonts w:ascii="Times New Roman" w:hAnsi="Times New Roman" w:cs="Times New Roman"/>
          <w:sz w:val="24"/>
          <w:szCs w:val="24"/>
        </w:rPr>
        <w:t xml:space="preserve"> in terms of value for money</w:t>
      </w:r>
      <w:r w:rsidR="001B17C3">
        <w:rPr>
          <w:rFonts w:ascii="Times New Roman" w:hAnsi="Times New Roman" w:cs="Times New Roman"/>
          <w:sz w:val="24"/>
          <w:szCs w:val="24"/>
        </w:rPr>
        <w:t xml:space="preserve">, speed </w:t>
      </w:r>
      <w:r w:rsidR="00225963">
        <w:rPr>
          <w:rFonts w:ascii="Times New Roman" w:hAnsi="Times New Roman" w:cs="Times New Roman"/>
          <w:sz w:val="24"/>
          <w:szCs w:val="24"/>
        </w:rPr>
        <w:t>and</w:t>
      </w:r>
      <w:r w:rsidR="001B17C3">
        <w:rPr>
          <w:rFonts w:ascii="Times New Roman" w:hAnsi="Times New Roman" w:cs="Times New Roman"/>
          <w:sz w:val="24"/>
          <w:szCs w:val="24"/>
        </w:rPr>
        <w:t xml:space="preserve"> customer support </w:t>
      </w:r>
      <w:r>
        <w:rPr>
          <w:rFonts w:ascii="Times New Roman" w:hAnsi="Times New Roman" w:cs="Times New Roman"/>
          <w:sz w:val="24"/>
          <w:szCs w:val="24"/>
        </w:rPr>
        <w:t>(</w:t>
      </w:r>
      <w:r w:rsidR="006C53AA">
        <w:rPr>
          <w:rFonts w:ascii="Times New Roman" w:hAnsi="Times New Roman" w:cs="Times New Roman"/>
          <w:sz w:val="24"/>
          <w:szCs w:val="24"/>
        </w:rPr>
        <w:t>Choice</w:t>
      </w:r>
      <w:r w:rsidR="00DF7CF3">
        <w:rPr>
          <w:rFonts w:ascii="Times New Roman" w:hAnsi="Times New Roman" w:cs="Times New Roman"/>
          <w:sz w:val="24"/>
          <w:szCs w:val="24"/>
        </w:rPr>
        <w:t xml:space="preserve"> 2019, Choice - </w:t>
      </w:r>
      <w:r w:rsidR="00424C39">
        <w:rPr>
          <w:rFonts w:ascii="Times New Roman" w:hAnsi="Times New Roman" w:cs="Times New Roman"/>
          <w:sz w:val="24"/>
          <w:szCs w:val="24"/>
        </w:rPr>
        <w:t>Internet service provider satisfaction survey 2017</w:t>
      </w:r>
      <w:r>
        <w:rPr>
          <w:rFonts w:ascii="Times New Roman" w:hAnsi="Times New Roman" w:cs="Times New Roman"/>
          <w:sz w:val="24"/>
          <w:szCs w:val="24"/>
        </w:rPr>
        <w:t>)</w:t>
      </w:r>
      <w:r w:rsidR="00424C39">
        <w:rPr>
          <w:rFonts w:ascii="Times New Roman" w:hAnsi="Times New Roman" w:cs="Times New Roman"/>
          <w:sz w:val="24"/>
          <w:szCs w:val="24"/>
        </w:rPr>
        <w:t>.</w:t>
      </w:r>
    </w:p>
    <w:p w:rsidR="007E5C4B" w:rsidRPr="0067535E" w:rsidRDefault="007E5C4B"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No innovation</w:t>
      </w:r>
      <w:r w:rsidR="00E00759">
        <w:rPr>
          <w:rFonts w:ascii="Times New Roman" w:hAnsi="Times New Roman" w:cs="Times New Roman"/>
          <w:b/>
          <w:sz w:val="24"/>
          <w:szCs w:val="24"/>
        </w:rPr>
        <w:t>/research</w:t>
      </w:r>
      <w:r>
        <w:rPr>
          <w:rFonts w:ascii="Times New Roman" w:hAnsi="Times New Roman" w:cs="Times New Roman"/>
          <w:b/>
          <w:sz w:val="24"/>
          <w:szCs w:val="24"/>
        </w:rPr>
        <w:t xml:space="preserve"> over the years: </w:t>
      </w:r>
      <w:r w:rsidR="00C837E5">
        <w:rPr>
          <w:rFonts w:ascii="Times New Roman" w:hAnsi="Times New Roman" w:cs="Times New Roman"/>
          <w:sz w:val="24"/>
          <w:szCs w:val="24"/>
        </w:rPr>
        <w:t>Telstra continues its business by making no innovation in the products they sell.</w:t>
      </w:r>
    </w:p>
    <w:p w:rsidR="0067535E" w:rsidRDefault="0067535E" w:rsidP="0067535E">
      <w:pPr>
        <w:spacing w:line="360" w:lineRule="auto"/>
        <w:ind w:left="720"/>
        <w:rPr>
          <w:rFonts w:ascii="Times New Roman" w:hAnsi="Times New Roman" w:cs="Times New Roman"/>
          <w:b/>
          <w:sz w:val="24"/>
          <w:szCs w:val="24"/>
        </w:rPr>
      </w:pPr>
      <w:r>
        <w:rPr>
          <w:rFonts w:ascii="Times New Roman" w:hAnsi="Times New Roman" w:cs="Times New Roman"/>
          <w:b/>
          <w:sz w:val="24"/>
          <w:szCs w:val="24"/>
        </w:rPr>
        <w:t>Opportunities</w:t>
      </w:r>
    </w:p>
    <w:p w:rsidR="0067535E" w:rsidRPr="004B6CC2" w:rsidRDefault="001B17C3"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5G network ready: </w:t>
      </w:r>
      <w:r w:rsidR="004B6CC2">
        <w:rPr>
          <w:rFonts w:ascii="Times New Roman" w:hAnsi="Times New Roman" w:cs="Times New Roman"/>
          <w:sz w:val="24"/>
          <w:szCs w:val="24"/>
        </w:rPr>
        <w:t>By i</w:t>
      </w:r>
      <w:r>
        <w:rPr>
          <w:rFonts w:ascii="Times New Roman" w:hAnsi="Times New Roman" w:cs="Times New Roman"/>
          <w:sz w:val="24"/>
          <w:szCs w:val="24"/>
        </w:rPr>
        <w:t>nves</w:t>
      </w:r>
      <w:r w:rsidR="004B6CC2">
        <w:rPr>
          <w:rFonts w:ascii="Times New Roman" w:hAnsi="Times New Roman" w:cs="Times New Roman"/>
          <w:sz w:val="24"/>
          <w:szCs w:val="24"/>
        </w:rPr>
        <w:t>ting</w:t>
      </w:r>
      <w:r>
        <w:rPr>
          <w:rFonts w:ascii="Times New Roman" w:hAnsi="Times New Roman" w:cs="Times New Roman"/>
          <w:sz w:val="24"/>
          <w:szCs w:val="24"/>
        </w:rPr>
        <w:t xml:space="preserve"> </w:t>
      </w:r>
      <w:r w:rsidR="004B6CC2">
        <w:rPr>
          <w:rFonts w:ascii="Times New Roman" w:hAnsi="Times New Roman" w:cs="Times New Roman"/>
          <w:sz w:val="24"/>
          <w:szCs w:val="24"/>
        </w:rPr>
        <w:t xml:space="preserve">$1.5 billion in Networks for the Future, </w:t>
      </w:r>
      <w:r>
        <w:rPr>
          <w:rFonts w:ascii="Times New Roman" w:hAnsi="Times New Roman" w:cs="Times New Roman"/>
          <w:sz w:val="24"/>
          <w:szCs w:val="24"/>
        </w:rPr>
        <w:t>Telstra</w:t>
      </w:r>
      <w:r w:rsidR="004B6CC2">
        <w:rPr>
          <w:rFonts w:ascii="Times New Roman" w:hAnsi="Times New Roman" w:cs="Times New Roman"/>
          <w:sz w:val="24"/>
          <w:szCs w:val="24"/>
        </w:rPr>
        <w:t xml:space="preserve"> is the first Australian company to be 5G ready</w:t>
      </w:r>
      <w:r w:rsidR="00282DA5">
        <w:rPr>
          <w:rFonts w:ascii="Times New Roman" w:hAnsi="Times New Roman" w:cs="Times New Roman"/>
          <w:sz w:val="24"/>
          <w:szCs w:val="24"/>
        </w:rPr>
        <w:t xml:space="preserve"> (Telstra Corporation Limited, 2018).</w:t>
      </w:r>
    </w:p>
    <w:p w:rsidR="004B6CC2" w:rsidRPr="00D30026" w:rsidRDefault="004B6CC2"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Reduced cost base: </w:t>
      </w:r>
      <w:r>
        <w:rPr>
          <w:rFonts w:ascii="Times New Roman" w:hAnsi="Times New Roman" w:cs="Times New Roman"/>
          <w:sz w:val="24"/>
          <w:szCs w:val="24"/>
        </w:rPr>
        <w:t>With their new T22 strategy, they plan to reduce their cost base</w:t>
      </w:r>
      <w:r w:rsidR="009420D9">
        <w:rPr>
          <w:rFonts w:ascii="Times New Roman" w:hAnsi="Times New Roman" w:cs="Times New Roman"/>
          <w:sz w:val="24"/>
          <w:szCs w:val="24"/>
        </w:rPr>
        <w:t xml:space="preserve"> (Telstra Corporation Limited, 2018).</w:t>
      </w:r>
      <w:r>
        <w:rPr>
          <w:rFonts w:ascii="Times New Roman" w:hAnsi="Times New Roman" w:cs="Times New Roman"/>
          <w:sz w:val="24"/>
          <w:szCs w:val="24"/>
        </w:rPr>
        <w:t xml:space="preserve"> </w:t>
      </w:r>
      <w:r w:rsidR="009420D9">
        <w:rPr>
          <w:rFonts w:ascii="Times New Roman" w:hAnsi="Times New Roman" w:cs="Times New Roman"/>
          <w:sz w:val="24"/>
          <w:szCs w:val="24"/>
        </w:rPr>
        <w:t>This</w:t>
      </w:r>
      <w:r>
        <w:rPr>
          <w:rFonts w:ascii="Times New Roman" w:hAnsi="Times New Roman" w:cs="Times New Roman"/>
          <w:sz w:val="24"/>
          <w:szCs w:val="24"/>
        </w:rPr>
        <w:t xml:space="preserve"> in turn will reduce the cost of their products and services, thus providing them the opportunity to </w:t>
      </w:r>
      <w:r w:rsidR="00252CE7">
        <w:rPr>
          <w:rFonts w:ascii="Times New Roman" w:hAnsi="Times New Roman" w:cs="Times New Roman"/>
          <w:sz w:val="24"/>
          <w:szCs w:val="24"/>
        </w:rPr>
        <w:t>generate more profit</w:t>
      </w:r>
      <w:r w:rsidR="009420D9">
        <w:rPr>
          <w:rFonts w:ascii="Times New Roman" w:hAnsi="Times New Roman" w:cs="Times New Roman"/>
          <w:sz w:val="24"/>
          <w:szCs w:val="24"/>
        </w:rPr>
        <w:t>.</w:t>
      </w:r>
    </w:p>
    <w:p w:rsidR="00D30026" w:rsidRPr="00051E8A" w:rsidRDefault="00252CE7"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Fastest transmission network: </w:t>
      </w:r>
      <w:r>
        <w:rPr>
          <w:rFonts w:ascii="Times New Roman" w:hAnsi="Times New Roman" w:cs="Times New Roman"/>
          <w:sz w:val="24"/>
          <w:szCs w:val="24"/>
        </w:rPr>
        <w:t xml:space="preserve">With the deployment of high-capacity, next generation optical transportation technology in 5 major cities of </w:t>
      </w:r>
      <w:proofErr w:type="spellStart"/>
      <w:r>
        <w:rPr>
          <w:rFonts w:ascii="Times New Roman" w:hAnsi="Times New Roman" w:cs="Times New Roman"/>
          <w:sz w:val="24"/>
          <w:szCs w:val="24"/>
        </w:rPr>
        <w:t>Au</w:t>
      </w:r>
      <w:r w:rsidR="00477F96">
        <w:rPr>
          <w:rFonts w:ascii="Times New Roman" w:hAnsi="Times New Roman" w:cs="Times New Roman"/>
          <w:sz w:val="24"/>
          <w:szCs w:val="24"/>
        </w:rPr>
        <w:t>S</w:t>
      </w:r>
      <w:r>
        <w:rPr>
          <w:rFonts w:ascii="Times New Roman" w:hAnsi="Times New Roman" w:cs="Times New Roman"/>
          <w:sz w:val="24"/>
          <w:szCs w:val="24"/>
        </w:rPr>
        <w:t>stralia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they can provide the maximum possible network speed that will attract new customers, therefore increasing their market share</w:t>
      </w:r>
      <w:r w:rsidR="00282DA5">
        <w:rPr>
          <w:rFonts w:ascii="Times New Roman" w:hAnsi="Times New Roman" w:cs="Times New Roman"/>
          <w:sz w:val="24"/>
          <w:szCs w:val="24"/>
        </w:rPr>
        <w:t xml:space="preserve"> (Telstra Corporation Limited, 2018).</w:t>
      </w:r>
    </w:p>
    <w:p w:rsidR="00051E8A" w:rsidRPr="0067535E" w:rsidRDefault="00051E8A"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Growing internet usage: </w:t>
      </w:r>
      <w:r w:rsidRPr="00051E8A">
        <w:rPr>
          <w:rFonts w:ascii="Times New Roman" w:hAnsi="Times New Roman" w:cs="Times New Roman"/>
          <w:sz w:val="24"/>
          <w:szCs w:val="24"/>
        </w:rPr>
        <w:t>By 2020,</w:t>
      </w:r>
      <w:r>
        <w:rPr>
          <w:rFonts w:ascii="Times New Roman" w:hAnsi="Times New Roman" w:cs="Times New Roman"/>
          <w:b/>
          <w:sz w:val="24"/>
          <w:szCs w:val="24"/>
        </w:rPr>
        <w:t xml:space="preserve"> </w:t>
      </w:r>
      <w:r>
        <w:rPr>
          <w:rFonts w:ascii="Times New Roman" w:hAnsi="Times New Roman" w:cs="Times New Roman"/>
          <w:sz w:val="24"/>
          <w:szCs w:val="24"/>
        </w:rPr>
        <w:t>online video streaming will account for 80% of total internet traffic (IBISWorld 2019, IBISWorld Industry Reports – Internet Service Providers, para 2). Telstra being the largest ISP, could evaluate attractive offers for the new as well as existing users</w:t>
      </w:r>
      <w:r w:rsidR="00E82F7B">
        <w:rPr>
          <w:rFonts w:ascii="Times New Roman" w:hAnsi="Times New Roman" w:cs="Times New Roman"/>
          <w:sz w:val="24"/>
          <w:szCs w:val="24"/>
        </w:rPr>
        <w:t>.</w:t>
      </w:r>
    </w:p>
    <w:p w:rsidR="0067535E" w:rsidRDefault="0067535E" w:rsidP="0067535E">
      <w:pPr>
        <w:spacing w:line="360" w:lineRule="auto"/>
        <w:ind w:left="720"/>
        <w:rPr>
          <w:rFonts w:ascii="Times New Roman" w:hAnsi="Times New Roman" w:cs="Times New Roman"/>
          <w:b/>
          <w:sz w:val="24"/>
          <w:szCs w:val="24"/>
        </w:rPr>
      </w:pPr>
      <w:r>
        <w:rPr>
          <w:rFonts w:ascii="Times New Roman" w:hAnsi="Times New Roman" w:cs="Times New Roman"/>
          <w:b/>
          <w:sz w:val="24"/>
          <w:szCs w:val="24"/>
        </w:rPr>
        <w:t>Threats</w:t>
      </w:r>
    </w:p>
    <w:p w:rsidR="0067535E" w:rsidRPr="003032D6" w:rsidRDefault="00FE3F57"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Telstra 2022 strategy: </w:t>
      </w:r>
      <w:r>
        <w:rPr>
          <w:rFonts w:ascii="Times New Roman" w:hAnsi="Times New Roman" w:cs="Times New Roman"/>
          <w:sz w:val="24"/>
          <w:szCs w:val="24"/>
        </w:rPr>
        <w:t xml:space="preserve">Their new strategy will result in the loss of </w:t>
      </w:r>
      <w:r w:rsidR="00D412A4">
        <w:rPr>
          <w:rFonts w:ascii="Times New Roman" w:hAnsi="Times New Roman" w:cs="Times New Roman"/>
          <w:sz w:val="24"/>
          <w:szCs w:val="24"/>
        </w:rPr>
        <w:t>95</w:t>
      </w:r>
      <w:r>
        <w:rPr>
          <w:rFonts w:ascii="Times New Roman" w:hAnsi="Times New Roman" w:cs="Times New Roman"/>
          <w:sz w:val="24"/>
          <w:szCs w:val="24"/>
        </w:rPr>
        <w:t>00 jobs of different management levels. These eliminated individuals can provide rival companies with different inside information (Telstra’s models or strategies)</w:t>
      </w:r>
      <w:r w:rsidR="00127EA6">
        <w:rPr>
          <w:rFonts w:ascii="Times New Roman" w:hAnsi="Times New Roman" w:cs="Times New Roman"/>
          <w:sz w:val="24"/>
          <w:szCs w:val="24"/>
        </w:rPr>
        <w:t xml:space="preserve"> (BMI Research 2019, Australia Telecommunications Profile – Telstra, para 4)</w:t>
      </w:r>
    </w:p>
    <w:p w:rsidR="003032D6" w:rsidRDefault="003032D6"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Increased Competition: </w:t>
      </w:r>
      <w:r w:rsidR="00165478">
        <w:rPr>
          <w:rFonts w:ascii="Times New Roman" w:hAnsi="Times New Roman" w:cs="Times New Roman"/>
          <w:sz w:val="24"/>
          <w:szCs w:val="24"/>
        </w:rPr>
        <w:t xml:space="preserve">Telstra </w:t>
      </w:r>
      <w:r w:rsidR="000F44CE">
        <w:rPr>
          <w:rFonts w:ascii="Times New Roman" w:hAnsi="Times New Roman" w:cs="Times New Roman"/>
          <w:sz w:val="24"/>
          <w:szCs w:val="24"/>
        </w:rPr>
        <w:t>customers experienced many</w:t>
      </w:r>
      <w:r w:rsidR="00AE5762">
        <w:rPr>
          <w:rFonts w:ascii="Times New Roman" w:hAnsi="Times New Roman" w:cs="Times New Roman"/>
          <w:sz w:val="24"/>
          <w:szCs w:val="24"/>
        </w:rPr>
        <w:t xml:space="preserve"> technical problems throughout the past few years. This has also led some customers to leave Telstra for its greatest competitor Optus.</w:t>
      </w:r>
    </w:p>
    <w:p w:rsidR="00942CAF" w:rsidRPr="0067535E" w:rsidRDefault="00942CAF" w:rsidP="0067535E">
      <w:pPr>
        <w:pStyle w:val="ListParagraph"/>
        <w:numPr>
          <w:ilvl w:val="0"/>
          <w:numId w:val="6"/>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Price factor: </w:t>
      </w:r>
      <w:r>
        <w:rPr>
          <w:rFonts w:ascii="Times New Roman" w:hAnsi="Times New Roman" w:cs="Times New Roman"/>
          <w:sz w:val="24"/>
          <w:szCs w:val="24"/>
        </w:rPr>
        <w:t xml:space="preserve">As Telstra serves the premium end of the market, </w:t>
      </w:r>
      <w:r w:rsidR="009B2375">
        <w:rPr>
          <w:rFonts w:ascii="Times New Roman" w:hAnsi="Times New Roman" w:cs="Times New Roman"/>
          <w:sz w:val="24"/>
          <w:szCs w:val="24"/>
        </w:rPr>
        <w:t xml:space="preserve">customers usually </w:t>
      </w:r>
      <w:proofErr w:type="gramStart"/>
      <w:r w:rsidR="009B2375">
        <w:rPr>
          <w:rFonts w:ascii="Times New Roman" w:hAnsi="Times New Roman" w:cs="Times New Roman"/>
          <w:sz w:val="24"/>
          <w:szCs w:val="24"/>
        </w:rPr>
        <w:t>have to</w:t>
      </w:r>
      <w:proofErr w:type="gramEnd"/>
      <w:r w:rsidR="009B2375">
        <w:rPr>
          <w:rFonts w:ascii="Times New Roman" w:hAnsi="Times New Roman" w:cs="Times New Roman"/>
          <w:sz w:val="24"/>
          <w:szCs w:val="24"/>
        </w:rPr>
        <w:t xml:space="preserve"> pay more with Telstra</w:t>
      </w:r>
      <w:r w:rsidR="004F64BC">
        <w:rPr>
          <w:rFonts w:ascii="Times New Roman" w:hAnsi="Times New Roman" w:cs="Times New Roman"/>
          <w:sz w:val="24"/>
          <w:szCs w:val="24"/>
        </w:rPr>
        <w:t>,</w:t>
      </w:r>
      <w:r w:rsidR="009B2375">
        <w:rPr>
          <w:rFonts w:ascii="Times New Roman" w:hAnsi="Times New Roman" w:cs="Times New Roman"/>
          <w:sz w:val="24"/>
          <w:szCs w:val="24"/>
        </w:rPr>
        <w:t xml:space="preserve"> for a similar connection</w:t>
      </w:r>
      <w:r w:rsidR="004F64BC">
        <w:rPr>
          <w:rFonts w:ascii="Times New Roman" w:hAnsi="Times New Roman" w:cs="Times New Roman"/>
          <w:sz w:val="24"/>
          <w:szCs w:val="24"/>
        </w:rPr>
        <w:t>,</w:t>
      </w:r>
      <w:r w:rsidR="009B2375">
        <w:rPr>
          <w:rFonts w:ascii="Times New Roman" w:hAnsi="Times New Roman" w:cs="Times New Roman"/>
          <w:sz w:val="24"/>
          <w:szCs w:val="24"/>
        </w:rPr>
        <w:t xml:space="preserve"> than its competitors. Lowering </w:t>
      </w:r>
      <w:r w:rsidR="004F64BC">
        <w:rPr>
          <w:rFonts w:ascii="Times New Roman" w:hAnsi="Times New Roman" w:cs="Times New Roman"/>
          <w:sz w:val="24"/>
          <w:szCs w:val="24"/>
        </w:rPr>
        <w:t xml:space="preserve">the prices of their services could result in more customers, therefore further increasing their market share. </w:t>
      </w:r>
    </w:p>
    <w:p w:rsidR="00DD4544" w:rsidRPr="00DD4544" w:rsidRDefault="00DD4544" w:rsidP="00DD4544">
      <w:pPr>
        <w:spacing w:line="360" w:lineRule="auto"/>
        <w:rPr>
          <w:rFonts w:ascii="Times New Roman" w:hAnsi="Times New Roman" w:cs="Times New Roman"/>
          <w:b/>
          <w:sz w:val="24"/>
          <w:szCs w:val="24"/>
        </w:rPr>
      </w:pPr>
    </w:p>
    <w:p w:rsidR="007A225C" w:rsidRPr="00C72BD4" w:rsidRDefault="007A225C" w:rsidP="007A225C">
      <w:pPr>
        <w:spacing w:line="360" w:lineRule="auto"/>
        <w:rPr>
          <w:rFonts w:ascii="Times New Roman" w:hAnsi="Times New Roman" w:cs="Times New Roman"/>
          <w:b/>
          <w:i/>
          <w:sz w:val="28"/>
          <w:szCs w:val="24"/>
          <w:u w:val="single"/>
        </w:rPr>
      </w:pPr>
      <w:r w:rsidRPr="00C72BD4">
        <w:rPr>
          <w:rFonts w:ascii="Times New Roman" w:hAnsi="Times New Roman" w:cs="Times New Roman"/>
          <w:b/>
          <w:i/>
          <w:sz w:val="28"/>
          <w:szCs w:val="24"/>
          <w:u w:val="single"/>
        </w:rPr>
        <w:t>Recommendations</w:t>
      </w:r>
    </w:p>
    <w:p w:rsidR="00EF2FDA" w:rsidRPr="00EF2FDA" w:rsidRDefault="00EF2FDA" w:rsidP="00EF2FDA">
      <w:pPr>
        <w:pStyle w:val="ListParagraph"/>
        <w:numPr>
          <w:ilvl w:val="0"/>
          <w:numId w:val="8"/>
        </w:numPr>
        <w:spacing w:line="360" w:lineRule="auto"/>
        <w:rPr>
          <w:rFonts w:ascii="Times New Roman" w:hAnsi="Times New Roman" w:cs="Times New Roman"/>
          <w:b/>
          <w:sz w:val="28"/>
          <w:szCs w:val="24"/>
        </w:rPr>
      </w:pPr>
      <w:r w:rsidRPr="00EF2FDA">
        <w:rPr>
          <w:rFonts w:ascii="Times New Roman" w:hAnsi="Times New Roman" w:cs="Times New Roman"/>
          <w:spacing w:val="5"/>
          <w:sz w:val="24"/>
          <w:shd w:val="clear" w:color="auto" w:fill="FFFFFF"/>
        </w:rPr>
        <w:t>“...what is needed is not just theories, models, methods and techniques that deal with future business conditions but also ones that focus on the general outlook for business and society</w:t>
      </w:r>
      <w:r>
        <w:rPr>
          <w:rFonts w:ascii="Times New Roman" w:hAnsi="Times New Roman" w:cs="Times New Roman"/>
          <w:spacing w:val="5"/>
          <w:sz w:val="24"/>
          <w:shd w:val="clear" w:color="auto" w:fill="FFFFFF"/>
        </w:rPr>
        <w:t xml:space="preserve">…” </w:t>
      </w:r>
      <w:r w:rsidRPr="00EF2FDA">
        <w:rPr>
          <w:rFonts w:ascii="Times New Roman" w:hAnsi="Times New Roman" w:cs="Times New Roman"/>
          <w:spacing w:val="5"/>
          <w:sz w:val="24"/>
          <w:shd w:val="clear" w:color="auto" w:fill="FFFFFF"/>
        </w:rPr>
        <w:t>(Duus 2016)</w:t>
      </w:r>
    </w:p>
    <w:p w:rsidR="00573404" w:rsidRDefault="00573404" w:rsidP="00EF2FDA">
      <w:pPr>
        <w:pStyle w:val="ListParagraph"/>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 xml:space="preserve">Establish strategic forecasting </w:t>
      </w:r>
      <w:r w:rsidR="00EF2FDA">
        <w:rPr>
          <w:rFonts w:ascii="Times New Roman" w:hAnsi="Times New Roman" w:cs="Times New Roman"/>
          <w:spacing w:val="5"/>
          <w:sz w:val="24"/>
          <w:shd w:val="clear" w:color="auto" w:fill="FFFFFF"/>
        </w:rPr>
        <w:t>in every specialized department because this helps to better understand the future than competitors.</w:t>
      </w:r>
    </w:p>
    <w:p w:rsidR="00573404" w:rsidRDefault="00573404" w:rsidP="00573404">
      <w:pPr>
        <w:pStyle w:val="ListParagraph"/>
        <w:numPr>
          <w:ilvl w:val="0"/>
          <w:numId w:val="8"/>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 xml:space="preserve">The result of strategic forecasting should be made public because the </w:t>
      </w:r>
      <w:proofErr w:type="gramStart"/>
      <w:r w:rsidR="00EF2FDA">
        <w:rPr>
          <w:rFonts w:ascii="Times New Roman" w:hAnsi="Times New Roman" w:cs="Times New Roman"/>
          <w:spacing w:val="5"/>
          <w:sz w:val="24"/>
          <w:shd w:val="clear" w:color="auto" w:fill="FFFFFF"/>
        </w:rPr>
        <w:t>future plans</w:t>
      </w:r>
      <w:proofErr w:type="gramEnd"/>
      <w:r w:rsidR="00EF2FDA">
        <w:rPr>
          <w:rFonts w:ascii="Times New Roman" w:hAnsi="Times New Roman" w:cs="Times New Roman"/>
          <w:spacing w:val="5"/>
          <w:sz w:val="24"/>
          <w:shd w:val="clear" w:color="auto" w:fill="FFFFFF"/>
        </w:rPr>
        <w:t xml:space="preserve"> of the company may increase customer expectation and create future markets.</w:t>
      </w:r>
    </w:p>
    <w:p w:rsidR="00D160C4" w:rsidRPr="00D160C4" w:rsidRDefault="0006608A" w:rsidP="0006608A">
      <w:pPr>
        <w:spacing w:line="360" w:lineRule="auto"/>
        <w:ind w:left="360"/>
        <w:rPr>
          <w:rFonts w:ascii="Times New Roman" w:hAnsi="Times New Roman" w:cs="Times New Roman"/>
          <w:b/>
          <w:i/>
          <w:spacing w:val="5"/>
          <w:sz w:val="24"/>
          <w:shd w:val="clear" w:color="auto" w:fill="FFFFFF"/>
        </w:rPr>
      </w:pPr>
      <w:r w:rsidRPr="00D160C4">
        <w:rPr>
          <w:rFonts w:ascii="Times New Roman" w:hAnsi="Times New Roman" w:cs="Times New Roman"/>
          <w:b/>
          <w:i/>
          <w:spacing w:val="5"/>
          <w:sz w:val="24"/>
          <w:shd w:val="clear" w:color="auto" w:fill="FFFFFF"/>
        </w:rPr>
        <w:t>Applying the LISA Framework</w:t>
      </w:r>
      <w:r w:rsidR="00D160C4" w:rsidRPr="00D160C4">
        <w:rPr>
          <w:rFonts w:ascii="Times New Roman" w:hAnsi="Times New Roman" w:cs="Times New Roman"/>
          <w:b/>
          <w:i/>
          <w:spacing w:val="5"/>
          <w:sz w:val="24"/>
          <w:shd w:val="clear" w:color="auto" w:fill="FFFFFF"/>
        </w:rPr>
        <w:t>,</w:t>
      </w:r>
    </w:p>
    <w:p w:rsidR="00E60A29" w:rsidRDefault="00D160C4" w:rsidP="00D160C4">
      <w:pPr>
        <w:spacing w:line="360" w:lineRule="auto"/>
        <w:ind w:left="360" w:firstLine="360"/>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L</w:t>
      </w:r>
      <w:r w:rsidR="0006608A" w:rsidRPr="0006608A">
        <w:rPr>
          <w:rFonts w:ascii="Times New Roman" w:hAnsi="Times New Roman" w:cs="Times New Roman"/>
          <w:spacing w:val="5"/>
          <w:sz w:val="24"/>
          <w:shd w:val="clear" w:color="auto" w:fill="FFFFFF"/>
        </w:rPr>
        <w:t xml:space="preserve">everaging strengths to seize the opportunities: </w:t>
      </w:r>
    </w:p>
    <w:p w:rsidR="0006608A" w:rsidRDefault="0006608A" w:rsidP="0006608A">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lastRenderedPageBreak/>
        <w:t xml:space="preserve">Telstra being the largest ISP, they could use the opportunity of growing internet usage to </w:t>
      </w:r>
      <w:r w:rsidR="00D1316A">
        <w:rPr>
          <w:rFonts w:ascii="Times New Roman" w:hAnsi="Times New Roman" w:cs="Times New Roman"/>
          <w:spacing w:val="5"/>
          <w:sz w:val="24"/>
          <w:shd w:val="clear" w:color="auto" w:fill="FFFFFF"/>
        </w:rPr>
        <w:t xml:space="preserve">launch new services </w:t>
      </w:r>
      <w:proofErr w:type="gramStart"/>
      <w:r w:rsidR="00D1316A">
        <w:rPr>
          <w:rFonts w:ascii="Times New Roman" w:hAnsi="Times New Roman" w:cs="Times New Roman"/>
          <w:spacing w:val="5"/>
          <w:sz w:val="24"/>
          <w:shd w:val="clear" w:color="auto" w:fill="FFFFFF"/>
        </w:rPr>
        <w:t>similar to</w:t>
      </w:r>
      <w:proofErr w:type="gramEnd"/>
      <w:r w:rsidR="00D1316A">
        <w:rPr>
          <w:rFonts w:ascii="Times New Roman" w:hAnsi="Times New Roman" w:cs="Times New Roman"/>
          <w:spacing w:val="5"/>
          <w:sz w:val="24"/>
          <w:shd w:val="clear" w:color="auto" w:fill="FFFFFF"/>
        </w:rPr>
        <w:t xml:space="preserve"> that of Stan Australia </w:t>
      </w:r>
      <w:r>
        <w:rPr>
          <w:rFonts w:ascii="Times New Roman" w:hAnsi="Times New Roman" w:cs="Times New Roman"/>
          <w:spacing w:val="5"/>
          <w:sz w:val="24"/>
          <w:shd w:val="clear" w:color="auto" w:fill="FFFFFF"/>
        </w:rPr>
        <w:t>for their customers.</w:t>
      </w:r>
    </w:p>
    <w:p w:rsidR="0006608A" w:rsidRDefault="0006608A" w:rsidP="0006608A">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With almost 50% of market share and the opportunity of reduced cost base, evaluate plans to maximize their profit.</w:t>
      </w:r>
    </w:p>
    <w:p w:rsidR="0006608A" w:rsidRDefault="0006608A" w:rsidP="0006608A">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 xml:space="preserve">With strong customer service base and their opportunity of having the fastest transmission network, Telstra could influence more customers to join their network. </w:t>
      </w:r>
    </w:p>
    <w:p w:rsidR="00D160C4" w:rsidRDefault="00D160C4" w:rsidP="00D160C4">
      <w:pPr>
        <w:spacing w:line="360" w:lineRule="auto"/>
        <w:ind w:left="720"/>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Improving upon weaknesses to minimize threats:</w:t>
      </w:r>
    </w:p>
    <w:p w:rsidR="00D160C4" w:rsidRDefault="00D160C4" w:rsidP="00D160C4">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They could work on to improve their customer satisfaction</w:t>
      </w:r>
      <w:r w:rsidR="00F01F4A">
        <w:rPr>
          <w:rFonts w:ascii="Times New Roman" w:hAnsi="Times New Roman" w:cs="Times New Roman"/>
          <w:spacing w:val="5"/>
          <w:sz w:val="24"/>
          <w:shd w:val="clear" w:color="auto" w:fill="FFFFFF"/>
        </w:rPr>
        <w:t>,</w:t>
      </w:r>
      <w:r>
        <w:rPr>
          <w:rFonts w:ascii="Times New Roman" w:hAnsi="Times New Roman" w:cs="Times New Roman"/>
          <w:spacing w:val="5"/>
          <w:sz w:val="24"/>
          <w:shd w:val="clear" w:color="auto" w:fill="FFFFFF"/>
        </w:rPr>
        <w:t xml:space="preserve"> </w:t>
      </w:r>
      <w:r w:rsidR="00777E44">
        <w:rPr>
          <w:rFonts w:ascii="Times New Roman" w:hAnsi="Times New Roman" w:cs="Times New Roman"/>
          <w:spacing w:val="5"/>
          <w:sz w:val="24"/>
          <w:shd w:val="clear" w:color="auto" w:fill="FFFFFF"/>
        </w:rPr>
        <w:t>by launching several customer loyalty programs</w:t>
      </w:r>
      <w:r w:rsidR="00F01F4A">
        <w:rPr>
          <w:rFonts w:ascii="Times New Roman" w:hAnsi="Times New Roman" w:cs="Times New Roman"/>
          <w:spacing w:val="5"/>
          <w:sz w:val="24"/>
          <w:shd w:val="clear" w:color="auto" w:fill="FFFFFF"/>
        </w:rPr>
        <w:t>,</w:t>
      </w:r>
      <w:r w:rsidR="00777E44">
        <w:rPr>
          <w:rFonts w:ascii="Times New Roman" w:hAnsi="Times New Roman" w:cs="Times New Roman"/>
          <w:spacing w:val="5"/>
          <w:sz w:val="24"/>
          <w:shd w:val="clear" w:color="auto" w:fill="FFFFFF"/>
        </w:rPr>
        <w:t xml:space="preserve"> </w:t>
      </w:r>
      <w:r>
        <w:rPr>
          <w:rFonts w:ascii="Times New Roman" w:hAnsi="Times New Roman" w:cs="Times New Roman"/>
          <w:spacing w:val="5"/>
          <w:sz w:val="24"/>
          <w:shd w:val="clear" w:color="auto" w:fill="FFFFFF"/>
        </w:rPr>
        <w:t>that will minimize the threat Price factor mentioned above. The customers should feel benefited while they are paying more.</w:t>
      </w:r>
    </w:p>
    <w:p w:rsidR="00B604BC" w:rsidRDefault="00D160C4" w:rsidP="00B604BC">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Using innovation and research to start new services, they can reduce the threat of increased competition.</w:t>
      </w:r>
    </w:p>
    <w:p w:rsidR="00AA1BAF" w:rsidRDefault="00AA1BAF" w:rsidP="00AA1BAF">
      <w:pPr>
        <w:pStyle w:val="ListParagraph"/>
        <w:numPr>
          <w:ilvl w:val="0"/>
          <w:numId w:val="9"/>
        </w:numPr>
        <w:spacing w:line="360" w:lineRule="auto"/>
        <w:rPr>
          <w:rFonts w:ascii="Times New Roman" w:hAnsi="Times New Roman" w:cs="Times New Roman"/>
          <w:spacing w:val="5"/>
          <w:sz w:val="24"/>
          <w:shd w:val="clear" w:color="auto" w:fill="FFFFFF"/>
        </w:rPr>
      </w:pPr>
      <w:r>
        <w:rPr>
          <w:rFonts w:ascii="Times New Roman" w:hAnsi="Times New Roman" w:cs="Times New Roman"/>
          <w:spacing w:val="5"/>
          <w:sz w:val="24"/>
          <w:shd w:val="clear" w:color="auto" w:fill="FFFFFF"/>
        </w:rPr>
        <w:t>The T22 strategy should be amended to secure the 9500 jobs.</w:t>
      </w:r>
    </w:p>
    <w:p w:rsidR="00B604BC" w:rsidRDefault="00B604BC" w:rsidP="00B604BC">
      <w:pPr>
        <w:spacing w:line="360" w:lineRule="auto"/>
        <w:rPr>
          <w:rFonts w:ascii="Times New Roman" w:hAnsi="Times New Roman" w:cs="Times New Roman"/>
          <w:spacing w:val="5"/>
          <w:sz w:val="24"/>
          <w:shd w:val="clear" w:color="auto" w:fill="FFFFFF"/>
        </w:rPr>
      </w:pPr>
    </w:p>
    <w:p w:rsidR="00524AED" w:rsidRPr="00B604BC" w:rsidRDefault="00524AED" w:rsidP="00B604BC">
      <w:pPr>
        <w:spacing w:line="360" w:lineRule="auto"/>
        <w:rPr>
          <w:rFonts w:ascii="Times New Roman" w:hAnsi="Times New Roman" w:cs="Times New Roman"/>
          <w:spacing w:val="5"/>
          <w:sz w:val="24"/>
          <w:shd w:val="clear" w:color="auto" w:fill="FFFFFF"/>
        </w:rPr>
      </w:pPr>
    </w:p>
    <w:p w:rsidR="001D2887" w:rsidRPr="005123AE" w:rsidRDefault="001D2887" w:rsidP="001D2887">
      <w:pPr>
        <w:spacing w:line="360" w:lineRule="auto"/>
        <w:rPr>
          <w:rFonts w:ascii="Times New Roman" w:hAnsi="Times New Roman" w:cs="Times New Roman"/>
          <w:b/>
          <w:i/>
          <w:sz w:val="28"/>
          <w:szCs w:val="24"/>
          <w:u w:val="single"/>
        </w:rPr>
      </w:pPr>
      <w:r w:rsidRPr="005123AE">
        <w:rPr>
          <w:rFonts w:ascii="Times New Roman" w:hAnsi="Times New Roman" w:cs="Times New Roman"/>
          <w:b/>
          <w:i/>
          <w:sz w:val="28"/>
          <w:szCs w:val="24"/>
          <w:u w:val="single"/>
        </w:rPr>
        <w:t>Conclusion</w:t>
      </w:r>
    </w:p>
    <w:p w:rsidR="00AA1BAF" w:rsidRDefault="002C2202" w:rsidP="001D288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report </w:t>
      </w:r>
      <w:r w:rsidR="00460AB8">
        <w:rPr>
          <w:rFonts w:ascii="Times New Roman" w:hAnsi="Times New Roman" w:cs="Times New Roman"/>
          <w:sz w:val="24"/>
          <w:szCs w:val="24"/>
        </w:rPr>
        <w:t>was to identify the strategic problems that persisted within Telstra and it has been clear that strategic management plays a significant role for a company’s overall growth, because strategic management not only improves the growth of a company but helps to bring out the competitive advantages.</w:t>
      </w:r>
      <w:r w:rsidR="00E55139">
        <w:rPr>
          <w:rFonts w:ascii="Times New Roman" w:hAnsi="Times New Roman" w:cs="Times New Roman"/>
          <w:sz w:val="24"/>
          <w:szCs w:val="24"/>
        </w:rPr>
        <w:t xml:space="preserve"> </w:t>
      </w:r>
      <w:r w:rsidR="00460AB8">
        <w:rPr>
          <w:rFonts w:ascii="Times New Roman" w:hAnsi="Times New Roman" w:cs="Times New Roman"/>
          <w:sz w:val="24"/>
          <w:szCs w:val="24"/>
        </w:rPr>
        <w:t>It certainly must be remembered that there are many limitations in this analysis, nevertheless it provides a brief idea about the current situation of the company and provides recommendations to overcome the identified problems.</w:t>
      </w:r>
    </w:p>
    <w:p w:rsidR="00777E44" w:rsidRDefault="00777E44" w:rsidP="001D2887">
      <w:pPr>
        <w:spacing w:line="360" w:lineRule="auto"/>
        <w:rPr>
          <w:rFonts w:ascii="Times New Roman" w:hAnsi="Times New Roman" w:cs="Times New Roman"/>
          <w:b/>
          <w:i/>
          <w:sz w:val="28"/>
          <w:szCs w:val="24"/>
          <w:u w:val="single"/>
        </w:rPr>
      </w:pPr>
    </w:p>
    <w:p w:rsidR="00083827" w:rsidRDefault="00083827" w:rsidP="001D2887">
      <w:pPr>
        <w:spacing w:line="360" w:lineRule="auto"/>
        <w:rPr>
          <w:rFonts w:ascii="Times New Roman" w:hAnsi="Times New Roman" w:cs="Times New Roman"/>
          <w:b/>
          <w:i/>
          <w:sz w:val="28"/>
          <w:szCs w:val="24"/>
          <w:u w:val="single"/>
        </w:rPr>
      </w:pPr>
    </w:p>
    <w:p w:rsidR="00083827" w:rsidRDefault="00083827" w:rsidP="001D2887">
      <w:pPr>
        <w:spacing w:line="360" w:lineRule="auto"/>
        <w:rPr>
          <w:rFonts w:ascii="Times New Roman" w:hAnsi="Times New Roman" w:cs="Times New Roman"/>
          <w:b/>
          <w:i/>
          <w:sz w:val="28"/>
          <w:szCs w:val="24"/>
          <w:u w:val="single"/>
        </w:rPr>
      </w:pPr>
    </w:p>
    <w:p w:rsidR="001D2887" w:rsidRPr="00AA1BAF" w:rsidRDefault="001D2887" w:rsidP="001D2887">
      <w:pPr>
        <w:spacing w:line="360" w:lineRule="auto"/>
        <w:rPr>
          <w:rFonts w:ascii="Times New Roman" w:hAnsi="Times New Roman" w:cs="Times New Roman"/>
          <w:sz w:val="24"/>
          <w:szCs w:val="24"/>
        </w:rPr>
      </w:pPr>
      <w:r w:rsidRPr="005123AE">
        <w:rPr>
          <w:rFonts w:ascii="Times New Roman" w:hAnsi="Times New Roman" w:cs="Times New Roman"/>
          <w:b/>
          <w:i/>
          <w:sz w:val="28"/>
          <w:szCs w:val="24"/>
          <w:u w:val="single"/>
        </w:rPr>
        <w:lastRenderedPageBreak/>
        <w:t>Reference List</w:t>
      </w:r>
    </w:p>
    <w:p w:rsidR="0025129C" w:rsidRPr="0025129C" w:rsidRDefault="0025129C" w:rsidP="0025129C">
      <w:pPr>
        <w:rPr>
          <w:rFonts w:ascii="Times New Roman" w:hAnsi="Times New Roman" w:cs="Times New Roman"/>
          <w:sz w:val="24"/>
        </w:rPr>
      </w:pPr>
      <w:r w:rsidRPr="0025129C">
        <w:rPr>
          <w:rFonts w:ascii="Times New Roman" w:hAnsi="Times New Roman" w:cs="Times New Roman"/>
          <w:sz w:val="24"/>
        </w:rPr>
        <w:t xml:space="preserve">Telstra Corporation Limited (2018) Annual Report 2018. Available at </w:t>
      </w:r>
      <w:hyperlink r:id="rId10" w:history="1">
        <w:r>
          <w:rPr>
            <w:rStyle w:val="Hyperlink"/>
          </w:rPr>
          <w:t>https://www.telstra.com.au/content/dam/tcom/about-us/investors/pdf%20F/2018-Annual-Report.pdf</w:t>
        </w:r>
      </w:hyperlink>
      <w:r>
        <w:t xml:space="preserve"> </w:t>
      </w:r>
      <w:r w:rsidRPr="006A10DD">
        <w:rPr>
          <w:rFonts w:ascii="Times New Roman" w:hAnsi="Times New Roman" w:cs="Times New Roman"/>
          <w:sz w:val="24"/>
        </w:rPr>
        <w:t>(Accessed: 29 March 2019)</w:t>
      </w:r>
    </w:p>
    <w:p w:rsidR="00DF7CF3" w:rsidRDefault="00DF7CF3" w:rsidP="001D2887">
      <w:pPr>
        <w:spacing w:line="360" w:lineRule="auto"/>
      </w:pPr>
      <w:r>
        <w:rPr>
          <w:rFonts w:ascii="Times New Roman" w:hAnsi="Times New Roman" w:cs="Times New Roman"/>
          <w:sz w:val="24"/>
          <w:szCs w:val="24"/>
        </w:rPr>
        <w:t>IBISWorld 2019, IBISWorld Company Profile – Telstra Corporation Limited, viewed 28 March 2019</w:t>
      </w:r>
      <w:r w:rsidR="008335A4">
        <w:rPr>
          <w:rFonts w:ascii="Times New Roman" w:hAnsi="Times New Roman" w:cs="Times New Roman"/>
          <w:sz w:val="24"/>
          <w:szCs w:val="24"/>
        </w:rPr>
        <w:t xml:space="preserve">, </w:t>
      </w:r>
      <w:r w:rsidR="00F32A40">
        <w:rPr>
          <w:rFonts w:ascii="Times New Roman" w:hAnsi="Times New Roman" w:cs="Times New Roman"/>
          <w:sz w:val="24"/>
          <w:szCs w:val="24"/>
        </w:rPr>
        <w:t xml:space="preserve"> </w:t>
      </w:r>
      <w:hyperlink r:id="rId11" w:history="1">
        <w:r w:rsidR="00F32A40" w:rsidRPr="005F7D3D">
          <w:rPr>
            <w:rStyle w:val="Hyperlink"/>
          </w:rPr>
          <w:t>http://clients1.ibisworld.com.au.simsrad.net.ocs.mq.edu.au/reports/au/enterprisepremium/default.aspx?entid=5</w:t>
        </w:r>
      </w:hyperlink>
    </w:p>
    <w:p w:rsidR="00051E8A" w:rsidRDefault="00051E8A" w:rsidP="001D2887">
      <w:pPr>
        <w:spacing w:line="360" w:lineRule="auto"/>
        <w:rPr>
          <w:rFonts w:ascii="Times New Roman" w:hAnsi="Times New Roman" w:cs="Times New Roman"/>
          <w:sz w:val="24"/>
          <w:szCs w:val="24"/>
        </w:rPr>
      </w:pPr>
      <w:r>
        <w:rPr>
          <w:rFonts w:ascii="Times New Roman" w:hAnsi="Times New Roman" w:cs="Times New Roman"/>
          <w:sz w:val="24"/>
          <w:szCs w:val="24"/>
        </w:rPr>
        <w:t xml:space="preserve">IBISWorld 2019, IBISWorld Industry Reports – Internet Service Providers, viewed 28 March 2019, </w:t>
      </w:r>
      <w:hyperlink r:id="rId12" w:history="1">
        <w:r>
          <w:rPr>
            <w:rStyle w:val="Hyperlink"/>
          </w:rPr>
          <w:t>http://clients1.ibisworld.com.au.simsrad.net.ocs.mq.edu.au/reports/au/industry/industryoutlook.aspx?entid=1832</w:t>
        </w:r>
      </w:hyperlink>
    </w:p>
    <w:p w:rsidR="00D412A4" w:rsidRDefault="00D412A4" w:rsidP="001D2887">
      <w:pPr>
        <w:spacing w:line="360" w:lineRule="auto"/>
      </w:pPr>
      <w:r>
        <w:rPr>
          <w:rFonts w:ascii="Times New Roman" w:hAnsi="Times New Roman" w:cs="Times New Roman"/>
          <w:sz w:val="24"/>
          <w:szCs w:val="24"/>
        </w:rPr>
        <w:t>BMI Research</w:t>
      </w:r>
      <w:r w:rsidR="00127EA6">
        <w:rPr>
          <w:rFonts w:ascii="Times New Roman" w:hAnsi="Times New Roman" w:cs="Times New Roman"/>
          <w:sz w:val="24"/>
          <w:szCs w:val="24"/>
        </w:rPr>
        <w:t xml:space="preserve"> 2019, </w:t>
      </w:r>
      <w:r>
        <w:rPr>
          <w:rFonts w:ascii="Times New Roman" w:hAnsi="Times New Roman" w:cs="Times New Roman"/>
          <w:sz w:val="24"/>
          <w:szCs w:val="24"/>
        </w:rPr>
        <w:t xml:space="preserve"> Australia Telecommunications Profile </w:t>
      </w:r>
      <w:r w:rsidR="00127EA6">
        <w:rPr>
          <w:rFonts w:ascii="Times New Roman" w:hAnsi="Times New Roman" w:cs="Times New Roman"/>
          <w:sz w:val="24"/>
          <w:szCs w:val="24"/>
        </w:rPr>
        <w:t>–</w:t>
      </w:r>
      <w:r>
        <w:rPr>
          <w:rFonts w:ascii="Times New Roman" w:hAnsi="Times New Roman" w:cs="Times New Roman"/>
          <w:sz w:val="24"/>
          <w:szCs w:val="24"/>
        </w:rPr>
        <w:t xml:space="preserve"> Telstra</w:t>
      </w:r>
      <w:r w:rsidR="00127EA6">
        <w:rPr>
          <w:rFonts w:ascii="Times New Roman" w:hAnsi="Times New Roman" w:cs="Times New Roman"/>
          <w:sz w:val="24"/>
          <w:szCs w:val="24"/>
        </w:rPr>
        <w:t xml:space="preserve">, BMI Research, viewed 29 March 2019, </w:t>
      </w:r>
      <w:hyperlink r:id="rId13" w:history="1">
        <w:r w:rsidR="003032D6" w:rsidRPr="005F7D3D">
          <w:rPr>
            <w:rStyle w:val="Hyperlink"/>
          </w:rPr>
          <w:t>https://bmo-bmiresearch-com.simsrad.net.ocs.mq.edu.au/article/view?article=1395610&amp;advanced_search=1&amp;matches=2211&amp;page=1&amp;position=5&amp;keyword=telstra%20</w:t>
        </w:r>
      </w:hyperlink>
    </w:p>
    <w:p w:rsidR="007A225C" w:rsidRDefault="00F62564" w:rsidP="001D2887">
      <w:pPr>
        <w:spacing w:line="360" w:lineRule="auto"/>
        <w:rPr>
          <w:rStyle w:val="Hyperlink"/>
        </w:rPr>
      </w:pPr>
      <w:r>
        <w:rPr>
          <w:rStyle w:val="Hyperlink"/>
          <w:rFonts w:ascii="Times New Roman" w:hAnsi="Times New Roman" w:cs="Times New Roman"/>
          <w:color w:val="auto"/>
          <w:spacing w:val="5"/>
          <w:sz w:val="24"/>
          <w:u w:val="none"/>
          <w:shd w:val="clear" w:color="auto" w:fill="FFFFFF"/>
        </w:rPr>
        <w:t xml:space="preserve">Pandya, </w:t>
      </w:r>
      <w:r w:rsidR="00B95BF2">
        <w:rPr>
          <w:rFonts w:ascii="Times New Roman" w:hAnsi="Times New Roman" w:cs="Times New Roman"/>
          <w:spacing w:val="5"/>
          <w:sz w:val="24"/>
          <w:shd w:val="clear" w:color="auto" w:fill="FFFFFF"/>
        </w:rPr>
        <w:t xml:space="preserve">SP </w:t>
      </w:r>
      <w:r w:rsidR="007A225C" w:rsidRPr="007A225C">
        <w:rPr>
          <w:rFonts w:ascii="Times New Roman" w:hAnsi="Times New Roman" w:cs="Times New Roman"/>
          <w:spacing w:val="5"/>
          <w:sz w:val="24"/>
          <w:shd w:val="clear" w:color="auto" w:fill="FFFFFF"/>
        </w:rPr>
        <w:t>2017</w:t>
      </w:r>
      <w:r w:rsidR="00B95BF2">
        <w:rPr>
          <w:rFonts w:ascii="Times New Roman" w:hAnsi="Times New Roman" w:cs="Times New Roman"/>
          <w:spacing w:val="5"/>
          <w:sz w:val="24"/>
          <w:shd w:val="clear" w:color="auto" w:fill="FFFFFF"/>
        </w:rPr>
        <w:t>,</w:t>
      </w:r>
      <w:r w:rsidR="007A225C" w:rsidRPr="007A225C">
        <w:rPr>
          <w:rFonts w:ascii="Times New Roman" w:hAnsi="Times New Roman" w:cs="Times New Roman"/>
          <w:spacing w:val="5"/>
          <w:sz w:val="24"/>
          <w:shd w:val="clear" w:color="auto" w:fill="FFFFFF"/>
        </w:rPr>
        <w:t xml:space="preserve"> </w:t>
      </w:r>
      <w:r w:rsidR="00B95BF2">
        <w:rPr>
          <w:rFonts w:ascii="Times New Roman" w:hAnsi="Times New Roman" w:cs="Times New Roman"/>
          <w:spacing w:val="5"/>
          <w:sz w:val="24"/>
          <w:shd w:val="clear" w:color="auto" w:fill="FFFFFF"/>
        </w:rPr>
        <w:t>‘</w:t>
      </w:r>
      <w:r w:rsidR="007A225C" w:rsidRPr="007A225C">
        <w:rPr>
          <w:rFonts w:ascii="Times New Roman" w:hAnsi="Times New Roman" w:cs="Times New Roman"/>
          <w:spacing w:val="5"/>
          <w:sz w:val="24"/>
          <w:shd w:val="clear" w:color="auto" w:fill="FFFFFF"/>
        </w:rPr>
        <w:t>Improving the learning and developmental potential of SWOT analysis: introducing the LISA framework</w:t>
      </w:r>
      <w:r w:rsidR="00B95BF2">
        <w:rPr>
          <w:rFonts w:ascii="Times New Roman" w:hAnsi="Times New Roman" w:cs="Times New Roman"/>
          <w:spacing w:val="5"/>
          <w:sz w:val="24"/>
          <w:shd w:val="clear" w:color="auto" w:fill="FFFFFF"/>
        </w:rPr>
        <w:t>’</w:t>
      </w:r>
      <w:r w:rsidR="007A225C" w:rsidRPr="007A225C">
        <w:rPr>
          <w:rFonts w:ascii="Times New Roman" w:hAnsi="Times New Roman" w:cs="Times New Roman"/>
          <w:spacing w:val="5"/>
          <w:sz w:val="24"/>
          <w:shd w:val="clear" w:color="auto" w:fill="FFFFFF"/>
        </w:rPr>
        <w:t>, </w:t>
      </w:r>
      <w:r w:rsidR="007A225C" w:rsidRPr="007A225C">
        <w:rPr>
          <w:rFonts w:ascii="Times New Roman" w:hAnsi="Times New Roman" w:cs="Times New Roman"/>
          <w:sz w:val="24"/>
        </w:rPr>
        <w:t>Strategic Direction</w:t>
      </w:r>
      <w:r w:rsidR="007A225C" w:rsidRPr="007A225C">
        <w:rPr>
          <w:rFonts w:ascii="Times New Roman" w:hAnsi="Times New Roman" w:cs="Times New Roman"/>
          <w:spacing w:val="5"/>
          <w:sz w:val="24"/>
          <w:shd w:val="clear" w:color="auto" w:fill="FFFFFF"/>
        </w:rPr>
        <w:t>, Vol. 33 Issue: 3, pp.12-14, </w:t>
      </w:r>
      <w:r w:rsidR="00B95BF2">
        <w:rPr>
          <w:rFonts w:ascii="Times New Roman" w:hAnsi="Times New Roman" w:cs="Times New Roman"/>
          <w:spacing w:val="5"/>
          <w:sz w:val="24"/>
          <w:shd w:val="clear" w:color="auto" w:fill="FFFFFF"/>
        </w:rPr>
        <w:t xml:space="preserve">viewed 29 March 2019, </w:t>
      </w:r>
      <w:hyperlink r:id="rId14" w:history="1">
        <w:r w:rsidR="00B95BF2" w:rsidRPr="005F7D3D">
          <w:rPr>
            <w:rStyle w:val="Hyperlink"/>
          </w:rPr>
          <w:t>https://www-emeraldinsight-com.simsrad.net.ocs.mq.edu.au/doi/full/10.1108/SD-09-2016-0132</w:t>
        </w:r>
      </w:hyperlink>
    </w:p>
    <w:p w:rsidR="00F62564" w:rsidRDefault="00F62564" w:rsidP="001D2887">
      <w:pPr>
        <w:spacing w:line="360" w:lineRule="auto"/>
      </w:pPr>
      <w:r>
        <w:rPr>
          <w:rFonts w:ascii="Times New Roman" w:hAnsi="Times New Roman" w:cs="Times New Roman"/>
          <w:sz w:val="24"/>
        </w:rPr>
        <w:t>Duus</w:t>
      </w:r>
      <w:r w:rsidRPr="00F62564">
        <w:rPr>
          <w:rFonts w:ascii="Times New Roman" w:hAnsi="Times New Roman" w:cs="Times New Roman"/>
          <w:spacing w:val="5"/>
          <w:sz w:val="24"/>
          <w:shd w:val="clear" w:color="auto" w:fill="FFFFFF"/>
        </w:rPr>
        <w:t xml:space="preserve">, </w:t>
      </w:r>
      <w:r>
        <w:rPr>
          <w:rFonts w:ascii="Times New Roman" w:hAnsi="Times New Roman" w:cs="Times New Roman"/>
          <w:spacing w:val="5"/>
          <w:sz w:val="24"/>
          <w:shd w:val="clear" w:color="auto" w:fill="FFFFFF"/>
        </w:rPr>
        <w:t xml:space="preserve">HJD </w:t>
      </w:r>
      <w:r w:rsidRPr="00F62564">
        <w:rPr>
          <w:rFonts w:ascii="Times New Roman" w:hAnsi="Times New Roman" w:cs="Times New Roman"/>
          <w:spacing w:val="5"/>
          <w:sz w:val="24"/>
          <w:shd w:val="clear" w:color="auto" w:fill="FFFFFF"/>
        </w:rPr>
        <w:t>2016</w:t>
      </w:r>
      <w:r>
        <w:rPr>
          <w:rFonts w:ascii="Times New Roman" w:hAnsi="Times New Roman" w:cs="Times New Roman"/>
          <w:spacing w:val="5"/>
          <w:sz w:val="24"/>
          <w:shd w:val="clear" w:color="auto" w:fill="FFFFFF"/>
        </w:rPr>
        <w:t>,</w:t>
      </w:r>
      <w:r w:rsidRPr="00F62564">
        <w:rPr>
          <w:rFonts w:ascii="Times New Roman" w:hAnsi="Times New Roman" w:cs="Times New Roman"/>
          <w:spacing w:val="5"/>
          <w:sz w:val="24"/>
          <w:shd w:val="clear" w:color="auto" w:fill="FFFFFF"/>
        </w:rPr>
        <w:t xml:space="preserve"> </w:t>
      </w:r>
      <w:r>
        <w:rPr>
          <w:rFonts w:ascii="Times New Roman" w:hAnsi="Times New Roman" w:cs="Times New Roman"/>
          <w:spacing w:val="5"/>
          <w:sz w:val="24"/>
          <w:shd w:val="clear" w:color="auto" w:fill="FFFFFF"/>
        </w:rPr>
        <w:t>‘</w:t>
      </w:r>
      <w:r w:rsidRPr="00F62564">
        <w:rPr>
          <w:rFonts w:ascii="Times New Roman" w:hAnsi="Times New Roman" w:cs="Times New Roman"/>
          <w:spacing w:val="5"/>
          <w:sz w:val="24"/>
          <w:shd w:val="clear" w:color="auto" w:fill="FFFFFF"/>
        </w:rPr>
        <w:t>Strategic forecasting: the management perspective</w:t>
      </w:r>
      <w:r>
        <w:rPr>
          <w:rFonts w:ascii="Times New Roman" w:hAnsi="Times New Roman" w:cs="Times New Roman"/>
          <w:spacing w:val="5"/>
          <w:sz w:val="24"/>
          <w:shd w:val="clear" w:color="auto" w:fill="FFFFFF"/>
        </w:rPr>
        <w:t>’</w:t>
      </w:r>
      <w:r w:rsidRPr="00F62564">
        <w:rPr>
          <w:rFonts w:ascii="Times New Roman" w:hAnsi="Times New Roman" w:cs="Times New Roman"/>
          <w:spacing w:val="5"/>
          <w:sz w:val="24"/>
          <w:shd w:val="clear" w:color="auto" w:fill="FFFFFF"/>
        </w:rPr>
        <w:t>, </w:t>
      </w:r>
      <w:r w:rsidRPr="00F62564">
        <w:rPr>
          <w:rFonts w:ascii="Times New Roman" w:hAnsi="Times New Roman" w:cs="Times New Roman"/>
          <w:sz w:val="24"/>
        </w:rPr>
        <w:t>Management Research Review</w:t>
      </w:r>
      <w:r w:rsidRPr="00F62564">
        <w:rPr>
          <w:rFonts w:ascii="Times New Roman" w:hAnsi="Times New Roman" w:cs="Times New Roman"/>
          <w:spacing w:val="5"/>
          <w:sz w:val="24"/>
          <w:shd w:val="clear" w:color="auto" w:fill="FFFFFF"/>
        </w:rPr>
        <w:t>, Vol. 39 Issue: 9, pp.998-1015, </w:t>
      </w:r>
      <w:r>
        <w:rPr>
          <w:rFonts w:ascii="Times New Roman" w:hAnsi="Times New Roman" w:cs="Times New Roman"/>
          <w:spacing w:val="5"/>
          <w:sz w:val="24"/>
          <w:shd w:val="clear" w:color="auto" w:fill="FFFFFF"/>
        </w:rPr>
        <w:t xml:space="preserve">viewed 29 March 2019, </w:t>
      </w:r>
      <w:hyperlink r:id="rId15" w:history="1">
        <w:r w:rsidRPr="009E031E">
          <w:rPr>
            <w:rStyle w:val="Hyperlink"/>
          </w:rPr>
          <w:t>https://www-emeraldinsight-com.simsrad.net.ocs.mq.edu.au/doi/full/10.1108/MRR-04-2015-0099</w:t>
        </w:r>
      </w:hyperlink>
    </w:p>
    <w:p w:rsidR="006A10DD" w:rsidRDefault="006A10DD" w:rsidP="001D2887">
      <w:pPr>
        <w:spacing w:line="360" w:lineRule="auto"/>
      </w:pPr>
      <w:r>
        <w:rPr>
          <w:rFonts w:ascii="Times New Roman" w:hAnsi="Times New Roman" w:cs="Times New Roman"/>
          <w:sz w:val="24"/>
          <w:szCs w:val="24"/>
        </w:rPr>
        <w:t xml:space="preserve">Choice 2019, Choice - Internet service provider satisfaction survey 2017, viewed 29 March 2019, </w:t>
      </w:r>
      <w:hyperlink r:id="rId16" w:history="1">
        <w:r>
          <w:rPr>
            <w:rStyle w:val="Hyperlink"/>
          </w:rPr>
          <w:t>https://www.choice.com.au/electronics-and-technology/internet/connecting-to-the-internet/articles/internet-service-provider-satisfaction-survey-2017</w:t>
        </w:r>
      </w:hyperlink>
    </w:p>
    <w:p w:rsidR="001D2887" w:rsidRPr="008758A3" w:rsidRDefault="001D2887" w:rsidP="008758A3">
      <w:pPr>
        <w:spacing w:line="360" w:lineRule="auto"/>
        <w:rPr>
          <w:rFonts w:ascii="Times New Roman" w:hAnsi="Times New Roman" w:cs="Times New Roman"/>
          <w:b/>
          <w:sz w:val="24"/>
          <w:szCs w:val="24"/>
        </w:rPr>
      </w:pPr>
    </w:p>
    <w:p w:rsidR="008758A3" w:rsidRPr="008758A3" w:rsidRDefault="008758A3" w:rsidP="008758A3">
      <w:pPr>
        <w:spacing w:line="360" w:lineRule="auto"/>
        <w:rPr>
          <w:rFonts w:ascii="Times New Roman" w:hAnsi="Times New Roman" w:cs="Times New Roman"/>
          <w:b/>
          <w:sz w:val="24"/>
          <w:szCs w:val="24"/>
        </w:rPr>
      </w:pPr>
    </w:p>
    <w:sectPr w:rsidR="008758A3" w:rsidRPr="008758A3" w:rsidSect="00DA6BFE">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8E7" w:rsidRDefault="004E18E7" w:rsidP="00DA6BFE">
      <w:pPr>
        <w:spacing w:after="0" w:line="240" w:lineRule="auto"/>
      </w:pPr>
      <w:r>
        <w:separator/>
      </w:r>
    </w:p>
  </w:endnote>
  <w:endnote w:type="continuationSeparator" w:id="0">
    <w:p w:rsidR="004E18E7" w:rsidRDefault="004E18E7" w:rsidP="00DA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BFE" w:rsidRPr="00DA6BFE" w:rsidRDefault="00DA6BFE">
    <w:pPr>
      <w:pStyle w:val="Footer"/>
      <w:rPr>
        <w:rFonts w:ascii="Times New Roman" w:hAnsi="Times New Roman" w:cs="Times New Roman"/>
        <w:b/>
        <w:sz w:val="20"/>
        <w:szCs w:val="20"/>
      </w:rPr>
    </w:pPr>
    <w:r w:rsidRPr="00DA6BFE">
      <w:rPr>
        <w:rFonts w:ascii="Times New Roman" w:hAnsi="Times New Roman" w:cs="Times New Roman"/>
        <w:b/>
        <w:noProof/>
        <w:color w:val="808080" w:themeColor="background1" w:themeShade="80"/>
        <w:sz w:val="20"/>
        <w:szCs w:val="2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499745"/>
              <wp:effectExtent l="0" t="0" r="2540" b="14605"/>
              <wp:wrapSquare wrapText="bothSides"/>
              <wp:docPr id="37" name="Group 37"/>
              <wp:cNvGraphicFramePr/>
              <a:graphic xmlns:a="http://schemas.openxmlformats.org/drawingml/2006/main">
                <a:graphicData uri="http://schemas.microsoft.com/office/word/2010/wordprocessingGroup">
                  <wpg:wgp>
                    <wpg:cNvGrpSpPr/>
                    <wpg:grpSpPr>
                      <a:xfrm>
                        <a:off x="0" y="0"/>
                        <a:ext cx="5943600" cy="500333"/>
                        <a:chOff x="0" y="0"/>
                        <a:chExt cx="5962650" cy="50629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439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000000" w:themeColor="text1"/>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A6BFE" w:rsidRDefault="00477F96">
                                <w:pPr>
                                  <w:jc w:val="right"/>
                                  <w:rPr>
                                    <w:color w:val="7F7F7F" w:themeColor="text1" w:themeTint="80"/>
                                  </w:rPr>
                                </w:pPr>
                                <w:r>
                                  <w:rPr>
                                    <w:rFonts w:ascii="Times New Roman" w:hAnsi="Times New Roman" w:cs="Times New Roman"/>
                                    <w:b/>
                                    <w:caps/>
                                    <w:color w:val="000000" w:themeColor="text1"/>
                                    <w:sz w:val="20"/>
                                    <w:szCs w:val="20"/>
                                  </w:rPr>
                                  <w:t>Strategic</w:t>
                                </w:r>
                                <w:r w:rsidR="00DA6BFE" w:rsidRPr="00DA6BFE">
                                  <w:rPr>
                                    <w:rFonts w:ascii="Times New Roman" w:hAnsi="Times New Roman" w:cs="Times New Roman"/>
                                    <w:b/>
                                    <w:caps/>
                                    <w:color w:val="000000" w:themeColor="text1"/>
                                    <w:sz w:val="20"/>
                                    <w:szCs w:val="20"/>
                                  </w:rPr>
                                  <w:t xml:space="preserve"> REPORT,</w:t>
                                </w:r>
                                <w:r>
                                  <w:rPr>
                                    <w:rFonts w:ascii="Times New Roman" w:hAnsi="Times New Roman" w:cs="Times New Roman"/>
                                    <w:b/>
                                    <w:caps/>
                                    <w:color w:val="000000" w:themeColor="text1"/>
                                    <w:sz w:val="20"/>
                                    <w:szCs w:val="20"/>
                                  </w:rPr>
                                  <w:t xml:space="preserve"> </w:t>
                                </w:r>
                                <w:r w:rsidR="00DA6BFE">
                                  <w:rPr>
                                    <w:rFonts w:ascii="Times New Roman" w:hAnsi="Times New Roman" w:cs="Times New Roman"/>
                                    <w:b/>
                                    <w:caps/>
                                    <w:color w:val="000000" w:themeColor="text1"/>
                                    <w:sz w:val="20"/>
                                    <w:szCs w:val="20"/>
                                  </w:rPr>
                                  <w:t xml:space="preserve">Actual word Count - </w:t>
                                </w:r>
                                <w:r w:rsidR="00DA6BFE" w:rsidRPr="00DA6BFE">
                                  <w:rPr>
                                    <w:rFonts w:ascii="Times New Roman" w:hAnsi="Times New Roman" w:cs="Times New Roman"/>
                                    <w:b/>
                                    <w:caps/>
                                    <w:color w:val="000000" w:themeColor="text1"/>
                                    <w:sz w:val="20"/>
                                    <w:szCs w:val="20"/>
                                  </w:rPr>
                                  <w:t>1</w:t>
                                </w:r>
                                <w:r w:rsidR="005C0E01">
                                  <w:rPr>
                                    <w:rFonts w:ascii="Times New Roman" w:hAnsi="Times New Roman" w:cs="Times New Roman"/>
                                    <w:b/>
                                    <w:caps/>
                                    <w:color w:val="000000" w:themeColor="text1"/>
                                    <w:sz w:val="20"/>
                                    <w:szCs w:val="20"/>
                                  </w:rPr>
                                  <w:t>294</w:t>
                                </w:r>
                                <w:r w:rsidR="00DA6BFE" w:rsidRPr="00DA6BFE">
                                  <w:rPr>
                                    <w:rFonts w:ascii="Times New Roman" w:hAnsi="Times New Roman" w:cs="Times New Roman"/>
                                    <w:b/>
                                    <w:caps/>
                                    <w:color w:val="000000" w:themeColor="text1"/>
                                    <w:sz w:val="20"/>
                                    <w:szCs w:val="20"/>
                                  </w:rPr>
                                  <w:t xml:space="preserve"> WORDS</w:t>
                                </w:r>
                              </w:p>
                            </w:sdtContent>
                          </w:sdt>
                          <w:p w:rsidR="00DA6BFE" w:rsidRDefault="00DA6BF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39.35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43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b/>
                          <w:caps/>
                          <w:color w:val="000000" w:themeColor="text1"/>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A6BFE" w:rsidRDefault="00477F96">
                          <w:pPr>
                            <w:jc w:val="right"/>
                            <w:rPr>
                              <w:color w:val="7F7F7F" w:themeColor="text1" w:themeTint="80"/>
                            </w:rPr>
                          </w:pPr>
                          <w:r>
                            <w:rPr>
                              <w:rFonts w:ascii="Times New Roman" w:hAnsi="Times New Roman" w:cs="Times New Roman"/>
                              <w:b/>
                              <w:caps/>
                              <w:color w:val="000000" w:themeColor="text1"/>
                              <w:sz w:val="20"/>
                              <w:szCs w:val="20"/>
                            </w:rPr>
                            <w:t>Strategic</w:t>
                          </w:r>
                          <w:r w:rsidR="00DA6BFE" w:rsidRPr="00DA6BFE">
                            <w:rPr>
                              <w:rFonts w:ascii="Times New Roman" w:hAnsi="Times New Roman" w:cs="Times New Roman"/>
                              <w:b/>
                              <w:caps/>
                              <w:color w:val="000000" w:themeColor="text1"/>
                              <w:sz w:val="20"/>
                              <w:szCs w:val="20"/>
                            </w:rPr>
                            <w:t xml:space="preserve"> REPORT,</w:t>
                          </w:r>
                          <w:r>
                            <w:rPr>
                              <w:rFonts w:ascii="Times New Roman" w:hAnsi="Times New Roman" w:cs="Times New Roman"/>
                              <w:b/>
                              <w:caps/>
                              <w:color w:val="000000" w:themeColor="text1"/>
                              <w:sz w:val="20"/>
                              <w:szCs w:val="20"/>
                            </w:rPr>
                            <w:t xml:space="preserve"> </w:t>
                          </w:r>
                          <w:r w:rsidR="00DA6BFE">
                            <w:rPr>
                              <w:rFonts w:ascii="Times New Roman" w:hAnsi="Times New Roman" w:cs="Times New Roman"/>
                              <w:b/>
                              <w:caps/>
                              <w:color w:val="000000" w:themeColor="text1"/>
                              <w:sz w:val="20"/>
                              <w:szCs w:val="20"/>
                            </w:rPr>
                            <w:t xml:space="preserve">Actual word Count - </w:t>
                          </w:r>
                          <w:r w:rsidR="00DA6BFE" w:rsidRPr="00DA6BFE">
                            <w:rPr>
                              <w:rFonts w:ascii="Times New Roman" w:hAnsi="Times New Roman" w:cs="Times New Roman"/>
                              <w:b/>
                              <w:caps/>
                              <w:color w:val="000000" w:themeColor="text1"/>
                              <w:sz w:val="20"/>
                              <w:szCs w:val="20"/>
                            </w:rPr>
                            <w:t>1</w:t>
                          </w:r>
                          <w:r w:rsidR="005C0E01">
                            <w:rPr>
                              <w:rFonts w:ascii="Times New Roman" w:hAnsi="Times New Roman" w:cs="Times New Roman"/>
                              <w:b/>
                              <w:caps/>
                              <w:color w:val="000000" w:themeColor="text1"/>
                              <w:sz w:val="20"/>
                              <w:szCs w:val="20"/>
                            </w:rPr>
                            <w:t>294</w:t>
                          </w:r>
                          <w:r w:rsidR="00DA6BFE" w:rsidRPr="00DA6BFE">
                            <w:rPr>
                              <w:rFonts w:ascii="Times New Roman" w:hAnsi="Times New Roman" w:cs="Times New Roman"/>
                              <w:b/>
                              <w:caps/>
                              <w:color w:val="000000" w:themeColor="text1"/>
                              <w:sz w:val="20"/>
                              <w:szCs w:val="20"/>
                            </w:rPr>
                            <w:t xml:space="preserve"> WORDS</w:t>
                          </w:r>
                        </w:p>
                      </w:sdtContent>
                    </w:sdt>
                    <w:p w:rsidR="00DA6BFE" w:rsidRDefault="00DA6BFE">
                      <w:pPr>
                        <w:jc w:val="right"/>
                        <w:rPr>
                          <w:color w:val="808080" w:themeColor="background1" w:themeShade="80"/>
                        </w:rPr>
                      </w:pPr>
                    </w:p>
                  </w:txbxContent>
                </v:textbox>
              </v:shape>
              <w10:wrap type="square" anchorx="margin" anchory="margin"/>
            </v:group>
          </w:pict>
        </mc:Fallback>
      </mc:AlternateContent>
    </w:r>
    <w:r w:rsidRPr="00DA6BFE">
      <w:rPr>
        <w:rFonts w:ascii="Times New Roman" w:hAnsi="Times New Roman" w:cs="Times New Roman"/>
        <w:b/>
        <w:noProof/>
        <w:sz w:val="20"/>
        <w:szCs w:val="20"/>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6BFE" w:rsidRDefault="00DA6BF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DA6BFE" w:rsidRDefault="00DA6BF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8E7" w:rsidRDefault="004E18E7" w:rsidP="00DA6BFE">
      <w:pPr>
        <w:spacing w:after="0" w:line="240" w:lineRule="auto"/>
      </w:pPr>
      <w:r>
        <w:separator/>
      </w:r>
    </w:p>
  </w:footnote>
  <w:footnote w:type="continuationSeparator" w:id="0">
    <w:p w:rsidR="004E18E7" w:rsidRDefault="004E18E7" w:rsidP="00DA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79C"/>
    <w:multiLevelType w:val="hybridMultilevel"/>
    <w:tmpl w:val="6CD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53B2"/>
    <w:multiLevelType w:val="hybridMultilevel"/>
    <w:tmpl w:val="1722B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D03B7"/>
    <w:multiLevelType w:val="hybridMultilevel"/>
    <w:tmpl w:val="4DE2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B1DDF"/>
    <w:multiLevelType w:val="hybridMultilevel"/>
    <w:tmpl w:val="708C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2B7091"/>
    <w:multiLevelType w:val="hybridMultilevel"/>
    <w:tmpl w:val="FEF830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6F63A3"/>
    <w:multiLevelType w:val="hybridMultilevel"/>
    <w:tmpl w:val="622E0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8B54AC"/>
    <w:multiLevelType w:val="hybridMultilevel"/>
    <w:tmpl w:val="1E7A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B3EA9"/>
    <w:multiLevelType w:val="hybridMultilevel"/>
    <w:tmpl w:val="56463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C378F7"/>
    <w:multiLevelType w:val="hybridMultilevel"/>
    <w:tmpl w:val="24902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7C0F21"/>
    <w:multiLevelType w:val="hybridMultilevel"/>
    <w:tmpl w:val="3C9A4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35485C"/>
    <w:multiLevelType w:val="hybridMultilevel"/>
    <w:tmpl w:val="7E44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8"/>
  </w:num>
  <w:num w:numId="6">
    <w:abstractNumId w:val="3"/>
  </w:num>
  <w:num w:numId="7">
    <w:abstractNumId w:val="5"/>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A3"/>
    <w:rsid w:val="0001588B"/>
    <w:rsid w:val="00030AA3"/>
    <w:rsid w:val="0003155D"/>
    <w:rsid w:val="00037A3D"/>
    <w:rsid w:val="00051E8A"/>
    <w:rsid w:val="00060EAC"/>
    <w:rsid w:val="0006608A"/>
    <w:rsid w:val="00071E92"/>
    <w:rsid w:val="000835B5"/>
    <w:rsid w:val="00083827"/>
    <w:rsid w:val="00097CE9"/>
    <w:rsid w:val="000D4805"/>
    <w:rsid w:val="000F44CE"/>
    <w:rsid w:val="000F6C30"/>
    <w:rsid w:val="00127EA6"/>
    <w:rsid w:val="00151359"/>
    <w:rsid w:val="00154451"/>
    <w:rsid w:val="00165478"/>
    <w:rsid w:val="00166C7E"/>
    <w:rsid w:val="001761CF"/>
    <w:rsid w:val="0018793A"/>
    <w:rsid w:val="00187FD7"/>
    <w:rsid w:val="00193613"/>
    <w:rsid w:val="001B17C3"/>
    <w:rsid w:val="001B60CD"/>
    <w:rsid w:val="001D10C0"/>
    <w:rsid w:val="001D2887"/>
    <w:rsid w:val="001D49FB"/>
    <w:rsid w:val="002028C8"/>
    <w:rsid w:val="00225963"/>
    <w:rsid w:val="0023526A"/>
    <w:rsid w:val="00241CB7"/>
    <w:rsid w:val="0025129C"/>
    <w:rsid w:val="00252CE7"/>
    <w:rsid w:val="00263DA4"/>
    <w:rsid w:val="00282DA5"/>
    <w:rsid w:val="002853E7"/>
    <w:rsid w:val="00291AD8"/>
    <w:rsid w:val="002A65EE"/>
    <w:rsid w:val="002C2202"/>
    <w:rsid w:val="002C6C38"/>
    <w:rsid w:val="002D200A"/>
    <w:rsid w:val="002F6CA3"/>
    <w:rsid w:val="003032D6"/>
    <w:rsid w:val="00311057"/>
    <w:rsid w:val="00317DB5"/>
    <w:rsid w:val="003464E3"/>
    <w:rsid w:val="00367BD0"/>
    <w:rsid w:val="00383EF6"/>
    <w:rsid w:val="003976D7"/>
    <w:rsid w:val="003C526C"/>
    <w:rsid w:val="003C702C"/>
    <w:rsid w:val="003D748A"/>
    <w:rsid w:val="0042193B"/>
    <w:rsid w:val="00424C39"/>
    <w:rsid w:val="00433AAD"/>
    <w:rsid w:val="004407B4"/>
    <w:rsid w:val="00460AB8"/>
    <w:rsid w:val="00477F96"/>
    <w:rsid w:val="004A6811"/>
    <w:rsid w:val="004B6CC2"/>
    <w:rsid w:val="004C7CBA"/>
    <w:rsid w:val="004E18E7"/>
    <w:rsid w:val="004F64BC"/>
    <w:rsid w:val="005004EA"/>
    <w:rsid w:val="005123AE"/>
    <w:rsid w:val="00523CEB"/>
    <w:rsid w:val="00524AED"/>
    <w:rsid w:val="00535668"/>
    <w:rsid w:val="00537641"/>
    <w:rsid w:val="00553496"/>
    <w:rsid w:val="00567B15"/>
    <w:rsid w:val="00573404"/>
    <w:rsid w:val="00574A0A"/>
    <w:rsid w:val="00591168"/>
    <w:rsid w:val="005A3EAB"/>
    <w:rsid w:val="005C0E01"/>
    <w:rsid w:val="005C4190"/>
    <w:rsid w:val="005C7727"/>
    <w:rsid w:val="005E1E6E"/>
    <w:rsid w:val="00632809"/>
    <w:rsid w:val="00663D65"/>
    <w:rsid w:val="00664F94"/>
    <w:rsid w:val="0067345F"/>
    <w:rsid w:val="0067535E"/>
    <w:rsid w:val="006A10DD"/>
    <w:rsid w:val="006B1D39"/>
    <w:rsid w:val="006C53AA"/>
    <w:rsid w:val="0075262D"/>
    <w:rsid w:val="007623EA"/>
    <w:rsid w:val="00777E44"/>
    <w:rsid w:val="00777E68"/>
    <w:rsid w:val="007A225C"/>
    <w:rsid w:val="007E5C4B"/>
    <w:rsid w:val="007F4565"/>
    <w:rsid w:val="008120FE"/>
    <w:rsid w:val="008335A4"/>
    <w:rsid w:val="0086782A"/>
    <w:rsid w:val="008758A3"/>
    <w:rsid w:val="008A5A06"/>
    <w:rsid w:val="008E5CFC"/>
    <w:rsid w:val="008F0264"/>
    <w:rsid w:val="008F1C46"/>
    <w:rsid w:val="00937DDE"/>
    <w:rsid w:val="00941C89"/>
    <w:rsid w:val="009420D9"/>
    <w:rsid w:val="00942CAF"/>
    <w:rsid w:val="00966C6D"/>
    <w:rsid w:val="00985007"/>
    <w:rsid w:val="009A421B"/>
    <w:rsid w:val="009A5412"/>
    <w:rsid w:val="009B2375"/>
    <w:rsid w:val="009B6039"/>
    <w:rsid w:val="009D43FD"/>
    <w:rsid w:val="00A16FCA"/>
    <w:rsid w:val="00A738E6"/>
    <w:rsid w:val="00A76853"/>
    <w:rsid w:val="00A90FF3"/>
    <w:rsid w:val="00A91F01"/>
    <w:rsid w:val="00A96425"/>
    <w:rsid w:val="00AA0FE5"/>
    <w:rsid w:val="00AA1BAF"/>
    <w:rsid w:val="00AC5ECF"/>
    <w:rsid w:val="00AE4DBC"/>
    <w:rsid w:val="00AE5762"/>
    <w:rsid w:val="00AF3FE7"/>
    <w:rsid w:val="00B00F31"/>
    <w:rsid w:val="00B1519E"/>
    <w:rsid w:val="00B209CB"/>
    <w:rsid w:val="00B20D01"/>
    <w:rsid w:val="00B36695"/>
    <w:rsid w:val="00B604BC"/>
    <w:rsid w:val="00B81B36"/>
    <w:rsid w:val="00B90DCA"/>
    <w:rsid w:val="00B95BF2"/>
    <w:rsid w:val="00BA205F"/>
    <w:rsid w:val="00BA3A95"/>
    <w:rsid w:val="00C415D0"/>
    <w:rsid w:val="00C418AE"/>
    <w:rsid w:val="00C4460F"/>
    <w:rsid w:val="00C72BD4"/>
    <w:rsid w:val="00C837E5"/>
    <w:rsid w:val="00C93998"/>
    <w:rsid w:val="00CF3551"/>
    <w:rsid w:val="00D11D36"/>
    <w:rsid w:val="00D1316A"/>
    <w:rsid w:val="00D160C4"/>
    <w:rsid w:val="00D16979"/>
    <w:rsid w:val="00D30026"/>
    <w:rsid w:val="00D412A4"/>
    <w:rsid w:val="00D45D97"/>
    <w:rsid w:val="00D61B0D"/>
    <w:rsid w:val="00D70A0E"/>
    <w:rsid w:val="00D80CD3"/>
    <w:rsid w:val="00D82E20"/>
    <w:rsid w:val="00D84CD1"/>
    <w:rsid w:val="00DA6BFE"/>
    <w:rsid w:val="00DC658F"/>
    <w:rsid w:val="00DD4544"/>
    <w:rsid w:val="00DE36F6"/>
    <w:rsid w:val="00DE707D"/>
    <w:rsid w:val="00DF7CF3"/>
    <w:rsid w:val="00E00759"/>
    <w:rsid w:val="00E163CD"/>
    <w:rsid w:val="00E16441"/>
    <w:rsid w:val="00E55139"/>
    <w:rsid w:val="00E60A29"/>
    <w:rsid w:val="00E811CB"/>
    <w:rsid w:val="00E821A5"/>
    <w:rsid w:val="00E82F7B"/>
    <w:rsid w:val="00EE5F4B"/>
    <w:rsid w:val="00EF2FDA"/>
    <w:rsid w:val="00F01F4A"/>
    <w:rsid w:val="00F32A40"/>
    <w:rsid w:val="00F62564"/>
    <w:rsid w:val="00FA04E5"/>
    <w:rsid w:val="00FB4735"/>
    <w:rsid w:val="00FC32C5"/>
    <w:rsid w:val="00FC6D29"/>
    <w:rsid w:val="00FD2023"/>
    <w:rsid w:val="00FE3F57"/>
    <w:rsid w:val="00FE46CC"/>
    <w:rsid w:val="00FF0A8E"/>
    <w:rsid w:val="00FF52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DC84"/>
  <w15:chartTrackingRefBased/>
  <w15:docId w15:val="{1184103D-5432-45E3-8DFF-F22FB971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8A3"/>
    <w:rPr>
      <w:color w:val="0563C1" w:themeColor="hyperlink"/>
      <w:u w:val="single"/>
    </w:rPr>
  </w:style>
  <w:style w:type="character" w:styleId="UnresolvedMention">
    <w:name w:val="Unresolved Mention"/>
    <w:basedOn w:val="DefaultParagraphFont"/>
    <w:uiPriority w:val="99"/>
    <w:semiHidden/>
    <w:unhideWhenUsed/>
    <w:rsid w:val="008758A3"/>
    <w:rPr>
      <w:color w:val="605E5C"/>
      <w:shd w:val="clear" w:color="auto" w:fill="E1DFDD"/>
    </w:rPr>
  </w:style>
  <w:style w:type="paragraph" w:styleId="Header">
    <w:name w:val="header"/>
    <w:basedOn w:val="Normal"/>
    <w:link w:val="HeaderChar"/>
    <w:uiPriority w:val="99"/>
    <w:unhideWhenUsed/>
    <w:rsid w:val="00DA6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BFE"/>
  </w:style>
  <w:style w:type="paragraph" w:styleId="Footer">
    <w:name w:val="footer"/>
    <w:basedOn w:val="Normal"/>
    <w:link w:val="FooterChar"/>
    <w:uiPriority w:val="99"/>
    <w:unhideWhenUsed/>
    <w:rsid w:val="00DA6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BFE"/>
  </w:style>
  <w:style w:type="paragraph" w:styleId="ListParagraph">
    <w:name w:val="List Paragraph"/>
    <w:basedOn w:val="Normal"/>
    <w:uiPriority w:val="34"/>
    <w:qFormat/>
    <w:rsid w:val="0093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mo-bmiresearch-com.simsrad.net.ocs.mq.edu.au/article/view?article=1395610&amp;advanced_search=1&amp;matches=2211&amp;page=1&amp;position=5&amp;keyword=telstra%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lients1.ibisworld.com.au.simsrad.net.ocs.mq.edu.au/reports/au/industry/industryoutlook.aspx?entid=18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hoice.com.au/electronics-and-technology/internet/connecting-to-the-internet/articles/internet-service-provider-satisfaction-survey-2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ients1.ibisworld.com.au.simsrad.net.ocs.mq.edu.au/reports/au/enterprisepremium/default.aspx?entid=5" TargetMode="External"/><Relationship Id="rId5" Type="http://schemas.openxmlformats.org/officeDocument/2006/relationships/settings" Target="settings.xml"/><Relationship Id="rId15" Type="http://schemas.openxmlformats.org/officeDocument/2006/relationships/hyperlink" Target="https://www-emeraldinsight-com.simsrad.net.ocs.mq.edu.au/doi/full/10.1108/MRR-04-2015-0099" TargetMode="External"/><Relationship Id="rId10" Type="http://schemas.openxmlformats.org/officeDocument/2006/relationships/hyperlink" Target="https://www.telstra.com.au/content/dam/tcom/about-us/investors/pdf%20F/2018-Annual-Report.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meraldinsight-com.simsrad.net.ocs.mq.edu.au/doi/full/10.1108/SD-09-2016-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REPORT, Actual word Count - 1294 WORDS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4D248-2D56-478A-8E05-5ACB4D57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 102, 2019, Session 1, Report, Arijeet Roy, SID 45521166, 1000 words</dc:creator>
  <cp:keywords/>
  <dc:description/>
  <cp:lastModifiedBy>Arijeet Roy</cp:lastModifiedBy>
  <cp:revision>121</cp:revision>
  <dcterms:created xsi:type="dcterms:W3CDTF">2019-03-19T10:35:00Z</dcterms:created>
  <dcterms:modified xsi:type="dcterms:W3CDTF">2019-05-24T08:27:00Z</dcterms:modified>
</cp:coreProperties>
</file>