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7AB" w:rsidRDefault="00A057AB" w:rsidP="00A057AB">
      <w:pPr>
        <w:jc w:val="right"/>
      </w:pPr>
      <w:r>
        <w:t>Group 9</w:t>
      </w:r>
      <w:r>
        <w:br/>
      </w:r>
      <w:proofErr w:type="spellStart"/>
      <w:r>
        <w:t>Jaci</w:t>
      </w:r>
      <w:proofErr w:type="spellEnd"/>
      <w:r>
        <w:t xml:space="preserve"> Brown</w:t>
      </w:r>
      <w:r>
        <w:br/>
        <w:t xml:space="preserve">Amanda </w:t>
      </w:r>
      <w:r>
        <w:t>Riley</w:t>
      </w:r>
      <w:r>
        <w:br/>
        <w:t>Gabriel Sanchez-Jorgensen</w:t>
      </w:r>
      <w:r>
        <w:br/>
      </w:r>
      <w:proofErr w:type="spellStart"/>
      <w:r>
        <w:t>Hlee</w:t>
      </w:r>
      <w:proofErr w:type="spellEnd"/>
      <w:r>
        <w:t xml:space="preserve"> </w:t>
      </w:r>
      <w:proofErr w:type="spellStart"/>
      <w:r>
        <w:t>Xiong</w:t>
      </w:r>
      <w:proofErr w:type="spellEnd"/>
      <w:r w:rsidR="00333C1B">
        <w:br/>
        <w:t>2/29/24</w:t>
      </w:r>
      <w:r w:rsidR="00444AF9">
        <w:br/>
        <w:t>CSD310-O316</w:t>
      </w:r>
      <w:r w:rsidR="00444AF9">
        <w:br/>
        <w:t>Module 11 Milestone 3</w:t>
      </w:r>
    </w:p>
    <w:p w:rsidR="00273754" w:rsidRDefault="00F064C4" w:rsidP="004F1488">
      <w:r>
        <w:t>For our reports</w:t>
      </w:r>
      <w:r w:rsidR="0050181B">
        <w:t xml:space="preserve"> (shown below)</w:t>
      </w:r>
      <w:bookmarkStart w:id="0" w:name="_GoBack"/>
      <w:bookmarkEnd w:id="0"/>
      <w:r>
        <w:t>, we answered three questions:</w:t>
      </w:r>
    </w:p>
    <w:p w:rsidR="00F064C4" w:rsidRPr="006529C5" w:rsidRDefault="00F064C4" w:rsidP="006529C5">
      <w:pPr>
        <w:pStyle w:val="ListParagraph"/>
        <w:numPr>
          <w:ilvl w:val="0"/>
          <w:numId w:val="1"/>
        </w:numPr>
        <w:rPr>
          <w:b/>
        </w:rPr>
      </w:pPr>
      <w:r w:rsidRPr="00F064C4">
        <w:rPr>
          <w:b/>
        </w:rPr>
        <w:t>How many clients have been added for each of the past six months?</w:t>
      </w:r>
      <w:r w:rsidR="006201F6">
        <w:rPr>
          <w:b/>
        </w:rPr>
        <w:br/>
      </w:r>
      <w:r w:rsidR="003F07DA">
        <w:t>We derived the month that each client was added based on the full date they were added. Then, we limited our query to the last six months and showed which clients were added in each month. Two clients were added in September, and one was added each in December and January.</w:t>
      </w:r>
      <w:r w:rsidR="006529C5">
        <w:t xml:space="preserve"> This could help the business </w:t>
      </w:r>
      <w:r w:rsidR="00081688">
        <w:t>decide if they are getting enough new clients</w:t>
      </w:r>
      <w:r w:rsidR="00241E49">
        <w:t xml:space="preserve"> regularly</w:t>
      </w:r>
      <w:r w:rsidR="00081688">
        <w:t>.</w:t>
      </w:r>
      <w:r w:rsidRPr="006529C5">
        <w:rPr>
          <w:b/>
        </w:rPr>
        <w:br/>
      </w:r>
    </w:p>
    <w:p w:rsidR="00F064C4" w:rsidRPr="00F064C4" w:rsidRDefault="00F064C4" w:rsidP="00F064C4">
      <w:pPr>
        <w:pStyle w:val="ListParagraph"/>
        <w:numPr>
          <w:ilvl w:val="0"/>
          <w:numId w:val="1"/>
        </w:numPr>
        <w:rPr>
          <w:b/>
        </w:rPr>
      </w:pPr>
      <w:r w:rsidRPr="00F064C4">
        <w:rPr>
          <w:b/>
        </w:rPr>
        <w:t>What is the average amount of assets (in currency) for the entire client list?</w:t>
      </w:r>
      <w:r w:rsidR="00702687">
        <w:rPr>
          <w:b/>
        </w:rPr>
        <w:br/>
      </w:r>
      <w:r w:rsidR="00A01A62">
        <w:t>To display this, we summed up all of the</w:t>
      </w:r>
      <w:r w:rsidR="007C35A7">
        <w:t xml:space="preserve"> positive and negative</w:t>
      </w:r>
      <w:r w:rsidR="00A01A62">
        <w:t xml:space="preserve"> transactions</w:t>
      </w:r>
      <w:r w:rsidR="007C35A7">
        <w:t xml:space="preserve"> (deposits and withdrawals) for each client</w:t>
      </w:r>
      <w:r w:rsidR="00A01A62">
        <w:t xml:space="preserve"> in</w:t>
      </w:r>
      <w:r w:rsidR="00FA07F1">
        <w:t xml:space="preserve"> order to get total assets, and used the SQL average function</w:t>
      </w:r>
      <w:r w:rsidR="00330E09">
        <w:t xml:space="preserve"> to determine the average</w:t>
      </w:r>
      <w:r w:rsidR="00FA07F1">
        <w:t>.</w:t>
      </w:r>
      <w:r w:rsidR="002E3DC3">
        <w:t xml:space="preserve"> This report gives the business a picture of how many assets they are managing, and in particular how much wealth each of their</w:t>
      </w:r>
      <w:r w:rsidR="00425F16">
        <w:t xml:space="preserve"> individual</w:t>
      </w:r>
      <w:r w:rsidR="002E3DC3">
        <w:t xml:space="preserve"> clients is investing with them.</w:t>
      </w:r>
      <w:r>
        <w:rPr>
          <w:b/>
        </w:rPr>
        <w:br/>
      </w:r>
    </w:p>
    <w:p w:rsidR="00F064C4" w:rsidRPr="00F064C4" w:rsidRDefault="00F064C4" w:rsidP="00F064C4">
      <w:pPr>
        <w:pStyle w:val="ListParagraph"/>
        <w:numPr>
          <w:ilvl w:val="0"/>
          <w:numId w:val="1"/>
        </w:numPr>
        <w:rPr>
          <w:b/>
        </w:rPr>
      </w:pPr>
      <w:r w:rsidRPr="00F064C4">
        <w:rPr>
          <w:b/>
        </w:rPr>
        <w:t>How many clients have a high number (more than 10 a month) of transactions?</w:t>
      </w:r>
      <w:r w:rsidR="00E25BE4">
        <w:rPr>
          <w:b/>
        </w:rPr>
        <w:br/>
      </w:r>
      <w:r w:rsidR="0082355B">
        <w:t xml:space="preserve">For this report, we collected the number of transactions for each client in each given month, and then displayed a row for each month when a given client had more than 10. </w:t>
      </w:r>
      <w:r w:rsidR="00196A97">
        <w:t xml:space="preserve">This occurred three times with David Smith (which would </w:t>
      </w:r>
      <w:r w:rsidR="00E5043E">
        <w:t>him more of a habitual high-transaction client</w:t>
      </w:r>
      <w:r w:rsidR="00196A97">
        <w:t>), and once with Elena Martinez.</w:t>
      </w:r>
      <w:r w:rsidR="005C0AAC">
        <w:t xml:space="preserve"> The business might decide based on transaction frequency to implement or do away with transaction-based fees.</w:t>
      </w:r>
    </w:p>
    <w:p w:rsidR="0098630D" w:rsidRDefault="00A057AB">
      <w:r>
        <w:rPr>
          <w:noProof/>
        </w:rPr>
        <w:lastRenderedPageBreak/>
        <w:drawing>
          <wp:inline distT="0" distB="0" distL="0" distR="0" wp14:anchorId="7E7B15D6" wp14:editId="3AFA1F5B">
            <wp:extent cx="5943600" cy="330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2000"/>
                    </a:xfrm>
                    <a:prstGeom prst="rect">
                      <a:avLst/>
                    </a:prstGeom>
                  </pic:spPr>
                </pic:pic>
              </a:graphicData>
            </a:graphic>
          </wp:inline>
        </w:drawing>
      </w:r>
    </w:p>
    <w:sectPr w:rsidR="00986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C4B2E"/>
    <w:multiLevelType w:val="hybridMultilevel"/>
    <w:tmpl w:val="CB10D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878"/>
    <w:rsid w:val="00081688"/>
    <w:rsid w:val="00196A97"/>
    <w:rsid w:val="00241E49"/>
    <w:rsid w:val="00273754"/>
    <w:rsid w:val="002E3DC3"/>
    <w:rsid w:val="00330E09"/>
    <w:rsid w:val="00333C1B"/>
    <w:rsid w:val="003F07DA"/>
    <w:rsid w:val="00425F16"/>
    <w:rsid w:val="00444AF9"/>
    <w:rsid w:val="004F1488"/>
    <w:rsid w:val="0050181B"/>
    <w:rsid w:val="005C0AAC"/>
    <w:rsid w:val="006201F6"/>
    <w:rsid w:val="006529C5"/>
    <w:rsid w:val="00702687"/>
    <w:rsid w:val="007C35A7"/>
    <w:rsid w:val="0082355B"/>
    <w:rsid w:val="00954878"/>
    <w:rsid w:val="0098630D"/>
    <w:rsid w:val="00A01A62"/>
    <w:rsid w:val="00A057AB"/>
    <w:rsid w:val="00C82FF9"/>
    <w:rsid w:val="00E25BE4"/>
    <w:rsid w:val="00E5043E"/>
    <w:rsid w:val="00F064C4"/>
    <w:rsid w:val="00FA0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37D8A-C005-42C2-AB25-DC5DD872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8422">
      <w:bodyDiv w:val="1"/>
      <w:marLeft w:val="0"/>
      <w:marRight w:val="0"/>
      <w:marTop w:val="0"/>
      <w:marBottom w:val="0"/>
      <w:divBdr>
        <w:top w:val="none" w:sz="0" w:space="0" w:color="auto"/>
        <w:left w:val="none" w:sz="0" w:space="0" w:color="auto"/>
        <w:bottom w:val="none" w:sz="0" w:space="0" w:color="auto"/>
        <w:right w:val="none" w:sz="0" w:space="0" w:color="auto"/>
      </w:divBdr>
      <w:divsChild>
        <w:div w:id="16084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2024-02-29T22:38:00Z</dcterms:created>
  <dcterms:modified xsi:type="dcterms:W3CDTF">2024-02-29T22:51:00Z</dcterms:modified>
</cp:coreProperties>
</file>