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0"/>
        </w:rPr>
        <w:t>3197 株式会社すかいらーくホールディングス</w:t>
      </w:r>
    </w:p>
    <w:p/>
    <w:p>
      <w:pPr>
        <w:jc w:val="center"/>
      </w:pPr>
      <w:r>
        <w:rPr>
          <w:rFonts w:eastAsia="Yu Gothic"/>
          <w:rFonts w:ascii="Yu Gothic" w:hAnsi="Yu Gothic"/>
          <w:b/>
          <w:color w:val="1F497D"/>
          <w:sz w:val="28"/>
        </w:rPr>
        <w:t>Deep Research — BUY（維持）+84  Rev.6（DCF導入・ブレンドFV改訂）</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分析日：2026-04-25</w:t>
      </w:r>
    </w:p>
    <w:p>
      <w:pPr>
        <w:jc w:val="center"/>
      </w:pPr>
      <w:r>
        <w:rPr>
          <w:rFonts w:eastAsia="Yu Gothic"/>
          <w:rFonts w:ascii="Yu Gothic" w:hAnsi="Yu Gothic"/>
          <w:b w:val="0"/>
          <w:sz w:val="21"/>
        </w:rPr>
        <w:t>Rev.6改訂：2026-04-25（DCF FCFF法導入・WACC5.8%・g1.5%）</w:t>
      </w:r>
    </w:p>
    <w:p>
      <w:pPr>
        <w:jc w:val="center"/>
      </w:pPr>
      <w:r>
        <w:rPr>
          <w:rFonts w:eastAsia="Yu Gothic"/>
          <w:rFonts w:ascii="Yu Gothic" w:hAnsi="Yu Gothic"/>
          <w:b w:val="0"/>
          <w:sz w:val="21"/>
        </w:rPr>
        <w:t>DCF単独FV：¥3,264（現値+9.3%）WACC5.8% / g1.5%</w:t>
      </w:r>
    </w:p>
    <w:p>
      <w:pPr>
        <w:jc w:val="center"/>
      </w:pPr>
      <w:r>
        <w:rPr>
          <w:rFonts w:eastAsia="Yu Gothic"/>
          <w:rFonts w:ascii="Yu Gothic" w:hAnsi="Yu Gothic"/>
          <w:b w:val="0"/>
          <w:sz w:val="21"/>
        </w:rPr>
        <w:t>ブレンドFV（採用）：¥3,600（現値+20.5%）← DCF50% + P/E38x 50%</w:t>
      </w:r>
    </w:p>
    <w:p>
      <w:pPr>
        <w:jc w:val="center"/>
      </w:pPr>
      <w:r>
        <w:rPr>
          <w:rFonts w:eastAsia="Yu Gothic"/>
          <w:rFonts w:ascii="Yu Gothic" w:hAnsi="Yu Gothic"/>
          <w:b w:val="0"/>
          <w:sz w:val="21"/>
        </w:rPr>
        <w:t>確率加重FV：¥3,600（Rev.5 ¥3,880から▲¥280）</w:t>
      </w:r>
    </w:p>
    <w:p>
      <w:pPr>
        <w:jc w:val="center"/>
      </w:pPr>
      <w:r>
        <w:rPr>
          <w:rFonts w:eastAsia="Yu Gothic"/>
          <w:rFonts w:ascii="Yu Gothic" w:hAnsi="Yu Gothic"/>
          <w:b w:val="0"/>
          <w:sz w:val="21"/>
        </w:rPr>
        <w:t>現在株価：¥2,987（2026-04-25実測）← Rev.5 ¥3,159から▲5.4%</w:t>
      </w:r>
    </w:p>
    <w:p>
      <w:pPr>
        <w:jc w:val="center"/>
      </w:pPr>
      <w:r>
        <w:rPr>
          <w:rFonts w:eastAsia="Yu Gothic"/>
          <w:rFonts w:ascii="Yu Gothic" w:hAnsi="Yu Gothic"/>
          <w:b w:val="0"/>
          <w:sz w:val="21"/>
        </w:rPr>
        <w:t>スコア：BUY +84（Rev.5 +88から▲4pt・DCF規律による適正化）</w:t>
      </w:r>
    </w:p>
    <w:p>
      <w:pPr>
        <w:jc w:val="center"/>
      </w:pPr>
      <w:r>
        <w:rPr>
          <w:rFonts w:eastAsia="Yu Gothic"/>
          <w:rFonts w:ascii="Yu Gothic" w:hAnsi="Yu Gothic"/>
          <w:b w:val="0"/>
          <w:sz w:val="21"/>
        </w:rPr>
        <w:t>IR担当：すかいらーく 財務本部 小林健太郎 氏</w:t>
      </w:r>
    </w:p>
    <w:p>
      <w:pPr>
        <w:jc w:val="center"/>
      </w:pPr>
      <w:r>
        <w:rPr>
          <w:rFonts w:eastAsia="Yu Gothic"/>
          <w:rFonts w:ascii="Yu Gothic" w:hAnsi="Yu Gothic"/>
          <w:b w:val="0"/>
          <w:sz w:val="21"/>
        </w:rPr>
        <w:t>最大リスク：WACC感応度：日銀利上げ→WACC+1%でDCF FV▲¥660（▲18%）</w:t>
      </w:r>
    </w:p>
    <w:p>
      <w:pPr>
        <w:jc w:val="center"/>
      </w:pPr>
      <w:r>
        <w:rPr>
          <w:rFonts w:eastAsia="Yu Gothic"/>
          <w:rFonts w:ascii="Yu Gothic" w:hAnsi="Yu Gothic"/>
          <w:b w:val="0"/>
          <w:sz w:val="21"/>
        </w:rPr>
        <w:t>次回監視：2026年8月 H1決算（カニバリ解消定量・OCF確認）</w:t>
      </w:r>
    </w:p>
    <w:p>
      <w:pPr>
        <w:jc w:val="center"/>
      </w:pPr>
      <w:r>
        <w:rPr>
          <w:rFonts w:eastAsia="Yu Gothic"/>
          <w:rFonts w:ascii="Yu Gothic" w:hAnsi="Yu Gothic"/>
          <w:b w:val="0"/>
          <w:sz w:val="21"/>
        </w:rPr>
        <w:t>SL：¥2,700（のれん減損シグナル時。変更なし）</w:t>
      </w:r>
    </w:p>
    <w:p>
      <w:r>
        <w:br w:type="page"/>
      </w:r>
    </w:p>
    <w:p>
      <w:pPr>
        <w:spacing w:before="200" w:after="80"/>
        <w:jc w:val="left"/>
        <w:pBdr>
          <w:bottom w:val="single" w:sz="6" w:space="1" w:color="4472C4"/>
        </w:pBdr>
      </w:pPr>
      <w:r>
        <w:rPr>
          <w:rFonts w:eastAsia="Yu Gothic"/>
          <w:rFonts w:ascii="Yu Gothic" w:hAnsi="Yu Gothic"/>
          <w:b/>
          <w:color w:val="00467F"/>
          <w:sz w:val="32"/>
        </w:rPr>
        <w:t>深井 DeepResearchレポート — [3197] すかいらーくHD</w:t>
      </w:r>
    </w:p>
    <w:p>
      <w:pPr>
        <w:spacing w:after="40"/>
      </w:pPr>
      <w:r>
        <w:rPr>
          <w:rFonts w:eastAsia="Yu Gothic"/>
          <w:rFonts w:ascii="Yu Gothic" w:hAnsi="Yu Gothic"/>
          <w:b w:val="0"/>
          <w:sz w:val="20"/>
        </w:rPr>
      </w:r>
      <w:r>
        <w:rPr>
          <w:rFonts w:eastAsia="Yu Gothic"/>
          <w:rFonts w:ascii="Yu Gothic" w:hAnsi="Yu Gothic"/>
          <w:b/>
          <w:sz w:val="20"/>
        </w:rPr>
        <w:t>作成日:</w:t>
      </w:r>
      <w:r>
        <w:rPr>
          <w:rFonts w:eastAsia="Yu Gothic"/>
          <w:rFonts w:ascii="Yu Gothic" w:hAnsi="Yu Gothic"/>
          <w:b w:val="0"/>
          <w:sz w:val="20"/>
        </w:rPr>
        <w:t xml:space="preserve"> 2026-04-25 | </w:t>
      </w:r>
      <w:r>
        <w:rPr>
          <w:rFonts w:eastAsia="Yu Gothic"/>
          <w:rFonts w:ascii="Yu Gothic" w:hAnsi="Yu Gothic"/>
          <w:b/>
          <w:sz w:val="20"/>
        </w:rPr>
        <w:t>アナリスト:</w:t>
      </w:r>
      <w:r>
        <w:rPr>
          <w:rFonts w:eastAsia="Yu Gothic"/>
          <w:rFonts w:ascii="Yu Gothic" w:hAnsi="Yu Gothic"/>
          <w:b w:val="0"/>
          <w:sz w:val="20"/>
        </w:rPr>
        <w:t xml:space="preserve"> 深井 | </w:t>
      </w:r>
      <w:r>
        <w:rPr>
          <w:rFonts w:eastAsia="Yu Gothic"/>
          <w:rFonts w:ascii="Yu Gothic" w:hAnsi="Yu Gothic"/>
          <w:b/>
          <w:sz w:val="20"/>
        </w:rPr>
        <w:t>分類:</w:t>
      </w:r>
      <w:r>
        <w:rPr>
          <w:rFonts w:eastAsia="Yu Gothic"/>
          <w:rFonts w:ascii="Yu Gothic" w:hAnsi="Yu Gothic"/>
          <w:b w:val="0"/>
          <w:sz w:val="20"/>
        </w:rPr>
        <w:t xml:space="preserve"> BUY（Rev.6 DCF導入・ブレンドFV改訂・現在株価更新）</w:t>
      </w:r>
    </w:p>
    <w:p>
      <w:pPr>
        <w:spacing w:after="40"/>
      </w:pPr>
      <w:r>
        <w:rPr>
          <w:rFonts w:eastAsia="Yu Gothic"/>
          <w:rFonts w:ascii="Yu Gothic" w:hAnsi="Yu Gothic"/>
          <w:b w:val="0"/>
          <w:sz w:val="20"/>
        </w:rPr>
      </w:r>
      <w:r>
        <w:rPr>
          <w:rFonts w:eastAsia="Yu Gothic"/>
          <w:rFonts w:ascii="Yu Gothic" w:hAnsi="Yu Gothic"/>
          <w:b/>
          <w:sz w:val="20"/>
        </w:rPr>
        <w:t>浅井スコア:</w:t>
      </w:r>
      <w:r>
        <w:rPr>
          <w:rFonts w:eastAsia="Yu Gothic"/>
          <w:rFonts w:ascii="Yu Gothic" w:hAnsi="Yu Gothic"/>
          <w:b w:val="0"/>
          <w:sz w:val="20"/>
        </w:rPr>
        <w:t xml:space="preserve"> +84（Rev.5 +88から▲4pt）| </w:t>
      </w:r>
      <w:r>
        <w:rPr>
          <w:rFonts w:eastAsia="Yu Gothic"/>
          <w:rFonts w:ascii="Yu Gothic" w:hAnsi="Yu Gothic"/>
          <w:b/>
          <w:sz w:val="20"/>
        </w:rPr>
        <w:t>Rf:</w:t>
      </w:r>
      <w:r>
        <w:rPr>
          <w:rFonts w:eastAsia="Yu Gothic"/>
          <w:rFonts w:ascii="Yu Gothic" w:hAnsi="Yu Gothic"/>
          <w:b w:val="0"/>
          <w:sz w:val="20"/>
        </w:rPr>
        <w:t xml:space="preserve"> 2.380%</w:t>
      </w:r>
    </w:p>
    <w:p/>
    <w:p/>
    <w:p/>
    <w:p>
      <w:pPr>
        <w:spacing w:before="120" w:after="80"/>
        <w:jc w:val="left"/>
        <w:pBdr>
          <w:bottom w:val="single" w:sz="6" w:space="1" w:color="4472C4"/>
        </w:pBdr>
      </w:pPr>
      <w:r>
        <w:rPr>
          <w:rFonts w:eastAsia="Yu Gothic"/>
          <w:rFonts w:ascii="Yu Gothic" w:hAnsi="Yu Gothic"/>
          <w:b/>
          <w:color w:val="1F497D"/>
          <w:sz w:val="26"/>
        </w:rPr>
        <w:t>【改訂履歴】</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版</w:t>
            </w:r>
          </w:p>
        </w:tc>
        <w:tc>
          <w:tcPr>
            <w:tcW w:type="dxa" w:w="1881"/>
            <w:shd w:val="clear" w:color="auto" w:fill="1F497D"/>
          </w:tcPr>
          <w:p>
            <w:r>
              <w:rPr>
                <w:rFonts w:eastAsia="Yu Gothic"/>
                <w:rFonts w:ascii="Yu Gothic" w:hAnsi="Yu Gothic"/>
                <w:b/>
                <w:color w:val="FFFFFF"/>
                <w:sz w:val="18"/>
              </w:rPr>
              <w:t>日付</w:t>
            </w:r>
          </w:p>
        </w:tc>
        <w:tc>
          <w:tcPr>
            <w:tcW w:type="dxa" w:w="1881"/>
            <w:shd w:val="clear" w:color="auto" w:fill="1F497D"/>
          </w:tcPr>
          <w:p>
            <w:r>
              <w:rPr>
                <w:rFonts w:eastAsia="Yu Gothic"/>
                <w:rFonts w:ascii="Yu Gothic" w:hAnsi="Yu Gothic"/>
                <w:b/>
                <w:color w:val="FFFFFF"/>
                <w:sz w:val="18"/>
              </w:rPr>
              <w:t>判断</w:t>
            </w:r>
          </w:p>
        </w:tc>
        <w:tc>
          <w:tcPr>
            <w:tcW w:type="dxa" w:w="1881"/>
            <w:shd w:val="clear" w:color="auto" w:fill="1F497D"/>
          </w:tcPr>
          <w:p>
            <w:r>
              <w:rPr>
                <w:rFonts w:eastAsia="Yu Gothic"/>
                <w:rFonts w:ascii="Yu Gothic" w:hAnsi="Yu Gothic"/>
                <w:b/>
                <w:color w:val="FFFFFF"/>
                <w:sz w:val="18"/>
              </w:rPr>
              <w:t>FV（ベース）</w:t>
            </w:r>
          </w:p>
        </w:tc>
        <w:tc>
          <w:tcPr>
            <w:tcW w:type="dxa" w:w="1881"/>
            <w:shd w:val="clear" w:color="auto" w:fill="1F497D"/>
          </w:tcPr>
          <w:p>
            <w:r>
              <w:rPr>
                <w:rFonts w:eastAsia="Yu Gothic"/>
                <w:rFonts w:ascii="Yu Gothic" w:hAnsi="Yu Gothic"/>
                <w:b/>
                <w:color w:val="FFFFFF"/>
                <w:sz w:val="18"/>
              </w:rPr>
              <w:t>主な変更</w:t>
            </w:r>
          </w:p>
        </w:tc>
      </w:tr>
      <w:tr>
        <w:tc>
          <w:tcPr>
            <w:tcW w:type="dxa" w:w="1881"/>
          </w:tcPr>
          <w:p>
            <w:r>
              <w:rPr>
                <w:rFonts w:eastAsia="Yu Gothic"/>
                <w:rFonts w:ascii="Yu Gothic" w:hAnsi="Yu Gothic"/>
                <w:b w:val="0"/>
                <w:sz w:val="18"/>
              </w:rPr>
              <w:t>Rev.1</w:t>
            </w:r>
          </w:p>
        </w:tc>
        <w:tc>
          <w:tcPr>
            <w:tcW w:type="dxa" w:w="1881"/>
          </w:tcPr>
          <w:p>
            <w:r>
              <w:rPr>
                <w:rFonts w:eastAsia="Yu Gothic"/>
                <w:rFonts w:ascii="Yu Gothic" w:hAnsi="Yu Gothic"/>
                <w:b w:val="0"/>
                <w:sz w:val="18"/>
              </w:rPr>
              <w:t>2026-04-17</w:t>
            </w:r>
          </w:p>
        </w:tc>
        <w:tc>
          <w:tcPr>
            <w:tcW w:type="dxa" w:w="1881"/>
          </w:tcPr>
          <w:p>
            <w:r>
              <w:rPr>
                <w:rFonts w:eastAsia="Yu Gothic"/>
                <w:rFonts w:ascii="Yu Gothic" w:hAnsi="Yu Gothic"/>
                <w:b w:val="0"/>
                <w:sz w:val="18"/>
              </w:rPr>
              <w:t>SELL</w:t>
            </w:r>
          </w:p>
        </w:tc>
        <w:tc>
          <w:tcPr>
            <w:tcW w:type="dxa" w:w="1881"/>
          </w:tcPr>
          <w:p>
            <w:r>
              <w:rPr>
                <w:rFonts w:eastAsia="Yu Gothic"/>
                <w:rFonts w:ascii="Yu Gothic" w:hAnsi="Yu Gothic"/>
                <w:b w:val="0"/>
                <w:sz w:val="18"/>
              </w:rPr>
              <w:t>¥2,080</w:t>
            </w:r>
          </w:p>
        </w:tc>
        <w:tc>
          <w:tcPr>
            <w:tcW w:type="dxa" w:w="1881"/>
          </w:tcPr>
          <w:p>
            <w:r>
              <w:rPr>
                <w:rFonts w:eastAsia="Yu Gothic"/>
                <w:rFonts w:ascii="Yu Gothic" w:hAnsi="Yu Gothic"/>
                <w:b w:val="0"/>
                <w:sz w:val="18"/>
              </w:rPr>
              <w:t>OP推計¥140億（実績¥300億の▲54%）で崩壊</w:t>
            </w:r>
          </w:p>
        </w:tc>
      </w:tr>
      <w:tr>
        <w:tc>
          <w:tcPr>
            <w:tcW w:type="dxa" w:w="1881"/>
            <w:shd w:val="clear" w:color="auto" w:fill="DEEAF1"/>
          </w:tcPr>
          <w:p>
            <w:r>
              <w:rPr>
                <w:rFonts w:eastAsia="Yu Gothic"/>
                <w:rFonts w:ascii="Yu Gothic" w:hAnsi="Yu Gothic"/>
                <w:b w:val="0"/>
                <w:sz w:val="18"/>
              </w:rPr>
              <w:t>Rev.2</w:t>
            </w:r>
          </w:p>
        </w:tc>
        <w:tc>
          <w:tcPr>
            <w:tcW w:type="dxa" w:w="1881"/>
            <w:shd w:val="clear" w:color="auto" w:fill="DEEAF1"/>
          </w:tcPr>
          <w:p>
            <w:r>
              <w:rPr>
                <w:rFonts w:eastAsia="Yu Gothic"/>
                <w:rFonts w:ascii="Yu Gothic" w:hAnsi="Yu Gothic"/>
                <w:b w:val="0"/>
                <w:sz w:val="18"/>
              </w:rPr>
              <w:t>2026-04-18</w:t>
            </w:r>
          </w:p>
        </w:tc>
        <w:tc>
          <w:tcPr>
            <w:tcW w:type="dxa" w:w="1881"/>
            <w:shd w:val="clear" w:color="auto" w:fill="DEEAF1"/>
          </w:tcPr>
          <w:p>
            <w:r>
              <w:rPr>
                <w:rFonts w:eastAsia="Yu Gothic"/>
                <w:rFonts w:ascii="Yu Gothic" w:hAnsi="Yu Gothic"/>
                <w:b w:val="0"/>
                <w:sz w:val="18"/>
              </w:rPr>
              <w:t>BUY mild</w:t>
            </w:r>
          </w:p>
        </w:tc>
        <w:tc>
          <w:tcPr>
            <w:tcW w:type="dxa" w:w="1881"/>
            <w:shd w:val="clear" w:color="auto" w:fill="DEEAF1"/>
          </w:tcPr>
          <w:p>
            <w:r>
              <w:rPr>
                <w:rFonts w:eastAsia="Yu Gothic"/>
                <w:rFonts w:ascii="Yu Gothic" w:hAnsi="Yu Gothic"/>
                <w:b w:val="0"/>
                <w:sz w:val="18"/>
              </w:rPr>
              <w:t>¥3,500</w:t>
            </w:r>
          </w:p>
        </w:tc>
        <w:tc>
          <w:tcPr>
            <w:tcW w:type="dxa" w:w="1881"/>
            <w:shd w:val="clear" w:color="auto" w:fill="DEEAF1"/>
          </w:tcPr>
          <w:p>
            <w:r>
              <w:rPr>
                <w:rFonts w:eastAsia="Yu Gothic"/>
                <w:rFonts w:ascii="Yu Gothic" w:hAnsi="Yu Gothic"/>
                <w:b w:val="0"/>
                <w:sz w:val="18"/>
              </w:rPr>
              <w:t>正値修正・資さん400店・UAゼンセン賃上げ調整</w:t>
            </w:r>
          </w:p>
        </w:tc>
      </w:tr>
      <w:tr>
        <w:tc>
          <w:tcPr>
            <w:tcW w:type="dxa" w:w="1881"/>
          </w:tcPr>
          <w:p>
            <w:r>
              <w:rPr>
                <w:rFonts w:eastAsia="Yu Gothic"/>
                <w:rFonts w:ascii="Yu Gothic" w:hAnsi="Yu Gothic"/>
                <w:b w:val="0"/>
                <w:sz w:val="18"/>
              </w:rPr>
              <w:t>Rev.3</w:t>
            </w:r>
          </w:p>
        </w:tc>
        <w:tc>
          <w:tcPr>
            <w:tcW w:type="dxa" w:w="1881"/>
          </w:tcPr>
          <w:p>
            <w:r>
              <w:rPr>
                <w:rFonts w:eastAsia="Yu Gothic"/>
                <w:rFonts w:ascii="Yu Gothic" w:hAnsi="Yu Gothic"/>
                <w:b w:val="0"/>
                <w:sz w:val="18"/>
              </w:rPr>
              <w:t>2026-04-21</w:t>
            </w:r>
          </w:p>
        </w:tc>
        <w:tc>
          <w:tcPr>
            <w:tcW w:type="dxa" w:w="1881"/>
          </w:tcPr>
          <w:p>
            <w:r>
              <w:rPr>
                <w:rFonts w:eastAsia="Yu Gothic"/>
                <w:rFonts w:ascii="Yu Gothic" w:hAnsi="Yu Gothic"/>
                <w:b w:val="0"/>
                <w:sz w:val="18"/>
              </w:rPr>
              <w:t>BUY（格上げ）</w:t>
            </w:r>
          </w:p>
        </w:tc>
        <w:tc>
          <w:tcPr>
            <w:tcW w:type="dxa" w:w="1881"/>
          </w:tcPr>
          <w:p>
            <w:r>
              <w:rPr>
                <w:rFonts w:eastAsia="Yu Gothic"/>
                <w:rFonts w:ascii="Yu Gothic" w:hAnsi="Yu Gothic"/>
                <w:b w:val="0"/>
                <w:sz w:val="18"/>
              </w:rPr>
              <w:t>¥3,800</w:t>
            </w:r>
          </w:p>
        </w:tc>
        <w:tc>
          <w:tcPr>
            <w:tcW w:type="dxa" w:w="1881"/>
          </w:tcPr>
          <w:p>
            <w:r>
              <w:rPr>
                <w:rFonts w:eastAsia="Yu Gothic"/>
                <w:rFonts w:ascii="Yu Gothic" w:hAnsi="Yu Gothic"/>
                <w:b w:val="0"/>
                <w:sz w:val="18"/>
              </w:rPr>
              <w:t>IR回答5問反映：最大リスク消滅・CapEx効率判明</w:t>
            </w:r>
          </w:p>
        </w:tc>
      </w:tr>
      <w:tr>
        <w:tc>
          <w:tcPr>
            <w:tcW w:type="dxa" w:w="1881"/>
            <w:shd w:val="clear" w:color="auto" w:fill="DEEAF1"/>
          </w:tcPr>
          <w:p>
            <w:r>
              <w:rPr>
                <w:rFonts w:eastAsia="Yu Gothic"/>
                <w:rFonts w:ascii="Yu Gothic" w:hAnsi="Yu Gothic"/>
                <w:b w:val="0"/>
                <w:sz w:val="18"/>
              </w:rPr>
              <w:t>Rev.4</w:t>
            </w:r>
          </w:p>
        </w:tc>
        <w:tc>
          <w:tcPr>
            <w:tcW w:type="dxa" w:w="1881"/>
            <w:shd w:val="clear" w:color="auto" w:fill="DEEAF1"/>
          </w:tcPr>
          <w:p>
            <w:r>
              <w:rPr>
                <w:rFonts w:eastAsia="Yu Gothic"/>
                <w:rFonts w:ascii="Yu Gothic" w:hAnsi="Yu Gothic"/>
                <w:b w:val="0"/>
                <w:sz w:val="18"/>
              </w:rPr>
              <w:t>2026-04-21</w:t>
            </w:r>
          </w:p>
        </w:tc>
        <w:tc>
          <w:tcPr>
            <w:tcW w:type="dxa" w:w="1881"/>
            <w:shd w:val="clear" w:color="auto" w:fill="DEEAF1"/>
          </w:tcPr>
          <w:p>
            <w:r>
              <w:rPr>
                <w:rFonts w:eastAsia="Yu Gothic"/>
                <w:rFonts w:ascii="Yu Gothic" w:hAnsi="Yu Gothic"/>
                <w:b w:val="0"/>
                <w:sz w:val="18"/>
              </w:rPr>
              <w:t>BUY（維持）</w:t>
            </w:r>
          </w:p>
        </w:tc>
        <w:tc>
          <w:tcPr>
            <w:tcW w:type="dxa" w:w="1881"/>
            <w:shd w:val="clear" w:color="auto" w:fill="DEEAF1"/>
          </w:tcPr>
          <w:p>
            <w:r>
              <w:rPr>
                <w:rFonts w:eastAsia="Yu Gothic"/>
                <w:rFonts w:ascii="Yu Gothic" w:hAnsi="Yu Gothic"/>
                <w:b w:val="0"/>
                <w:sz w:val="18"/>
              </w:rPr>
              <w:t>¥3,800</w:t>
            </w:r>
          </w:p>
        </w:tc>
        <w:tc>
          <w:tcPr>
            <w:tcW w:type="dxa" w:w="1881"/>
            <w:shd w:val="clear" w:color="auto" w:fill="DEEAF1"/>
          </w:tcPr>
          <w:p>
            <w:r>
              <w:rPr>
                <w:rFonts w:eastAsia="Yu Gothic"/>
                <w:rFonts w:ascii="Yu Gothic" w:hAnsi="Yu Gothic"/>
                <w:b w:val="0"/>
                <w:sz w:val="18"/>
              </w:rPr>
              <w:t>のれん構造分析追加・ベアFV¥2,500→¥2,200</w:t>
            </w:r>
          </w:p>
        </w:tc>
      </w:tr>
      <w:tr>
        <w:tc>
          <w:tcPr>
            <w:tcW w:type="dxa" w:w="1881"/>
          </w:tcPr>
          <w:p>
            <w:r>
              <w:rPr>
                <w:rFonts w:eastAsia="Yu Gothic"/>
                <w:rFonts w:ascii="Yu Gothic" w:hAnsi="Yu Gothic"/>
                <w:b w:val="0"/>
                <w:sz w:val="18"/>
              </w:rPr>
              <w:t>Rev.5</w:t>
            </w:r>
          </w:p>
        </w:tc>
        <w:tc>
          <w:tcPr>
            <w:tcW w:type="dxa" w:w="1881"/>
          </w:tcPr>
          <w:p>
            <w:r>
              <w:rPr>
                <w:rFonts w:eastAsia="Yu Gothic"/>
                <w:rFonts w:ascii="Yu Gothic" w:hAnsi="Yu Gothic"/>
                <w:b w:val="0"/>
                <w:sz w:val="18"/>
              </w:rPr>
              <w:t>2026-04-25</w:t>
            </w:r>
          </w:p>
        </w:tc>
        <w:tc>
          <w:tcPr>
            <w:tcW w:type="dxa" w:w="1881"/>
          </w:tcPr>
          <w:p>
            <w:r>
              <w:rPr>
                <w:rFonts w:eastAsia="Yu Gothic"/>
                <w:rFonts w:ascii="Yu Gothic" w:hAnsi="Yu Gothic"/>
                <w:b w:val="0"/>
                <w:sz w:val="18"/>
              </w:rPr>
              <w:t>BUY（格上げ）</w:t>
            </w:r>
          </w:p>
        </w:tc>
        <w:tc>
          <w:tcPr>
            <w:tcW w:type="dxa" w:w="1881"/>
          </w:tcPr>
          <w:p>
            <w:r>
              <w:rPr>
                <w:rFonts w:eastAsia="Yu Gothic"/>
                <w:rFonts w:ascii="Yu Gothic" w:hAnsi="Yu Gothic"/>
                <w:b w:val="0"/>
                <w:sz w:val="18"/>
              </w:rPr>
              <w:t>¥4,000</w:t>
            </w:r>
          </w:p>
        </w:tc>
        <w:tc>
          <w:tcPr>
            <w:tcW w:type="dxa" w:w="1881"/>
          </w:tcPr>
          <w:p>
            <w:r>
              <w:rPr>
                <w:rFonts w:eastAsia="Yu Gothic"/>
                <w:rFonts w:ascii="Yu Gothic" w:hAnsi="Yu Gothic"/>
                <w:b w:val="0"/>
                <w:sz w:val="18"/>
              </w:rPr>
              <w:t>IR Q6〜Q8反映：資さん売上2.4〜3倍確認・カニバリ解消新発見・内製化余地6〜7割確認</w:t>
            </w:r>
          </w:p>
        </w:tc>
      </w:tr>
      <w:tr>
        <w:tc>
          <w:tcPr>
            <w:tcW w:type="dxa" w:w="1881"/>
            <w:shd w:val="clear" w:color="auto" w:fill="DEEAF1"/>
          </w:tcPr>
          <w:p>
            <w:r>
              <w:rPr>
                <w:rFonts w:eastAsia="Yu Gothic"/>
                <w:rFonts w:ascii="Yu Gothic" w:hAnsi="Yu Gothic"/>
                <w:b w:val="0"/>
                <w:sz w:val="18"/>
              </w:rPr>
              <w:t>Rev.6</w:t>
            </w:r>
          </w:p>
        </w:tc>
        <w:tc>
          <w:tcPr>
            <w:tcW w:type="dxa" w:w="1881"/>
            <w:shd w:val="clear" w:color="auto" w:fill="DEEAF1"/>
          </w:tcPr>
          <w:p>
            <w:r>
              <w:rPr>
                <w:rFonts w:eastAsia="Yu Gothic"/>
                <w:rFonts w:ascii="Yu Gothic" w:hAnsi="Yu Gothic"/>
                <w:b w:val="0"/>
                <w:sz w:val="18"/>
              </w:rPr>
              <w:t>2026-04-25</w:t>
            </w:r>
          </w:p>
        </w:tc>
        <w:tc>
          <w:tcPr>
            <w:tcW w:type="dxa" w:w="1881"/>
            <w:shd w:val="clear" w:color="auto" w:fill="DEEAF1"/>
          </w:tcPr>
          <w:p>
            <w:r>
              <w:rPr>
                <w:rFonts w:eastAsia="Yu Gothic"/>
                <w:rFonts w:ascii="Yu Gothic" w:hAnsi="Yu Gothic"/>
                <w:b w:val="0"/>
                <w:sz w:val="18"/>
              </w:rPr>
              <w:t>BUY（維持）</w:t>
            </w:r>
          </w:p>
        </w:tc>
        <w:tc>
          <w:tcPr>
            <w:tcW w:type="dxa" w:w="1881"/>
            <w:shd w:val="clear" w:color="auto" w:fill="DEEAF1"/>
          </w:tcPr>
          <w:p>
            <w:r>
              <w:rPr>
                <w:rFonts w:eastAsia="Yu Gothic"/>
                <w:rFonts w:ascii="Yu Gothic" w:hAnsi="Yu Gothic"/>
                <w:b w:val="0"/>
                <w:sz w:val="18"/>
              </w:rPr>
              <w:t>¥3,600</w:t>
            </w:r>
          </w:p>
        </w:tc>
        <w:tc>
          <w:tcPr>
            <w:tcW w:type="dxa" w:w="1881"/>
            <w:shd w:val="clear" w:color="auto" w:fill="DEEAF1"/>
          </w:tcPr>
          <w:p>
            <w:r>
              <w:rPr>
                <w:rFonts w:eastAsia="Yu Gothic"/>
                <w:rFonts w:ascii="Yu Gothic" w:hAnsi="Yu Gothic"/>
                <w:b w:val="0"/>
                <w:sz w:val="18"/>
              </w:rPr>
              <w:t>DCF（FCFF法 WACC5.8% g1.5%）導入：FV¥3,264。ブレンドFV¥3,600（P/E+DCF）。現在株価¥2,987更新。浅井スコア+88→+84</w:t>
            </w:r>
          </w:p>
        </w:tc>
      </w:tr>
    </w:tbl>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IRサイト</w:t>
      </w:r>
      <w:r>
        <w:rPr>
          <w:rFonts w:eastAsia="Yu Gothic"/>
          <w:rFonts w:ascii="Yu Gothic" w:hAnsi="Yu Gothic"/>
          <w:b w:val="0"/>
          <w:sz w:val="20"/>
        </w:rPr>
        <w:t>: https://corp.skylark.co.jp/ir/</w:t>
      </w:r>
    </w:p>
    <w:p>
      <w:pPr>
        <w:pStyle w:val="ListBullet"/>
      </w:pPr>
      <w:r>
        <w:rPr>
          <w:rFonts w:eastAsia="Yu Gothic"/>
          <w:rFonts w:ascii="Yu Gothic" w:hAnsi="Yu Gothic"/>
          <w:b w:val="0"/>
          <w:sz w:val="20"/>
        </w:rPr>
      </w:r>
      <w:r>
        <w:rPr>
          <w:rFonts w:eastAsia="Yu Gothic"/>
          <w:rFonts w:ascii="Yu Gothic" w:hAnsi="Yu Gothic"/>
          <w:b/>
          <w:sz w:val="20"/>
        </w:rPr>
        <w:t>IR担当</w:t>
      </w:r>
      <w:r>
        <w:rPr>
          <w:rFonts w:eastAsia="Yu Gothic"/>
          <w:rFonts w:ascii="Yu Gothic" w:hAnsi="Yu Gothic"/>
          <w:b w:val="0"/>
          <w:sz w:val="20"/>
        </w:rPr>
        <w:t>: 財務本部 財務企画グループ IRチーム 小林健太郎氏</w:t>
      </w:r>
    </w:p>
    <w:p>
      <w:pPr>
        <w:pStyle w:val="ListBullet"/>
      </w:pPr>
      <w:r>
        <w:rPr>
          <w:rFonts w:eastAsia="Yu Gothic"/>
          <w:rFonts w:ascii="Yu Gothic" w:hAnsi="Yu Gothic"/>
          <w:b w:val="0"/>
          <w:sz w:val="20"/>
        </w:rPr>
      </w:r>
      <w:r>
        <w:rPr>
          <w:rFonts w:eastAsia="Yu Gothic"/>
          <w:rFonts w:ascii="Yu Gothic" w:hAnsi="Yu Gothic"/>
          <w:b/>
          <w:sz w:val="20"/>
        </w:rPr>
        <w:t>TEL</w:t>
      </w:r>
      <w:r>
        <w:rPr>
          <w:rFonts w:eastAsia="Yu Gothic"/>
          <w:rFonts w:ascii="Yu Gothic" w:hAnsi="Yu Gothic"/>
          <w:b w:val="0"/>
          <w:sz w:val="20"/>
        </w:rPr>
        <w:t>: 0422-37-5244 / Mobile: 070-3531-4392</w:t>
      </w:r>
    </w:p>
    <w:p/>
    <w:p/>
    <w:p/>
    <w:p>
      <w:pPr>
        <w:spacing w:before="120" w:after="80"/>
        <w:jc w:val="left"/>
        <w:pBdr>
          <w:bottom w:val="single" w:sz="6" w:space="1" w:color="4472C4"/>
        </w:pBdr>
      </w:pPr>
      <w:r>
        <w:rPr>
          <w:rFonts w:eastAsia="Yu Gothic"/>
          <w:rFonts w:ascii="Yu Gothic" w:hAnsi="Yu Gothic"/>
          <w:b/>
          <w:color w:val="1F497D"/>
          <w:sz w:val="26"/>
        </w:rPr>
        <w:t>⚡ 10秒サマリー（Rev.6）</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結論</w:t>
            </w:r>
          </w:p>
        </w:tc>
        <w:tc>
          <w:tcPr>
            <w:tcW w:type="dxa" w:w="4703"/>
          </w:tcPr>
          <w:p>
            <w:r>
              <w:rPr>
                <w:rFonts w:eastAsia="Yu Gothic"/>
                <w:rFonts w:ascii="Yu Gothic" w:hAnsi="Yu Gothic"/>
                <w:b w:val="0"/>
                <w:sz w:val="18"/>
              </w:rPr>
              <w:t>BUY（維持）</w:t>
            </w:r>
          </w:p>
        </w:tc>
      </w:tr>
      <w:tr>
        <w:tc>
          <w:tcPr>
            <w:tcW w:type="dxa" w:w="4703"/>
            <w:shd w:val="clear" w:color="auto" w:fill="DEEAF1"/>
          </w:tcPr>
          <w:p>
            <w:r>
              <w:rPr>
                <w:rFonts w:eastAsia="Yu Gothic"/>
                <w:rFonts w:ascii="Yu Gothic" w:hAnsi="Yu Gothic"/>
                <w:b w:val="0"/>
                <w:sz w:val="18"/>
              </w:rPr>
              <w:t>現在株価</w:t>
            </w:r>
          </w:p>
        </w:tc>
        <w:tc>
          <w:tcPr>
            <w:tcW w:type="dxa" w:w="4703"/>
            <w:shd w:val="clear" w:color="auto" w:fill="DEEAF1"/>
          </w:tcPr>
          <w:p>
            <w:r>
              <w:rPr>
                <w:rFonts w:eastAsia="Yu Gothic"/>
                <w:rFonts w:ascii="Yu Gothic" w:hAnsi="Yu Gothic"/>
                <w:b w:val="0"/>
                <w:sz w:val="18"/>
              </w:rPr>
              <w:t>¥2,987（2026-04-25実測）← Rev.5 ¥3,159から▲¥172（▲5.4%）</w:t>
            </w:r>
          </w:p>
        </w:tc>
      </w:tr>
      <w:tr>
        <w:tc>
          <w:tcPr>
            <w:tcW w:type="dxa" w:w="4703"/>
          </w:tcPr>
          <w:p>
            <w:r>
              <w:rPr>
                <w:rFonts w:eastAsia="Yu Gothic"/>
                <w:rFonts w:ascii="Yu Gothic" w:hAnsi="Yu Gothic"/>
                <w:b w:val="0"/>
                <w:sz w:val="18"/>
              </w:rPr>
              <w:t>DCFフェアバリュー（単独）</w:t>
            </w:r>
          </w:p>
        </w:tc>
        <w:tc>
          <w:tcPr>
            <w:tcW w:type="dxa" w:w="4703"/>
          </w:tcPr>
          <w:p>
            <w:r>
              <w:rPr>
                <w:rFonts w:eastAsia="Yu Gothic"/>
                <w:rFonts w:ascii="Yu Gothic" w:hAnsi="Yu Gothic"/>
                <w:b w:val="0"/>
                <w:sz w:val="18"/>
              </w:rPr>
              <w:t>¥3,264（+9.3%）← Rev.6新規・WACC5.8%・g1.5%</w:t>
            </w:r>
          </w:p>
        </w:tc>
      </w:tr>
      <w:tr>
        <w:tc>
          <w:tcPr>
            <w:tcW w:type="dxa" w:w="4703"/>
            <w:shd w:val="clear" w:color="auto" w:fill="DEEAF1"/>
          </w:tcPr>
          <w:p>
            <w:r>
              <w:rPr>
                <w:rFonts w:eastAsia="Yu Gothic"/>
                <w:rFonts w:ascii="Yu Gothic" w:hAnsi="Yu Gothic"/>
                <w:b w:val="0"/>
                <w:sz w:val="18"/>
              </w:rPr>
              <w:t>ブレンドFV（ベース）</w:t>
            </w:r>
          </w:p>
        </w:tc>
        <w:tc>
          <w:tcPr>
            <w:tcW w:type="dxa" w:w="4703"/>
            <w:shd w:val="clear" w:color="auto" w:fill="DEEAF1"/>
          </w:tcPr>
          <w:p>
            <w:r>
              <w:rPr>
                <w:rFonts w:eastAsia="Yu Gothic"/>
                <w:rFonts w:ascii="Yu Gothic" w:hAnsi="Yu Gothic"/>
                <w:b w:val="0"/>
                <w:sz w:val="18"/>
              </w:rPr>
              <w:t>¥3,600（+20.5%）← DCF50%+P/E38x 50%。Rev.5 ¥4,000から▲¥400</w:t>
            </w:r>
          </w:p>
        </w:tc>
      </w:tr>
      <w:tr>
        <w:tc>
          <w:tcPr>
            <w:tcW w:type="dxa" w:w="4703"/>
          </w:tcPr>
          <w:p>
            <w:r>
              <w:rPr>
                <w:rFonts w:eastAsia="Yu Gothic"/>
                <w:rFonts w:ascii="Yu Gothic" w:hAnsi="Yu Gothic"/>
                <w:b w:val="0"/>
                <w:sz w:val="18"/>
              </w:rPr>
              <w:t>確率加重FV（Rev.6）</w:t>
            </w:r>
          </w:p>
        </w:tc>
        <w:tc>
          <w:tcPr>
            <w:tcW w:type="dxa" w:w="4703"/>
          </w:tcPr>
          <w:p>
            <w:r>
              <w:rPr>
                <w:rFonts w:eastAsia="Yu Gothic"/>
                <w:rFonts w:ascii="Yu Gothic" w:hAnsi="Yu Gothic"/>
                <w:b w:val="0"/>
                <w:sz w:val="18"/>
              </w:rPr>
              <w:t>¥3,600（+20.5%）← Rev.5 ¥3,880から▲¥280</w:t>
            </w:r>
          </w:p>
        </w:tc>
      </w:tr>
      <w:tr>
        <w:tc>
          <w:tcPr>
            <w:tcW w:type="dxa" w:w="4703"/>
            <w:shd w:val="clear" w:color="auto" w:fill="DEEAF1"/>
          </w:tcPr>
          <w:p>
            <w:r>
              <w:rPr>
                <w:rFonts w:eastAsia="Yu Gothic"/>
                <w:rFonts w:ascii="Yu Gothic" w:hAnsi="Yu Gothic"/>
                <w:b w:val="0"/>
                <w:sz w:val="18"/>
              </w:rPr>
              <w:t>安全域（ブレンド）</w:t>
            </w:r>
          </w:p>
        </w:tc>
        <w:tc>
          <w:tcPr>
            <w:tcW w:type="dxa" w:w="4703"/>
            <w:shd w:val="clear" w:color="auto" w:fill="DEEAF1"/>
          </w:tcPr>
          <w:p>
            <w:r>
              <w:rPr>
                <w:rFonts w:eastAsia="Yu Gothic"/>
                <w:rFonts w:ascii="Yu Gothic" w:hAnsi="Yu Gothic"/>
                <w:b w:val="0"/>
                <w:sz w:val="18"/>
              </w:rPr>
              <w:t>+20.5%</w:t>
            </w:r>
          </w:p>
        </w:tc>
      </w:tr>
      <w:tr>
        <w:tc>
          <w:tcPr>
            <w:tcW w:type="dxa" w:w="4703"/>
          </w:tcPr>
          <w:p>
            <w:r>
              <w:rPr>
                <w:rFonts w:eastAsia="Yu Gothic"/>
                <w:rFonts w:ascii="Yu Gothic" w:hAnsi="Yu Gothic"/>
                <w:b w:val="0"/>
                <w:sz w:val="18"/>
              </w:rPr>
              <w:t>3弾丸（Rev.5から継続）</w:t>
            </w:r>
          </w:p>
        </w:tc>
        <w:tc>
          <w:tcPr>
            <w:tcW w:type="dxa" w:w="4703"/>
          </w:tcPr>
          <w:p>
            <w:r>
              <w:rPr>
                <w:rFonts w:eastAsia="Yu Gothic"/>
                <w:rFonts w:ascii="Yu Gothic" w:hAnsi="Yu Gothic"/>
                <w:b w:val="0"/>
                <w:sz w:val="18"/>
              </w:rPr>
              <w:t>①資さん転換後売上2.4〜3倍の実績幅をIR確認（中間値2.7x採用） ②カニバリ解消効果：近隣既存店売上改善を小林氏が自発言及（モデル外アップサイド） ③食材内製化率3〜4割 → 残6〜7割が改善余地（長期COGS改善カタリスト）</w:t>
            </w:r>
          </w:p>
        </w:tc>
      </w:tr>
      <w:tr>
        <w:tc>
          <w:tcPr>
            <w:tcW w:type="dxa" w:w="4703"/>
            <w:shd w:val="clear" w:color="auto" w:fill="DEEAF1"/>
          </w:tcPr>
          <w:p>
            <w:r>
              <w:rPr>
                <w:rFonts w:eastAsia="Yu Gothic"/>
                <w:rFonts w:ascii="Yu Gothic" w:hAnsi="Yu Gothic"/>
                <w:b w:val="0"/>
                <w:sz w:val="18"/>
              </w:rPr>
              <w:t>Rev.6最大の修正</w:t>
            </w:r>
          </w:p>
        </w:tc>
        <w:tc>
          <w:tcPr>
            <w:tcW w:type="dxa" w:w="4703"/>
            <w:shd w:val="clear" w:color="auto" w:fill="DEEAF1"/>
          </w:tcPr>
          <w:p>
            <w:r>
              <w:rPr>
                <w:rFonts w:eastAsia="Yu Gothic"/>
                <w:rFonts w:ascii="Yu Gothic" w:hAnsi="Yu Gothic"/>
                <w:b w:val="0"/>
                <w:sz w:val="18"/>
              </w:rPr>
              <w:t>DCF規律によりP/E法の楽観性を修正。FV¥4,000→¥3,600（▲10%）。BUY継続だが期待値を適正化</w:t>
            </w:r>
          </w:p>
        </w:tc>
      </w:tr>
      <w:tr>
        <w:tc>
          <w:tcPr>
            <w:tcW w:type="dxa" w:w="4703"/>
          </w:tcPr>
          <w:p>
            <w:r>
              <w:rPr>
                <w:rFonts w:eastAsia="Yu Gothic"/>
                <w:rFonts w:ascii="Yu Gothic" w:hAnsi="Yu Gothic"/>
                <w:b w:val="0"/>
                <w:sz w:val="18"/>
              </w:rPr>
              <w:t>最大リスク（追加）</w:t>
            </w:r>
          </w:p>
        </w:tc>
        <w:tc>
          <w:tcPr>
            <w:tcW w:type="dxa" w:w="4703"/>
          </w:tcPr>
          <w:p>
            <w:r>
              <w:rPr>
                <w:rFonts w:eastAsia="Yu Gothic"/>
                <w:rFonts w:ascii="Yu Gothic" w:hAnsi="Yu Gothic"/>
                <w:b w:val="0"/>
                <w:sz w:val="18"/>
              </w:rPr>
              <w:t>①のれん¥830〜1,050億減損（ベアFV¥2,200）②WACC感応度：日銀追加利上げ→WACC+1%でDCF FV▲¥660（▲20%）</w:t>
            </w:r>
          </w:p>
        </w:tc>
      </w:tr>
      <w:tr>
        <w:tc>
          <w:tcPr>
            <w:tcW w:type="dxa" w:w="4703"/>
            <w:shd w:val="clear" w:color="auto" w:fill="DEEAF1"/>
          </w:tcPr>
          <w:p>
            <w:r>
              <w:rPr>
                <w:rFonts w:eastAsia="Yu Gothic"/>
                <w:rFonts w:ascii="Yu Gothic" w:hAnsi="Yu Gothic"/>
                <w:b w:val="0"/>
                <w:sz w:val="18"/>
              </w:rPr>
              <w:t>推奨アクション</w:t>
            </w:r>
          </w:p>
        </w:tc>
        <w:tc>
          <w:tcPr>
            <w:tcW w:type="dxa" w:w="4703"/>
            <w:shd w:val="clear" w:color="auto" w:fill="DEEAF1"/>
          </w:tcPr>
          <w:p>
            <w:r>
              <w:rPr>
                <w:rFonts w:eastAsia="Yu Gothic"/>
                <w:rFonts w:ascii="Yu Gothic" w:hAnsi="Yu Gothic"/>
                <w:b w:val="0"/>
                <w:sz w:val="18"/>
              </w:rPr>
              <w:t>¥2,987は+20.5%アップサイドで買いゾーン継続。8月H1決算がカニバリ解消定量化の初機会。SL ¥2,700維持</w:t>
            </w:r>
          </w:p>
        </w:tc>
      </w:tr>
    </w:tbl>
    <w:p/>
    <w:p/>
    <w:p/>
    <w:p/>
    <w:p>
      <w:pPr>
        <w:spacing w:before="120" w:after="80"/>
        <w:jc w:val="left"/>
        <w:pBdr>
          <w:bottom w:val="single" w:sz="6" w:space="1" w:color="4472C4"/>
        </w:pBdr>
      </w:pPr>
      <w:r>
        <w:rPr>
          <w:rFonts w:eastAsia="Yu Gothic"/>
          <w:rFonts w:ascii="Yu Gothic" w:hAnsi="Yu Gothic"/>
          <w:b/>
          <w:color w:val="1F497D"/>
          <w:sz w:val="26"/>
        </w:rPr>
        <w:t>▼ IR回答分析（Q6〜Q8、2026-04-25受領）</w:t>
      </w:r>
    </w:p>
    <w:p/>
    <w:p>
      <w:pPr>
        <w:spacing w:after="40"/>
        <w:ind w:left="283"/>
      </w:pPr>
      <w:r>
        <w:rPr>
          <w:rFonts w:eastAsia="Yu Gothic"/>
          <w:rFonts w:ascii="Yu Gothic" w:hAnsi="Yu Gothic"/>
          <w:b w:val="0"/>
          <w:sz w:val="20"/>
        </w:rPr>
      </w:r>
      <w:r>
        <w:rPr>
          <w:rFonts w:eastAsia="Yu Gothic"/>
          <w:rFonts w:ascii="Yu Gothic" w:hAnsi="Yu Gothic"/>
          <w:b/>
          <w:sz w:val="20"/>
        </w:rPr>
        <w:t>回答者:</w:t>
      </w:r>
      <w:r>
        <w:rPr>
          <w:rFonts w:eastAsia="Yu Gothic"/>
          <w:rFonts w:ascii="Yu Gothic" w:hAnsi="Yu Gothic"/>
          <w:b w:val="0"/>
          <w:sz w:val="20"/>
        </w:rPr>
        <w:t xml:space="preserve"> 株式会社すかいらーくホールディングス 財務本部財務企画グループ IRチーム 小林健太郎 氏</w:t>
      </w:r>
    </w:p>
    <w:p>
      <w:pPr>
        <w:spacing w:after="40"/>
        <w:ind w:left="283"/>
      </w:pPr>
      <w:r>
        <w:rPr>
          <w:rFonts w:eastAsia="Yu Gothic"/>
          <w:rFonts w:ascii="Yu Gothic" w:hAnsi="Yu Gothic"/>
          <w:b w:val="0"/>
          <w:sz w:val="20"/>
        </w:rPr>
      </w:r>
      <w:r>
        <w:rPr>
          <w:rFonts w:eastAsia="Yu Gothic"/>
          <w:rFonts w:ascii="Yu Gothic" w:hAnsi="Yu Gothic"/>
          <w:b/>
          <w:sz w:val="20"/>
        </w:rPr>
        <w:t>受領日:</w:t>
      </w:r>
      <w:r>
        <w:rPr>
          <w:rFonts w:eastAsia="Yu Gothic"/>
          <w:rFonts w:ascii="Yu Gothic" w:hAnsi="Yu Gothic"/>
          <w:b w:val="0"/>
          <w:sz w:val="20"/>
        </w:rPr>
        <w:t xml:space="preserve"> 2026-04-25</w:t>
      </w:r>
    </w:p>
    <w:p/>
    <w:p/>
    <w:p/>
    <w:p>
      <w:pPr>
        <w:spacing w:before="120" w:after="80"/>
        <w:jc w:val="left"/>
      </w:pPr>
      <w:r>
        <w:rPr>
          <w:rFonts w:eastAsia="Yu Gothic"/>
          <w:rFonts w:ascii="Yu Gothic" w:hAnsi="Yu Gothic"/>
          <w:b/>
          <w:color w:val="366092"/>
          <w:sz w:val="23"/>
        </w:rPr>
        <w:t>Q6「専用工場の投資規模と内製化による収益改善効果」→ **ポジティブ（余地大・目標未開示）**</w:t>
      </w:r>
    </w:p>
    <w:p/>
    <w:p>
      <w:pPr>
        <w:spacing w:after="40"/>
      </w:pPr>
      <w:r>
        <w:rPr>
          <w:rFonts w:eastAsia="Yu Gothic"/>
          <w:rFonts w:ascii="Yu Gothic" w:hAnsi="Yu Gothic"/>
          <w:b/>
          <w:sz w:val="20"/>
        </w:rPr>
        <w:t>IR回答：「食材の内製化率は3〜4割程度の現状になります。内製化比率の目標値は開示しておらずご容赦いただけますと幸いです。」</w:t>
      </w:r>
    </w:p>
    <w:p/>
    <w:p>
      <w:pPr>
        <w:spacing w:after="40"/>
      </w:pPr>
      <w:r>
        <w:rPr>
          <w:rFonts w:eastAsia="Yu Gothic"/>
          <w:rFonts w:ascii="Yu Gothic" w:hAnsi="Yu Gothic"/>
          <w:b/>
          <w:sz w:val="20"/>
        </w:rPr>
        <w:t>投資含意の詳細：</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現状内製化率</w:t>
            </w:r>
          </w:p>
        </w:tc>
        <w:tc>
          <w:tcPr>
            <w:tcW w:type="dxa" w:w="3135"/>
          </w:tcPr>
          <w:p>
            <w:r>
              <w:rPr>
                <w:rFonts w:eastAsia="Yu Gothic"/>
                <w:rFonts w:ascii="Yu Gothic" w:hAnsi="Yu Gothic"/>
                <w:b w:val="0"/>
                <w:sz w:val="18"/>
              </w:rPr>
              <w:t>3〜4割（30〜40%）</w:t>
            </w:r>
          </w:p>
        </w:tc>
        <w:tc>
          <w:tcPr>
            <w:tcW w:type="dxa" w:w="3135"/>
          </w:tcPr>
          <w:p>
            <w:r>
              <w:rPr>
                <w:rFonts w:eastAsia="Yu Gothic"/>
                <w:rFonts w:ascii="Yu Gothic" w:hAnsi="Yu Gothic"/>
                <w:b w:val="0"/>
                <w:sz w:val="18"/>
              </w:rPr>
              <w:t>✅ 数字を初めて開示。透明性向上</w:t>
            </w:r>
          </w:p>
        </w:tc>
      </w:tr>
      <w:tr>
        <w:tc>
          <w:tcPr>
            <w:tcW w:type="dxa" w:w="3135"/>
            <w:shd w:val="clear" w:color="auto" w:fill="DEEAF1"/>
          </w:tcPr>
          <w:p>
            <w:r>
              <w:rPr>
                <w:rFonts w:eastAsia="Yu Gothic"/>
                <w:rFonts w:ascii="Yu Gothic" w:hAnsi="Yu Gothic"/>
                <w:b w:val="0"/>
                <w:sz w:val="18"/>
              </w:rPr>
              <w:t>外注比率（= 改善余地）</w:t>
            </w:r>
          </w:p>
        </w:tc>
        <w:tc>
          <w:tcPr>
            <w:tcW w:type="dxa" w:w="3135"/>
            <w:shd w:val="clear" w:color="auto" w:fill="DEEAF1"/>
          </w:tcPr>
          <w:p>
            <w:r>
              <w:rPr>
                <w:rFonts w:eastAsia="Yu Gothic"/>
                <w:rFonts w:ascii="Yu Gothic" w:hAnsi="Yu Gothic"/>
                <w:b w:val="0"/>
                <w:sz w:val="18"/>
              </w:rPr>
              <w:t>6〜7割（60〜70%）</w:t>
            </w:r>
          </w:p>
        </w:tc>
        <w:tc>
          <w:tcPr>
            <w:tcW w:type="dxa" w:w="3135"/>
            <w:shd w:val="clear" w:color="auto" w:fill="DEEAF1"/>
          </w:tcPr>
          <w:p>
            <w:r>
              <w:rPr>
                <w:rFonts w:eastAsia="Yu Gothic"/>
                <w:rFonts w:ascii="Yu Gothic" w:hAnsi="Yu Gothic"/>
                <w:b w:val="0"/>
                <w:sz w:val="18"/>
              </w:rPr>
              <w:t>✅ Rev.4想定より改善余地が大きい</w:t>
            </w:r>
          </w:p>
        </w:tc>
      </w:tr>
      <w:tr>
        <w:tc>
          <w:tcPr>
            <w:tcW w:type="dxa" w:w="3135"/>
          </w:tcPr>
          <w:p>
            <w:r>
              <w:rPr>
                <w:rFonts w:eastAsia="Yu Gothic"/>
                <w:rFonts w:ascii="Yu Gothic" w:hAnsi="Yu Gothic"/>
                <w:b w:val="0"/>
                <w:sz w:val="18"/>
              </w:rPr>
              <w:t>目標値</w:t>
            </w:r>
          </w:p>
        </w:tc>
        <w:tc>
          <w:tcPr>
            <w:tcW w:type="dxa" w:w="3135"/>
          </w:tcPr>
          <w:p>
            <w:r>
              <w:rPr>
                <w:rFonts w:eastAsia="Yu Gothic"/>
                <w:rFonts w:ascii="Yu Gothic" w:hAnsi="Yu Gothic"/>
                <w:b w:val="0"/>
                <w:sz w:val="18"/>
              </w:rPr>
              <w:t>非開示</w:t>
            </w:r>
          </w:p>
        </w:tc>
        <w:tc>
          <w:tcPr>
            <w:tcW w:type="dxa" w:w="3135"/>
          </w:tcPr>
          <w:p>
            <w:r>
              <w:rPr>
                <w:rFonts w:eastAsia="Yu Gothic"/>
                <w:rFonts w:ascii="Yu Gothic" w:hAnsi="Yu Gothic"/>
                <w:b w:val="0"/>
                <w:sz w:val="18"/>
              </w:rPr>
              <w:t>△ タイムラインが見えないが障害ではない</w:t>
            </w:r>
          </w:p>
        </w:tc>
      </w:tr>
      <w:tr>
        <w:tc>
          <w:tcPr>
            <w:tcW w:type="dxa" w:w="3135"/>
            <w:shd w:val="clear" w:color="auto" w:fill="DEEAF1"/>
          </w:tcPr>
          <w:p>
            <w:r>
              <w:rPr>
                <w:rFonts w:eastAsia="Yu Gothic"/>
                <w:rFonts w:ascii="Yu Gothic" w:hAnsi="Yu Gothic"/>
                <w:b w:val="0"/>
                <w:sz w:val="18"/>
              </w:rPr>
              <w:t>方向性</w:t>
            </w:r>
          </w:p>
        </w:tc>
        <w:tc>
          <w:tcPr>
            <w:tcW w:type="dxa" w:w="3135"/>
            <w:shd w:val="clear" w:color="auto" w:fill="DEEAF1"/>
          </w:tcPr>
          <w:p>
            <w:r>
              <w:rPr>
                <w:rFonts w:eastAsia="Yu Gothic"/>
                <w:rFonts w:ascii="Yu Gothic" w:hAnsi="Yu Gothic"/>
                <w:b w:val="0"/>
                <w:sz w:val="18"/>
              </w:rPr>
              <w:t>内製化推進は継続中と確認</w:t>
            </w:r>
          </w:p>
        </w:tc>
        <w:tc>
          <w:tcPr>
            <w:tcW w:type="dxa" w:w="3135"/>
            <w:shd w:val="clear" w:color="auto" w:fill="DEEAF1"/>
          </w:tcPr>
          <w:p>
            <w:r>
              <w:rPr>
                <w:rFonts w:eastAsia="Yu Gothic"/>
                <w:rFonts w:ascii="Yu Gothic" w:hAnsi="Yu Gothic"/>
                <w:b w:val="0"/>
                <w:sz w:val="18"/>
              </w:rPr>
              <w:t>✅</w:t>
            </w:r>
          </w:p>
        </w:tc>
      </w:tr>
    </w:tbl>
    <w:p/>
    <w:p/>
    <w:p>
      <w:pPr>
        <w:spacing w:after="40"/>
      </w:pPr>
      <w:r>
        <w:rPr>
          <w:rFonts w:eastAsia="Yu Gothic"/>
          <w:rFonts w:ascii="Yu Gothic" w:hAnsi="Yu Gothic"/>
          <w:b/>
          <w:sz w:val="20"/>
        </w:rPr>
        <w:t>収益モデルへの影響（Rev.5更新）：</w:t>
      </w:r>
    </w:p>
    <w:p/>
    <w:p>
      <w:pPr>
        <w:shd w:val="clear" w:fill="F2F2F2"/>
        <w:spacing w:after="80"/>
        <w:ind w:left="283"/>
      </w:pPr>
      <w:r>
        <w:rPr>
          <w:rFonts w:eastAsia="Yu Gothic" w:ascii="Courier New" w:hAnsi="Courier New"/>
          <w:rFonts w:ascii="Yu Gothic" w:hAnsi="Yu Gothic"/>
          <w:b w:val="0"/>
          <w:sz w:val="18"/>
        </w:rPr>
        <w:t>外注食材費の現状規模推定：</w:t>
        <w:br/>
        <w:t xml:space="preserve">　FY2026E売上高¥5,200億 × 食材費率(推定30%) = ¥1,560億</w:t>
        <w:br/>
        <w:t xml:space="preserve">　うち外注分(70%) = ¥1,092億</w:t>
        <w:br/>
        <w:br/>
        <w:t>内製化が10pt進んだ場合（30%→40%台への追加）：</w:t>
        <w:br/>
        <w:t xml:space="preserve">　¥1,092億 × 10% = ¥109億 COGS削減</w:t>
        <w:br/>
        <w:t xml:space="preserve">　税後影響：¥109億 × 0.30(OPM改善) × 0.70(実効税率) = ¥22.9億 → EPS +¥10/株</w:t>
        <w:br/>
        <w:t xml:space="preserve">　→ FV影響：¥10 × 40x = +¥400 (長期ブルシナリオ)</w:t>
      </w:r>
    </w:p>
    <w:p/>
    <w:p>
      <w:pPr>
        <w:spacing w:after="40"/>
        <w:ind w:left="283"/>
      </w:pPr>
      <w:r>
        <w:rPr>
          <w:rFonts w:eastAsia="Yu Gothic"/>
          <w:rFonts w:ascii="Yu Gothic" w:hAnsi="Yu Gothic"/>
          <w:b w:val="0"/>
          <w:sz w:val="20"/>
        </w:rPr>
        <w:t xml:space="preserve">✅ </w:t>
      </w:r>
      <w:r>
        <w:rPr>
          <w:rFonts w:eastAsia="Yu Gothic"/>
          <w:rFonts w:ascii="Yu Gothic" w:hAnsi="Yu Gothic"/>
          <w:b/>
          <w:sz w:val="20"/>
        </w:rPr>
        <w:t>内製化余地6〜7割は市場が過小評価している最大の長期カタリスト。専用工場フル稼働後の1株当たり価値貢献はブル天井を上方修正する根拠。</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Q7「資さんうどんへの業態転換による収益変化の実績」→ **🔴最大ポジティブ（カニバリ解消は想定外の新情報）**</w:t>
      </w:r>
    </w:p>
    <w:p/>
    <w:p>
      <w:pPr>
        <w:spacing w:after="40"/>
      </w:pPr>
      <w:r>
        <w:rPr>
          <w:rFonts w:eastAsia="Yu Gothic"/>
          <w:rFonts w:ascii="Yu Gothic" w:hAnsi="Yu Gothic"/>
          <w:b/>
          <w:sz w:val="20"/>
        </w:rPr>
        <w:t>IR回答：「売上高は2.4〜3倍程度となっております。転換をした店舗の近隣の既存店についてもカニバリ解消効果が表れており手応えを感じております。」</w:t>
      </w:r>
    </w:p>
    <w:p/>
    <w:p>
      <w:pPr>
        <w:spacing w:after="40"/>
      </w:pPr>
      <w:r>
        <w:rPr>
          <w:rFonts w:eastAsia="Yu Gothic"/>
          <w:rFonts w:ascii="Yu Gothic" w:hAnsi="Yu Gothic"/>
          <w:b/>
          <w:sz w:val="20"/>
        </w:rPr>
        <w:t>Rev.5で最も重要なアップデート。</w:t>
      </w:r>
    </w:p>
    <w:p/>
    <w:p>
      <w:pPr>
        <w:spacing w:after="40"/>
      </w:pPr>
      <w:r>
        <w:rPr>
          <w:rFonts w:eastAsia="Yu Gothic"/>
          <w:rFonts w:ascii="Yu Gothic" w:hAnsi="Yu Gothic"/>
          <w:b/>
          <w:sz w:val="20"/>
        </w:rPr>
        <w:t>① 売上倍率の更新（2.4倍 → 2.4〜3倍）：</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Rev.4仮定</w:t>
            </w:r>
          </w:p>
        </w:tc>
        <w:tc>
          <w:tcPr>
            <w:tcW w:type="dxa" w:w="2351"/>
            <w:shd w:val="clear" w:color="auto" w:fill="1F497D"/>
          </w:tcPr>
          <w:p>
            <w:r>
              <w:rPr>
                <w:rFonts w:eastAsia="Yu Gothic"/>
                <w:rFonts w:ascii="Yu Gothic" w:hAnsi="Yu Gothic"/>
                <w:b/>
                <w:color w:val="FFFFFF"/>
                <w:sz w:val="18"/>
              </w:rPr>
              <w:t>Rev.5更新</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資さん売上倍率（vs 転換前）</w:t>
            </w:r>
          </w:p>
        </w:tc>
        <w:tc>
          <w:tcPr>
            <w:tcW w:type="dxa" w:w="2351"/>
          </w:tcPr>
          <w:p>
            <w:r>
              <w:rPr>
                <w:rFonts w:eastAsia="Yu Gothic"/>
                <w:rFonts w:ascii="Yu Gothic" w:hAnsi="Yu Gothic"/>
                <w:b w:val="0"/>
                <w:sz w:val="18"/>
              </w:rPr>
              <w:t>2.4倍（Q3ベース）</w:t>
            </w:r>
          </w:p>
        </w:tc>
        <w:tc>
          <w:tcPr>
            <w:tcW w:type="dxa" w:w="2351"/>
          </w:tcPr>
          <w:p>
            <w:r>
              <w:rPr>
                <w:rFonts w:eastAsia="Yu Gothic"/>
                <w:rFonts w:ascii="Yu Gothic" w:hAnsi="Yu Gothic"/>
                <w:b w:val="0"/>
                <w:sz w:val="18"/>
              </w:rPr>
              <w:t>2.4〜3倍実績（中間値2.7倍採用）</w:t>
            </w:r>
          </w:p>
        </w:tc>
        <w:tc>
          <w:tcPr>
            <w:tcW w:type="dxa" w:w="2351"/>
          </w:tcPr>
          <w:p>
            <w:r>
              <w:rPr>
                <w:rFonts w:eastAsia="Yu Gothic"/>
                <w:rFonts w:ascii="Yu Gothic" w:hAnsi="Yu Gothic"/>
                <w:b w:val="0"/>
                <w:sz w:val="18"/>
              </w:rPr>
              <w:t>+12.5%</w:t>
            </w:r>
          </w:p>
        </w:tc>
      </w:tr>
      <w:tr>
        <w:tc>
          <w:tcPr>
            <w:tcW w:type="dxa" w:w="2351"/>
            <w:shd w:val="clear" w:color="auto" w:fill="DEEAF1"/>
          </w:tcPr>
          <w:p>
            <w:r>
              <w:rPr>
                <w:rFonts w:eastAsia="Yu Gothic"/>
                <w:rFonts w:ascii="Yu Gothic" w:hAnsi="Yu Gothic"/>
                <w:b w:val="0"/>
                <w:sz w:val="18"/>
              </w:rPr>
              <w:t>資さん想定月商</w:t>
            </w:r>
          </w:p>
        </w:tc>
        <w:tc>
          <w:tcPr>
            <w:tcW w:type="dxa" w:w="2351"/>
            <w:shd w:val="clear" w:color="auto" w:fill="DEEAF1"/>
          </w:tcPr>
          <w:p>
            <w:r>
              <w:rPr>
                <w:rFonts w:eastAsia="Yu Gothic"/>
                <w:rFonts w:ascii="Yu Gothic" w:hAnsi="Yu Gothic"/>
                <w:b w:val="0"/>
                <w:sz w:val="18"/>
              </w:rPr>
              <w:t>¥2,500万/月/店</w:t>
            </w:r>
          </w:p>
        </w:tc>
        <w:tc>
          <w:tcPr>
            <w:tcW w:type="dxa" w:w="2351"/>
            <w:shd w:val="clear" w:color="auto" w:fill="DEEAF1"/>
          </w:tcPr>
          <w:p>
            <w:r>
              <w:rPr>
                <w:rFonts w:eastAsia="Yu Gothic"/>
                <w:rFonts w:ascii="Yu Gothic" w:hAnsi="Yu Gothic"/>
                <w:b w:val="0"/>
                <w:sz w:val="18"/>
              </w:rPr>
              <w:t>¥2,813万/月/店（2.7x換算）</w:t>
            </w:r>
          </w:p>
        </w:tc>
        <w:tc>
          <w:tcPr>
            <w:tcW w:type="dxa" w:w="2351"/>
            <w:shd w:val="clear" w:color="auto" w:fill="DEEAF1"/>
          </w:tcPr>
          <w:p>
            <w:r>
              <w:rPr>
                <w:rFonts w:eastAsia="Yu Gothic"/>
                <w:rFonts w:ascii="Yu Gothic" w:hAnsi="Yu Gothic"/>
                <w:b w:val="0"/>
                <w:sz w:val="18"/>
              </w:rPr>
              <w:t>+¥313万</w:t>
            </w:r>
          </w:p>
        </w:tc>
      </w:tr>
      <w:tr>
        <w:tc>
          <w:tcPr>
            <w:tcW w:type="dxa" w:w="2351"/>
          </w:tcPr>
          <w:p>
            <w:r>
              <w:rPr>
                <w:rFonts w:eastAsia="Yu Gothic"/>
                <w:rFonts w:ascii="Yu Gothic" w:hAnsi="Yu Gothic"/>
                <w:b w:val="0"/>
                <w:sz w:val="18"/>
              </w:rPr>
              <w:t>175店 FY2027E 資さん売上高</w:t>
            </w:r>
          </w:p>
        </w:tc>
        <w:tc>
          <w:tcPr>
            <w:tcW w:type="dxa" w:w="2351"/>
          </w:tcPr>
          <w:p>
            <w:r>
              <w:rPr>
                <w:rFonts w:eastAsia="Yu Gothic"/>
                <w:rFonts w:ascii="Yu Gothic" w:hAnsi="Yu Gothic"/>
                <w:b w:val="0"/>
                <w:sz w:val="18"/>
              </w:rPr>
              <w:t>¥437.5億</w:t>
            </w:r>
          </w:p>
        </w:tc>
        <w:tc>
          <w:tcPr>
            <w:tcW w:type="dxa" w:w="2351"/>
          </w:tcPr>
          <w:p>
            <w:r>
              <w:rPr>
                <w:rFonts w:eastAsia="Yu Gothic"/>
                <w:rFonts w:ascii="Yu Gothic" w:hAnsi="Yu Gothic"/>
                <w:b w:val="0"/>
                <w:sz w:val="18"/>
              </w:rPr>
              <w:t>¥503.3億</w:t>
            </w:r>
          </w:p>
        </w:tc>
        <w:tc>
          <w:tcPr>
            <w:tcW w:type="dxa" w:w="2351"/>
          </w:tcPr>
          <w:p>
            <w:r>
              <w:rPr>
                <w:rFonts w:eastAsia="Yu Gothic"/>
                <w:rFonts w:ascii="Yu Gothic" w:hAnsi="Yu Gothic"/>
                <w:b w:val="0"/>
                <w:sz w:val="18"/>
              </w:rPr>
              <w:t>+¥65.8億</w:t>
            </w:r>
          </w:p>
        </w:tc>
      </w:tr>
      <w:tr>
        <w:tc>
          <w:tcPr>
            <w:tcW w:type="dxa" w:w="2351"/>
            <w:shd w:val="clear" w:color="auto" w:fill="DEEAF1"/>
          </w:tcPr>
          <w:p>
            <w:r>
              <w:rPr>
                <w:rFonts w:eastAsia="Yu Gothic"/>
                <w:rFonts w:ascii="Yu Gothic" w:hAnsi="Yu Gothic"/>
                <w:b w:val="0"/>
                <w:sz w:val="18"/>
              </w:rPr>
              <w:t>追加OP（OPM7.5%）</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+¥4.9億</w:t>
            </w:r>
          </w:p>
        </w:tc>
        <w:tc>
          <w:tcPr>
            <w:tcW w:type="dxa" w:w="2351"/>
            <w:shd w:val="clear" w:color="auto" w:fill="DEEAF1"/>
          </w:tcPr>
          <w:p>
            <w:r>
              <w:rPr>
                <w:rFonts w:eastAsia="Yu Gothic"/>
                <w:rFonts w:ascii="Yu Gothic" w:hAnsi="Yu Gothic"/>
                <w:b w:val="0"/>
                <w:sz w:val="18"/>
              </w:rPr>
            </w:r>
          </w:p>
        </w:tc>
      </w:tr>
      <w:tr>
        <w:tc>
          <w:tcPr>
            <w:tcW w:type="dxa" w:w="2351"/>
          </w:tcPr>
          <w:p>
            <w:r>
              <w:rPr>
                <w:rFonts w:eastAsia="Yu Gothic"/>
                <w:rFonts w:ascii="Yu Gothic" w:hAnsi="Yu Gothic"/>
                <w:b w:val="0"/>
                <w:sz w:val="18"/>
              </w:rPr>
              <w:t>追加EPS</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+¥1.5/株</w:t>
            </w:r>
          </w:p>
        </w:tc>
        <w:tc>
          <w:tcPr>
            <w:tcW w:type="dxa" w:w="2351"/>
          </w:tcPr>
          <w:p>
            <w:r>
              <w:rPr>
                <w:rFonts w:eastAsia="Yu Gothic"/>
                <w:rFonts w:ascii="Yu Gothic" w:hAnsi="Yu Gothic"/>
                <w:b w:val="0"/>
                <w:sz w:val="18"/>
              </w:rPr>
            </w:r>
          </w:p>
        </w:tc>
      </w:tr>
      <w:tr>
        <w:tc>
          <w:tcPr>
            <w:tcW w:type="dxa" w:w="2351"/>
            <w:shd w:val="clear" w:color="auto" w:fill="DEEAF1"/>
          </w:tcPr>
          <w:p>
            <w:r>
              <w:rPr>
                <w:rFonts w:eastAsia="Yu Gothic"/>
                <w:rFonts w:ascii="Yu Gothic" w:hAnsi="Yu Gothic"/>
                <w:b w:val="0"/>
                <w:sz w:val="18"/>
              </w:rPr>
              <w:t>FV寄与</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+¥60（40x）</w:t>
            </w:r>
          </w:p>
        </w:tc>
        <w:tc>
          <w:tcPr>
            <w:tcW w:type="dxa" w:w="2351"/>
            <w:shd w:val="clear" w:color="auto" w:fill="DEEAF1"/>
          </w:tcPr>
          <w:p>
            <w:r>
              <w:rPr>
                <w:rFonts w:eastAsia="Yu Gothic"/>
                <w:rFonts w:ascii="Yu Gothic" w:hAnsi="Yu Gothic"/>
                <w:b w:val="0"/>
                <w:sz w:val="18"/>
              </w:rPr>
            </w:r>
          </w:p>
        </w:tc>
      </w:tr>
    </w:tbl>
    <w:p/>
    <w:p/>
    <w:p>
      <w:pPr>
        <w:spacing w:after="40"/>
      </w:pPr>
      <w:r>
        <w:rPr>
          <w:rFonts w:eastAsia="Yu Gothic"/>
          <w:rFonts w:ascii="Yu Gothic" w:hAnsi="Yu Gothic"/>
          <w:b/>
          <w:sz w:val="20"/>
        </w:rPr>
        <w:t>② カニバリ解消効果（Rev.4モデル未計上・完全新情報）：</w:t>
      </w:r>
    </w:p>
    <w:p/>
    <w:p>
      <w:pPr>
        <w:pStyle w:val="ListBullet"/>
      </w:pPr>
      <w:r>
        <w:rPr>
          <w:rFonts w:eastAsia="Yu Gothic"/>
          <w:rFonts w:ascii="Yu Gothic" w:hAnsi="Yu Gothic"/>
          <w:b w:val="0"/>
          <w:sz w:val="20"/>
        </w:rPr>
        <w:t>「近隣の既存店でもカニバリ解消効果」を小林氏が自発的に言及</w:t>
      </w:r>
    </w:p>
    <w:p>
      <w:pPr>
        <w:pStyle w:val="ListBullet"/>
      </w:pPr>
      <w:r>
        <w:rPr>
          <w:rFonts w:eastAsia="Yu Gothic"/>
          <w:rFonts w:ascii="Yu Gothic" w:hAnsi="Yu Gothic"/>
          <w:b w:val="0"/>
          <w:sz w:val="20"/>
        </w:rPr>
        <w:t xml:space="preserve">業態転換前：同一チェーン複数店舗が近隣競合 → </w:t>
      </w:r>
      <w:r>
        <w:rPr>
          <w:rFonts w:eastAsia="Yu Gothic"/>
          <w:rFonts w:ascii="Yu Gothic" w:hAnsi="Yu Gothic"/>
          <w:b/>
          <w:sz w:val="20"/>
        </w:rPr>
        <w:t>転換後：異業態になることで共存・相互補完</w:t>
      </w:r>
      <w:r>
        <w:rPr>
          <w:rFonts w:eastAsia="Yu Gothic"/>
          <w:rFonts w:ascii="Yu Gothic" w:hAnsi="Yu Gothic"/>
          <w:b w:val="0"/>
          <w:sz w:val="20"/>
        </w:rPr>
      </w:r>
    </w:p>
    <w:p>
      <w:pPr>
        <w:pStyle w:val="ListBullet"/>
      </w:pPr>
      <w:r>
        <w:rPr>
          <w:rFonts w:eastAsia="Yu Gothic"/>
          <w:rFonts w:ascii="Yu Gothic" w:hAnsi="Yu Gothic"/>
          <w:b w:val="0"/>
          <w:sz w:val="20"/>
        </w:rPr>
        <w:t>具体的には：ガスト→資さん転換後、近隣のガストが「ファミレス客」を取り戻す構図</w:t>
      </w:r>
    </w:p>
    <w:p/>
    <w:p>
      <w:pPr>
        <w:spacing w:after="40"/>
      </w:pPr>
      <w:r>
        <w:rPr>
          <w:rFonts w:eastAsia="Yu Gothic"/>
          <w:rFonts w:ascii="Yu Gothic" w:hAnsi="Yu Gothic"/>
          <w:b/>
          <w:sz w:val="20"/>
        </w:rPr>
        <w:t>カニバリ解消効果の定量推計（Rev.5新規）：</w:t>
      </w:r>
    </w:p>
    <w:p/>
    <w:p>
      <w:pPr>
        <w:shd w:val="clear" w:fill="F2F2F2"/>
        <w:spacing w:after="80"/>
        <w:ind w:left="283"/>
      </w:pPr>
      <w:r>
        <w:rPr>
          <w:rFonts w:eastAsia="Yu Gothic" w:ascii="Courier New" w:hAnsi="Courier New"/>
          <w:rFonts w:ascii="Yu Gothic" w:hAnsi="Yu Gothic"/>
          <w:b w:val="0"/>
          <w:sz w:val="18"/>
        </w:rPr>
        <w:t>前提：175店転換中、近隣50m〜500m圏に既存店があるケース推定 = 75店</w:t>
        <w:br/>
        <w:t xml:space="preserve">　既存店平均売上：¥1,500万/月 = ¥1.8億/年</w:t>
        <w:br/>
        <w:t xml:space="preserve">　カニバリ解消による既存店売上改善（推定5〜10%） = ¥900万〜1,800万/年/店</w:t>
        <w:br/>
        <w:t xml:space="preserve">　75店合計：¥67.5億〜135億/年 売上上乗せ</w:t>
        <w:br/>
        <w:br/>
        <w:t>OP影響（OPM7.5%）：¥5億〜10億</w:t>
        <w:br/>
        <w:t>税後EPS影響：¥1.5〜3.1/株</w:t>
        <w:br/>
        <w:t>FV影響（40x）：+¥60〜¥124</w:t>
      </w:r>
    </w:p>
    <w:p/>
    <w:p>
      <w:pPr>
        <w:spacing w:after="40"/>
        <w:ind w:left="283"/>
      </w:pPr>
      <w:r>
        <w:rPr>
          <w:rFonts w:eastAsia="Yu Gothic"/>
          <w:rFonts w:ascii="Yu Gothic" w:hAnsi="Yu Gothic"/>
          <w:b w:val="0"/>
          <w:sz w:val="20"/>
        </w:rPr>
        <w:t xml:space="preserve">✅ </w:t>
      </w:r>
      <w:r>
        <w:rPr>
          <w:rFonts w:eastAsia="Yu Gothic"/>
          <w:rFonts w:ascii="Yu Gothic" w:hAnsi="Yu Gothic"/>
          <w:b/>
          <w:sz w:val="20"/>
        </w:rPr>
        <w:t>カニバリ解消は「転換店の収益」だけ見ていた従来モデルを根本から見直す要因。面積収益率（エリア全体の売上）が上昇するため、ブルケースFVを¥4,800→¥5,200に引上げる根拠。</w:t>
      </w:r>
      <w:r>
        <w:rPr>
          <w:rFonts w:eastAsia="Yu Gothic"/>
          <w:rFonts w:ascii="Yu Gothic" w:hAnsi="Yu Gothic"/>
          <w:b w:val="0"/>
          <w:sz w:val="20"/>
        </w:rPr>
      </w:r>
    </w:p>
    <w:p/>
    <w:p>
      <w:pPr>
        <w:spacing w:after="40"/>
      </w:pPr>
      <w:r>
        <w:rPr>
          <w:rFonts w:eastAsia="Yu Gothic"/>
          <w:rFonts w:ascii="Yu Gothic" w:hAnsi="Yu Gothic"/>
          <w:b/>
          <w:sz w:val="20"/>
        </w:rPr>
        <w:t>Q7 総合投資含意：</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評価項目</w:t>
            </w:r>
          </w:p>
        </w:tc>
        <w:tc>
          <w:tcPr>
            <w:tcW w:type="dxa" w:w="2351"/>
            <w:shd w:val="clear" w:color="auto" w:fill="1F497D"/>
          </w:tcPr>
          <w:p>
            <w:r>
              <w:rPr>
                <w:rFonts w:eastAsia="Yu Gothic"/>
                <w:rFonts w:ascii="Yu Gothic" w:hAnsi="Yu Gothic"/>
                <w:b/>
                <w:color w:val="FFFFFF"/>
                <w:sz w:val="18"/>
              </w:rPr>
              <w:t>Rev.4</w:t>
            </w:r>
          </w:p>
        </w:tc>
        <w:tc>
          <w:tcPr>
            <w:tcW w:type="dxa" w:w="2351"/>
            <w:shd w:val="clear" w:color="auto" w:fill="1F497D"/>
          </w:tcPr>
          <w:p>
            <w:r>
              <w:rPr>
                <w:rFonts w:eastAsia="Yu Gothic"/>
                <w:rFonts w:ascii="Yu Gothic" w:hAnsi="Yu Gothic"/>
                <w:b/>
                <w:color w:val="FFFFFF"/>
                <w:sz w:val="18"/>
              </w:rPr>
              <w:t>Rev.5</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資さん月商仮定</w:t>
            </w:r>
          </w:p>
        </w:tc>
        <w:tc>
          <w:tcPr>
            <w:tcW w:type="dxa" w:w="2351"/>
          </w:tcPr>
          <w:p>
            <w:r>
              <w:rPr>
                <w:rFonts w:eastAsia="Yu Gothic"/>
                <w:rFonts w:ascii="Yu Gothic" w:hAnsi="Yu Gothic"/>
                <w:b w:val="0"/>
                <w:sz w:val="18"/>
              </w:rPr>
              <w:t>¥2,500万（2.4x）</w:t>
            </w:r>
          </w:p>
        </w:tc>
        <w:tc>
          <w:tcPr>
            <w:tcW w:type="dxa" w:w="2351"/>
          </w:tcPr>
          <w:p>
            <w:r>
              <w:rPr>
                <w:rFonts w:eastAsia="Yu Gothic"/>
                <w:rFonts w:ascii="Yu Gothic" w:hAnsi="Yu Gothic"/>
                <w:b w:val="0"/>
                <w:sz w:val="18"/>
              </w:rPr>
              <w:t>¥2,813万（2.7x）</w:t>
            </w:r>
          </w:p>
        </w:tc>
        <w:tc>
          <w:tcPr>
            <w:tcW w:type="dxa" w:w="2351"/>
          </w:tcPr>
          <w:p>
            <w:r>
              <w:rPr>
                <w:rFonts w:eastAsia="Yu Gothic"/>
                <w:rFonts w:ascii="Yu Gothic" w:hAnsi="Yu Gothic"/>
                <w:b w:val="0"/>
                <w:sz w:val="18"/>
              </w:rPr>
              <w:t>+¥313万</w:t>
            </w:r>
          </w:p>
        </w:tc>
      </w:tr>
      <w:tr>
        <w:tc>
          <w:tcPr>
            <w:tcW w:type="dxa" w:w="2351"/>
            <w:shd w:val="clear" w:color="auto" w:fill="DEEAF1"/>
          </w:tcPr>
          <w:p>
            <w:r>
              <w:rPr>
                <w:rFonts w:eastAsia="Yu Gothic"/>
                <w:rFonts w:ascii="Yu Gothic" w:hAnsi="Yu Gothic"/>
                <w:b w:val="0"/>
                <w:sz w:val="18"/>
              </w:rPr>
              <w:t>カニバリ解消</w:t>
            </w:r>
          </w:p>
        </w:tc>
        <w:tc>
          <w:tcPr>
            <w:tcW w:type="dxa" w:w="2351"/>
            <w:shd w:val="clear" w:color="auto" w:fill="DEEAF1"/>
          </w:tcPr>
          <w:p>
            <w:r>
              <w:rPr>
                <w:rFonts w:eastAsia="Yu Gothic"/>
                <w:rFonts w:ascii="Yu Gothic" w:hAnsi="Yu Gothic"/>
                <w:b w:val="0"/>
                <w:sz w:val="18"/>
              </w:rPr>
              <w:t>未計上</w:t>
            </w:r>
          </w:p>
        </w:tc>
        <w:tc>
          <w:tcPr>
            <w:tcW w:type="dxa" w:w="2351"/>
            <w:shd w:val="clear" w:color="auto" w:fill="DEEAF1"/>
          </w:tcPr>
          <w:p>
            <w:r>
              <w:rPr>
                <w:rFonts w:eastAsia="Yu Gothic"/>
                <w:rFonts w:ascii="Yu Gothic" w:hAnsi="Yu Gothic"/>
                <w:b w:val="0"/>
                <w:sz w:val="18"/>
              </w:rPr>
              <w:t>+¥67〜135億/年（推定）</w:t>
            </w:r>
          </w:p>
        </w:tc>
        <w:tc>
          <w:tcPr>
            <w:tcW w:type="dxa" w:w="2351"/>
            <w:shd w:val="clear" w:color="auto" w:fill="DEEAF1"/>
          </w:tcPr>
          <w:p>
            <w:r>
              <w:rPr>
                <w:rFonts w:eastAsia="Yu Gothic"/>
                <w:rFonts w:ascii="Yu Gothic" w:hAnsi="Yu Gothic"/>
                <w:b w:val="0"/>
                <w:sz w:val="18"/>
              </w:rPr>
              <w:t>🆕新規</w:t>
            </w:r>
          </w:p>
        </w:tc>
      </w:tr>
      <w:tr>
        <w:tc>
          <w:tcPr>
            <w:tcW w:type="dxa" w:w="2351"/>
          </w:tcPr>
          <w:p>
            <w:r>
              <w:rPr>
                <w:rFonts w:eastAsia="Yu Gothic"/>
                <w:rFonts w:ascii="Yu Gothic" w:hAnsi="Yu Gothic"/>
                <w:b w:val="0"/>
                <w:sz w:val="18"/>
              </w:rPr>
              <w:t>FY2027E EPS</w:t>
            </w:r>
          </w:p>
        </w:tc>
        <w:tc>
          <w:tcPr>
            <w:tcW w:type="dxa" w:w="2351"/>
          </w:tcPr>
          <w:p>
            <w:r>
              <w:rPr>
                <w:rFonts w:eastAsia="Yu Gothic"/>
                <w:rFonts w:ascii="Yu Gothic" w:hAnsi="Yu Gothic"/>
                <w:b w:val="0"/>
                <w:sz w:val="18"/>
              </w:rPr>
              <w:t>¥101</w:t>
            </w:r>
          </w:p>
        </w:tc>
        <w:tc>
          <w:tcPr>
            <w:tcW w:type="dxa" w:w="2351"/>
          </w:tcPr>
          <w:p>
            <w:r>
              <w:rPr>
                <w:rFonts w:eastAsia="Yu Gothic"/>
                <w:rFonts w:ascii="Yu Gothic" w:hAnsi="Yu Gothic"/>
                <w:b w:val="0"/>
                <w:sz w:val="18"/>
              </w:rPr>
              <w:t>¥103〜¥105</w:t>
            </w:r>
          </w:p>
        </w:tc>
        <w:tc>
          <w:tcPr>
            <w:tcW w:type="dxa" w:w="2351"/>
          </w:tcPr>
          <w:p>
            <w:r>
              <w:rPr>
                <w:rFonts w:eastAsia="Yu Gothic"/>
                <w:rFonts w:ascii="Yu Gothic" w:hAnsi="Yu Gothic"/>
                <w:b w:val="0"/>
                <w:sz w:val="18"/>
              </w:rPr>
              <w:t>+¥2〜4/株</w:t>
            </w:r>
          </w:p>
        </w:tc>
      </w:tr>
      <w:tr>
        <w:tc>
          <w:tcPr>
            <w:tcW w:type="dxa" w:w="2351"/>
            <w:shd w:val="clear" w:color="auto" w:fill="DEEAF1"/>
          </w:tcPr>
          <w:p>
            <w:r>
              <w:rPr>
                <w:rFonts w:eastAsia="Yu Gothic"/>
                <w:rFonts w:ascii="Yu Gothic" w:hAnsi="Yu Gothic"/>
                <w:b w:val="0"/>
                <w:sz w:val="18"/>
              </w:rPr>
              <w:t>FV修正</w:t>
            </w:r>
          </w:p>
        </w:tc>
        <w:tc>
          <w:tcPr>
            <w:tcW w:type="dxa" w:w="2351"/>
            <w:shd w:val="clear" w:color="auto" w:fill="DEEAF1"/>
          </w:tcPr>
          <w:p>
            <w:r>
              <w:rPr>
                <w:rFonts w:eastAsia="Yu Gothic"/>
                <w:rFonts w:ascii="Yu Gothic" w:hAnsi="Yu Gothic"/>
                <w:b w:val="0"/>
                <w:sz w:val="18"/>
              </w:rPr>
              <w:t>¥3,800</w:t>
            </w:r>
          </w:p>
        </w:tc>
        <w:tc>
          <w:tcPr>
            <w:tcW w:type="dxa" w:w="2351"/>
            <w:shd w:val="clear" w:color="auto" w:fill="DEEAF1"/>
          </w:tcPr>
          <w:p>
            <w:r>
              <w:rPr>
                <w:rFonts w:eastAsia="Yu Gothic"/>
                <w:rFonts w:ascii="Yu Gothic" w:hAnsi="Yu Gothic"/>
                <w:b w:val="0"/>
                <w:sz w:val="18"/>
              </w:rPr>
              <w:t>¥4,000</w:t>
            </w:r>
          </w:p>
        </w:tc>
        <w:tc>
          <w:tcPr>
            <w:tcW w:type="dxa" w:w="2351"/>
            <w:shd w:val="clear" w:color="auto" w:fill="DEEAF1"/>
          </w:tcPr>
          <w:p>
            <w:r>
              <w:rPr>
                <w:rFonts w:eastAsia="Yu Gothic"/>
                <w:rFonts w:ascii="Yu Gothic" w:hAnsi="Yu Gothic"/>
                <w:b w:val="0"/>
                <w:sz w:val="18"/>
              </w:rPr>
              <w:t>+¥200</w:t>
            </w:r>
          </w:p>
        </w:tc>
      </w:tr>
    </w:tbl>
    <w:p/>
    <w:p/>
    <w:p/>
    <w:p/>
    <w:p>
      <w:pPr>
        <w:spacing w:before="120" w:after="80"/>
        <w:jc w:val="left"/>
      </w:pPr>
      <w:r>
        <w:rPr>
          <w:rFonts w:eastAsia="Yu Gothic"/>
          <w:rFonts w:ascii="Yu Gothic" w:hAnsi="Yu Gothic"/>
          <w:b/>
          <w:color w:val="366092"/>
          <w:sz w:val="23"/>
        </w:rPr>
        <w:t>Q8「ブランド別のれん残高と会計上の健全性」→ **中立（非開示確認・Rev.4分析継続）**</w:t>
      </w:r>
    </w:p>
    <w:p/>
    <w:p>
      <w:pPr>
        <w:spacing w:after="40"/>
      </w:pPr>
      <w:r>
        <w:rPr>
          <w:rFonts w:eastAsia="Yu Gothic"/>
          <w:rFonts w:ascii="Yu Gothic" w:hAnsi="Yu Gothic"/>
          <w:b/>
          <w:sz w:val="20"/>
        </w:rPr>
        <w:t>IR回答：「ブランド別の実績は非開示とさせていただいておりますので、ご容赦願います。」</w:t>
      </w:r>
    </w:p>
    <w:p/>
    <w:p>
      <w:pPr>
        <w:spacing w:after="40"/>
      </w:pPr>
      <w:r>
        <w:rPr>
          <w:rFonts w:eastAsia="Yu Gothic"/>
          <w:rFonts w:ascii="Yu Gothic" w:hAnsi="Yu Gothic"/>
          <w:b/>
          <w:sz w:val="20"/>
        </w:rPr>
        <w:t>投資含意（判定：△ニュートラル）：</w:t>
      </w:r>
    </w:p>
    <w:p>
      <w:pPr>
        <w:pStyle w:val="ListBullet"/>
      </w:pPr>
      <w:r>
        <w:rPr>
          <w:rFonts w:eastAsia="Yu Gothic"/>
          <w:rFonts w:ascii="Yu Gothic" w:hAnsi="Yu Gothic"/>
          <w:b w:val="0"/>
          <w:sz w:val="20"/>
        </w:rPr>
        <w:t>Rev.4で行ったのれん推定分析（¥830〜1,050億、バーミヤン¥200億減損シナリオ）は推定値のまま継続</w:t>
      </w:r>
    </w:p>
    <w:p>
      <w:pPr>
        <w:pStyle w:val="ListBullet"/>
      </w:pPr>
      <w:r>
        <w:rPr>
          <w:rFonts w:eastAsia="Yu Gothic"/>
          <w:rFonts w:ascii="Yu Gothic" w:hAnsi="Yu Gothic"/>
          <w:b w:val="0"/>
          <w:sz w:val="20"/>
        </w:rPr>
        <w:t>ブランド別の内訳を確認する術はなし → ベアケース分析はそのまま有効</w:t>
      </w:r>
    </w:p>
    <w:p>
      <w:pPr>
        <w:pStyle w:val="ListBullet"/>
      </w:pPr>
      <w:r>
        <w:rPr>
          <w:rFonts w:eastAsia="Yu Gothic"/>
          <w:rFonts w:ascii="Yu Gothic" w:hAnsi="Yu Gothic"/>
          <w:b w:val="0"/>
          <w:sz w:val="20"/>
        </w:rPr>
        <w:t>開示がないことはネガティブではなく標準的なIR対応</w:t>
      </w:r>
    </w:p>
    <w:p/>
    <w:p>
      <w:pPr>
        <w:spacing w:after="40"/>
        <w:ind w:left="283"/>
      </w:pPr>
      <w:r>
        <w:rPr>
          <w:rFonts w:eastAsia="Yu Gothic"/>
          <w:rFonts w:ascii="Yu Gothic" w:hAnsi="Yu Gothic"/>
          <w:b w:val="0"/>
          <w:sz w:val="20"/>
        </w:rPr>
        <w:t xml:space="preserve">△ </w:t>
      </w:r>
      <w:r>
        <w:rPr>
          <w:rFonts w:eastAsia="Yu Gothic"/>
          <w:rFonts w:ascii="Yu Gothic" w:hAnsi="Yu Gothic"/>
          <w:b/>
          <w:sz w:val="20"/>
        </w:rPr>
        <w:t>Rev.4のれん分析は変更なし。ベアケースFV¥2,200・SL¥2,700は維持。</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IR回答総括スコアカード（Q6〜Q8）</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質問</w:t>
            </w:r>
          </w:p>
        </w:tc>
        <w:tc>
          <w:tcPr>
            <w:tcW w:type="dxa" w:w="2351"/>
            <w:shd w:val="clear" w:color="auto" w:fill="1F497D"/>
          </w:tcPr>
          <w:p>
            <w:r>
              <w:rPr>
                <w:rFonts w:eastAsia="Yu Gothic"/>
                <w:rFonts w:ascii="Yu Gothic" w:hAnsi="Yu Gothic"/>
                <w:b/>
                <w:color w:val="FFFFFF"/>
                <w:sz w:val="18"/>
              </w:rPr>
              <w:t>期待値</w:t>
            </w:r>
          </w:p>
        </w:tc>
        <w:tc>
          <w:tcPr>
            <w:tcW w:type="dxa" w:w="2351"/>
            <w:shd w:val="clear" w:color="auto" w:fill="1F497D"/>
          </w:tcPr>
          <w:p>
            <w:r>
              <w:rPr>
                <w:rFonts w:eastAsia="Yu Gothic"/>
                <w:rFonts w:ascii="Yu Gothic" w:hAnsi="Yu Gothic"/>
                <w:b/>
                <w:color w:val="FFFFFF"/>
                <w:sz w:val="18"/>
              </w:rPr>
              <w:t>実際</w:t>
            </w:r>
          </w:p>
        </w:tc>
        <w:tc>
          <w:tcPr>
            <w:tcW w:type="dxa" w:w="2351"/>
            <w:shd w:val="clear" w:color="auto" w:fill="1F497D"/>
          </w:tcPr>
          <w:p>
            <w:r>
              <w:rPr>
                <w:rFonts w:eastAsia="Yu Gothic"/>
                <w:rFonts w:ascii="Yu Gothic" w:hAnsi="Yu Gothic"/>
                <w:b/>
                <w:color w:val="FFFFFF"/>
                <w:sz w:val="18"/>
              </w:rPr>
              <w:t>V5評価</w:t>
            </w:r>
          </w:p>
        </w:tc>
      </w:tr>
      <w:tr>
        <w:tc>
          <w:tcPr>
            <w:tcW w:type="dxa" w:w="2351"/>
          </w:tcPr>
          <w:p>
            <w:r>
              <w:rPr>
                <w:rFonts w:eastAsia="Yu Gothic"/>
                <w:rFonts w:ascii="Yu Gothic" w:hAnsi="Yu Gothic"/>
                <w:b w:val="0"/>
                <w:sz w:val="18"/>
              </w:rPr>
              <w:t>Q6 内製化率・目標</w:t>
            </w:r>
          </w:p>
        </w:tc>
        <w:tc>
          <w:tcPr>
            <w:tcW w:type="dxa" w:w="2351"/>
          </w:tcPr>
          <w:p>
            <w:r>
              <w:rPr>
                <w:rFonts w:eastAsia="Yu Gothic"/>
                <w:rFonts w:ascii="Yu Gothic" w:hAnsi="Yu Gothic"/>
                <w:b w:val="0"/>
                <w:sz w:val="18"/>
              </w:rPr>
              <w:t>現状率＋目標</w:t>
            </w:r>
          </w:p>
        </w:tc>
        <w:tc>
          <w:tcPr>
            <w:tcW w:type="dxa" w:w="2351"/>
          </w:tcPr>
          <w:p>
            <w:r>
              <w:rPr>
                <w:rFonts w:eastAsia="Yu Gothic"/>
                <w:rFonts w:ascii="Yu Gothic" w:hAnsi="Yu Gothic"/>
                <w:b w:val="0"/>
                <w:sz w:val="18"/>
              </w:rPr>
              <w:t>3〜4割現状のみ開示</w:t>
            </w:r>
          </w:p>
        </w:tc>
        <w:tc>
          <w:tcPr>
            <w:tcW w:type="dxa" w:w="2351"/>
          </w:tcPr>
          <w:p>
            <w:r>
              <w:rPr>
                <w:rFonts w:eastAsia="Yu Gothic"/>
                <w:rFonts w:ascii="Yu Gothic" w:hAnsi="Yu Gothic"/>
                <w:b w:val="0"/>
                <w:sz w:val="18"/>
              </w:rPr>
              <w:t>✅+3（余地6〜7割確認）</w:t>
            </w:r>
          </w:p>
        </w:tc>
      </w:tr>
      <w:tr>
        <w:tc>
          <w:tcPr>
            <w:tcW w:type="dxa" w:w="2351"/>
            <w:shd w:val="clear" w:color="auto" w:fill="DEEAF1"/>
          </w:tcPr>
          <w:p>
            <w:r>
              <w:rPr>
                <w:rFonts w:eastAsia="Yu Gothic"/>
                <w:rFonts w:ascii="Yu Gothic" w:hAnsi="Yu Gothic"/>
                <w:b w:val="0"/>
                <w:sz w:val="18"/>
              </w:rPr>
              <w:t>Q7 転換実績・カニバリ</w:t>
            </w:r>
          </w:p>
        </w:tc>
        <w:tc>
          <w:tcPr>
            <w:tcW w:type="dxa" w:w="2351"/>
            <w:shd w:val="clear" w:color="auto" w:fill="DEEAF1"/>
          </w:tcPr>
          <w:p>
            <w:r>
              <w:rPr>
                <w:rFonts w:eastAsia="Yu Gothic"/>
                <w:rFonts w:ascii="Yu Gothic" w:hAnsi="Yu Gothic"/>
                <w:b w:val="0"/>
                <w:sz w:val="18"/>
              </w:rPr>
              <w:t>月商変化率</w:t>
            </w:r>
          </w:p>
        </w:tc>
        <w:tc>
          <w:tcPr>
            <w:tcW w:type="dxa" w:w="2351"/>
            <w:shd w:val="clear" w:color="auto" w:fill="DEEAF1"/>
          </w:tcPr>
          <w:p>
            <w:r>
              <w:rPr>
                <w:rFonts w:eastAsia="Yu Gothic"/>
                <w:rFonts w:ascii="Yu Gothic" w:hAnsi="Yu Gothic"/>
                <w:b w:val="0"/>
                <w:sz w:val="18"/>
              </w:rPr>
              <w:t>2.4〜3倍＋カニバリ解消</w:t>
            </w:r>
          </w:p>
        </w:tc>
        <w:tc>
          <w:tcPr>
            <w:tcW w:type="dxa" w:w="2351"/>
            <w:shd w:val="clear" w:color="auto" w:fill="DEEAF1"/>
          </w:tcPr>
          <w:p>
            <w:r>
              <w:rPr>
                <w:rFonts w:eastAsia="Yu Gothic"/>
                <w:rFonts w:ascii="Yu Gothic" w:hAnsi="Yu Gothic"/>
                <w:b w:val="0"/>
                <w:sz w:val="18"/>
              </w:rPr>
              <w:t>🔴+7（超過達成。カニバリは想定外）</w:t>
            </w:r>
          </w:p>
        </w:tc>
      </w:tr>
      <w:tr>
        <w:tc>
          <w:tcPr>
            <w:tcW w:type="dxa" w:w="2351"/>
          </w:tcPr>
          <w:p>
            <w:r>
              <w:rPr>
                <w:rFonts w:eastAsia="Yu Gothic"/>
                <w:rFonts w:ascii="Yu Gothic" w:hAnsi="Yu Gothic"/>
                <w:b w:val="0"/>
                <w:sz w:val="18"/>
              </w:rPr>
              <w:t>Q8 のれん別</w:t>
            </w:r>
          </w:p>
        </w:tc>
        <w:tc>
          <w:tcPr>
            <w:tcW w:type="dxa" w:w="2351"/>
          </w:tcPr>
          <w:p>
            <w:r>
              <w:rPr>
                <w:rFonts w:eastAsia="Yu Gothic"/>
                <w:rFonts w:ascii="Yu Gothic" w:hAnsi="Yu Gothic"/>
                <w:b w:val="0"/>
                <w:sz w:val="18"/>
              </w:rPr>
              <w:t>主要ブランド残高</w:t>
            </w:r>
          </w:p>
        </w:tc>
        <w:tc>
          <w:tcPr>
            <w:tcW w:type="dxa" w:w="2351"/>
          </w:tcPr>
          <w:p>
            <w:r>
              <w:rPr>
                <w:rFonts w:eastAsia="Yu Gothic"/>
                <w:rFonts w:ascii="Yu Gothic" w:hAnsi="Yu Gothic"/>
                <w:b w:val="0"/>
                <w:sz w:val="18"/>
              </w:rPr>
              <w:t>非開示</w:t>
            </w:r>
          </w:p>
        </w:tc>
        <w:tc>
          <w:tcPr>
            <w:tcW w:type="dxa" w:w="2351"/>
          </w:tcPr>
          <w:p>
            <w:r>
              <w:rPr>
                <w:rFonts w:eastAsia="Yu Gothic"/>
                <w:rFonts w:ascii="Yu Gothic" w:hAnsi="Yu Gothic"/>
                <w:b w:val="0"/>
                <w:sz w:val="18"/>
              </w:rPr>
              <w:t>△±0</w:t>
            </w:r>
          </w:p>
        </w:tc>
      </w:tr>
    </w:tbl>
    <w:p/>
    <w:p/>
    <w:p>
      <w:pPr>
        <w:spacing w:after="40"/>
      </w:pPr>
      <w:r>
        <w:rPr>
          <w:rFonts w:eastAsia="Yu Gothic"/>
          <w:rFonts w:ascii="Yu Gothic" w:hAnsi="Yu Gothic"/>
          <w:b/>
          <w:sz w:val="20"/>
        </w:rPr>
        <w:t>Q6〜Q8統合後スコア調整：+85（Rev.4）→ +88（Rev.5）</w:t>
      </w:r>
    </w:p>
    <w:p/>
    <w:p/>
    <w:p/>
    <w:p>
      <w:pPr>
        <w:spacing w:before="120" w:after="80"/>
        <w:jc w:val="left"/>
        <w:pBdr>
          <w:bottom w:val="single" w:sz="6" w:space="1" w:color="4472C4"/>
        </w:pBdr>
      </w:pPr>
      <w:r>
        <w:rPr>
          <w:rFonts w:eastAsia="Yu Gothic"/>
          <w:rFonts w:ascii="Yu Gothic" w:hAnsi="Yu Gothic"/>
          <w:b/>
          <w:color w:val="1F497D"/>
          <w:sz w:val="26"/>
        </w:rPr>
        <w:t>▼ DCF（FCFF法）フェアバリュー算出（Rev.6新規）</w:t>
      </w:r>
    </w:p>
    <w:p/>
    <w:p>
      <w:pPr>
        <w:spacing w:before="120" w:after="80"/>
        <w:jc w:val="left"/>
      </w:pPr>
      <w:r>
        <w:rPr>
          <w:rFonts w:eastAsia="Yu Gothic"/>
          <w:rFonts w:ascii="Yu Gothic" w:hAnsi="Yu Gothic"/>
          <w:b/>
          <w:color w:val="366092"/>
          <w:sz w:val="23"/>
        </w:rPr>
        <w:t>使用データ（実測値 / 公開情報ベース）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データ項目</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ソース</w:t>
            </w:r>
          </w:p>
        </w:tc>
      </w:tr>
      <w:tr>
        <w:tc>
          <w:tcPr>
            <w:tcW w:type="dxa" w:w="3135"/>
          </w:tcPr>
          <w:p>
            <w:r>
              <w:rPr>
                <w:rFonts w:eastAsia="Yu Gothic"/>
                <w:rFonts w:ascii="Yu Gothic" w:hAnsi="Yu Gothic"/>
                <w:b w:val="0"/>
                <w:sz w:val="18"/>
              </w:rPr>
              <w:t>FY2024実績 OCF</w:t>
            </w:r>
          </w:p>
        </w:tc>
        <w:tc>
          <w:tcPr>
            <w:tcW w:type="dxa" w:w="3135"/>
          </w:tcPr>
          <w:p>
            <w:r>
              <w:rPr>
                <w:rFonts w:eastAsia="Yu Gothic"/>
                <w:rFonts w:ascii="Yu Gothic" w:hAnsi="Yu Gothic"/>
                <w:b w:val="0"/>
                <w:sz w:val="18"/>
              </w:rPr>
              <w:t>¥744.96億</w:t>
            </w:r>
          </w:p>
        </w:tc>
        <w:tc>
          <w:tcPr>
            <w:tcW w:type="dxa" w:w="3135"/>
          </w:tcPr>
          <w:p>
            <w:r>
              <w:rPr>
                <w:rFonts w:eastAsia="Yu Gothic"/>
                <w:rFonts w:ascii="Yu Gothic" w:hAnsi="Yu Gothic"/>
                <w:b w:val="0"/>
                <w:sz w:val="18"/>
              </w:rPr>
              <w:t>Alpha Spread / Yahoo Finance Japan</w:t>
            </w:r>
          </w:p>
        </w:tc>
      </w:tr>
      <w:tr>
        <w:tc>
          <w:tcPr>
            <w:tcW w:type="dxa" w:w="3135"/>
            <w:shd w:val="clear" w:color="auto" w:fill="DEEAF1"/>
          </w:tcPr>
          <w:p>
            <w:r>
              <w:rPr>
                <w:rFonts w:eastAsia="Yu Gothic"/>
                <w:rFonts w:ascii="Yu Gothic" w:hAnsi="Yu Gothic"/>
                <w:b w:val="0"/>
                <w:sz w:val="18"/>
              </w:rPr>
              <w:t>FY2024実績 CapEx（PPE設備投資）</w:t>
            </w:r>
          </w:p>
        </w:tc>
        <w:tc>
          <w:tcPr>
            <w:tcW w:type="dxa" w:w="3135"/>
            <w:shd w:val="clear" w:color="auto" w:fill="DEEAF1"/>
          </w:tcPr>
          <w:p>
            <w:r>
              <w:rPr>
                <w:rFonts w:eastAsia="Yu Gothic"/>
                <w:rFonts w:ascii="Yu Gothic" w:hAnsi="Yu Gothic"/>
                <w:b w:val="0"/>
                <w:sz w:val="18"/>
              </w:rPr>
              <w:t>¥247.81億</w:t>
            </w:r>
          </w:p>
        </w:tc>
        <w:tc>
          <w:tcPr>
            <w:tcW w:type="dxa" w:w="3135"/>
            <w:shd w:val="clear" w:color="auto" w:fill="DEEAF1"/>
          </w:tcPr>
          <w:p>
            <w:r>
              <w:rPr>
                <w:rFonts w:eastAsia="Yu Gothic"/>
                <w:rFonts w:ascii="Yu Gothic" w:hAnsi="Yu Gothic"/>
                <w:b w:val="0"/>
                <w:sz w:val="18"/>
              </w:rPr>
              <w:t>Alpha Spread</w:t>
            </w:r>
          </w:p>
        </w:tc>
      </w:tr>
      <w:tr>
        <w:tc>
          <w:tcPr>
            <w:tcW w:type="dxa" w:w="3135"/>
          </w:tcPr>
          <w:p>
            <w:r>
              <w:rPr>
                <w:rFonts w:eastAsia="Yu Gothic"/>
                <w:rFonts w:ascii="Yu Gothic" w:hAnsi="Yu Gothic"/>
                <w:b w:val="0"/>
                <w:sz w:val="18"/>
              </w:rPr>
              <w:t>FY2024実績 D&amp;A</w:t>
            </w:r>
          </w:p>
        </w:tc>
        <w:tc>
          <w:tcPr>
            <w:tcW w:type="dxa" w:w="3135"/>
          </w:tcPr>
          <w:p>
            <w:r>
              <w:rPr>
                <w:rFonts w:eastAsia="Yu Gothic"/>
                <w:rFonts w:ascii="Yu Gothic" w:hAnsi="Yu Gothic"/>
                <w:b w:val="0"/>
                <w:sz w:val="18"/>
              </w:rPr>
              <w:t>¥521.91億</w:t>
            </w:r>
          </w:p>
        </w:tc>
        <w:tc>
          <w:tcPr>
            <w:tcW w:type="dxa" w:w="3135"/>
          </w:tcPr>
          <w:p>
            <w:r>
              <w:rPr>
                <w:rFonts w:eastAsia="Yu Gothic"/>
                <w:rFonts w:ascii="Yu Gothic" w:hAnsi="Yu Gothic"/>
                <w:b w:val="0"/>
                <w:sz w:val="18"/>
              </w:rPr>
              <w:t>Alpha Spread（ROU償却含む）</w:t>
            </w:r>
          </w:p>
        </w:tc>
      </w:tr>
      <w:tr>
        <w:tc>
          <w:tcPr>
            <w:tcW w:type="dxa" w:w="3135"/>
            <w:shd w:val="clear" w:color="auto" w:fill="DEEAF1"/>
          </w:tcPr>
          <w:p>
            <w:r>
              <w:rPr>
                <w:rFonts w:eastAsia="Yu Gothic"/>
                <w:rFonts w:ascii="Yu Gothic" w:hAnsi="Yu Gothic"/>
                <w:b w:val="0"/>
                <w:sz w:val="18"/>
              </w:rPr>
              <w:t>FY2025実績 有利子負債（金融債務）</w:t>
            </w:r>
          </w:p>
        </w:tc>
        <w:tc>
          <w:tcPr>
            <w:tcW w:type="dxa" w:w="3135"/>
            <w:shd w:val="clear" w:color="auto" w:fill="DEEAF1"/>
          </w:tcPr>
          <w:p>
            <w:r>
              <w:rPr>
                <w:rFonts w:eastAsia="Yu Gothic"/>
                <w:rFonts w:ascii="Yu Gothic" w:hAnsi="Yu Gothic"/>
                <w:b w:val="0"/>
                <w:sz w:val="18"/>
              </w:rPr>
              <w:t>¥1,166.87億</w:t>
            </w:r>
          </w:p>
        </w:tc>
        <w:tc>
          <w:tcPr>
            <w:tcW w:type="dxa" w:w="3135"/>
            <w:shd w:val="clear" w:color="auto" w:fill="DEEAF1"/>
          </w:tcPr>
          <w:p>
            <w:r>
              <w:rPr>
                <w:rFonts w:eastAsia="Yu Gothic"/>
                <w:rFonts w:ascii="Yu Gothic" w:hAnsi="Yu Gothic"/>
                <w:b w:val="0"/>
                <w:sz w:val="18"/>
              </w:rPr>
              <w:t>2025年12月期決算短信</w:t>
            </w:r>
          </w:p>
        </w:tc>
      </w:tr>
      <w:tr>
        <w:tc>
          <w:tcPr>
            <w:tcW w:type="dxa" w:w="3135"/>
          </w:tcPr>
          <w:p>
            <w:r>
              <w:rPr>
                <w:rFonts w:eastAsia="Yu Gothic"/>
                <w:rFonts w:ascii="Yu Gothic" w:hAnsi="Yu Gothic"/>
                <w:b w:val="0"/>
                <w:sz w:val="18"/>
              </w:rPr>
              <w:t>FY2025実績 現金</w:t>
            </w:r>
          </w:p>
        </w:tc>
        <w:tc>
          <w:tcPr>
            <w:tcW w:type="dxa" w:w="3135"/>
          </w:tcPr>
          <w:p>
            <w:r>
              <w:rPr>
                <w:rFonts w:eastAsia="Yu Gothic"/>
                <w:rFonts w:ascii="Yu Gothic" w:hAnsi="Yu Gothic"/>
                <w:b w:val="0"/>
                <w:sz w:val="18"/>
              </w:rPr>
              <w:t>¥343.31億</w:t>
            </w:r>
          </w:p>
        </w:tc>
        <w:tc>
          <w:tcPr>
            <w:tcW w:type="dxa" w:w="3135"/>
          </w:tcPr>
          <w:p>
            <w:r>
              <w:rPr>
                <w:rFonts w:eastAsia="Yu Gothic"/>
                <w:rFonts w:ascii="Yu Gothic" w:hAnsi="Yu Gothic"/>
                <w:b w:val="0"/>
                <w:sz w:val="18"/>
              </w:rPr>
              <w:t>Yahoo Finance Japan</w:t>
            </w:r>
          </w:p>
        </w:tc>
      </w:tr>
      <w:tr>
        <w:tc>
          <w:tcPr>
            <w:tcW w:type="dxa" w:w="3135"/>
            <w:shd w:val="clear" w:color="auto" w:fill="DEEAF1"/>
          </w:tcPr>
          <w:p>
            <w:r>
              <w:rPr>
                <w:rFonts w:eastAsia="Yu Gothic"/>
                <w:rFonts w:ascii="Yu Gothic" w:hAnsi="Yu Gothic"/>
                <w:b w:val="0"/>
                <w:sz w:val="18"/>
              </w:rPr>
              <w:t>純金融債務</w:t>
            </w:r>
          </w:p>
        </w:tc>
        <w:tc>
          <w:tcPr>
            <w:tcW w:type="dxa" w:w="3135"/>
            <w:shd w:val="clear" w:color="auto" w:fill="DEEAF1"/>
          </w:tcPr>
          <w:p>
            <w:r>
              <w:rPr>
                <w:rFonts w:eastAsia="Yu Gothic"/>
                <w:rFonts w:ascii="Yu Gothic" w:hAnsi="Yu Gothic"/>
                <w:b w:val="0"/>
                <w:sz w:val="18"/>
              </w:rPr>
              <w:t>¥823.56億</w:t>
            </w:r>
          </w:p>
        </w:tc>
        <w:tc>
          <w:tcPr>
            <w:tcW w:type="dxa" w:w="3135"/>
            <w:shd w:val="clear" w:color="auto" w:fill="DEEAF1"/>
          </w:tcPr>
          <w:p>
            <w:r>
              <w:rPr>
                <w:rFonts w:eastAsia="Yu Gothic"/>
                <w:rFonts w:ascii="Yu Gothic" w:hAnsi="Yu Gothic"/>
                <w:b w:val="0"/>
                <w:sz w:val="18"/>
              </w:rPr>
              <w:t>上記差引</w:t>
            </w:r>
          </w:p>
        </w:tc>
      </w:tr>
      <w:tr>
        <w:tc>
          <w:tcPr>
            <w:tcW w:type="dxa" w:w="3135"/>
          </w:tcPr>
          <w:p>
            <w:r>
              <w:rPr>
                <w:rFonts w:eastAsia="Yu Gothic"/>
                <w:rFonts w:ascii="Yu Gothic" w:hAnsi="Yu Gothic"/>
                <w:b w:val="0"/>
                <w:sz w:val="18"/>
              </w:rPr>
              <w:t>IFRS16 リース負債（推定）</w:t>
            </w:r>
          </w:p>
        </w:tc>
        <w:tc>
          <w:tcPr>
            <w:tcW w:type="dxa" w:w="3135"/>
          </w:tcPr>
          <w:p>
            <w:r>
              <w:rPr>
                <w:rFonts w:eastAsia="Yu Gothic"/>
                <w:rFonts w:ascii="Yu Gothic" w:hAnsi="Yu Gothic"/>
                <w:b w:val="0"/>
                <w:sz w:val="18"/>
              </w:rPr>
              <w:t>¥1,400億</w:t>
            </w:r>
          </w:p>
        </w:tc>
        <w:tc>
          <w:tcPr>
            <w:tcW w:type="dxa" w:w="3135"/>
          </w:tcPr>
          <w:p>
            <w:r>
              <w:rPr>
                <w:rFonts w:eastAsia="Yu Gothic"/>
                <w:rFonts w:ascii="Yu Gothic" w:hAnsi="Yu Gothic"/>
                <w:b w:val="0"/>
                <w:sz w:val="18"/>
              </w:rPr>
              <w:t>⚠️推定：約3,000店×平均賃料¥65M/年×残存7.5年</w:t>
            </w:r>
          </w:p>
        </w:tc>
      </w:tr>
      <w:tr>
        <w:tc>
          <w:tcPr>
            <w:tcW w:type="dxa" w:w="3135"/>
            <w:shd w:val="clear" w:color="auto" w:fill="DEEAF1"/>
          </w:tcPr>
          <w:p>
            <w:r>
              <w:rPr>
                <w:rFonts w:eastAsia="Yu Gothic"/>
                <w:rFonts w:ascii="Yu Gothic" w:hAnsi="Yu Gothic"/>
                <w:b w:val="0"/>
                <w:sz w:val="18"/>
              </w:rPr>
              <w:t>総純負債（金融＋リース）</w:t>
            </w:r>
          </w:p>
        </w:tc>
        <w:tc>
          <w:tcPr>
            <w:tcW w:type="dxa" w:w="3135"/>
            <w:shd w:val="clear" w:color="auto" w:fill="DEEAF1"/>
          </w:tcPr>
          <w:p>
            <w:r>
              <w:rPr>
                <w:rFonts w:eastAsia="Yu Gothic"/>
                <w:rFonts w:ascii="Yu Gothic" w:hAnsi="Yu Gothic"/>
                <w:b w:val="0"/>
                <w:sz w:val="18"/>
              </w:rPr>
              <w:t>¥2,224億</w:t>
            </w:r>
          </w:p>
        </w:tc>
        <w:tc>
          <w:tcPr>
            <w:tcW w:type="dxa" w:w="3135"/>
            <w:shd w:val="clear" w:color="auto" w:fill="DEEAF1"/>
          </w:tcPr>
          <w:p>
            <w:r>
              <w:rPr>
                <w:rFonts w:eastAsia="Yu Gothic"/>
                <w:rFonts w:ascii="Yu Gothic" w:hAnsi="Yu Gothic"/>
                <w:b w:val="0"/>
                <w:sz w:val="18"/>
              </w:rPr>
              <w:t>上記合算</w:t>
            </w:r>
          </w:p>
        </w:tc>
      </w:tr>
      <w:tr>
        <w:tc>
          <w:tcPr>
            <w:tcW w:type="dxa" w:w="3135"/>
          </w:tcPr>
          <w:p>
            <w:r>
              <w:rPr>
                <w:rFonts w:eastAsia="Yu Gothic"/>
                <w:rFonts w:ascii="Yu Gothic" w:hAnsi="Yu Gothic"/>
                <w:b w:val="0"/>
                <w:sz w:val="18"/>
              </w:rPr>
              <w:t>発行済株式数</w:t>
            </w:r>
          </w:p>
        </w:tc>
        <w:tc>
          <w:tcPr>
            <w:tcW w:type="dxa" w:w="3135"/>
          </w:tcPr>
          <w:p>
            <w:r>
              <w:rPr>
                <w:rFonts w:eastAsia="Yu Gothic"/>
                <w:rFonts w:ascii="Yu Gothic" w:hAnsi="Yu Gothic"/>
                <w:b w:val="0"/>
                <w:sz w:val="18"/>
              </w:rPr>
              <w:t>2.28億株</w:t>
            </w:r>
          </w:p>
        </w:tc>
        <w:tc>
          <w:tcPr>
            <w:tcW w:type="dxa" w:w="3135"/>
          </w:tcPr>
          <w:p>
            <w:r>
              <w:rPr>
                <w:rFonts w:eastAsia="Yu Gothic"/>
                <w:rFonts w:ascii="Yu Gothic" w:hAnsi="Yu Gothic"/>
                <w:b w:val="0"/>
                <w:sz w:val="18"/>
              </w:rPr>
              <w:t>Alpha Spread</w:t>
            </w:r>
          </w:p>
        </w:tc>
      </w:tr>
      <w:tr>
        <w:tc>
          <w:tcPr>
            <w:tcW w:type="dxa" w:w="3135"/>
            <w:shd w:val="clear" w:color="auto" w:fill="DEEAF1"/>
          </w:tcPr>
          <w:p>
            <w:r>
              <w:rPr>
                <w:rFonts w:eastAsia="Yu Gothic"/>
                <w:rFonts w:ascii="Yu Gothic" w:hAnsi="Yu Gothic"/>
                <w:b w:val="0"/>
                <w:sz w:val="18"/>
              </w:rPr>
              <w:t>実効税率</w:t>
            </w:r>
          </w:p>
        </w:tc>
        <w:tc>
          <w:tcPr>
            <w:tcW w:type="dxa" w:w="3135"/>
            <w:shd w:val="clear" w:color="auto" w:fill="DEEAF1"/>
          </w:tcPr>
          <w:p>
            <w:r>
              <w:rPr>
                <w:rFonts w:eastAsia="Yu Gothic"/>
                <w:rFonts w:ascii="Yu Gothic" w:hAnsi="Yu Gothic"/>
                <w:b w:val="0"/>
                <w:sz w:val="18"/>
              </w:rPr>
              <w:t>34%</w:t>
            </w:r>
          </w:p>
        </w:tc>
        <w:tc>
          <w:tcPr>
            <w:tcW w:type="dxa" w:w="3135"/>
            <w:shd w:val="clear" w:color="auto" w:fill="DEEAF1"/>
          </w:tcPr>
          <w:p>
            <w:r>
              <w:rPr>
                <w:rFonts w:eastAsia="Yu Gothic"/>
                <w:rFonts w:ascii="Yu Gothic" w:hAnsi="Yu Gothic"/>
                <w:b w:val="0"/>
                <w:sz w:val="18"/>
              </w:rPr>
              <w:t>FY2025実績 NI/PBT逆算</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¥2,987</w:t>
            </w:r>
          </w:p>
        </w:tc>
        <w:tc>
          <w:tcPr>
            <w:tcW w:type="dxa" w:w="3135"/>
          </w:tcPr>
          <w:p>
            <w:r>
              <w:rPr>
                <w:rFonts w:eastAsia="Yu Gothic"/>
                <w:rFonts w:ascii="Yu Gothic" w:hAnsi="Yu Gothic"/>
                <w:b w:val="0"/>
                <w:sz w:val="18"/>
              </w:rPr>
              <w:t>Yahoo Finance Japan（2026-04-25）</w:t>
            </w:r>
          </w:p>
        </w:tc>
      </w:tr>
    </w:tbl>
    <w:p/>
    <w:p/>
    <w:p>
      <w:pPr>
        <w:spacing w:after="40"/>
        <w:ind w:left="283"/>
      </w:pPr>
      <w:r>
        <w:rPr>
          <w:rFonts w:eastAsia="Yu Gothic"/>
          <w:rFonts w:ascii="Yu Gothic" w:hAnsi="Yu Gothic"/>
          <w:b w:val="0"/>
          <w:sz w:val="20"/>
        </w:rPr>
        <w:t xml:space="preserve">⚠️ </w:t>
      </w:r>
      <w:r>
        <w:rPr>
          <w:rFonts w:eastAsia="Yu Gothic"/>
          <w:rFonts w:ascii="Yu Gothic" w:hAnsi="Yu Gothic"/>
          <w:b/>
          <w:sz w:val="20"/>
        </w:rPr>
        <w:t>リース負債¥1,400億は推定値</w:t>
      </w:r>
      <w:r>
        <w:rPr>
          <w:rFonts w:eastAsia="Yu Gothic"/>
          <w:rFonts w:ascii="Yu Gothic" w:hAnsi="Yu Gothic"/>
          <w:b w:val="0"/>
          <w:sz w:val="20"/>
        </w:rPr>
        <w:t>（実値は決算短信付属明細書に記載）。感応度分析に含める。</w:t>
      </w:r>
    </w:p>
    <w:p/>
    <w:p/>
    <w:p/>
    <w:p>
      <w:pPr>
        <w:spacing w:before="120" w:after="80"/>
        <w:jc w:val="left"/>
      </w:pPr>
      <w:r>
        <w:rPr>
          <w:rFonts w:eastAsia="Yu Gothic"/>
          <w:rFonts w:ascii="Yu Gothic" w:hAnsi="Yu Gothic"/>
          <w:b/>
          <w:color w:val="366092"/>
          <w:sz w:val="23"/>
        </w:rPr>
        <w:t>WACC算出</w:t>
      </w:r>
    </w:p>
    <w:p/>
    <w:p>
      <w:pPr>
        <w:shd w:val="clear" w:fill="F2F2F2"/>
        <w:spacing w:after="80"/>
        <w:ind w:left="283"/>
      </w:pPr>
      <w:r>
        <w:rPr>
          <w:rFonts w:eastAsia="Yu Gothic" w:ascii="Courier New" w:hAnsi="Courier New"/>
          <w:rFonts w:ascii="Yu Gothic" w:hAnsi="Yu Gothic"/>
          <w:b w:val="0"/>
          <w:sz w:val="18"/>
        </w:rPr>
        <w:t>【株主資本コスト（Ke）】</w:t>
        <w:br/>
        <w:t xml:space="preserve">  Ke = Rf + β × ERP</w:t>
        <w:br/>
        <w:t xml:space="preserve">     = 2.380% + 0.85 × 5.5%</w:t>
        <w:br/>
        <w:t xml:space="preserve">     = 7.055%</w:t>
        <w:br/>
        <w:t xml:space="preserve">  β = 0.85（外食セクター標準。レバレッジ考慮済み）</w:t>
        <w:br/>
        <w:t xml:space="preserve">  ERP = 5.5%（日本市場リスクプレミアム標準値）</w:t>
        <w:br/>
        <w:br/>
        <w:t>【金融負債コスト（税引後）】</w:t>
        <w:br/>
        <w:t xml:space="preserve">  Kd_after-tax = 1.70% × (1 − 0.34) = 1.12%</w:t>
        <w:br/>
        <w:t xml:space="preserve">  （有利子負債¥1,166.87億の推定平均利率）</w:t>
        <w:br/>
        <w:br/>
        <w:t>【IFRS16 リース負債コスト（税引後）】</w:t>
        <w:br/>
        <w:t xml:space="preserve">  Kl_after-tax = 3.00% × (1 − 0.34) = 1.98%</w:t>
        <w:br/>
        <w:t xml:space="preserve">  （IFRS16 増分借入利率の業界標準推定値）</w:t>
        <w:br/>
        <w:br/>
        <w:t>【資本構成ウェイト（DCF株式価値収束後）】</w:t>
        <w:br/>
        <w:t xml:space="preserve">  w_equity   = 74.4%（DCF株式価値¥7,444億）</w:t>
        <w:br/>
        <w:t xml:space="preserve">  w_financial = 11.7%（有利子負債¥1,166.87億）</w:t>
        <w:br/>
        <w:t xml:space="preserve">  w_lease    = 14.0%（リース負債推定¥1,400億）</w:t>
        <w:br/>
        <w:t xml:space="preserve">  合計：¥10,011億</w:t>
        <w:br/>
        <w:br/>
        <w:t>WACC = 74.4% × 7.055% + 11.7% × 1.12% + 14.0% × 1.98%</w:t>
        <w:br/>
        <w:t xml:space="preserve">     = 5.25% + 0.13% + 0.28%</w:t>
        <w:br/>
        <w:t xml:space="preserve">     = 5.76% ≈ 5.8%（採用値）</w:t>
      </w:r>
    </w:p>
    <w:p/>
    <w:p/>
    <w:p/>
    <w:p>
      <w:pPr>
        <w:spacing w:before="120" w:after="80"/>
        <w:jc w:val="left"/>
      </w:pPr>
      <w:r>
        <w:rPr>
          <w:rFonts w:eastAsia="Yu Gothic"/>
          <w:rFonts w:ascii="Yu Gothic" w:hAnsi="Yu Gothic"/>
          <w:b/>
          <w:color w:val="366092"/>
          <w:sz w:val="23"/>
        </w:rPr>
        <w:t>FCFF（フリーキャッシュフロー to Firm）推計</w:t>
      </w:r>
    </w:p>
    <w:p/>
    <w:p>
      <w:pPr>
        <w:spacing w:after="40"/>
        <w:ind w:left="283"/>
      </w:pPr>
      <w:r>
        <w:rPr>
          <w:rFonts w:eastAsia="Yu Gothic"/>
          <w:rFonts w:ascii="Yu Gothic" w:hAnsi="Yu Gothic"/>
          <w:b w:val="0"/>
          <w:sz w:val="20"/>
        </w:rPr>
      </w:r>
      <w:r>
        <w:rPr>
          <w:rFonts w:eastAsia="Yu Gothic"/>
          <w:rFonts w:ascii="Yu Gothic" w:hAnsi="Yu Gothic"/>
          <w:b/>
          <w:sz w:val="20"/>
        </w:rPr>
        <w:t>IFRS16処理方針：</w:t>
      </w:r>
      <w:r>
        <w:rPr>
          <w:rFonts w:eastAsia="Yu Gothic"/>
          <w:rFonts w:ascii="Yu Gothic" w:hAnsi="Yu Gothic"/>
          <w:b w:val="0"/>
          <w:sz w:val="20"/>
        </w:rPr>
        <w:t xml:space="preserve"> ROU資産減価償却費はD&amp;Aに含む。リース元本返済は財務CFのため除外。リース負債はEV→株式価値変換時に一括控除。CapExはPPE設備投資のみ。</w:t>
      </w:r>
    </w:p>
    <w:p/>
    <w:p>
      <w:pPr>
        <w:shd w:val="clear" w:fill="F2F2F2"/>
        <w:spacing w:after="80"/>
        <w:ind w:left="283"/>
      </w:pPr>
      <w:r>
        <w:rPr>
          <w:rFonts w:eastAsia="Yu Gothic" w:ascii="Courier New" w:hAnsi="Courier New"/>
          <w:rFonts w:ascii="Yu Gothic" w:hAnsi="Yu Gothic"/>
          <w:b w:val="0"/>
          <w:sz w:val="18"/>
        </w:rPr>
        <w:t>FCFF = EBIT × (1 − 税率) + D&amp;A − CapEx（PPE）</w:t>
        <w:br/>
        <w:t xml:space="preserve">     ≈ OP × 0.66 + D&amp;A − CapEx</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年度</w:t>
            </w:r>
          </w:p>
        </w:tc>
        <w:tc>
          <w:tcPr>
            <w:tcW w:type="dxa" w:w="1568"/>
            <w:shd w:val="clear" w:color="auto" w:fill="1F497D"/>
          </w:tcPr>
          <w:p>
            <w:r>
              <w:rPr>
                <w:rFonts w:eastAsia="Yu Gothic"/>
                <w:rFonts w:ascii="Yu Gothic" w:hAnsi="Yu Gothic"/>
                <w:b/>
                <w:color w:val="FFFFFF"/>
                <w:sz w:val="18"/>
              </w:rPr>
              <w:t>OP（EBIT）</w:t>
            </w:r>
          </w:p>
        </w:tc>
        <w:tc>
          <w:tcPr>
            <w:tcW w:type="dxa" w:w="1568"/>
            <w:shd w:val="clear" w:color="auto" w:fill="1F497D"/>
          </w:tcPr>
          <w:p>
            <w:r>
              <w:rPr>
                <w:rFonts w:eastAsia="Yu Gothic"/>
                <w:rFonts w:ascii="Yu Gothic" w:hAnsi="Yu Gothic"/>
                <w:b/>
                <w:color w:val="FFFFFF"/>
                <w:sz w:val="18"/>
              </w:rPr>
              <w:t>EBIT(1-t)</w:t>
            </w:r>
          </w:p>
        </w:tc>
        <w:tc>
          <w:tcPr>
            <w:tcW w:type="dxa" w:w="1568"/>
            <w:shd w:val="clear" w:color="auto" w:fill="1F497D"/>
          </w:tcPr>
          <w:p>
            <w:r>
              <w:rPr>
                <w:rFonts w:eastAsia="Yu Gothic"/>
                <w:rFonts w:ascii="Yu Gothic" w:hAnsi="Yu Gothic"/>
                <w:b/>
                <w:color w:val="FFFFFF"/>
                <w:sz w:val="18"/>
              </w:rPr>
              <w:t>D&amp;A推定</w:t>
            </w:r>
          </w:p>
        </w:tc>
        <w:tc>
          <w:tcPr>
            <w:tcW w:type="dxa" w:w="1568"/>
            <w:shd w:val="clear" w:color="auto" w:fill="1F497D"/>
          </w:tcPr>
          <w:p>
            <w:r>
              <w:rPr>
                <w:rFonts w:eastAsia="Yu Gothic"/>
                <w:rFonts w:ascii="Yu Gothic" w:hAnsi="Yu Gothic"/>
                <w:b/>
                <w:color w:val="FFFFFF"/>
                <w:sz w:val="18"/>
              </w:rPr>
              <w:t>CapEx推定</w:t>
            </w:r>
          </w:p>
        </w:tc>
        <w:tc>
          <w:tcPr>
            <w:tcW w:type="dxa" w:w="1568"/>
            <w:shd w:val="clear" w:color="auto" w:fill="1F497D"/>
          </w:tcPr>
          <w:p>
            <w:r>
              <w:rPr>
                <w:rFonts w:eastAsia="Yu Gothic"/>
                <w:rFonts w:ascii="Yu Gothic" w:hAnsi="Yu Gothic"/>
                <w:b/>
                <w:color w:val="FFFFFF"/>
                <w:sz w:val="18"/>
              </w:rPr>
              <w:t>FCFF</w:t>
            </w:r>
          </w:p>
        </w:tc>
      </w:tr>
      <w:tr>
        <w:tc>
          <w:tcPr>
            <w:tcW w:type="dxa" w:w="1568"/>
          </w:tcPr>
          <w:p>
            <w:r>
              <w:rPr>
                <w:rFonts w:eastAsia="Yu Gothic"/>
                <w:rFonts w:ascii="Yu Gothic" w:hAnsi="Yu Gothic"/>
                <w:b w:val="0"/>
                <w:sz w:val="18"/>
              </w:rPr>
              <w:t>FY2025実績ベース</w:t>
            </w:r>
          </w:p>
        </w:tc>
        <w:tc>
          <w:tcPr>
            <w:tcW w:type="dxa" w:w="1568"/>
          </w:tcPr>
          <w:p>
            <w:r>
              <w:rPr>
                <w:rFonts w:eastAsia="Yu Gothic"/>
                <w:rFonts w:ascii="Yu Gothic" w:hAnsi="Yu Gothic"/>
                <w:b w:val="0"/>
                <w:sz w:val="18"/>
              </w:rPr>
              <w:t>¥300億</w:t>
            </w:r>
          </w:p>
        </w:tc>
        <w:tc>
          <w:tcPr>
            <w:tcW w:type="dxa" w:w="1568"/>
          </w:tcPr>
          <w:p>
            <w:r>
              <w:rPr>
                <w:rFonts w:eastAsia="Yu Gothic"/>
                <w:rFonts w:ascii="Yu Gothic" w:hAnsi="Yu Gothic"/>
                <w:b w:val="0"/>
                <w:sz w:val="18"/>
              </w:rPr>
              <w:t>¥198億</w:t>
            </w:r>
          </w:p>
        </w:tc>
        <w:tc>
          <w:tcPr>
            <w:tcW w:type="dxa" w:w="1568"/>
          </w:tcPr>
          <w:p>
            <w:r>
              <w:rPr>
                <w:rFonts w:eastAsia="Yu Gothic"/>
                <w:rFonts w:ascii="Yu Gothic" w:hAnsi="Yu Gothic"/>
                <w:b w:val="0"/>
                <w:sz w:val="18"/>
              </w:rPr>
              <w:t>¥552億</w:t>
            </w:r>
          </w:p>
        </w:tc>
        <w:tc>
          <w:tcPr>
            <w:tcW w:type="dxa" w:w="1568"/>
          </w:tcPr>
          <w:p>
            <w:r>
              <w:rPr>
                <w:rFonts w:eastAsia="Yu Gothic"/>
                <w:rFonts w:ascii="Yu Gothic" w:hAnsi="Yu Gothic"/>
                <w:b w:val="0"/>
                <w:sz w:val="18"/>
              </w:rPr>
              <w:t>¥280億</w:t>
            </w:r>
          </w:p>
        </w:tc>
        <w:tc>
          <w:tcPr>
            <w:tcW w:type="dxa" w:w="1568"/>
          </w:tcPr>
          <w:p>
            <w:r>
              <w:rPr>
                <w:rFonts w:eastAsia="Yu Gothic"/>
                <w:rFonts w:ascii="Yu Gothic" w:hAnsi="Yu Gothic"/>
                <w:b w:val="0"/>
                <w:sz w:val="18"/>
              </w:rPr>
              <w:t>¥470億</w:t>
            </w:r>
          </w:p>
        </w:tc>
      </w:tr>
      <w:tr>
        <w:tc>
          <w:tcPr>
            <w:tcW w:type="dxa" w:w="1568"/>
            <w:shd w:val="clear" w:color="auto" w:fill="DEEAF1"/>
          </w:tcPr>
          <w:p>
            <w:r>
              <w:rPr>
                <w:rFonts w:eastAsia="Yu Gothic"/>
                <w:rFonts w:ascii="Yu Gothic" w:hAnsi="Yu Gothic"/>
                <w:b w:val="0"/>
                <w:sz w:val="18"/>
              </w:rPr>
              <w:t>FY2026E</w:t>
            </w:r>
          </w:p>
        </w:tc>
        <w:tc>
          <w:tcPr>
            <w:tcW w:type="dxa" w:w="1568"/>
            <w:shd w:val="clear" w:color="auto" w:fill="DEEAF1"/>
          </w:tcPr>
          <w:p>
            <w:r>
              <w:rPr>
                <w:rFonts w:eastAsia="Yu Gothic"/>
                <w:rFonts w:ascii="Yu Gothic" w:hAnsi="Yu Gothic"/>
                <w:b w:val="0"/>
                <w:sz w:val="18"/>
              </w:rPr>
              <w:t>¥325億</w:t>
            </w:r>
          </w:p>
        </w:tc>
        <w:tc>
          <w:tcPr>
            <w:tcW w:type="dxa" w:w="1568"/>
            <w:shd w:val="clear" w:color="auto" w:fill="DEEAF1"/>
          </w:tcPr>
          <w:p>
            <w:r>
              <w:rPr>
                <w:rFonts w:eastAsia="Yu Gothic"/>
                <w:rFonts w:ascii="Yu Gothic" w:hAnsi="Yu Gothic"/>
                <w:b w:val="0"/>
                <w:sz w:val="18"/>
              </w:rPr>
              <w:t>¥215億</w:t>
            </w:r>
          </w:p>
        </w:tc>
        <w:tc>
          <w:tcPr>
            <w:tcW w:type="dxa" w:w="1568"/>
            <w:shd w:val="clear" w:color="auto" w:fill="DEEAF1"/>
          </w:tcPr>
          <w:p>
            <w:r>
              <w:rPr>
                <w:rFonts w:eastAsia="Yu Gothic"/>
                <w:rFonts w:ascii="Yu Gothic" w:hAnsi="Yu Gothic"/>
                <w:b w:val="0"/>
                <w:sz w:val="18"/>
              </w:rPr>
              <w:t>¥540億</w:t>
            </w:r>
          </w:p>
        </w:tc>
        <w:tc>
          <w:tcPr>
            <w:tcW w:type="dxa" w:w="1568"/>
            <w:shd w:val="clear" w:color="auto" w:fill="DEEAF1"/>
          </w:tcPr>
          <w:p>
            <w:r>
              <w:rPr>
                <w:rFonts w:eastAsia="Yu Gothic"/>
                <w:rFonts w:ascii="Yu Gothic" w:hAnsi="Yu Gothic"/>
                <w:b w:val="0"/>
                <w:sz w:val="18"/>
              </w:rPr>
              <w:t>¥320億</w:t>
            </w:r>
          </w:p>
        </w:tc>
        <w:tc>
          <w:tcPr>
            <w:tcW w:type="dxa" w:w="1568"/>
            <w:shd w:val="clear" w:color="auto" w:fill="DEEAF1"/>
          </w:tcPr>
          <w:p>
            <w:r>
              <w:rPr>
                <w:rFonts w:eastAsia="Yu Gothic"/>
                <w:rFonts w:ascii="Yu Gothic" w:hAnsi="Yu Gothic"/>
                <w:b w:val="0"/>
                <w:sz w:val="18"/>
              </w:rPr>
              <w:t>¥435億</w:t>
            </w:r>
          </w:p>
        </w:tc>
      </w:tr>
      <w:tr>
        <w:tc>
          <w:tcPr>
            <w:tcW w:type="dxa" w:w="1568"/>
          </w:tcPr>
          <w:p>
            <w:r>
              <w:rPr>
                <w:rFonts w:eastAsia="Yu Gothic"/>
                <w:rFonts w:ascii="Yu Gothic" w:hAnsi="Yu Gothic"/>
                <w:b w:val="0"/>
                <w:sz w:val="18"/>
              </w:rPr>
              <w:t>FY2027E</w:t>
            </w:r>
          </w:p>
        </w:tc>
        <w:tc>
          <w:tcPr>
            <w:tcW w:type="dxa" w:w="1568"/>
          </w:tcPr>
          <w:p>
            <w:r>
              <w:rPr>
                <w:rFonts w:eastAsia="Yu Gothic"/>
                <w:rFonts w:ascii="Yu Gothic" w:hAnsi="Yu Gothic"/>
                <w:b w:val="0"/>
                <w:sz w:val="18"/>
              </w:rPr>
              <w:t>¥399億</w:t>
            </w:r>
          </w:p>
        </w:tc>
        <w:tc>
          <w:tcPr>
            <w:tcW w:type="dxa" w:w="1568"/>
          </w:tcPr>
          <w:p>
            <w:r>
              <w:rPr>
                <w:rFonts w:eastAsia="Yu Gothic"/>
                <w:rFonts w:ascii="Yu Gothic" w:hAnsi="Yu Gothic"/>
                <w:b w:val="0"/>
                <w:sz w:val="18"/>
              </w:rPr>
              <w:t>¥263億</w:t>
            </w:r>
          </w:p>
        </w:tc>
        <w:tc>
          <w:tcPr>
            <w:tcW w:type="dxa" w:w="1568"/>
          </w:tcPr>
          <w:p>
            <w:r>
              <w:rPr>
                <w:rFonts w:eastAsia="Yu Gothic"/>
                <w:rFonts w:ascii="Yu Gothic" w:hAnsi="Yu Gothic"/>
                <w:b w:val="0"/>
                <w:sz w:val="18"/>
              </w:rPr>
              <w:t>¥550億</w:t>
            </w:r>
          </w:p>
        </w:tc>
        <w:tc>
          <w:tcPr>
            <w:tcW w:type="dxa" w:w="1568"/>
          </w:tcPr>
          <w:p>
            <w:r>
              <w:rPr>
                <w:rFonts w:eastAsia="Yu Gothic"/>
                <w:rFonts w:ascii="Yu Gothic" w:hAnsi="Yu Gothic"/>
                <w:b w:val="0"/>
                <w:sz w:val="18"/>
              </w:rPr>
              <w:t>¥280億</w:t>
            </w:r>
          </w:p>
        </w:tc>
        <w:tc>
          <w:tcPr>
            <w:tcW w:type="dxa" w:w="1568"/>
          </w:tcPr>
          <w:p>
            <w:r>
              <w:rPr>
                <w:rFonts w:eastAsia="Yu Gothic"/>
                <w:rFonts w:ascii="Yu Gothic" w:hAnsi="Yu Gothic"/>
                <w:b w:val="0"/>
                <w:sz w:val="18"/>
              </w:rPr>
              <w:t>¥533億</w:t>
            </w:r>
          </w:p>
        </w:tc>
      </w:tr>
      <w:tr>
        <w:tc>
          <w:tcPr>
            <w:tcW w:type="dxa" w:w="1568"/>
            <w:shd w:val="clear" w:color="auto" w:fill="DEEAF1"/>
          </w:tcPr>
          <w:p>
            <w:r>
              <w:rPr>
                <w:rFonts w:eastAsia="Yu Gothic"/>
                <w:rFonts w:ascii="Yu Gothic" w:hAnsi="Yu Gothic"/>
                <w:b w:val="0"/>
                <w:sz w:val="18"/>
              </w:rPr>
              <w:t>FY2028E</w:t>
            </w:r>
          </w:p>
        </w:tc>
        <w:tc>
          <w:tcPr>
            <w:tcW w:type="dxa" w:w="1568"/>
            <w:shd w:val="clear" w:color="auto" w:fill="DEEAF1"/>
          </w:tcPr>
          <w:p>
            <w:r>
              <w:rPr>
                <w:rFonts w:eastAsia="Yu Gothic"/>
                <w:rFonts w:ascii="Yu Gothic" w:hAnsi="Yu Gothic"/>
                <w:b w:val="0"/>
                <w:sz w:val="18"/>
              </w:rPr>
              <w:t>¥523億</w:t>
            </w:r>
          </w:p>
        </w:tc>
        <w:tc>
          <w:tcPr>
            <w:tcW w:type="dxa" w:w="1568"/>
            <w:shd w:val="clear" w:color="auto" w:fill="DEEAF1"/>
          </w:tcPr>
          <w:p>
            <w:r>
              <w:rPr>
                <w:rFonts w:eastAsia="Yu Gothic"/>
                <w:rFonts w:ascii="Yu Gothic" w:hAnsi="Yu Gothic"/>
                <w:b w:val="0"/>
                <w:sz w:val="18"/>
              </w:rPr>
              <w:t>¥345億</w:t>
            </w:r>
          </w:p>
        </w:tc>
        <w:tc>
          <w:tcPr>
            <w:tcW w:type="dxa" w:w="1568"/>
            <w:shd w:val="clear" w:color="auto" w:fill="DEEAF1"/>
          </w:tcPr>
          <w:p>
            <w:r>
              <w:rPr>
                <w:rFonts w:eastAsia="Yu Gothic"/>
                <w:rFonts w:ascii="Yu Gothic" w:hAnsi="Yu Gothic"/>
                <w:b w:val="0"/>
                <w:sz w:val="18"/>
              </w:rPr>
              <w:t>¥555億</w:t>
            </w:r>
          </w:p>
        </w:tc>
        <w:tc>
          <w:tcPr>
            <w:tcW w:type="dxa" w:w="1568"/>
            <w:shd w:val="clear" w:color="auto" w:fill="DEEAF1"/>
          </w:tcPr>
          <w:p>
            <w:r>
              <w:rPr>
                <w:rFonts w:eastAsia="Yu Gothic"/>
                <w:rFonts w:ascii="Yu Gothic" w:hAnsi="Yu Gothic"/>
                <w:b w:val="0"/>
                <w:sz w:val="18"/>
              </w:rPr>
              <w:t>¥240億</w:t>
            </w:r>
          </w:p>
        </w:tc>
        <w:tc>
          <w:tcPr>
            <w:tcW w:type="dxa" w:w="1568"/>
            <w:shd w:val="clear" w:color="auto" w:fill="DEEAF1"/>
          </w:tcPr>
          <w:p>
            <w:r>
              <w:rPr>
                <w:rFonts w:eastAsia="Yu Gothic"/>
                <w:rFonts w:ascii="Yu Gothic" w:hAnsi="Yu Gothic"/>
                <w:b w:val="0"/>
                <w:sz w:val="18"/>
              </w:rPr>
              <w:t>¥660億</w:t>
            </w:r>
          </w:p>
        </w:tc>
      </w:tr>
      <w:tr>
        <w:tc>
          <w:tcPr>
            <w:tcW w:type="dxa" w:w="1568"/>
          </w:tcPr>
          <w:p>
            <w:r>
              <w:rPr>
                <w:rFonts w:eastAsia="Yu Gothic"/>
                <w:rFonts w:ascii="Yu Gothic" w:hAnsi="Yu Gothic"/>
                <w:b w:val="0"/>
                <w:sz w:val="18"/>
              </w:rPr>
              <w:t>FY2029E</w:t>
            </w:r>
          </w:p>
        </w:tc>
        <w:tc>
          <w:tcPr>
            <w:tcW w:type="dxa" w:w="1568"/>
          </w:tcPr>
          <w:p>
            <w:r>
              <w:rPr>
                <w:rFonts w:eastAsia="Yu Gothic"/>
                <w:rFonts w:ascii="Yu Gothic" w:hAnsi="Yu Gothic"/>
                <w:b w:val="0"/>
                <w:sz w:val="18"/>
              </w:rPr>
              <w:t>¥578億</w:t>
            </w:r>
          </w:p>
        </w:tc>
        <w:tc>
          <w:tcPr>
            <w:tcW w:type="dxa" w:w="1568"/>
          </w:tcPr>
          <w:p>
            <w:r>
              <w:rPr>
                <w:rFonts w:eastAsia="Yu Gothic"/>
                <w:rFonts w:ascii="Yu Gothic" w:hAnsi="Yu Gothic"/>
                <w:b w:val="0"/>
                <w:sz w:val="18"/>
              </w:rPr>
              <w:t>¥382億</w:t>
            </w:r>
          </w:p>
        </w:tc>
        <w:tc>
          <w:tcPr>
            <w:tcW w:type="dxa" w:w="1568"/>
          </w:tcPr>
          <w:p>
            <w:r>
              <w:rPr>
                <w:rFonts w:eastAsia="Yu Gothic"/>
                <w:rFonts w:ascii="Yu Gothic" w:hAnsi="Yu Gothic"/>
                <w:b w:val="0"/>
                <w:sz w:val="18"/>
              </w:rPr>
              <w:t>¥558億</w:t>
            </w:r>
          </w:p>
        </w:tc>
        <w:tc>
          <w:tcPr>
            <w:tcW w:type="dxa" w:w="1568"/>
          </w:tcPr>
          <w:p>
            <w:r>
              <w:rPr>
                <w:rFonts w:eastAsia="Yu Gothic"/>
                <w:rFonts w:ascii="Yu Gothic" w:hAnsi="Yu Gothic"/>
                <w:b w:val="0"/>
                <w:sz w:val="18"/>
              </w:rPr>
              <w:t>¥225億</w:t>
            </w:r>
          </w:p>
        </w:tc>
        <w:tc>
          <w:tcPr>
            <w:tcW w:type="dxa" w:w="1568"/>
          </w:tcPr>
          <w:p>
            <w:r>
              <w:rPr>
                <w:rFonts w:eastAsia="Yu Gothic"/>
                <w:rFonts w:ascii="Yu Gothic" w:hAnsi="Yu Gothic"/>
                <w:b w:val="0"/>
                <w:sz w:val="18"/>
              </w:rPr>
              <w:t>¥715億</w:t>
            </w:r>
          </w:p>
        </w:tc>
      </w:tr>
      <w:tr>
        <w:tc>
          <w:tcPr>
            <w:tcW w:type="dxa" w:w="1568"/>
            <w:shd w:val="clear" w:color="auto" w:fill="DEEAF1"/>
          </w:tcPr>
          <w:p>
            <w:r>
              <w:rPr>
                <w:rFonts w:eastAsia="Yu Gothic"/>
                <w:rFonts w:ascii="Yu Gothic" w:hAnsi="Yu Gothic"/>
                <w:b w:val="0"/>
                <w:sz w:val="18"/>
              </w:rPr>
              <w:t>FY2030E</w:t>
            </w:r>
          </w:p>
        </w:tc>
        <w:tc>
          <w:tcPr>
            <w:tcW w:type="dxa" w:w="1568"/>
            <w:shd w:val="clear" w:color="auto" w:fill="DEEAF1"/>
          </w:tcPr>
          <w:p>
            <w:r>
              <w:rPr>
                <w:rFonts w:eastAsia="Yu Gothic"/>
                <w:rFonts w:ascii="Yu Gothic" w:hAnsi="Yu Gothic"/>
                <w:b w:val="0"/>
                <w:sz w:val="18"/>
              </w:rPr>
              <w:t>¥602億</w:t>
            </w:r>
          </w:p>
        </w:tc>
        <w:tc>
          <w:tcPr>
            <w:tcW w:type="dxa" w:w="1568"/>
            <w:shd w:val="clear" w:color="auto" w:fill="DEEAF1"/>
          </w:tcPr>
          <w:p>
            <w:r>
              <w:rPr>
                <w:rFonts w:eastAsia="Yu Gothic"/>
                <w:rFonts w:ascii="Yu Gothic" w:hAnsi="Yu Gothic"/>
                <w:b w:val="0"/>
                <w:sz w:val="18"/>
              </w:rPr>
              <w:t>¥397億</w:t>
            </w:r>
          </w:p>
        </w:tc>
        <w:tc>
          <w:tcPr>
            <w:tcW w:type="dxa" w:w="1568"/>
            <w:shd w:val="clear" w:color="auto" w:fill="DEEAF1"/>
          </w:tcPr>
          <w:p>
            <w:r>
              <w:rPr>
                <w:rFonts w:eastAsia="Yu Gothic"/>
                <w:rFonts w:ascii="Yu Gothic" w:hAnsi="Yu Gothic"/>
                <w:b w:val="0"/>
                <w:sz w:val="18"/>
              </w:rPr>
              <w:t>¥562億</w:t>
            </w:r>
          </w:p>
        </w:tc>
        <w:tc>
          <w:tcPr>
            <w:tcW w:type="dxa" w:w="1568"/>
            <w:shd w:val="clear" w:color="auto" w:fill="DEEAF1"/>
          </w:tcPr>
          <w:p>
            <w:r>
              <w:rPr>
                <w:rFonts w:eastAsia="Yu Gothic"/>
                <w:rFonts w:ascii="Yu Gothic" w:hAnsi="Yu Gothic"/>
                <w:b w:val="0"/>
                <w:sz w:val="18"/>
              </w:rPr>
              <w:t>¥215億</w:t>
            </w:r>
          </w:p>
        </w:tc>
        <w:tc>
          <w:tcPr>
            <w:tcW w:type="dxa" w:w="1568"/>
            <w:shd w:val="clear" w:color="auto" w:fill="DEEAF1"/>
          </w:tcPr>
          <w:p>
            <w:r>
              <w:rPr>
                <w:rFonts w:eastAsia="Yu Gothic"/>
                <w:rFonts w:ascii="Yu Gothic" w:hAnsi="Yu Gothic"/>
                <w:b w:val="0"/>
                <w:sz w:val="18"/>
              </w:rPr>
              <w:t>¥744億</w:t>
            </w:r>
          </w:p>
        </w:tc>
      </w:tr>
    </w:tbl>
    <w:p/>
    <w:p/>
    <w:p>
      <w:pPr>
        <w:spacing w:after="40"/>
      </w:pPr>
      <w:r>
        <w:rPr>
          <w:rFonts w:eastAsia="Yu Gothic"/>
          <w:rFonts w:ascii="Yu Gothic" w:hAnsi="Yu Gothic"/>
          <w:b/>
          <w:sz w:val="20"/>
        </w:rPr>
        <w:t>CapEx仮定の根拠：</w:t>
      </w:r>
    </w:p>
    <w:p>
      <w:pPr>
        <w:pStyle w:val="ListBullet"/>
      </w:pPr>
      <w:r>
        <w:rPr>
          <w:rFonts w:eastAsia="Yu Gothic"/>
          <w:rFonts w:ascii="Yu Gothic" w:hAnsi="Yu Gothic"/>
          <w:b w:val="0"/>
          <w:sz w:val="20"/>
        </w:rPr>
        <w:t>FY2026E ¥320億：資さん転換ピーク（175店完成へ最終投資）</w:t>
      </w:r>
    </w:p>
    <w:p>
      <w:pPr>
        <w:pStyle w:val="ListBullet"/>
      </w:pPr>
      <w:r>
        <w:rPr>
          <w:rFonts w:eastAsia="Yu Gothic"/>
          <w:rFonts w:ascii="Yu Gothic" w:hAnsi="Yu Gothic"/>
          <w:b w:val="0"/>
          <w:sz w:val="20"/>
        </w:rPr>
        <w:t>FY2027E ¥280億：転換完了に向け逓減</w:t>
      </w:r>
    </w:p>
    <w:p>
      <w:pPr>
        <w:pStyle w:val="ListBullet"/>
      </w:pPr>
      <w:r>
        <w:rPr>
          <w:rFonts w:eastAsia="Yu Gothic"/>
          <w:rFonts w:ascii="Yu Gothic" w:hAnsi="Yu Gothic"/>
          <w:b w:val="0"/>
          <w:sz w:val="20"/>
        </w:rPr>
        <w:t>FY2028E以降 ¥240→¥215億：正常化維持管理CapEx（≒PPE D&amp;A¥215億と整合）</w:t>
      </w:r>
    </w:p>
    <w:p/>
    <w:p>
      <w:pPr>
        <w:spacing w:after="40"/>
      </w:pPr>
      <w:r>
        <w:rPr>
          <w:rFonts w:eastAsia="Yu Gothic"/>
          <w:rFonts w:ascii="Yu Gothic" w:hAnsi="Yu Gothic"/>
          <w:b/>
          <w:sz w:val="20"/>
        </w:rPr>
        <w:t>D&amp;A仮定の根拠：</w:t>
      </w:r>
    </w:p>
    <w:p>
      <w:pPr>
        <w:pStyle w:val="ListBullet"/>
      </w:pPr>
      <w:r>
        <w:rPr>
          <w:rFonts w:eastAsia="Yu Gothic"/>
          <w:rFonts w:ascii="Yu Gothic" w:hAnsi="Yu Gothic"/>
          <w:b w:val="0"/>
          <w:sz w:val="20"/>
        </w:rPr>
        <w:t>FY2024実績¥522億（ROU+PPE）をベースに資さん転換による新規ROU・PPE計上分で微増</w:t>
      </w:r>
    </w:p>
    <w:p>
      <w:pPr>
        <w:pStyle w:val="ListBullet"/>
      </w:pPr>
      <w:r>
        <w:rPr>
          <w:rFonts w:eastAsia="Yu Gothic"/>
          <w:rFonts w:ascii="Yu Gothic" w:hAnsi="Yu Gothic"/>
          <w:b w:val="0"/>
          <w:sz w:val="20"/>
        </w:rPr>
        <w:t>FY2028E以降は定常化（新規転換店舗の減少）</w:t>
      </w:r>
    </w:p>
    <w:p/>
    <w:p/>
    <w:p/>
    <w:p>
      <w:pPr>
        <w:spacing w:before="120" w:after="80"/>
        <w:jc w:val="left"/>
      </w:pPr>
      <w:r>
        <w:rPr>
          <w:rFonts w:eastAsia="Yu Gothic"/>
          <w:rFonts w:ascii="Yu Gothic" w:hAnsi="Yu Gothic"/>
          <w:b/>
          <w:color w:val="366092"/>
          <w:sz w:val="23"/>
        </w:rPr>
        <w:t>ターミナルバリュー</w:t>
      </w:r>
    </w:p>
    <w:p/>
    <w:p>
      <w:pPr>
        <w:shd w:val="clear" w:fill="F2F2F2"/>
        <w:spacing w:after="80"/>
        <w:ind w:left="283"/>
      </w:pPr>
      <w:r>
        <w:rPr>
          <w:rFonts w:eastAsia="Yu Gothic" w:ascii="Courier New" w:hAnsi="Courier New"/>
          <w:rFonts w:ascii="Yu Gothic" w:hAnsi="Yu Gothic"/>
          <w:b w:val="0"/>
          <w:sz w:val="18"/>
        </w:rPr>
        <w:t>【定常FCFF（正常化後）の算出根拠】</w:t>
        <w:br/>
        <w:t xml:space="preserve">  定常状態：</w:t>
        <w:br/>
        <w:t xml:space="preserve">    新規ROU投資 ≈ ROU資産の自然更新 → ネットROU投資 = 0</w:t>
        <w:br/>
        <w:t xml:space="preserve">    維持CapEx ≈ PPE D&amp;A → ネットPPE投資 = 0</w:t>
        <w:br/>
        <w:t xml:space="preserve">  ∴ 定常FCFF ≈ EBIT(1-t) = ¥397億（FY2030E水準）</w:t>
        <w:br/>
        <w:br/>
        <w:t xml:space="preserve">  ターミナル成長率 g = 1.5%</w:t>
        <w:br/>
        <w:t xml:space="preserve">  （日本名目GDP成長見通し 0.5〜2.0%の中央値）</w:t>
        <w:br/>
        <w:br/>
        <w:t>【ターミナルバリュー（Gordon Growth）】</w:t>
        <w:br/>
        <w:t xml:space="preserve">  TV = ¥397億 × 1.015 / (0.058 − 0.015)</w:t>
        <w:br/>
        <w:t xml:space="preserve">     = ¥403.0億 / 0.043</w:t>
        <w:br/>
        <w:t xml:space="preserve">     = ¥9,372億</w:t>
        <w:br/>
        <w:br/>
        <w:t xml:space="preserve">  PV(TV) = ¥9,372億 / (1.058)⁵</w:t>
        <w:br/>
        <w:t xml:space="preserve">          = ¥7,088億</w:t>
      </w:r>
    </w:p>
    <w:p/>
    <w:p/>
    <w:p/>
    <w:p>
      <w:pPr>
        <w:spacing w:before="120" w:after="80"/>
        <w:jc w:val="left"/>
      </w:pPr>
      <w:r>
        <w:rPr>
          <w:rFonts w:eastAsia="Yu Gothic"/>
          <w:rFonts w:ascii="Yu Gothic" w:hAnsi="Yu Gothic"/>
          <w:b/>
          <w:color w:val="366092"/>
          <w:sz w:val="23"/>
        </w:rPr>
        <w:t>現在価値合計 → 株式フェアバリュー</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年度</w:t>
            </w:r>
          </w:p>
        </w:tc>
        <w:tc>
          <w:tcPr>
            <w:tcW w:type="dxa" w:w="2351"/>
            <w:shd w:val="clear" w:color="auto" w:fill="1F497D"/>
          </w:tcPr>
          <w:p>
            <w:r>
              <w:rPr>
                <w:rFonts w:eastAsia="Yu Gothic"/>
                <w:rFonts w:ascii="Yu Gothic" w:hAnsi="Yu Gothic"/>
                <w:b/>
                <w:color w:val="FFFFFF"/>
                <w:sz w:val="18"/>
              </w:rPr>
              <w:t>FCFF</w:t>
            </w:r>
          </w:p>
        </w:tc>
        <w:tc>
          <w:tcPr>
            <w:tcW w:type="dxa" w:w="2351"/>
            <w:shd w:val="clear" w:color="auto" w:fill="1F497D"/>
          </w:tcPr>
          <w:p>
            <w:r>
              <w:rPr>
                <w:rFonts w:eastAsia="Yu Gothic"/>
                <w:rFonts w:ascii="Yu Gothic" w:hAnsi="Yu Gothic"/>
                <w:b/>
                <w:color w:val="FFFFFF"/>
                <w:sz w:val="18"/>
              </w:rPr>
              <w:t>PV係数（WACC=5.8%）</w:t>
            </w:r>
          </w:p>
        </w:tc>
        <w:tc>
          <w:tcPr>
            <w:tcW w:type="dxa" w:w="2351"/>
            <w:shd w:val="clear" w:color="auto" w:fill="1F497D"/>
          </w:tcPr>
          <w:p>
            <w:r>
              <w:rPr>
                <w:rFonts w:eastAsia="Yu Gothic"/>
                <w:rFonts w:ascii="Yu Gothic" w:hAnsi="Yu Gothic"/>
                <w:b/>
                <w:color w:val="FFFFFF"/>
                <w:sz w:val="18"/>
              </w:rPr>
              <w:t>PV</w:t>
            </w:r>
          </w:p>
        </w:tc>
      </w:tr>
      <w:tr>
        <w:tc>
          <w:tcPr>
            <w:tcW w:type="dxa" w:w="2351"/>
          </w:tcPr>
          <w:p>
            <w:r>
              <w:rPr>
                <w:rFonts w:eastAsia="Yu Gothic"/>
                <w:rFonts w:ascii="Yu Gothic" w:hAnsi="Yu Gothic"/>
                <w:b w:val="0"/>
                <w:sz w:val="18"/>
              </w:rPr>
              <w:t>FY2026E</w:t>
            </w:r>
          </w:p>
        </w:tc>
        <w:tc>
          <w:tcPr>
            <w:tcW w:type="dxa" w:w="2351"/>
          </w:tcPr>
          <w:p>
            <w:r>
              <w:rPr>
                <w:rFonts w:eastAsia="Yu Gothic"/>
                <w:rFonts w:ascii="Yu Gothic" w:hAnsi="Yu Gothic"/>
                <w:b w:val="0"/>
                <w:sz w:val="18"/>
              </w:rPr>
              <w:t>¥435億</w:t>
            </w:r>
          </w:p>
        </w:tc>
        <w:tc>
          <w:tcPr>
            <w:tcW w:type="dxa" w:w="2351"/>
          </w:tcPr>
          <w:p>
            <w:r>
              <w:rPr>
                <w:rFonts w:eastAsia="Yu Gothic"/>
                <w:rFonts w:ascii="Yu Gothic" w:hAnsi="Yu Gothic"/>
                <w:b w:val="0"/>
                <w:sz w:val="18"/>
              </w:rPr>
              <w:t>÷1.058¹</w:t>
            </w:r>
          </w:p>
        </w:tc>
        <w:tc>
          <w:tcPr>
            <w:tcW w:type="dxa" w:w="2351"/>
          </w:tcPr>
          <w:p>
            <w:r>
              <w:rPr>
                <w:rFonts w:eastAsia="Yu Gothic"/>
                <w:rFonts w:ascii="Yu Gothic" w:hAnsi="Yu Gothic"/>
                <w:b w:val="0"/>
                <w:sz w:val="18"/>
              </w:rPr>
              <w:t>¥411億</w:t>
            </w:r>
          </w:p>
        </w:tc>
      </w:tr>
      <w:tr>
        <w:tc>
          <w:tcPr>
            <w:tcW w:type="dxa" w:w="2351"/>
            <w:shd w:val="clear" w:color="auto" w:fill="DEEAF1"/>
          </w:tcPr>
          <w:p>
            <w:r>
              <w:rPr>
                <w:rFonts w:eastAsia="Yu Gothic"/>
                <w:rFonts w:ascii="Yu Gothic" w:hAnsi="Yu Gothic"/>
                <w:b w:val="0"/>
                <w:sz w:val="18"/>
              </w:rPr>
              <w:t>FY2027E</w:t>
            </w:r>
          </w:p>
        </w:tc>
        <w:tc>
          <w:tcPr>
            <w:tcW w:type="dxa" w:w="2351"/>
            <w:shd w:val="clear" w:color="auto" w:fill="DEEAF1"/>
          </w:tcPr>
          <w:p>
            <w:r>
              <w:rPr>
                <w:rFonts w:eastAsia="Yu Gothic"/>
                <w:rFonts w:ascii="Yu Gothic" w:hAnsi="Yu Gothic"/>
                <w:b w:val="0"/>
                <w:sz w:val="18"/>
              </w:rPr>
              <w:t>¥533億</w:t>
            </w:r>
          </w:p>
        </w:tc>
        <w:tc>
          <w:tcPr>
            <w:tcW w:type="dxa" w:w="2351"/>
            <w:shd w:val="clear" w:color="auto" w:fill="DEEAF1"/>
          </w:tcPr>
          <w:p>
            <w:r>
              <w:rPr>
                <w:rFonts w:eastAsia="Yu Gothic"/>
                <w:rFonts w:ascii="Yu Gothic" w:hAnsi="Yu Gothic"/>
                <w:b w:val="0"/>
                <w:sz w:val="18"/>
              </w:rPr>
              <w:t>÷1.058²</w:t>
            </w:r>
          </w:p>
        </w:tc>
        <w:tc>
          <w:tcPr>
            <w:tcW w:type="dxa" w:w="2351"/>
            <w:shd w:val="clear" w:color="auto" w:fill="DEEAF1"/>
          </w:tcPr>
          <w:p>
            <w:r>
              <w:rPr>
                <w:rFonts w:eastAsia="Yu Gothic"/>
                <w:rFonts w:ascii="Yu Gothic" w:hAnsi="Yu Gothic"/>
                <w:b w:val="0"/>
                <w:sz w:val="18"/>
              </w:rPr>
              <w:t>¥476億</w:t>
            </w:r>
          </w:p>
        </w:tc>
      </w:tr>
      <w:tr>
        <w:tc>
          <w:tcPr>
            <w:tcW w:type="dxa" w:w="2351"/>
          </w:tcPr>
          <w:p>
            <w:r>
              <w:rPr>
                <w:rFonts w:eastAsia="Yu Gothic"/>
                <w:rFonts w:ascii="Yu Gothic" w:hAnsi="Yu Gothic"/>
                <w:b w:val="0"/>
                <w:sz w:val="18"/>
              </w:rPr>
              <w:t>FY2028E</w:t>
            </w:r>
          </w:p>
        </w:tc>
        <w:tc>
          <w:tcPr>
            <w:tcW w:type="dxa" w:w="2351"/>
          </w:tcPr>
          <w:p>
            <w:r>
              <w:rPr>
                <w:rFonts w:eastAsia="Yu Gothic"/>
                <w:rFonts w:ascii="Yu Gothic" w:hAnsi="Yu Gothic"/>
                <w:b w:val="0"/>
                <w:sz w:val="18"/>
              </w:rPr>
              <w:t>¥660億</w:t>
            </w:r>
          </w:p>
        </w:tc>
        <w:tc>
          <w:tcPr>
            <w:tcW w:type="dxa" w:w="2351"/>
          </w:tcPr>
          <w:p>
            <w:r>
              <w:rPr>
                <w:rFonts w:eastAsia="Yu Gothic"/>
                <w:rFonts w:ascii="Yu Gothic" w:hAnsi="Yu Gothic"/>
                <w:b w:val="0"/>
                <w:sz w:val="18"/>
              </w:rPr>
              <w:t>÷1.058³</w:t>
            </w:r>
          </w:p>
        </w:tc>
        <w:tc>
          <w:tcPr>
            <w:tcW w:type="dxa" w:w="2351"/>
          </w:tcPr>
          <w:p>
            <w:r>
              <w:rPr>
                <w:rFonts w:eastAsia="Yu Gothic"/>
                <w:rFonts w:ascii="Yu Gothic" w:hAnsi="Yu Gothic"/>
                <w:b w:val="0"/>
                <w:sz w:val="18"/>
              </w:rPr>
              <w:t>¥558億</w:t>
            </w:r>
          </w:p>
        </w:tc>
      </w:tr>
      <w:tr>
        <w:tc>
          <w:tcPr>
            <w:tcW w:type="dxa" w:w="2351"/>
            <w:shd w:val="clear" w:color="auto" w:fill="DEEAF1"/>
          </w:tcPr>
          <w:p>
            <w:r>
              <w:rPr>
                <w:rFonts w:eastAsia="Yu Gothic"/>
                <w:rFonts w:ascii="Yu Gothic" w:hAnsi="Yu Gothic"/>
                <w:b w:val="0"/>
                <w:sz w:val="18"/>
              </w:rPr>
              <w:t>FY2029E</w:t>
            </w:r>
          </w:p>
        </w:tc>
        <w:tc>
          <w:tcPr>
            <w:tcW w:type="dxa" w:w="2351"/>
            <w:shd w:val="clear" w:color="auto" w:fill="DEEAF1"/>
          </w:tcPr>
          <w:p>
            <w:r>
              <w:rPr>
                <w:rFonts w:eastAsia="Yu Gothic"/>
                <w:rFonts w:ascii="Yu Gothic" w:hAnsi="Yu Gothic"/>
                <w:b w:val="0"/>
                <w:sz w:val="18"/>
              </w:rPr>
              <w:t>¥715億</w:t>
            </w:r>
          </w:p>
        </w:tc>
        <w:tc>
          <w:tcPr>
            <w:tcW w:type="dxa" w:w="2351"/>
            <w:shd w:val="clear" w:color="auto" w:fill="DEEAF1"/>
          </w:tcPr>
          <w:p>
            <w:r>
              <w:rPr>
                <w:rFonts w:eastAsia="Yu Gothic"/>
                <w:rFonts w:ascii="Yu Gothic" w:hAnsi="Yu Gothic"/>
                <w:b w:val="0"/>
                <w:sz w:val="18"/>
              </w:rPr>
              <w:t>÷1.058⁴</w:t>
            </w:r>
          </w:p>
        </w:tc>
        <w:tc>
          <w:tcPr>
            <w:tcW w:type="dxa" w:w="2351"/>
            <w:shd w:val="clear" w:color="auto" w:fill="DEEAF1"/>
          </w:tcPr>
          <w:p>
            <w:r>
              <w:rPr>
                <w:rFonts w:eastAsia="Yu Gothic"/>
                <w:rFonts w:ascii="Yu Gothic" w:hAnsi="Yu Gothic"/>
                <w:b w:val="0"/>
                <w:sz w:val="18"/>
              </w:rPr>
              <w:t>¥572億</w:t>
            </w:r>
          </w:p>
        </w:tc>
      </w:tr>
      <w:tr>
        <w:tc>
          <w:tcPr>
            <w:tcW w:type="dxa" w:w="2351"/>
          </w:tcPr>
          <w:p>
            <w:r>
              <w:rPr>
                <w:rFonts w:eastAsia="Yu Gothic"/>
                <w:rFonts w:ascii="Yu Gothic" w:hAnsi="Yu Gothic"/>
                <w:b w:val="0"/>
                <w:sz w:val="18"/>
              </w:rPr>
              <w:t>FY2030E</w:t>
            </w:r>
          </w:p>
        </w:tc>
        <w:tc>
          <w:tcPr>
            <w:tcW w:type="dxa" w:w="2351"/>
          </w:tcPr>
          <w:p>
            <w:r>
              <w:rPr>
                <w:rFonts w:eastAsia="Yu Gothic"/>
                <w:rFonts w:ascii="Yu Gothic" w:hAnsi="Yu Gothic"/>
                <w:b w:val="0"/>
                <w:sz w:val="18"/>
              </w:rPr>
              <w:t>¥744億</w:t>
            </w:r>
          </w:p>
        </w:tc>
        <w:tc>
          <w:tcPr>
            <w:tcW w:type="dxa" w:w="2351"/>
          </w:tcPr>
          <w:p>
            <w:r>
              <w:rPr>
                <w:rFonts w:eastAsia="Yu Gothic"/>
                <w:rFonts w:ascii="Yu Gothic" w:hAnsi="Yu Gothic"/>
                <w:b w:val="0"/>
                <w:sz w:val="18"/>
              </w:rPr>
              <w:t>÷1.058⁵</w:t>
            </w:r>
          </w:p>
        </w:tc>
        <w:tc>
          <w:tcPr>
            <w:tcW w:type="dxa" w:w="2351"/>
          </w:tcPr>
          <w:p>
            <w:r>
              <w:rPr>
                <w:rFonts w:eastAsia="Yu Gothic"/>
                <w:rFonts w:ascii="Yu Gothic" w:hAnsi="Yu Gothic"/>
                <w:b w:val="0"/>
                <w:sz w:val="18"/>
              </w:rPr>
              <w:t>¥563億</w:t>
            </w:r>
          </w:p>
        </w:tc>
      </w:tr>
      <w:tr>
        <w:tc>
          <w:tcPr>
            <w:tcW w:type="dxa" w:w="2351"/>
            <w:shd w:val="clear" w:color="auto" w:fill="DEEAF1"/>
          </w:tcPr>
          <w:p>
            <w:r>
              <w:rPr>
                <w:rFonts w:eastAsia="Yu Gothic"/>
                <w:rFonts w:ascii="Yu Gothic" w:hAnsi="Yu Gothic"/>
                <w:b w:val="0"/>
                <w:sz w:val="18"/>
              </w:rPr>
              <w:t>ターミナルPV</w:t>
            </w:r>
          </w:p>
        </w:tc>
        <w:tc>
          <w:tcPr>
            <w:tcW w:type="dxa" w:w="2351"/>
            <w:shd w:val="clear" w:color="auto" w:fill="DEEAF1"/>
          </w:tcPr>
          <w:p>
            <w:r>
              <w:rPr>
                <w:rFonts w:eastAsia="Yu Gothic"/>
                <w:rFonts w:ascii="Yu Gothic" w:hAnsi="Yu Gothic"/>
                <w:b w:val="0"/>
                <w:sz w:val="18"/>
              </w:rPr>
              <w:t>¥9,372億</w:t>
            </w:r>
          </w:p>
        </w:tc>
        <w:tc>
          <w:tcPr>
            <w:tcW w:type="dxa" w:w="2351"/>
            <w:shd w:val="clear" w:color="auto" w:fill="DEEAF1"/>
          </w:tcPr>
          <w:p>
            <w:r>
              <w:rPr>
                <w:rFonts w:eastAsia="Yu Gothic"/>
                <w:rFonts w:ascii="Yu Gothic" w:hAnsi="Yu Gothic"/>
                <w:b w:val="0"/>
                <w:sz w:val="18"/>
              </w:rPr>
              <w:t>÷1.058⁵</w:t>
            </w:r>
          </w:p>
        </w:tc>
        <w:tc>
          <w:tcPr>
            <w:tcW w:type="dxa" w:w="2351"/>
            <w:shd w:val="clear" w:color="auto" w:fill="DEEAF1"/>
          </w:tcPr>
          <w:p>
            <w:r>
              <w:rPr>
                <w:rFonts w:eastAsia="Yu Gothic"/>
                <w:rFonts w:ascii="Yu Gothic" w:hAnsi="Yu Gothic"/>
                <w:b w:val="0"/>
                <w:sz w:val="18"/>
              </w:rPr>
              <w:t>¥7,088億</w:t>
            </w:r>
          </w:p>
        </w:tc>
      </w:tr>
      <w:tr>
        <w:tc>
          <w:tcPr>
            <w:tcW w:type="dxa" w:w="2351"/>
          </w:tcPr>
          <w:p>
            <w:r>
              <w:rPr>
                <w:rFonts w:eastAsia="Yu Gothic"/>
                <w:rFonts w:ascii="Yu Gothic" w:hAnsi="Yu Gothic"/>
                <w:b w:val="0"/>
                <w:sz w:val="18"/>
              </w:rPr>
              <w:t>EV合計</w:t>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r>
          </w:p>
        </w:tc>
        <w:tc>
          <w:tcPr>
            <w:tcW w:type="dxa" w:w="2351"/>
          </w:tcPr>
          <w:p>
            <w:r>
              <w:rPr>
                <w:rFonts w:eastAsia="Yu Gothic"/>
                <w:rFonts w:ascii="Yu Gothic" w:hAnsi="Yu Gothic"/>
                <w:b w:val="0"/>
                <w:sz w:val="18"/>
              </w:rPr>
              <w:t>¥9,668億</w:t>
            </w:r>
          </w:p>
        </w:tc>
      </w:tr>
    </w:tbl>
    <w:p/>
    <w:p/>
    <w:p>
      <w:pPr>
        <w:shd w:val="clear" w:fill="F2F2F2"/>
        <w:spacing w:after="80"/>
        <w:ind w:left="283"/>
      </w:pPr>
      <w:r>
        <w:rPr>
          <w:rFonts w:eastAsia="Yu Gothic" w:ascii="Courier New" w:hAnsi="Courier New"/>
          <w:rFonts w:ascii="Yu Gothic" w:hAnsi="Yu Gothic"/>
          <w:b w:val="0"/>
          <w:sz w:val="18"/>
        </w:rPr>
        <w:t>EV → 株式フェアバリュー変換：</w:t>
        <w:br/>
        <w:t xml:space="preserve">  企業価値（EV）         ：  ¥9,668億</w:t>
        <w:br/>
        <w:t xml:space="preserve">  （−）純金融債務        ：  ▲¥823.56億</w:t>
        <w:br/>
        <w:t xml:space="preserve">  （−）IFRS16リース負債  ：  ▲¥1,400億（推定）</w:t>
        <w:br/>
        <w:t xml:space="preserve">  ─────────────────────────────</w:t>
        <w:br/>
        <w:t xml:space="preserve">  株式フェアバリュー合計  ：  ¥7,444億</w:t>
        <w:br/>
        <w:t xml:space="preserve">  ÷ 発行済株式数          ：  2.28億株</w:t>
        <w:br/>
        <w:t xml:space="preserve">  ─────────────────────────────</w:t>
        <w:br/>
        <w:t xml:space="preserve">  【DCF株式FV：¥3,264/株】（丸め採用値：¥3,300）</w:t>
      </w:r>
    </w:p>
    <w:p/>
    <w:p/>
    <w:p/>
    <w:p>
      <w:pPr>
        <w:spacing w:before="120" w:after="80"/>
        <w:jc w:val="left"/>
      </w:pPr>
      <w:r>
        <w:rPr>
          <w:rFonts w:eastAsia="Yu Gothic"/>
          <w:rFonts w:ascii="Yu Gothic" w:hAnsi="Yu Gothic"/>
          <w:b/>
          <w:color w:val="366092"/>
          <w:sz w:val="23"/>
        </w:rPr>
        <w:t>DCF感応度（WACC × 端末成長率 g）</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WACC↓ / g→</w:t>
            </w:r>
          </w:p>
        </w:tc>
        <w:tc>
          <w:tcPr>
            <w:tcW w:type="dxa" w:w="2351"/>
            <w:shd w:val="clear" w:color="auto" w:fill="1F497D"/>
          </w:tcPr>
          <w:p>
            <w:r>
              <w:rPr>
                <w:rFonts w:eastAsia="Yu Gothic"/>
                <w:rFonts w:ascii="Yu Gothic" w:hAnsi="Yu Gothic"/>
                <w:b/>
                <w:color w:val="FFFFFF"/>
                <w:sz w:val="18"/>
              </w:rPr>
              <w:t>1.0%</w:t>
            </w:r>
          </w:p>
        </w:tc>
        <w:tc>
          <w:tcPr>
            <w:tcW w:type="dxa" w:w="2351"/>
            <w:shd w:val="clear" w:color="auto" w:fill="1F497D"/>
          </w:tcPr>
          <w:p>
            <w:r>
              <w:rPr>
                <w:rFonts w:eastAsia="Yu Gothic"/>
                <w:rFonts w:ascii="Yu Gothic" w:hAnsi="Yu Gothic"/>
                <w:b/>
                <w:color w:val="FFFFFF"/>
                <w:sz w:val="18"/>
              </w:rPr>
              <w:t>1.5%</w:t>
            </w:r>
          </w:p>
        </w:tc>
        <w:tc>
          <w:tcPr>
            <w:tcW w:type="dxa" w:w="2351"/>
            <w:shd w:val="clear" w:color="auto" w:fill="1F497D"/>
          </w:tcPr>
          <w:p>
            <w:r>
              <w:rPr>
                <w:rFonts w:eastAsia="Yu Gothic"/>
                <w:rFonts w:ascii="Yu Gothic" w:hAnsi="Yu Gothic"/>
                <w:b/>
                <w:color w:val="FFFFFF"/>
                <w:sz w:val="18"/>
              </w:rPr>
              <w:t>2.0%</w:t>
            </w:r>
          </w:p>
        </w:tc>
      </w:tr>
      <w:tr>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¥3,847</w:t>
            </w:r>
          </w:p>
        </w:tc>
        <w:tc>
          <w:tcPr>
            <w:tcW w:type="dxa" w:w="2351"/>
          </w:tcPr>
          <w:p>
            <w:r>
              <w:rPr>
                <w:rFonts w:eastAsia="Yu Gothic"/>
                <w:rFonts w:ascii="Yu Gothic" w:hAnsi="Yu Gothic"/>
                <w:b w:val="0"/>
                <w:sz w:val="18"/>
              </w:rPr>
              <w:t>¥4,367</w:t>
            </w:r>
          </w:p>
        </w:tc>
        <w:tc>
          <w:tcPr>
            <w:tcW w:type="dxa" w:w="2351"/>
          </w:tcPr>
          <w:p>
            <w:r>
              <w:rPr>
                <w:rFonts w:eastAsia="Yu Gothic"/>
                <w:rFonts w:ascii="Yu Gothic" w:hAnsi="Yu Gothic"/>
                <w:b w:val="0"/>
                <w:sz w:val="18"/>
              </w:rPr>
              <w:t>¥5,122</w:t>
            </w:r>
          </w:p>
        </w:tc>
      </w:tr>
      <w:tr>
        <w:tc>
          <w:tcPr>
            <w:tcW w:type="dxa" w:w="2351"/>
            <w:shd w:val="clear" w:color="auto" w:fill="DEEAF1"/>
          </w:tcPr>
          <w:p>
            <w:r>
              <w:rPr>
                <w:rFonts w:eastAsia="Yu Gothic"/>
                <w:rFonts w:ascii="Yu Gothic" w:hAnsi="Yu Gothic"/>
                <w:b w:val="0"/>
                <w:sz w:val="18"/>
              </w:rPr>
              <w:t>5.5%</w:t>
            </w:r>
          </w:p>
        </w:tc>
        <w:tc>
          <w:tcPr>
            <w:tcW w:type="dxa" w:w="2351"/>
            <w:shd w:val="clear" w:color="auto" w:fill="DEEAF1"/>
          </w:tcPr>
          <w:p>
            <w:r>
              <w:rPr>
                <w:rFonts w:eastAsia="Yu Gothic"/>
                <w:rFonts w:ascii="Yu Gothic" w:hAnsi="Yu Gothic"/>
                <w:b w:val="0"/>
                <w:sz w:val="18"/>
              </w:rPr>
              <w:t>¥3,452</w:t>
            </w:r>
          </w:p>
        </w:tc>
        <w:tc>
          <w:tcPr>
            <w:tcW w:type="dxa" w:w="2351"/>
            <w:shd w:val="clear" w:color="auto" w:fill="DEEAF1"/>
          </w:tcPr>
          <w:p>
            <w:r>
              <w:rPr>
                <w:rFonts w:eastAsia="Yu Gothic"/>
                <w:rFonts w:ascii="Yu Gothic" w:hAnsi="Yu Gothic"/>
                <w:b w:val="0"/>
                <w:sz w:val="18"/>
              </w:rPr>
              <w:t>¥3,843</w:t>
            </w:r>
          </w:p>
        </w:tc>
        <w:tc>
          <w:tcPr>
            <w:tcW w:type="dxa" w:w="2351"/>
            <w:shd w:val="clear" w:color="auto" w:fill="DEEAF1"/>
          </w:tcPr>
          <w:p>
            <w:r>
              <w:rPr>
                <w:rFonts w:eastAsia="Yu Gothic"/>
                <w:rFonts w:ascii="Yu Gothic" w:hAnsi="Yu Gothic"/>
                <w:b w:val="0"/>
                <w:sz w:val="18"/>
              </w:rPr>
              <w:t>¥4,364</w:t>
            </w:r>
          </w:p>
        </w:tc>
      </w:tr>
      <w:tr>
        <w:tc>
          <w:tcPr>
            <w:tcW w:type="dxa" w:w="2351"/>
          </w:tcPr>
          <w:p>
            <w:r>
              <w:rPr>
                <w:rFonts w:eastAsia="Yu Gothic"/>
                <w:rFonts w:ascii="Yu Gothic" w:hAnsi="Yu Gothic"/>
                <w:b w:val="0"/>
                <w:sz w:val="18"/>
              </w:rPr>
              <w:t>5.8%（中央値）</w:t>
            </w:r>
          </w:p>
        </w:tc>
        <w:tc>
          <w:tcPr>
            <w:tcW w:type="dxa" w:w="2351"/>
          </w:tcPr>
          <w:p>
            <w:r>
              <w:rPr>
                <w:rFonts w:eastAsia="Yu Gothic"/>
                <w:rFonts w:ascii="Yu Gothic" w:hAnsi="Yu Gothic"/>
                <w:b w:val="0"/>
                <w:sz w:val="18"/>
              </w:rPr>
              <w:t>¥3,124</w:t>
            </w:r>
          </w:p>
        </w:tc>
        <w:tc>
          <w:tcPr>
            <w:tcW w:type="dxa" w:w="2351"/>
          </w:tcPr>
          <w:p>
            <w:r>
              <w:rPr>
                <w:rFonts w:eastAsia="Yu Gothic"/>
                <w:rFonts w:ascii="Yu Gothic" w:hAnsi="Yu Gothic"/>
                <w:b w:val="0"/>
                <w:sz w:val="18"/>
              </w:rPr>
              <w:t>¥3,264</w:t>
            </w:r>
          </w:p>
        </w:tc>
        <w:tc>
          <w:tcPr>
            <w:tcW w:type="dxa" w:w="2351"/>
          </w:tcPr>
          <w:p>
            <w:r>
              <w:rPr>
                <w:rFonts w:eastAsia="Yu Gothic"/>
                <w:rFonts w:ascii="Yu Gothic" w:hAnsi="Yu Gothic"/>
                <w:b w:val="0"/>
                <w:sz w:val="18"/>
              </w:rPr>
              <w:t>¥3,553</w:t>
            </w:r>
          </w:p>
        </w:tc>
      </w:tr>
      <w:tr>
        <w:tc>
          <w:tcPr>
            <w:tcW w:type="dxa" w:w="2351"/>
            <w:shd w:val="clear" w:color="auto" w:fill="DEEAF1"/>
          </w:tcPr>
          <w:p>
            <w:r>
              <w:rPr>
                <w:rFonts w:eastAsia="Yu Gothic"/>
                <w:rFonts w:ascii="Yu Gothic" w:hAnsi="Yu Gothic"/>
                <w:b w:val="0"/>
                <w:sz w:val="18"/>
              </w:rPr>
              <w:t>6.5%</w:t>
            </w:r>
          </w:p>
        </w:tc>
        <w:tc>
          <w:tcPr>
            <w:tcW w:type="dxa" w:w="2351"/>
            <w:shd w:val="clear" w:color="auto" w:fill="DEEAF1"/>
          </w:tcPr>
          <w:p>
            <w:r>
              <w:rPr>
                <w:rFonts w:eastAsia="Yu Gothic"/>
                <w:rFonts w:ascii="Yu Gothic" w:hAnsi="Yu Gothic"/>
                <w:b w:val="0"/>
                <w:sz w:val="18"/>
              </w:rPr>
              <w:t>¥2,505</w:t>
            </w:r>
          </w:p>
        </w:tc>
        <w:tc>
          <w:tcPr>
            <w:tcW w:type="dxa" w:w="2351"/>
            <w:shd w:val="clear" w:color="auto" w:fill="DEEAF1"/>
          </w:tcPr>
          <w:p>
            <w:r>
              <w:rPr>
                <w:rFonts w:eastAsia="Yu Gothic"/>
                <w:rFonts w:ascii="Yu Gothic" w:hAnsi="Yu Gothic"/>
                <w:b w:val="0"/>
                <w:sz w:val="18"/>
              </w:rPr>
              <w:t>¥2,679</w:t>
            </w:r>
          </w:p>
        </w:tc>
        <w:tc>
          <w:tcPr>
            <w:tcW w:type="dxa" w:w="2351"/>
            <w:shd w:val="clear" w:color="auto" w:fill="DEEAF1"/>
          </w:tcPr>
          <w:p>
            <w:r>
              <w:rPr>
                <w:rFonts w:eastAsia="Yu Gothic"/>
                <w:rFonts w:ascii="Yu Gothic" w:hAnsi="Yu Gothic"/>
                <w:b w:val="0"/>
                <w:sz w:val="18"/>
              </w:rPr>
              <w:t>¥2,898</w:t>
            </w:r>
          </w:p>
        </w:tc>
      </w:tr>
      <w:tr>
        <w:tc>
          <w:tcPr>
            <w:tcW w:type="dxa" w:w="2351"/>
          </w:tcPr>
          <w:p>
            <w:r>
              <w:rPr>
                <w:rFonts w:eastAsia="Yu Gothic"/>
                <w:rFonts w:ascii="Yu Gothic" w:hAnsi="Yu Gothic"/>
                <w:b w:val="0"/>
                <w:sz w:val="18"/>
              </w:rPr>
              <w:t>7.0%</w:t>
            </w:r>
          </w:p>
        </w:tc>
        <w:tc>
          <w:tcPr>
            <w:tcW w:type="dxa" w:w="2351"/>
          </w:tcPr>
          <w:p>
            <w:r>
              <w:rPr>
                <w:rFonts w:eastAsia="Yu Gothic"/>
                <w:rFonts w:ascii="Yu Gothic" w:hAnsi="Yu Gothic"/>
                <w:b w:val="0"/>
                <w:sz w:val="18"/>
              </w:rPr>
              <w:t>¥2,131</w:t>
            </w:r>
          </w:p>
        </w:tc>
        <w:tc>
          <w:tcPr>
            <w:tcW w:type="dxa" w:w="2351"/>
          </w:tcPr>
          <w:p>
            <w:r>
              <w:rPr>
                <w:rFonts w:eastAsia="Yu Gothic"/>
                <w:rFonts w:ascii="Yu Gothic" w:hAnsi="Yu Gothic"/>
                <w:b w:val="0"/>
                <w:sz w:val="18"/>
              </w:rPr>
              <w:t>¥2,259</w:t>
            </w:r>
          </w:p>
        </w:tc>
        <w:tc>
          <w:tcPr>
            <w:tcW w:type="dxa" w:w="2351"/>
          </w:tcPr>
          <w:p>
            <w:r>
              <w:rPr>
                <w:rFonts w:eastAsia="Yu Gothic"/>
                <w:rFonts w:ascii="Yu Gothic" w:hAnsi="Yu Gothic"/>
                <w:b w:val="0"/>
                <w:sz w:val="18"/>
              </w:rPr>
              <w:t>¥2,420</w:t>
            </w:r>
          </w:p>
        </w:tc>
      </w:tr>
    </w:tbl>
    <w:p/>
    <w:p/>
    <w:p>
      <w:pPr>
        <w:spacing w:after="40"/>
        <w:ind w:left="283"/>
      </w:pPr>
      <w:r>
        <w:rPr>
          <w:rFonts w:eastAsia="Yu Gothic"/>
          <w:rFonts w:ascii="Yu Gothic" w:hAnsi="Yu Gothic"/>
          <w:b w:val="0"/>
          <w:sz w:val="20"/>
        </w:rPr>
      </w:r>
      <w:r>
        <w:rPr>
          <w:rFonts w:eastAsia="Yu Gothic"/>
          <w:rFonts w:ascii="Yu Gothic" w:hAnsi="Yu Gothic"/>
          <w:b/>
          <w:sz w:val="20"/>
        </w:rPr>
        <w:t>重要示唆①：現在株価¥2,987はWACC≈6.5〜6.7%を織り込む水準。DCF中央値（5.8%）なら+9.3%のアップサイド。</w:t>
      </w:r>
      <w:r>
        <w:rPr>
          <w:rFonts w:eastAsia="Yu Gothic"/>
          <w:rFonts w:ascii="Yu Gothic" w:hAnsi="Yu Gothic"/>
          <w:b w:val="0"/>
          <w:sz w:val="20"/>
        </w:rPr>
      </w:r>
    </w:p>
    <w:p>
      <w:pPr>
        <w:spacing w:after="40"/>
        <w:ind w:left="283"/>
      </w:pPr>
      <w:r>
        <w:rPr>
          <w:rFonts w:eastAsia="Yu Gothic"/>
          <w:rFonts w:ascii="Yu Gothic" w:hAnsi="Yu Gothic"/>
          <w:b w:val="0"/>
          <w:sz w:val="20"/>
        </w:rPr>
      </w:r>
      <w:r>
        <w:rPr>
          <w:rFonts w:eastAsia="Yu Gothic"/>
          <w:rFonts w:ascii="Yu Gothic" w:hAnsi="Yu Gothic"/>
          <w:b/>
          <w:sz w:val="20"/>
        </w:rPr>
        <w:t>重要示唆②：日銀追加利上げによりWACCが7%超に上昇した場合、DCF FVは¥2,259まで急落しBUY根拠が消滅する。金利動向が最重要モニタリング変数。</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 業績予想（Rev.5更新・Rev.6変更なし）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w:t>
            </w:r>
          </w:p>
        </w:tc>
        <w:tc>
          <w:tcPr>
            <w:tcW w:type="dxa" w:w="2351"/>
            <w:shd w:val="clear" w:color="auto" w:fill="1F497D"/>
          </w:tcPr>
          <w:p>
            <w:r>
              <w:rPr>
                <w:rFonts w:eastAsia="Yu Gothic"/>
                <w:rFonts w:ascii="Yu Gothic" w:hAnsi="Yu Gothic"/>
                <w:b/>
                <w:color w:val="FFFFFF"/>
                <w:sz w:val="18"/>
              </w:rPr>
              <w:t>EPS</w:t>
            </w:r>
          </w:p>
        </w:tc>
        <w:tc>
          <w:tcPr>
            <w:tcW w:type="dxa" w:w="2351"/>
            <w:shd w:val="clear" w:color="auto" w:fill="1F497D"/>
          </w:tcPr>
          <w:p>
            <w:r>
              <w:rPr>
                <w:rFonts w:eastAsia="Yu Gothic"/>
                <w:rFonts w:ascii="Yu Gothic" w:hAnsi="Yu Gothic"/>
                <w:b/>
                <w:color w:val="FFFFFF"/>
                <w:sz w:val="18"/>
              </w:rPr>
              <w:t>Rev.4比</w:t>
            </w:r>
          </w:p>
        </w:tc>
        <w:tc>
          <w:tcPr>
            <w:tcW w:type="dxa" w:w="2351"/>
            <w:shd w:val="clear" w:color="auto" w:fill="1F497D"/>
          </w:tcPr>
          <w:p>
            <w:r>
              <w:rPr>
                <w:rFonts w:eastAsia="Yu Gothic"/>
                <w:rFonts w:ascii="Yu Gothic" w:hAnsi="Yu Gothic"/>
                <w:b/>
                <w:color w:val="FFFFFF"/>
                <w:sz w:val="18"/>
              </w:rPr>
              <w:t>変更理由</w:t>
            </w:r>
          </w:p>
        </w:tc>
      </w:tr>
      <w:tr>
        <w:tc>
          <w:tcPr>
            <w:tcW w:type="dxa" w:w="2351"/>
          </w:tcPr>
          <w:p>
            <w:r>
              <w:rPr>
                <w:rFonts w:eastAsia="Yu Gothic"/>
                <w:rFonts w:ascii="Yu Gothic" w:hAnsi="Yu Gothic"/>
                <w:b w:val="0"/>
                <w:sz w:val="18"/>
              </w:rPr>
              <w:t>FY2025実績</w:t>
            </w:r>
          </w:p>
        </w:tc>
        <w:tc>
          <w:tcPr>
            <w:tcW w:type="dxa" w:w="2351"/>
          </w:tcPr>
          <w:p>
            <w:r>
              <w:rPr>
                <w:rFonts w:eastAsia="Yu Gothic"/>
                <w:rFonts w:ascii="Yu Gothic" w:hAnsi="Yu Gothic"/>
                <w:b w:val="0"/>
                <w:sz w:val="18"/>
              </w:rPr>
              <w:t>¥73.6</w:t>
            </w:r>
          </w:p>
        </w:tc>
        <w:tc>
          <w:tcPr>
            <w:tcW w:type="dxa" w:w="2351"/>
          </w:tcPr>
          <w:p>
            <w:r>
              <w:rPr>
                <w:rFonts w:eastAsia="Yu Gothic"/>
                <w:rFonts w:ascii="Yu Gothic" w:hAnsi="Yu Gothic"/>
                <w:b w:val="0"/>
                <w:sz w:val="18"/>
              </w:rPr>
              <w:t>変更なし</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FY2026E</w:t>
            </w:r>
          </w:p>
        </w:tc>
        <w:tc>
          <w:tcPr>
            <w:tcW w:type="dxa" w:w="2351"/>
            <w:shd w:val="clear" w:color="auto" w:fill="DEEAF1"/>
          </w:tcPr>
          <w:p>
            <w:r>
              <w:rPr>
                <w:rFonts w:eastAsia="Yu Gothic"/>
                <w:rFonts w:ascii="Yu Gothic" w:hAnsi="Yu Gothic"/>
                <w:b w:val="0"/>
                <w:sz w:val="18"/>
              </w:rPr>
              <w:t>¥85.7</w:t>
            </w:r>
          </w:p>
        </w:tc>
        <w:tc>
          <w:tcPr>
            <w:tcW w:type="dxa" w:w="2351"/>
            <w:shd w:val="clear" w:color="auto" w:fill="DEEAF1"/>
          </w:tcPr>
          <w:p>
            <w:r>
              <w:rPr>
                <w:rFonts w:eastAsia="Yu Gothic"/>
                <w:rFonts w:ascii="Yu Gothic" w:hAnsi="Yu Gothic"/>
                <w:b w:val="0"/>
                <w:sz w:val="18"/>
              </w:rPr>
              <w:t>変更なし</w:t>
            </w:r>
          </w:p>
        </w:tc>
        <w:tc>
          <w:tcPr>
            <w:tcW w:type="dxa" w:w="2351"/>
            <w:shd w:val="clear" w:color="auto" w:fill="DEEAF1"/>
          </w:tcPr>
          <w:p>
            <w:r>
              <w:rPr>
                <w:rFonts w:eastAsia="Yu Gothic"/>
                <w:rFonts w:ascii="Yu Gothic" w:hAnsi="Yu Gothic"/>
                <w:b w:val="0"/>
                <w:sz w:val="18"/>
              </w:rPr>
              <w:t>賃上げ全額織込済（Q1確認）</w:t>
            </w:r>
          </w:p>
        </w:tc>
      </w:tr>
      <w:tr>
        <w:tc>
          <w:tcPr>
            <w:tcW w:type="dxa" w:w="2351"/>
          </w:tcPr>
          <w:p>
            <w:r>
              <w:rPr>
                <w:rFonts w:eastAsia="Yu Gothic"/>
                <w:rFonts w:ascii="Yu Gothic" w:hAnsi="Yu Gothic"/>
                <w:b w:val="0"/>
                <w:sz w:val="18"/>
              </w:rPr>
              <w:t>FY2027E</w:t>
            </w:r>
          </w:p>
        </w:tc>
        <w:tc>
          <w:tcPr>
            <w:tcW w:type="dxa" w:w="2351"/>
          </w:tcPr>
          <w:p>
            <w:r>
              <w:rPr>
                <w:rFonts w:eastAsia="Yu Gothic"/>
                <w:rFonts w:ascii="Yu Gothic" w:hAnsi="Yu Gothic"/>
                <w:b w:val="0"/>
                <w:sz w:val="18"/>
              </w:rPr>
              <w:t>¥104（+¥3）</w:t>
            </w:r>
          </w:p>
        </w:tc>
        <w:tc>
          <w:tcPr>
            <w:tcW w:type="dxa" w:w="2351"/>
          </w:tcPr>
          <w:p>
            <w:r>
              <w:rPr>
                <w:rFonts w:eastAsia="Yu Gothic"/>
                <w:rFonts w:ascii="Yu Gothic" w:hAnsi="Yu Gothic"/>
                <w:b w:val="0"/>
                <w:sz w:val="18"/>
              </w:rPr>
              <w:t>Rev.4 ¥101から+3%</w:t>
            </w:r>
          </w:p>
        </w:tc>
        <w:tc>
          <w:tcPr>
            <w:tcW w:type="dxa" w:w="2351"/>
          </w:tcPr>
          <w:p>
            <w:r>
              <w:rPr>
                <w:rFonts w:eastAsia="Yu Gothic"/>
                <w:rFonts w:ascii="Yu Gothic" w:hAnsi="Yu Gothic"/>
                <w:b w:val="0"/>
                <w:sz w:val="18"/>
              </w:rPr>
              <w:t>資さん平均売上2.7x採用（+¥1.5）＋カニバリ解消中間値（+¥1.5）</w:t>
            </w:r>
          </w:p>
        </w:tc>
      </w:tr>
      <w:tr>
        <w:tc>
          <w:tcPr>
            <w:tcW w:type="dxa" w:w="2351"/>
            <w:shd w:val="clear" w:color="auto" w:fill="DEEAF1"/>
          </w:tcPr>
          <w:p>
            <w:r>
              <w:rPr>
                <w:rFonts w:eastAsia="Yu Gothic"/>
                <w:rFonts w:ascii="Yu Gothic" w:hAnsi="Yu Gothic"/>
                <w:b w:val="0"/>
                <w:sz w:val="18"/>
              </w:rPr>
              <w:t>FY2028E</w:t>
            </w:r>
          </w:p>
        </w:tc>
        <w:tc>
          <w:tcPr>
            <w:tcW w:type="dxa" w:w="2351"/>
            <w:shd w:val="clear" w:color="auto" w:fill="DEEAF1"/>
          </w:tcPr>
          <w:p>
            <w:r>
              <w:rPr>
                <w:rFonts w:eastAsia="Yu Gothic"/>
                <w:rFonts w:ascii="Yu Gothic" w:hAnsi="Yu Gothic"/>
                <w:b w:val="0"/>
                <w:sz w:val="18"/>
              </w:rPr>
              <w:t>¥138（+¥8）</w:t>
            </w:r>
          </w:p>
        </w:tc>
        <w:tc>
          <w:tcPr>
            <w:tcW w:type="dxa" w:w="2351"/>
            <w:shd w:val="clear" w:color="auto" w:fill="DEEAF1"/>
          </w:tcPr>
          <w:p>
            <w:r>
              <w:rPr>
                <w:rFonts w:eastAsia="Yu Gothic"/>
                <w:rFonts w:ascii="Yu Gothic" w:hAnsi="Yu Gothic"/>
                <w:b w:val="0"/>
                <w:sz w:val="18"/>
              </w:rPr>
              <w:t>Rev.4 ¥130から+6.2%</w:t>
            </w:r>
          </w:p>
        </w:tc>
        <w:tc>
          <w:tcPr>
            <w:tcW w:type="dxa" w:w="2351"/>
            <w:shd w:val="clear" w:color="auto" w:fill="DEEAF1"/>
          </w:tcPr>
          <w:p>
            <w:r>
              <w:rPr>
                <w:rFonts w:eastAsia="Yu Gothic"/>
                <w:rFonts w:ascii="Yu Gothic" w:hAnsi="Yu Gothic"/>
                <w:b w:val="0"/>
                <w:sz w:val="18"/>
              </w:rPr>
              <w:t>内製化率40→50%台進展仮定（COGS▲¥30億追加）</w:t>
            </w:r>
          </w:p>
        </w:tc>
      </w:tr>
    </w:tbl>
    <w:p/>
    <w:p/>
    <w:p>
      <w:pPr>
        <w:spacing w:after="40"/>
      </w:pPr>
      <w:r>
        <w:rPr>
          <w:rFonts w:eastAsia="Yu Gothic"/>
          <w:rFonts w:ascii="Yu Gothic" w:hAnsi="Yu Gothic"/>
          <w:b/>
          <w:sz w:val="20"/>
        </w:rPr>
        <w:t>FY2027E EPS ¥104 の内訳（Rev.5修正）：</w:t>
      </w:r>
    </w:p>
    <w:p>
      <w:pPr>
        <w:shd w:val="clear" w:fill="F2F2F2"/>
        <w:spacing w:after="80"/>
        <w:ind w:left="283"/>
      </w:pPr>
      <w:r>
        <w:rPr>
          <w:rFonts w:eastAsia="Yu Gothic" w:ascii="Courier New" w:hAnsi="Courier New"/>
          <w:rFonts w:ascii="Yu Gothic" w:hAnsi="Yu Gothic"/>
          <w:b w:val="0"/>
          <w:sz w:val="18"/>
        </w:rPr>
        <w:t>売上高：¥5,320億（Rev.4 ¥5,200億から+¥120億）</w:t>
        <w:br/>
        <w:t xml:space="preserve">　- 資さん：175店×¥2,813万×12 = ¥503億（Rev.4 ¥437億）</w:t>
        <w:br/>
        <w:t xml:space="preserve">　- カニバリ解消効果：75近隣店×¥1億/年 = +¥75億（新規計上中間値）</w:t>
        <w:br/>
        <w:t xml:space="preserve">　- しんぱち：130店×¥65M = ¥84.5億</w:t>
        <w:br/>
        <w:t xml:space="preserve">　- コア：¥4,658億（▲カニバリ消 = コア実質改善）</w:t>
        <w:br/>
        <w:t>OP：¥5,320億 × 7.5% = ¥399億</w:t>
        <w:br/>
        <w:t>純利益：¥399億 × 60% = ¥239億</w:t>
        <w:br/>
        <w:t>EPS：¥239億 ÷ 2.275億株 = **¥105**（一部カニバリ除き保守的に¥104採用）</w:t>
      </w:r>
    </w:p>
    <w:p/>
    <w:p/>
    <w:p/>
    <w:p>
      <w:pPr>
        <w:spacing w:before="120" w:after="80"/>
        <w:jc w:val="left"/>
        <w:pBdr>
          <w:bottom w:val="single" w:sz="6" w:space="1" w:color="4472C4"/>
        </w:pBdr>
      </w:pPr>
      <w:r>
        <w:rPr>
          <w:rFonts w:eastAsia="Yu Gothic"/>
          <w:rFonts w:ascii="Yu Gothic" w:hAnsi="Yu Gothic"/>
          <w:b/>
          <w:color w:val="1F497D"/>
          <w:sz w:val="26"/>
        </w:rPr>
        <w:t>フェアバリュー算出（Rev.6：DCF追加・ブレンドFV改訂）</w:t>
      </w:r>
    </w:p>
    <w:p/>
    <w:p>
      <w:pPr>
        <w:spacing w:before="120" w:after="80"/>
        <w:jc w:val="left"/>
      </w:pPr>
      <w:r>
        <w:rPr>
          <w:rFonts w:eastAsia="Yu Gothic"/>
          <w:rFonts w:ascii="Yu Gothic" w:hAnsi="Yu Gothic"/>
          <w:b/>
          <w:color w:val="366092"/>
          <w:sz w:val="23"/>
        </w:rPr>
        <w:t>バリュエーション手法比較（P/E + DCF）</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手法</w:t>
            </w:r>
          </w:p>
        </w:tc>
        <w:tc>
          <w:tcPr>
            <w:tcW w:type="dxa" w:w="1881"/>
            <w:shd w:val="clear" w:color="auto" w:fill="1F497D"/>
          </w:tcPr>
          <w:p>
            <w:r>
              <w:rPr>
                <w:rFonts w:eastAsia="Yu Gothic"/>
                <w:rFonts w:ascii="Yu Gothic" w:hAnsi="Yu Gothic"/>
                <w:b/>
                <w:color w:val="FFFFFF"/>
                <w:sz w:val="18"/>
              </w:rPr>
              <w:t>計算</w:t>
            </w:r>
          </w:p>
        </w:tc>
        <w:tc>
          <w:tcPr>
            <w:tcW w:type="dxa" w:w="1881"/>
            <w:shd w:val="clear" w:color="auto" w:fill="1F497D"/>
          </w:tcPr>
          <w:p>
            <w:r>
              <w:rPr>
                <w:rFonts w:eastAsia="Yu Gothic"/>
                <w:rFonts w:ascii="Yu Gothic" w:hAnsi="Yu Gothic"/>
                <w:b/>
                <w:color w:val="FFFFFF"/>
                <w:sz w:val="18"/>
              </w:rPr>
              <w:t>FV</w:t>
            </w:r>
          </w:p>
        </w:tc>
        <w:tc>
          <w:tcPr>
            <w:tcW w:type="dxa" w:w="1881"/>
            <w:shd w:val="clear" w:color="auto" w:fill="1F497D"/>
          </w:tcPr>
          <w:p>
            <w:r>
              <w:rPr>
                <w:rFonts w:eastAsia="Yu Gothic"/>
                <w:rFonts w:ascii="Yu Gothic" w:hAnsi="Yu Gothic"/>
                <w:b/>
                <w:color w:val="FFFFFF"/>
                <w:sz w:val="18"/>
              </w:rPr>
              <w:t>ウェイト</w:t>
            </w:r>
          </w:p>
        </w:tc>
        <w:tc>
          <w:tcPr>
            <w:tcW w:type="dxa" w:w="1881"/>
            <w:shd w:val="clear" w:color="auto" w:fill="1F497D"/>
          </w:tcPr>
          <w:p>
            <w:r>
              <w:rPr>
                <w:rFonts w:eastAsia="Yu Gothic"/>
                <w:rFonts w:ascii="Yu Gothic" w:hAnsi="Yu Gothic"/>
                <w:b/>
                <w:color w:val="FFFFFF"/>
                <w:sz w:val="18"/>
              </w:rPr>
              <w:t>寄与</w:t>
            </w:r>
          </w:p>
        </w:tc>
      </w:tr>
      <w:tr>
        <w:tc>
          <w:tcPr>
            <w:tcW w:type="dxa" w:w="1881"/>
          </w:tcPr>
          <w:p>
            <w:r>
              <w:rPr>
                <w:rFonts w:eastAsia="Yu Gothic"/>
                <w:rFonts w:ascii="Yu Gothic" w:hAnsi="Yu Gothic"/>
                <w:b w:val="0"/>
                <w:sz w:val="18"/>
              </w:rPr>
              <w:t>FY2027E EPS×38x（P/E）</w:t>
            </w:r>
          </w:p>
        </w:tc>
        <w:tc>
          <w:tcPr>
            <w:tcW w:type="dxa" w:w="1881"/>
          </w:tcPr>
          <w:p>
            <w:r>
              <w:rPr>
                <w:rFonts w:eastAsia="Yu Gothic"/>
                <w:rFonts w:ascii="Yu Gothic" w:hAnsi="Yu Gothic"/>
                <w:b w:val="0"/>
                <w:sz w:val="18"/>
              </w:rPr>
              <w:t>¥104×38x</w:t>
            </w:r>
          </w:p>
        </w:tc>
        <w:tc>
          <w:tcPr>
            <w:tcW w:type="dxa" w:w="1881"/>
          </w:tcPr>
          <w:p>
            <w:r>
              <w:rPr>
                <w:rFonts w:eastAsia="Yu Gothic"/>
                <w:rFonts w:ascii="Yu Gothic" w:hAnsi="Yu Gothic"/>
                <w:b w:val="0"/>
                <w:sz w:val="18"/>
              </w:rPr>
              <w:t>¥3,952</w:t>
            </w:r>
          </w:p>
        </w:tc>
        <w:tc>
          <w:tcPr>
            <w:tcW w:type="dxa" w:w="1881"/>
          </w:tcPr>
          <w:p>
            <w:r>
              <w:rPr>
                <w:rFonts w:eastAsia="Yu Gothic"/>
                <w:rFonts w:ascii="Yu Gothic" w:hAnsi="Yu Gothic"/>
                <w:b w:val="0"/>
                <w:sz w:val="18"/>
              </w:rPr>
              <w:t>50%</w:t>
            </w:r>
          </w:p>
        </w:tc>
        <w:tc>
          <w:tcPr>
            <w:tcW w:type="dxa" w:w="1881"/>
          </w:tcPr>
          <w:p>
            <w:r>
              <w:rPr>
                <w:rFonts w:eastAsia="Yu Gothic"/>
                <w:rFonts w:ascii="Yu Gothic" w:hAnsi="Yu Gothic"/>
                <w:b w:val="0"/>
                <w:sz w:val="18"/>
              </w:rPr>
              <w:t>¥1,976</w:t>
            </w:r>
          </w:p>
        </w:tc>
      </w:tr>
      <w:tr>
        <w:tc>
          <w:tcPr>
            <w:tcW w:type="dxa" w:w="1881"/>
            <w:shd w:val="clear" w:color="auto" w:fill="DEEAF1"/>
          </w:tcPr>
          <w:p>
            <w:r>
              <w:rPr>
                <w:rFonts w:eastAsia="Yu Gothic"/>
                <w:rFonts w:ascii="Yu Gothic" w:hAnsi="Yu Gothic"/>
                <w:b w:val="0"/>
                <w:sz w:val="18"/>
              </w:rPr>
              <w:t>FY2027E EPS×40x（P/E）</w:t>
            </w:r>
          </w:p>
        </w:tc>
        <w:tc>
          <w:tcPr>
            <w:tcW w:type="dxa" w:w="1881"/>
            <w:shd w:val="clear" w:color="auto" w:fill="DEEAF1"/>
          </w:tcPr>
          <w:p>
            <w:r>
              <w:rPr>
                <w:rFonts w:eastAsia="Yu Gothic"/>
                <w:rFonts w:ascii="Yu Gothic" w:hAnsi="Yu Gothic"/>
                <w:b w:val="0"/>
                <w:sz w:val="18"/>
              </w:rPr>
              <w:t>¥104×40x</w:t>
            </w:r>
          </w:p>
        </w:tc>
        <w:tc>
          <w:tcPr>
            <w:tcW w:type="dxa" w:w="1881"/>
            <w:shd w:val="clear" w:color="auto" w:fill="DEEAF1"/>
          </w:tcPr>
          <w:p>
            <w:r>
              <w:rPr>
                <w:rFonts w:eastAsia="Yu Gothic"/>
                <w:rFonts w:ascii="Yu Gothic" w:hAnsi="Yu Gothic"/>
                <w:b w:val="0"/>
                <w:sz w:val="18"/>
              </w:rPr>
              <w:t>¥4,160</w:t>
            </w:r>
          </w:p>
        </w:tc>
        <w:tc>
          <w:tcPr>
            <w:tcW w:type="dxa" w:w="1881"/>
            <w:shd w:val="clear" w:color="auto" w:fill="DEEAF1"/>
          </w:tcPr>
          <w:p>
            <w:r>
              <w:rPr>
                <w:rFonts w:eastAsia="Yu Gothic"/>
                <w:rFonts w:ascii="Yu Gothic" w:hAnsi="Yu Gothic"/>
                <w:b w:val="0"/>
                <w:sz w:val="18"/>
              </w:rPr>
              <w:t>0%</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DCF（FCFF法、Rev.6新規）</w:t>
            </w:r>
          </w:p>
        </w:tc>
        <w:tc>
          <w:tcPr>
            <w:tcW w:type="dxa" w:w="1881"/>
          </w:tcPr>
          <w:p>
            <w:r>
              <w:rPr>
                <w:rFonts w:eastAsia="Yu Gothic"/>
                <w:rFonts w:ascii="Yu Gothic" w:hAnsi="Yu Gothic"/>
                <w:b w:val="0"/>
                <w:sz w:val="18"/>
              </w:rPr>
              <w:t>WACC5.8%、g1.5%</w:t>
            </w:r>
          </w:p>
        </w:tc>
        <w:tc>
          <w:tcPr>
            <w:tcW w:type="dxa" w:w="1881"/>
          </w:tcPr>
          <w:p>
            <w:r>
              <w:rPr>
                <w:rFonts w:eastAsia="Yu Gothic"/>
                <w:rFonts w:ascii="Yu Gothic" w:hAnsi="Yu Gothic"/>
                <w:b w:val="0"/>
                <w:sz w:val="18"/>
              </w:rPr>
              <w:t>¥3,264</w:t>
            </w:r>
          </w:p>
        </w:tc>
        <w:tc>
          <w:tcPr>
            <w:tcW w:type="dxa" w:w="1881"/>
          </w:tcPr>
          <w:p>
            <w:r>
              <w:rPr>
                <w:rFonts w:eastAsia="Yu Gothic"/>
                <w:rFonts w:ascii="Yu Gothic" w:hAnsi="Yu Gothic"/>
                <w:b w:val="0"/>
                <w:sz w:val="18"/>
              </w:rPr>
              <w:t>50%</w:t>
            </w:r>
          </w:p>
        </w:tc>
        <w:tc>
          <w:tcPr>
            <w:tcW w:type="dxa" w:w="1881"/>
          </w:tcPr>
          <w:p>
            <w:r>
              <w:rPr>
                <w:rFonts w:eastAsia="Yu Gothic"/>
                <w:rFonts w:ascii="Yu Gothic" w:hAnsi="Yu Gothic"/>
                <w:b w:val="0"/>
                <w:sz w:val="18"/>
              </w:rPr>
              <w:t>¥1,632</w:t>
            </w:r>
          </w:p>
        </w:tc>
      </w:tr>
      <w:tr>
        <w:tc>
          <w:tcPr>
            <w:tcW w:type="dxa" w:w="1881"/>
            <w:shd w:val="clear" w:color="auto" w:fill="DEEAF1"/>
          </w:tcPr>
          <w:p>
            <w:r>
              <w:rPr>
                <w:rFonts w:eastAsia="Yu Gothic"/>
                <w:rFonts w:ascii="Yu Gothic" w:hAnsi="Yu Gothic"/>
                <w:b w:val="0"/>
                <w:sz w:val="18"/>
              </w:rPr>
              <w:t>ブレンドFV</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100%</w:t>
            </w:r>
          </w:p>
        </w:tc>
        <w:tc>
          <w:tcPr>
            <w:tcW w:type="dxa" w:w="1881"/>
            <w:shd w:val="clear" w:color="auto" w:fill="DEEAF1"/>
          </w:tcPr>
          <w:p>
            <w:r>
              <w:rPr>
                <w:rFonts w:eastAsia="Yu Gothic"/>
                <w:rFonts w:ascii="Yu Gothic" w:hAnsi="Yu Gothic"/>
                <w:b w:val="0"/>
                <w:sz w:val="18"/>
              </w:rPr>
              <w:t>¥3,608</w:t>
            </w:r>
          </w:p>
        </w:tc>
      </w:tr>
    </w:tbl>
    <w:p/>
    <w:p/>
    <w:p>
      <w:pPr>
        <w:spacing w:after="40"/>
      </w:pPr>
      <w:r>
        <w:rPr>
          <w:rFonts w:eastAsia="Yu Gothic"/>
          <w:rFonts w:ascii="Yu Gothic" w:hAnsi="Yu Gothic"/>
          <w:b w:val="0"/>
          <w:sz w:val="20"/>
        </w:rPr>
      </w:r>
      <w:r>
        <w:rPr>
          <w:rFonts w:eastAsia="Yu Gothic"/>
          <w:rFonts w:ascii="Yu Gothic" w:hAnsi="Yu Gothic"/>
          <w:b/>
          <w:sz w:val="20"/>
        </w:rPr>
        <w:t>採用ベースFV：¥3,600</w:t>
      </w:r>
      <w:r>
        <w:rPr>
          <w:rFonts w:eastAsia="Yu Gothic"/>
          <w:rFonts w:ascii="Yu Gothic" w:hAnsi="Yu Gothic"/>
          <w:b w:val="0"/>
          <w:sz w:val="20"/>
        </w:rPr>
        <w:t>（丸め。Rev.5 ¥4,000から▲¥400改訂）</w:t>
      </w:r>
    </w:p>
    <w:p/>
    <w:p>
      <w:pPr>
        <w:spacing w:after="40"/>
        <w:ind w:left="283"/>
      </w:pPr>
      <w:r>
        <w:rPr>
          <w:rFonts w:eastAsia="Yu Gothic"/>
          <w:rFonts w:ascii="Yu Gothic" w:hAnsi="Yu Gothic"/>
          <w:b w:val="0"/>
          <w:sz w:val="20"/>
        </w:rPr>
      </w:r>
      <w:r>
        <w:rPr>
          <w:rFonts w:eastAsia="Yu Gothic"/>
          <w:rFonts w:ascii="Yu Gothic" w:hAnsi="Yu Gothic"/>
          <w:b/>
          <w:sz w:val="20"/>
        </w:rPr>
        <w:t>FV修正の根拠：DCF（¥3,264）がP/E法（¥3,952）を▲¥688引き下げる。P/E 38xは外食セクターの上限水準であり、DCFによる規律が不可欠。ブレンド後¥3,600は現値¥2,987から+20.5%の有意なアップサイドを確保。</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シナリオ分析（Rev.6：DCF導入によるBase・Bull引下げ）</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FV</w:t>
            </w:r>
          </w:p>
        </w:tc>
        <w:tc>
          <w:tcPr>
            <w:tcW w:type="dxa" w:w="2351"/>
            <w:shd w:val="clear" w:color="auto" w:fill="1F497D"/>
          </w:tcPr>
          <w:p>
            <w:r>
              <w:rPr>
                <w:rFonts w:eastAsia="Yu Gothic"/>
                <w:rFonts w:ascii="Yu Gothic" w:hAnsi="Yu Gothic"/>
                <w:b/>
                <w:color w:val="FFFFFF"/>
                <w:sz w:val="18"/>
              </w:rPr>
              <w:t>根拠（Rev.6更新）</w:t>
            </w:r>
          </w:p>
        </w:tc>
      </w:tr>
      <w:tr>
        <w:tc>
          <w:tcPr>
            <w:tcW w:type="dxa" w:w="2351"/>
          </w:tcPr>
          <w:p>
            <w:r>
              <w:rPr>
                <w:rFonts w:eastAsia="Yu Gothic"/>
                <w:rFonts w:ascii="Yu Gothic" w:hAnsi="Yu Gothic"/>
                <w:b w:val="0"/>
                <w:sz w:val="18"/>
              </w:rPr>
              <w:t>Bear</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¥2,200</w:t>
            </w:r>
          </w:p>
        </w:tc>
        <w:tc>
          <w:tcPr>
            <w:tcW w:type="dxa" w:w="2351"/>
          </w:tcPr>
          <w:p>
            <w:r>
              <w:rPr>
                <w:rFonts w:eastAsia="Yu Gothic"/>
                <w:rFonts w:ascii="Yu Gothic" w:hAnsi="Yu Gothic"/>
                <w:b w:val="0"/>
                <w:sz w:val="18"/>
              </w:rPr>
              <w:t>変更なし（のれん減損¥200億＋消費悪化）。DCF Bear（WACC7.0%）≒¥2,260と整合</w:t>
            </w:r>
          </w:p>
        </w:tc>
      </w:tr>
      <w:tr>
        <w:tc>
          <w:tcPr>
            <w:tcW w:type="dxa" w:w="2351"/>
            <w:shd w:val="clear" w:color="auto" w:fill="DEEAF1"/>
          </w:tcPr>
          <w:p>
            <w:r>
              <w:rPr>
                <w:rFonts w:eastAsia="Yu Gothic"/>
                <w:rFonts w:ascii="Yu Gothic" w:hAnsi="Yu Gothic"/>
                <w:b w:val="0"/>
                <w:sz w:val="18"/>
              </w:rPr>
              <w:t>Base</w:t>
            </w:r>
          </w:p>
        </w:tc>
        <w:tc>
          <w:tcPr>
            <w:tcW w:type="dxa" w:w="2351"/>
            <w:shd w:val="clear" w:color="auto" w:fill="DEEAF1"/>
          </w:tcPr>
          <w:p>
            <w:r>
              <w:rPr>
                <w:rFonts w:eastAsia="Yu Gothic"/>
                <w:rFonts w:ascii="Yu Gothic" w:hAnsi="Yu Gothic"/>
                <w:b w:val="0"/>
                <w:sz w:val="18"/>
              </w:rPr>
              <w:t>60%</w:t>
            </w:r>
          </w:p>
        </w:tc>
        <w:tc>
          <w:tcPr>
            <w:tcW w:type="dxa" w:w="2351"/>
            <w:shd w:val="clear" w:color="auto" w:fill="DEEAF1"/>
          </w:tcPr>
          <w:p>
            <w:r>
              <w:rPr>
                <w:rFonts w:eastAsia="Yu Gothic"/>
                <w:rFonts w:ascii="Yu Gothic" w:hAnsi="Yu Gothic"/>
                <w:b w:val="0"/>
                <w:sz w:val="18"/>
              </w:rPr>
              <w:t>¥3,600</w:t>
            </w:r>
          </w:p>
        </w:tc>
        <w:tc>
          <w:tcPr>
            <w:tcW w:type="dxa" w:w="2351"/>
            <w:shd w:val="clear" w:color="auto" w:fill="DEEAF1"/>
          </w:tcPr>
          <w:p>
            <w:r>
              <w:rPr>
                <w:rFonts w:eastAsia="Yu Gothic"/>
                <w:rFonts w:ascii="Yu Gothic" w:hAnsi="Yu Gothic"/>
                <w:b w:val="0"/>
                <w:sz w:val="18"/>
              </w:rPr>
              <w:t>DCF¥3,264＋P/E 38x¥3,952のブレンド（Rev.5 ¥4,000から▲¥400）</w:t>
            </w:r>
          </w:p>
        </w:tc>
      </w:tr>
      <w:tr>
        <w:tc>
          <w:tcPr>
            <w:tcW w:type="dxa" w:w="2351"/>
          </w:tcPr>
          <w:p>
            <w:r>
              <w:rPr>
                <w:rFonts w:eastAsia="Yu Gothic"/>
                <w:rFonts w:ascii="Yu Gothic" w:hAnsi="Yu Gothic"/>
                <w:b w:val="0"/>
                <w:sz w:val="18"/>
              </w:rPr>
              <w:t>Bull</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¥5,000</w:t>
            </w:r>
          </w:p>
        </w:tc>
        <w:tc>
          <w:tcPr>
            <w:tcW w:type="dxa" w:w="2351"/>
          </w:tcPr>
          <w:p>
            <w:r>
              <w:rPr>
                <w:rFonts w:eastAsia="Yu Gothic"/>
                <w:rFonts w:ascii="Yu Gothic" w:hAnsi="Yu Gothic"/>
                <w:b w:val="0"/>
                <w:sz w:val="18"/>
              </w:rPr>
              <w:t>資さん3倍×200店＋内製化50%到達＋カニバリ全面解消。DCF Bull（WACC5.0%）≒¥4,367と整合（Rev.5 ¥5,200から▲¥200）</w:t>
            </w:r>
          </w:p>
        </w:tc>
      </w:tr>
      <w:tr>
        <w:tc>
          <w:tcPr>
            <w:tcW w:type="dxa" w:w="2351"/>
            <w:shd w:val="clear" w:color="auto" w:fill="DEEAF1"/>
          </w:tcPr>
          <w:p>
            <w:r>
              <w:rPr>
                <w:rFonts w:eastAsia="Yu Gothic"/>
                <w:rFonts w:ascii="Yu Gothic" w:hAnsi="Yu Gothic"/>
                <w:b w:val="0"/>
                <w:sz w:val="18"/>
              </w:rPr>
              <w:t>確率加重FV（Rev.6）</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¥3,600</w:t>
            </w:r>
          </w:p>
        </w:tc>
        <w:tc>
          <w:tcPr>
            <w:tcW w:type="dxa" w:w="2351"/>
            <w:shd w:val="clear" w:color="auto" w:fill="DEEAF1"/>
          </w:tcPr>
          <w:p>
            <w:r>
              <w:rPr>
                <w:rFonts w:eastAsia="Yu Gothic"/>
                <w:rFonts w:ascii="Yu Gothic" w:hAnsi="Yu Gothic"/>
                <w:b w:val="0"/>
                <w:sz w:val="18"/>
              </w:rPr>
              <w:t>0.20×¥2,200 + 0.60×¥3,600 + 0.20×¥5,000</w:t>
            </w:r>
          </w:p>
        </w:tc>
      </w:tr>
      <w:tr>
        <w:tc>
          <w:tcPr>
            <w:tcW w:type="dxa" w:w="2351"/>
          </w:tcPr>
          <w:p>
            <w:r>
              <w:rPr>
                <w:rFonts w:eastAsia="Yu Gothic"/>
                <w:rFonts w:ascii="Yu Gothic" w:hAnsi="Yu Gothic"/>
                <w:b w:val="0"/>
                <w:sz w:val="18"/>
              </w:rPr>
              <w:t>~~確率加重FV（Rev.5）~~</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~~¥3,880~~</w:t>
            </w:r>
          </w:p>
        </w:tc>
        <w:tc>
          <w:tcPr>
            <w:tcW w:type="dxa" w:w="2351"/>
          </w:tcPr>
          <w:p>
            <w:r>
              <w:rPr>
                <w:rFonts w:eastAsia="Yu Gothic"/>
                <w:rFonts w:ascii="Yu Gothic" w:hAnsi="Yu Gothic"/>
                <w:b w:val="0"/>
                <w:sz w:val="18"/>
              </w:rPr>
              <w:t>~~0.20×¥2,200 + 0.60×¥4,000 + 0.20×¥5,200~~</w:t>
            </w:r>
          </w:p>
        </w:tc>
      </w:tr>
    </w:tbl>
    <w:p/>
    <w:p/>
    <w:p>
      <w:pPr>
        <w:spacing w:after="40"/>
        <w:ind w:left="283"/>
      </w:pPr>
      <w:r>
        <w:rPr>
          <w:rFonts w:eastAsia="Yu Gothic"/>
          <w:rFonts w:ascii="Yu Gothic" w:hAnsi="Yu Gothic"/>
          <w:b w:val="0"/>
          <w:sz w:val="20"/>
        </w:rPr>
      </w:r>
      <w:r>
        <w:rPr>
          <w:rFonts w:eastAsia="Yu Gothic"/>
          <w:rFonts w:ascii="Yu Gothic" w:hAnsi="Yu Gothic"/>
          <w:b/>
          <w:sz w:val="20"/>
        </w:rPr>
        <w:t>確率加重FVが¥3,880→¥3,600に▲7.2%改訂。現値¥2,987から+20.5%の上昇余地。株価下落（¥3,159→¥2,987）がアップサイド%を部分的に補完。</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感応度Δ（Rev.6：WACC・リース負債項目追加）</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変数</w:t>
            </w:r>
          </w:p>
        </w:tc>
        <w:tc>
          <w:tcPr>
            <w:tcW w:type="dxa" w:w="2351"/>
            <w:shd w:val="clear" w:color="auto" w:fill="1F497D"/>
          </w:tcPr>
          <w:p>
            <w:r>
              <w:rPr>
                <w:rFonts w:eastAsia="Yu Gothic"/>
                <w:rFonts w:ascii="Yu Gothic" w:hAnsi="Yu Gothic"/>
                <w:b/>
                <w:color w:val="FFFFFF"/>
                <w:sz w:val="18"/>
              </w:rPr>
              <w:t>変化</w:t>
            </w:r>
          </w:p>
        </w:tc>
        <w:tc>
          <w:tcPr>
            <w:tcW w:type="dxa" w:w="2351"/>
            <w:shd w:val="clear" w:color="auto" w:fill="1F497D"/>
          </w:tcPr>
          <w:p>
            <w:r>
              <w:rPr>
                <w:rFonts w:eastAsia="Yu Gothic"/>
                <w:rFonts w:ascii="Yu Gothic" w:hAnsi="Yu Gothic"/>
                <w:b/>
                <w:color w:val="FFFFFF"/>
                <w:sz w:val="18"/>
              </w:rPr>
              <w:t>FVへの影響</w:t>
            </w:r>
          </w:p>
        </w:tc>
        <w:tc>
          <w:tcPr>
            <w:tcW w:type="dxa" w:w="2351"/>
            <w:shd w:val="clear" w:color="auto" w:fill="1F497D"/>
          </w:tcPr>
          <w:p>
            <w:r>
              <w:rPr>
                <w:rFonts w:eastAsia="Yu Gothic"/>
                <w:rFonts w:ascii="Yu Gothic" w:hAnsi="Yu Gothic"/>
                <w:b/>
                <w:color w:val="FFFFFF"/>
                <w:sz w:val="18"/>
              </w:rPr>
              <w:t>Delta（vs ¥3,600）</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+0.5%（7.5→8.0%）</w:t>
            </w:r>
          </w:p>
        </w:tc>
        <w:tc>
          <w:tcPr>
            <w:tcW w:type="dxa" w:w="2351"/>
          </w:tcPr>
          <w:p>
            <w:r>
              <w:rPr>
                <w:rFonts w:eastAsia="Yu Gothic"/>
                <w:rFonts w:ascii="Yu Gothic" w:hAnsi="Yu Gothic"/>
                <w:b w:val="0"/>
                <w:sz w:val="18"/>
              </w:rPr>
              <w:t>+¥430</w:t>
            </w:r>
          </w:p>
        </w:tc>
        <w:tc>
          <w:tcPr>
            <w:tcW w:type="dxa" w:w="2351"/>
          </w:tcPr>
          <w:p>
            <w:r>
              <w:rPr>
                <w:rFonts w:eastAsia="Yu Gothic"/>
                <w:rFonts w:ascii="Yu Gothic" w:hAnsi="Yu Gothic"/>
                <w:b w:val="0"/>
                <w:sz w:val="18"/>
              </w:rPr>
              <w:t>+11.9%</w:t>
            </w:r>
          </w:p>
        </w:tc>
      </w:tr>
      <w:tr>
        <w:tc>
          <w:tcPr>
            <w:tcW w:type="dxa" w:w="2351"/>
            <w:shd w:val="clear" w:color="auto" w:fill="DEEAF1"/>
          </w:tcPr>
          <w:p>
            <w:r>
              <w:rPr>
                <w:rFonts w:eastAsia="Yu Gothic"/>
                <w:rFonts w:ascii="Yu Gothic" w:hAnsi="Yu Gothic"/>
                <w:b w:val="0"/>
                <w:sz w:val="18"/>
              </w:rPr>
              <w:t>P/E倍率</w:t>
            </w:r>
          </w:p>
        </w:tc>
        <w:tc>
          <w:tcPr>
            <w:tcW w:type="dxa" w:w="2351"/>
            <w:shd w:val="clear" w:color="auto" w:fill="DEEAF1"/>
          </w:tcPr>
          <w:p>
            <w:r>
              <w:rPr>
                <w:rFonts w:eastAsia="Yu Gothic"/>
                <w:rFonts w:ascii="Yu Gothic" w:hAnsi="Yu Gothic"/>
                <w:b w:val="0"/>
                <w:sz w:val="18"/>
              </w:rPr>
              <w:t>+2x（40→42x）</w:t>
            </w:r>
          </w:p>
        </w:tc>
        <w:tc>
          <w:tcPr>
            <w:tcW w:type="dxa" w:w="2351"/>
            <w:shd w:val="clear" w:color="auto" w:fill="DEEAF1"/>
          </w:tcPr>
          <w:p>
            <w:r>
              <w:rPr>
                <w:rFonts w:eastAsia="Yu Gothic"/>
                <w:rFonts w:ascii="Yu Gothic" w:hAnsi="Yu Gothic"/>
                <w:b w:val="0"/>
                <w:sz w:val="18"/>
              </w:rPr>
              <w:t>+¥208</w:t>
            </w:r>
          </w:p>
        </w:tc>
        <w:tc>
          <w:tcPr>
            <w:tcW w:type="dxa" w:w="2351"/>
            <w:shd w:val="clear" w:color="auto" w:fill="DEEAF1"/>
          </w:tcPr>
          <w:p>
            <w:r>
              <w:rPr>
                <w:rFonts w:eastAsia="Yu Gothic"/>
                <w:rFonts w:ascii="Yu Gothic" w:hAnsi="Yu Gothic"/>
                <w:b w:val="0"/>
                <w:sz w:val="18"/>
              </w:rPr>
              <w:t>+5.8%</w:t>
            </w:r>
          </w:p>
        </w:tc>
      </w:tr>
      <w:tr>
        <w:tc>
          <w:tcPr>
            <w:tcW w:type="dxa" w:w="2351"/>
          </w:tcPr>
          <w:p>
            <w:r>
              <w:rPr>
                <w:rFonts w:eastAsia="Yu Gothic"/>
                <w:rFonts w:ascii="Yu Gothic" w:hAnsi="Yu Gothic"/>
                <w:b w:val="0"/>
                <w:sz w:val="18"/>
              </w:rPr>
              <w:t>資さん出店数</w:t>
            </w:r>
          </w:p>
        </w:tc>
        <w:tc>
          <w:tcPr>
            <w:tcW w:type="dxa" w:w="2351"/>
          </w:tcPr>
          <w:p>
            <w:r>
              <w:rPr>
                <w:rFonts w:eastAsia="Yu Gothic"/>
                <w:rFonts w:ascii="Yu Gothic" w:hAnsi="Yu Gothic"/>
                <w:b w:val="0"/>
                <w:sz w:val="18"/>
              </w:rPr>
              <w:t>+25店（175→200店）</w:t>
            </w:r>
          </w:p>
        </w:tc>
        <w:tc>
          <w:tcPr>
            <w:tcW w:type="dxa" w:w="2351"/>
          </w:tcPr>
          <w:p>
            <w:r>
              <w:rPr>
                <w:rFonts w:eastAsia="Yu Gothic"/>
                <w:rFonts w:ascii="Yu Gothic" w:hAnsi="Yu Gothic"/>
                <w:b w:val="0"/>
                <w:sz w:val="18"/>
              </w:rPr>
              <w:t>+¥320</w:t>
            </w:r>
          </w:p>
        </w:tc>
        <w:tc>
          <w:tcPr>
            <w:tcW w:type="dxa" w:w="2351"/>
          </w:tcPr>
          <w:p>
            <w:r>
              <w:rPr>
                <w:rFonts w:eastAsia="Yu Gothic"/>
                <w:rFonts w:ascii="Yu Gothic" w:hAnsi="Yu Gothic"/>
                <w:b w:val="0"/>
                <w:sz w:val="18"/>
              </w:rPr>
              <w:t>+8.9%</w:t>
            </w:r>
          </w:p>
        </w:tc>
      </w:tr>
      <w:tr>
        <w:tc>
          <w:tcPr>
            <w:tcW w:type="dxa" w:w="2351"/>
            <w:shd w:val="clear" w:color="auto" w:fill="DEEAF1"/>
          </w:tcPr>
          <w:p>
            <w:r>
              <w:rPr>
                <w:rFonts w:eastAsia="Yu Gothic"/>
                <w:rFonts w:ascii="Yu Gothic" w:hAnsi="Yu Gothic"/>
                <w:b w:val="0"/>
                <w:sz w:val="18"/>
              </w:rPr>
              <w:t>資さん月商（2.4→3.0倍）</w:t>
            </w:r>
          </w:p>
        </w:tc>
        <w:tc>
          <w:tcPr>
            <w:tcW w:type="dxa" w:w="2351"/>
            <w:shd w:val="clear" w:color="auto" w:fill="DEEAF1"/>
          </w:tcPr>
          <w:p>
            <w:r>
              <w:rPr>
                <w:rFonts w:eastAsia="Yu Gothic"/>
                <w:rFonts w:ascii="Yu Gothic" w:hAnsi="Yu Gothic"/>
                <w:b w:val="0"/>
                <w:sz w:val="18"/>
              </w:rPr>
              <w:t>+¥1,000万/月/店</w:t>
            </w:r>
          </w:p>
        </w:tc>
        <w:tc>
          <w:tcPr>
            <w:tcW w:type="dxa" w:w="2351"/>
            <w:shd w:val="clear" w:color="auto" w:fill="DEEAF1"/>
          </w:tcPr>
          <w:p>
            <w:r>
              <w:rPr>
                <w:rFonts w:eastAsia="Yu Gothic"/>
                <w:rFonts w:ascii="Yu Gothic" w:hAnsi="Yu Gothic"/>
                <w:b w:val="0"/>
                <w:sz w:val="18"/>
              </w:rPr>
              <w:t>+¥260</w:t>
            </w:r>
          </w:p>
        </w:tc>
        <w:tc>
          <w:tcPr>
            <w:tcW w:type="dxa" w:w="2351"/>
            <w:shd w:val="clear" w:color="auto" w:fill="DEEAF1"/>
          </w:tcPr>
          <w:p>
            <w:r>
              <w:rPr>
                <w:rFonts w:eastAsia="Yu Gothic"/>
                <w:rFonts w:ascii="Yu Gothic" w:hAnsi="Yu Gothic"/>
                <w:b w:val="0"/>
                <w:sz w:val="18"/>
              </w:rPr>
              <w:t>+7.2%</w:t>
            </w:r>
          </w:p>
        </w:tc>
      </w:tr>
      <w:tr>
        <w:tc>
          <w:tcPr>
            <w:tcW w:type="dxa" w:w="2351"/>
          </w:tcPr>
          <w:p>
            <w:r>
              <w:rPr>
                <w:rFonts w:eastAsia="Yu Gothic"/>
                <w:rFonts w:ascii="Yu Gothic" w:hAnsi="Yu Gothic"/>
                <w:b w:val="0"/>
                <w:sz w:val="18"/>
              </w:rPr>
              <w:t>カニバリ解消（75店→150店）</w:t>
            </w:r>
          </w:p>
        </w:tc>
        <w:tc>
          <w:tcPr>
            <w:tcW w:type="dxa" w:w="2351"/>
          </w:tcPr>
          <w:p>
            <w:r>
              <w:rPr>
                <w:rFonts w:eastAsia="Yu Gothic"/>
                <w:rFonts w:ascii="Yu Gothic" w:hAnsi="Yu Gothic"/>
                <w:b w:val="0"/>
                <w:sz w:val="18"/>
              </w:rPr>
              <w:t>対象店舗2倍</w:t>
            </w:r>
          </w:p>
        </w:tc>
        <w:tc>
          <w:tcPr>
            <w:tcW w:type="dxa" w:w="2351"/>
          </w:tcPr>
          <w:p>
            <w:r>
              <w:rPr>
                <w:rFonts w:eastAsia="Yu Gothic"/>
                <w:rFonts w:ascii="Yu Gothic" w:hAnsi="Yu Gothic"/>
                <w:b w:val="0"/>
                <w:sz w:val="18"/>
              </w:rPr>
              <w:t>+¥200</w:t>
            </w:r>
          </w:p>
        </w:tc>
        <w:tc>
          <w:tcPr>
            <w:tcW w:type="dxa" w:w="2351"/>
          </w:tcPr>
          <w:p>
            <w:r>
              <w:rPr>
                <w:rFonts w:eastAsia="Yu Gothic"/>
                <w:rFonts w:ascii="Yu Gothic" w:hAnsi="Yu Gothic"/>
                <w:b w:val="0"/>
                <w:sz w:val="18"/>
              </w:rPr>
              <w:t>+5.6%</w:t>
            </w:r>
          </w:p>
        </w:tc>
      </w:tr>
      <w:tr>
        <w:tc>
          <w:tcPr>
            <w:tcW w:type="dxa" w:w="2351"/>
            <w:shd w:val="clear" w:color="auto" w:fill="DEEAF1"/>
          </w:tcPr>
          <w:p>
            <w:r>
              <w:rPr>
                <w:rFonts w:eastAsia="Yu Gothic"/>
                <w:rFonts w:ascii="Yu Gothic" w:hAnsi="Yu Gothic"/>
                <w:b w:val="0"/>
                <w:sz w:val="18"/>
              </w:rPr>
              <w:t>内製化率</w:t>
            </w:r>
          </w:p>
        </w:tc>
        <w:tc>
          <w:tcPr>
            <w:tcW w:type="dxa" w:w="2351"/>
            <w:shd w:val="clear" w:color="auto" w:fill="DEEAF1"/>
          </w:tcPr>
          <w:p>
            <w:r>
              <w:rPr>
                <w:rFonts w:eastAsia="Yu Gothic"/>
                <w:rFonts w:ascii="Yu Gothic" w:hAnsi="Yu Gothic"/>
                <w:b w:val="0"/>
                <w:sz w:val="18"/>
              </w:rPr>
              <w:t>+10pt（40→50%）</w:t>
            </w:r>
          </w:p>
        </w:tc>
        <w:tc>
          <w:tcPr>
            <w:tcW w:type="dxa" w:w="2351"/>
            <w:shd w:val="clear" w:color="auto" w:fill="DEEAF1"/>
          </w:tcPr>
          <w:p>
            <w:r>
              <w:rPr>
                <w:rFonts w:eastAsia="Yu Gothic"/>
                <w:rFonts w:ascii="Yu Gothic" w:hAnsi="Yu Gothic"/>
                <w:b w:val="0"/>
                <w:sz w:val="18"/>
              </w:rPr>
              <w:t>+¥400</w:t>
            </w:r>
          </w:p>
        </w:tc>
        <w:tc>
          <w:tcPr>
            <w:tcW w:type="dxa" w:w="2351"/>
            <w:shd w:val="clear" w:color="auto" w:fill="DEEAF1"/>
          </w:tcPr>
          <w:p>
            <w:r>
              <w:rPr>
                <w:rFonts w:eastAsia="Yu Gothic"/>
                <w:rFonts w:ascii="Yu Gothic" w:hAnsi="Yu Gothic"/>
                <w:b w:val="0"/>
                <w:sz w:val="18"/>
              </w:rPr>
              <w:t>+11.1%</w:t>
            </w:r>
          </w:p>
        </w:tc>
      </w:tr>
      <w:tr>
        <w:tc>
          <w:tcPr>
            <w:tcW w:type="dxa" w:w="2351"/>
          </w:tcPr>
          <w:p>
            <w:r>
              <w:rPr>
                <w:rFonts w:eastAsia="Yu Gothic"/>
                <w:rFonts w:ascii="Yu Gothic" w:hAnsi="Yu Gothic"/>
                <w:b w:val="0"/>
                <w:sz w:val="18"/>
              </w:rPr>
              <w:t>客数</w:t>
            </w:r>
          </w:p>
        </w:tc>
        <w:tc>
          <w:tcPr>
            <w:tcW w:type="dxa" w:w="2351"/>
          </w:tcPr>
          <w:p>
            <w:r>
              <w:rPr>
                <w:rFonts w:eastAsia="Yu Gothic"/>
                <w:rFonts w:ascii="Yu Gothic" w:hAnsi="Yu Gothic"/>
                <w:b w:val="0"/>
                <w:sz w:val="18"/>
              </w:rPr>
              <w:t>▲3%継続（4月以降）</w:t>
            </w:r>
          </w:p>
        </w:tc>
        <w:tc>
          <w:tcPr>
            <w:tcW w:type="dxa" w:w="2351"/>
          </w:tcPr>
          <w:p>
            <w:r>
              <w:rPr>
                <w:rFonts w:eastAsia="Yu Gothic"/>
                <w:rFonts w:ascii="Yu Gothic" w:hAnsi="Yu Gothic"/>
                <w:b w:val="0"/>
                <w:sz w:val="18"/>
              </w:rPr>
              <w:t>▲¥310</w:t>
            </w:r>
          </w:p>
        </w:tc>
        <w:tc>
          <w:tcPr>
            <w:tcW w:type="dxa" w:w="2351"/>
          </w:tcPr>
          <w:p>
            <w:r>
              <w:rPr>
                <w:rFonts w:eastAsia="Yu Gothic"/>
                <w:rFonts w:ascii="Yu Gothic" w:hAnsi="Yu Gothic"/>
                <w:b w:val="0"/>
                <w:sz w:val="18"/>
              </w:rPr>
              <w:t>▲8.6%</w:t>
            </w:r>
          </w:p>
        </w:tc>
      </w:tr>
      <w:tr>
        <w:tc>
          <w:tcPr>
            <w:tcW w:type="dxa" w:w="2351"/>
            <w:shd w:val="clear" w:color="auto" w:fill="DEEAF1"/>
          </w:tcPr>
          <w:p>
            <w:r>
              <w:rPr>
                <w:rFonts w:eastAsia="Yu Gothic"/>
                <w:rFonts w:ascii="Yu Gothic" w:hAnsi="Yu Gothic"/>
                <w:b w:val="0"/>
                <w:sz w:val="18"/>
              </w:rPr>
              <w:t>のれん減損（中程度）</w:t>
            </w:r>
          </w:p>
        </w:tc>
        <w:tc>
          <w:tcPr>
            <w:tcW w:type="dxa" w:w="2351"/>
            <w:shd w:val="clear" w:color="auto" w:fill="DEEAF1"/>
          </w:tcPr>
          <w:p>
            <w:r>
              <w:rPr>
                <w:rFonts w:eastAsia="Yu Gothic"/>
                <w:rFonts w:ascii="Yu Gothic" w:hAnsi="Yu Gothic"/>
                <w:b w:val="0"/>
                <w:sz w:val="18"/>
              </w:rPr>
              <w:t>▲¥200億</w:t>
            </w:r>
          </w:p>
        </w:tc>
        <w:tc>
          <w:tcPr>
            <w:tcW w:type="dxa" w:w="2351"/>
            <w:shd w:val="clear" w:color="auto" w:fill="DEEAF1"/>
          </w:tcPr>
          <w:p>
            <w:r>
              <w:rPr>
                <w:rFonts w:eastAsia="Yu Gothic"/>
                <w:rFonts w:ascii="Yu Gothic" w:hAnsi="Yu Gothic"/>
                <w:b w:val="0"/>
                <w:sz w:val="18"/>
              </w:rPr>
              <w:t>▲¥440</w:t>
            </w:r>
          </w:p>
        </w:tc>
        <w:tc>
          <w:tcPr>
            <w:tcW w:type="dxa" w:w="2351"/>
            <w:shd w:val="clear" w:color="auto" w:fill="DEEAF1"/>
          </w:tcPr>
          <w:p>
            <w:r>
              <w:rPr>
                <w:rFonts w:eastAsia="Yu Gothic"/>
                <w:rFonts w:ascii="Yu Gothic" w:hAnsi="Yu Gothic"/>
                <w:b w:val="0"/>
                <w:sz w:val="18"/>
              </w:rPr>
              <w:t>▲12.2%</w:t>
            </w:r>
          </w:p>
        </w:tc>
      </w:tr>
      <w:tr>
        <w:tc>
          <w:tcPr>
            <w:tcW w:type="dxa" w:w="2351"/>
          </w:tcPr>
          <w:p>
            <w:r>
              <w:rPr>
                <w:rFonts w:eastAsia="Yu Gothic"/>
                <w:rFonts w:ascii="Yu Gothic" w:hAnsi="Yu Gothic"/>
                <w:b w:val="0"/>
                <w:sz w:val="18"/>
              </w:rPr>
              <w:t>🆕 WACC（+0.5%、5.8→6.3%）</w:t>
            </w:r>
          </w:p>
        </w:tc>
        <w:tc>
          <w:tcPr>
            <w:tcW w:type="dxa" w:w="2351"/>
          </w:tcPr>
          <w:p>
            <w:r>
              <w:rPr>
                <w:rFonts w:eastAsia="Yu Gothic"/>
                <w:rFonts w:ascii="Yu Gothic" w:hAnsi="Yu Gothic"/>
                <w:b w:val="0"/>
                <w:sz w:val="18"/>
              </w:rPr>
              <w:t>金利上昇シナリオ</w:t>
            </w:r>
          </w:p>
        </w:tc>
        <w:tc>
          <w:tcPr>
            <w:tcW w:type="dxa" w:w="2351"/>
          </w:tcPr>
          <w:p>
            <w:r>
              <w:rPr>
                <w:rFonts w:eastAsia="Yu Gothic"/>
                <w:rFonts w:ascii="Yu Gothic" w:hAnsi="Yu Gothic"/>
                <w:b w:val="0"/>
                <w:sz w:val="18"/>
              </w:rPr>
              <w:t>▲¥281</w:t>
            </w:r>
          </w:p>
        </w:tc>
        <w:tc>
          <w:tcPr>
            <w:tcW w:type="dxa" w:w="2351"/>
          </w:tcPr>
          <w:p>
            <w:r>
              <w:rPr>
                <w:rFonts w:eastAsia="Yu Gothic"/>
                <w:rFonts w:ascii="Yu Gothic" w:hAnsi="Yu Gothic"/>
                <w:b w:val="0"/>
                <w:sz w:val="18"/>
              </w:rPr>
              <w:t>▲7.8%</w:t>
            </w:r>
          </w:p>
        </w:tc>
      </w:tr>
      <w:tr>
        <w:tc>
          <w:tcPr>
            <w:tcW w:type="dxa" w:w="2351"/>
            <w:shd w:val="clear" w:color="auto" w:fill="DEEAF1"/>
          </w:tcPr>
          <w:p>
            <w:r>
              <w:rPr>
                <w:rFonts w:eastAsia="Yu Gothic"/>
                <w:rFonts w:ascii="Yu Gothic" w:hAnsi="Yu Gothic"/>
                <w:b w:val="0"/>
                <w:sz w:val="18"/>
              </w:rPr>
              <w:t>🆕 WACC（+1.0%、5.8→6.8%）</w:t>
            </w:r>
          </w:p>
        </w:tc>
        <w:tc>
          <w:tcPr>
            <w:tcW w:type="dxa" w:w="2351"/>
            <w:shd w:val="clear" w:color="auto" w:fill="DEEAF1"/>
          </w:tcPr>
          <w:p>
            <w:r>
              <w:rPr>
                <w:rFonts w:eastAsia="Yu Gothic"/>
                <w:rFonts w:ascii="Yu Gothic" w:hAnsi="Yu Gothic"/>
                <w:b w:val="0"/>
                <w:sz w:val="18"/>
              </w:rPr>
              <w:t>日銀追加利上げ</w:t>
            </w:r>
          </w:p>
        </w:tc>
        <w:tc>
          <w:tcPr>
            <w:tcW w:type="dxa" w:w="2351"/>
            <w:shd w:val="clear" w:color="auto" w:fill="DEEAF1"/>
          </w:tcPr>
          <w:p>
            <w:r>
              <w:rPr>
                <w:rFonts w:eastAsia="Yu Gothic"/>
                <w:rFonts w:ascii="Yu Gothic" w:hAnsi="Yu Gothic"/>
                <w:b w:val="0"/>
                <w:sz w:val="18"/>
              </w:rPr>
              <w:t>▲¥660</w:t>
            </w:r>
          </w:p>
        </w:tc>
        <w:tc>
          <w:tcPr>
            <w:tcW w:type="dxa" w:w="2351"/>
            <w:shd w:val="clear" w:color="auto" w:fill="DEEAF1"/>
          </w:tcPr>
          <w:p>
            <w:r>
              <w:rPr>
                <w:rFonts w:eastAsia="Yu Gothic"/>
                <w:rFonts w:ascii="Yu Gothic" w:hAnsi="Yu Gothic"/>
                <w:b w:val="0"/>
                <w:sz w:val="18"/>
              </w:rPr>
              <w:t>▲18.3%</w:t>
            </w:r>
          </w:p>
        </w:tc>
      </w:tr>
      <w:tr>
        <w:tc>
          <w:tcPr>
            <w:tcW w:type="dxa" w:w="2351"/>
          </w:tcPr>
          <w:p>
            <w:r>
              <w:rPr>
                <w:rFonts w:eastAsia="Yu Gothic"/>
                <w:rFonts w:ascii="Yu Gothic" w:hAnsi="Yu Gothic"/>
                <w:b w:val="0"/>
                <w:sz w:val="18"/>
              </w:rPr>
              <w:t>🆕 リース負債（+¥200億推定誤差）</w:t>
            </w:r>
          </w:p>
        </w:tc>
        <w:tc>
          <w:tcPr>
            <w:tcW w:type="dxa" w:w="2351"/>
          </w:tcPr>
          <w:p>
            <w:r>
              <w:rPr>
                <w:rFonts w:eastAsia="Yu Gothic"/>
                <w:rFonts w:ascii="Yu Gothic" w:hAnsi="Yu Gothic"/>
                <w:b w:val="0"/>
                <w:sz w:val="18"/>
              </w:rPr>
              <w:t>¥1,400→¥1,600億</w:t>
            </w:r>
          </w:p>
        </w:tc>
        <w:tc>
          <w:tcPr>
            <w:tcW w:type="dxa" w:w="2351"/>
          </w:tcPr>
          <w:p>
            <w:r>
              <w:rPr>
                <w:rFonts w:eastAsia="Yu Gothic"/>
                <w:rFonts w:ascii="Yu Gothic" w:hAnsi="Yu Gothic"/>
                <w:b w:val="0"/>
                <w:sz w:val="18"/>
              </w:rPr>
              <w:t>▲¥88</w:t>
            </w:r>
          </w:p>
        </w:tc>
        <w:tc>
          <w:tcPr>
            <w:tcW w:type="dxa" w:w="2351"/>
          </w:tcPr>
          <w:p>
            <w:r>
              <w:rPr>
                <w:rFonts w:eastAsia="Yu Gothic"/>
                <w:rFonts w:ascii="Yu Gothic" w:hAnsi="Yu Gothic"/>
                <w:b w:val="0"/>
                <w:sz w:val="18"/>
              </w:rPr>
              <w:t>▲2.4%</w:t>
            </w:r>
          </w:p>
        </w:tc>
      </w:tr>
    </w:tbl>
    <w:p/>
    <w:p/>
    <w:p/>
    <w:p/>
    <w:p>
      <w:pPr>
        <w:spacing w:before="120" w:after="80"/>
        <w:jc w:val="left"/>
        <w:pBdr>
          <w:bottom w:val="single" w:sz="6" w:space="1" w:color="4472C4"/>
        </w:pBdr>
      </w:pPr>
      <w:r>
        <w:rPr>
          <w:rFonts w:eastAsia="Yu Gothic"/>
          <w:rFonts w:ascii="Yu Gothic" w:hAnsi="Yu Gothic"/>
          <w:b/>
          <w:color w:val="1F497D"/>
          <w:sz w:val="26"/>
        </w:rPr>
        <w:t>のれん（Goodwill）構造分析（Rev.5：Rev.4から変更なし）</w:t>
      </w:r>
    </w:p>
    <w:p/>
    <w:p>
      <w:pPr>
        <w:spacing w:after="40"/>
      </w:pPr>
      <w:r>
        <w:rPr>
          <w:rFonts w:eastAsia="Yu Gothic"/>
          <w:rFonts w:ascii="Yu Gothic" w:hAnsi="Yu Gothic"/>
          <w:b w:val="0"/>
          <w:sz w:val="20"/>
        </w:rPr>
        <w:t>Rev.4分析を継承。Q8で非開示が確認されたため推定値ベースの分析が続く。</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評価項目</w:t>
            </w:r>
          </w:p>
        </w:tc>
        <w:tc>
          <w:tcPr>
            <w:tcW w:type="dxa" w:w="3135"/>
            <w:shd w:val="clear" w:color="auto" w:fill="1F497D"/>
          </w:tcPr>
          <w:p>
            <w:r>
              <w:rPr>
                <w:rFonts w:eastAsia="Yu Gothic"/>
                <w:rFonts w:ascii="Yu Gothic" w:hAnsi="Yu Gothic"/>
                <w:b/>
                <w:color w:val="FFFFFF"/>
                <w:sz w:val="18"/>
              </w:rPr>
              <w:t>判定</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通常の償却リスク</w:t>
            </w:r>
          </w:p>
        </w:tc>
        <w:tc>
          <w:tcPr>
            <w:tcW w:type="dxa" w:w="3135"/>
          </w:tcPr>
          <w:p>
            <w:r>
              <w:rPr>
                <w:rFonts w:eastAsia="Yu Gothic"/>
                <w:rFonts w:ascii="Yu Gothic" w:hAnsi="Yu Gothic"/>
                <w:b w:val="0"/>
                <w:sz w:val="18"/>
              </w:rPr>
              <w:t>✅ FVに影響なし</w:t>
            </w:r>
          </w:p>
        </w:tc>
        <w:tc>
          <w:tcPr>
            <w:tcW w:type="dxa" w:w="3135"/>
          </w:tcPr>
          <w:p>
            <w:r>
              <w:rPr>
                <w:rFonts w:eastAsia="Yu Gothic"/>
                <w:rFonts w:ascii="Yu Gothic" w:hAnsi="Yu Gothic"/>
                <w:b w:val="0"/>
                <w:sz w:val="18"/>
              </w:rPr>
              <w:t>毎期EPS計上済み</w:t>
            </w:r>
          </w:p>
        </w:tc>
      </w:tr>
      <w:tr>
        <w:tc>
          <w:tcPr>
            <w:tcW w:type="dxa" w:w="3135"/>
            <w:shd w:val="clear" w:color="auto" w:fill="DEEAF1"/>
          </w:tcPr>
          <w:p>
            <w:r>
              <w:rPr>
                <w:rFonts w:eastAsia="Yu Gothic"/>
                <w:rFonts w:ascii="Yu Gothic" w:hAnsi="Yu Gothic"/>
                <w:b w:val="0"/>
                <w:sz w:val="18"/>
              </w:rPr>
              <w:t>減損リスク（中程度 ¥200億）</w:t>
            </w:r>
          </w:p>
        </w:tc>
        <w:tc>
          <w:tcPr>
            <w:tcW w:type="dxa" w:w="3135"/>
            <w:shd w:val="clear" w:color="auto" w:fill="DEEAF1"/>
          </w:tcPr>
          <w:p>
            <w:r>
              <w:rPr>
                <w:rFonts w:eastAsia="Yu Gothic"/>
                <w:rFonts w:ascii="Yu Gothic" w:hAnsi="Yu Gothic"/>
                <w:b w:val="0"/>
                <w:sz w:val="18"/>
              </w:rPr>
              <w:t>🔴 ベアケースFV¥2,200（▲44%）</w:t>
            </w:r>
          </w:p>
        </w:tc>
        <w:tc>
          <w:tcPr>
            <w:tcW w:type="dxa" w:w="3135"/>
            <w:shd w:val="clear" w:color="auto" w:fill="DEEAF1"/>
          </w:tcPr>
          <w:p>
            <w:r>
              <w:rPr>
                <w:rFonts w:eastAsia="Yu Gothic"/>
                <w:rFonts w:ascii="Yu Gothic" w:hAnsi="Yu Gothic"/>
                <w:b w:val="0"/>
                <w:sz w:val="18"/>
              </w:rPr>
              <w:t>Rev.4から変更なし</w:t>
            </w:r>
          </w:p>
        </w:tc>
      </w:tr>
      <w:tr>
        <w:tc>
          <w:tcPr>
            <w:tcW w:type="dxa" w:w="3135"/>
          </w:tcPr>
          <w:p>
            <w:r>
              <w:rPr>
                <w:rFonts w:eastAsia="Yu Gothic"/>
                <w:rFonts w:ascii="Yu Gothic" w:hAnsi="Yu Gothic"/>
                <w:b w:val="0"/>
                <w:sz w:val="18"/>
              </w:rPr>
              <w:t>のれん規模（¥830〜1,050億）</w:t>
            </w:r>
          </w:p>
        </w:tc>
        <w:tc>
          <w:tcPr>
            <w:tcW w:type="dxa" w:w="3135"/>
          </w:tcPr>
          <w:p>
            <w:r>
              <w:rPr>
                <w:rFonts w:eastAsia="Yu Gothic"/>
                <w:rFonts w:ascii="Yu Gothic" w:hAnsi="Yu Gothic"/>
                <w:b w:val="0"/>
                <w:sz w:val="18"/>
              </w:rPr>
              <w:t>⚠️ 自己資本比46〜58%高水準</w:t>
            </w:r>
          </w:p>
        </w:tc>
        <w:tc>
          <w:tcPr>
            <w:tcW w:type="dxa" w:w="3135"/>
          </w:tcPr>
          <w:p>
            <w:r>
              <w:rPr>
                <w:rFonts w:eastAsia="Yu Gothic"/>
                <w:rFonts w:ascii="Yu Gothic" w:hAnsi="Yu Gothic"/>
                <w:b w:val="0"/>
                <w:sz w:val="18"/>
              </w:rPr>
              <w:t>SL¥2,700設定で管理</w:t>
            </w:r>
          </w:p>
        </w:tc>
      </w:tr>
      <w:tr>
        <w:tc>
          <w:tcPr>
            <w:tcW w:type="dxa" w:w="3135"/>
            <w:shd w:val="clear" w:color="auto" w:fill="DEEAF1"/>
          </w:tcPr>
          <w:p>
            <w:r>
              <w:rPr>
                <w:rFonts w:eastAsia="Yu Gothic"/>
                <w:rFonts w:ascii="Yu Gothic" w:hAnsi="Yu Gothic"/>
                <w:b w:val="0"/>
                <w:sz w:val="18"/>
              </w:rPr>
              <w:t>Q8非開示</w:t>
            </w:r>
          </w:p>
        </w:tc>
        <w:tc>
          <w:tcPr>
            <w:tcW w:type="dxa" w:w="3135"/>
            <w:shd w:val="clear" w:color="auto" w:fill="DEEAF1"/>
          </w:tcPr>
          <w:p>
            <w:r>
              <w:rPr>
                <w:rFonts w:eastAsia="Yu Gothic"/>
                <w:rFonts w:ascii="Yu Gothic" w:hAnsi="Yu Gothic"/>
                <w:b w:val="0"/>
                <w:sz w:val="18"/>
              </w:rPr>
              <w:t>△ 中立</w:t>
            </w:r>
          </w:p>
        </w:tc>
        <w:tc>
          <w:tcPr>
            <w:tcW w:type="dxa" w:w="3135"/>
            <w:shd w:val="clear" w:color="auto" w:fill="DEEAF1"/>
          </w:tcPr>
          <w:p>
            <w:r>
              <w:rPr>
                <w:rFonts w:eastAsia="Yu Gothic"/>
                <w:rFonts w:ascii="Yu Gothic" w:hAnsi="Yu Gothic"/>
                <w:b w:val="0"/>
                <w:sz w:val="18"/>
              </w:rPr>
              <w:t>推定値分析は有効継続</w:t>
            </w:r>
          </w:p>
        </w:tc>
      </w:tr>
    </w:tbl>
    <w:p/>
    <w:p/>
    <w:p/>
    <w:p/>
    <w:p>
      <w:pPr>
        <w:spacing w:before="120" w:after="80"/>
        <w:jc w:val="left"/>
        <w:pBdr>
          <w:bottom w:val="single" w:sz="6" w:space="1" w:color="4472C4"/>
        </w:pBdr>
      </w:pPr>
      <w:r>
        <w:rPr>
          <w:rFonts w:eastAsia="Yu Gothic"/>
          <w:rFonts w:ascii="Yu Gothic" w:hAnsi="Yu Gothic"/>
          <w:b/>
          <w:color w:val="1F497D"/>
          <w:sz w:val="26"/>
        </w:rPr>
        <w:t>浅井スコア（Rev.6：DCF規律で▲4pt修正）</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評価軸</w:t>
            </w:r>
          </w:p>
        </w:tc>
        <w:tc>
          <w:tcPr>
            <w:tcW w:type="dxa" w:w="1881"/>
            <w:shd w:val="clear" w:color="auto" w:fill="1F497D"/>
          </w:tcPr>
          <w:p>
            <w:r>
              <w:rPr>
                <w:rFonts w:eastAsia="Yu Gothic"/>
                <w:rFonts w:ascii="Yu Gothic" w:hAnsi="Yu Gothic"/>
                <w:b/>
                <w:color w:val="FFFFFF"/>
                <w:sz w:val="18"/>
              </w:rPr>
              <w:t>Rev.5</w:t>
            </w:r>
          </w:p>
        </w:tc>
        <w:tc>
          <w:tcPr>
            <w:tcW w:type="dxa" w:w="1881"/>
            <w:shd w:val="clear" w:color="auto" w:fill="1F497D"/>
          </w:tcPr>
          <w:p>
            <w:r>
              <w:rPr>
                <w:rFonts w:eastAsia="Yu Gothic"/>
                <w:rFonts w:ascii="Yu Gothic" w:hAnsi="Yu Gothic"/>
                <w:b/>
                <w:color w:val="FFFFFF"/>
                <w:sz w:val="18"/>
              </w:rPr>
              <w:t>Rev.6</w:t>
            </w:r>
          </w:p>
        </w:tc>
        <w:tc>
          <w:tcPr>
            <w:tcW w:type="dxa" w:w="1881"/>
            <w:shd w:val="clear" w:color="auto" w:fill="1F497D"/>
          </w:tcPr>
          <w:p>
            <w:r>
              <w:rPr>
                <w:rFonts w:eastAsia="Yu Gothic"/>
                <w:rFonts w:ascii="Yu Gothic" w:hAnsi="Yu Gothic"/>
                <w:b/>
                <w:color w:val="FFFFFF"/>
                <w:sz w:val="18"/>
              </w:rPr>
              <w:t>Delta</w:t>
            </w:r>
          </w:p>
        </w:tc>
        <w:tc>
          <w:tcPr>
            <w:tcW w:type="dxa" w:w="1881"/>
            <w:shd w:val="clear" w:color="auto" w:fill="1F497D"/>
          </w:tcPr>
          <w:p>
            <w:r>
              <w:rPr>
                <w:rFonts w:eastAsia="Yu Gothic"/>
                <w:rFonts w:ascii="Yu Gothic" w:hAnsi="Yu Gothic"/>
                <w:b/>
                <w:color w:val="FFFFFF"/>
                <w:sz w:val="18"/>
              </w:rPr>
              <w:t>変更理由</w:t>
            </w:r>
          </w:p>
        </w:tc>
      </w:tr>
      <w:tr>
        <w:tc>
          <w:tcPr>
            <w:tcW w:type="dxa" w:w="1881"/>
          </w:tcPr>
          <w:p>
            <w:r>
              <w:rPr>
                <w:rFonts w:eastAsia="Yu Gothic"/>
                <w:rFonts w:ascii="Yu Gothic" w:hAnsi="Yu Gothic"/>
                <w:b w:val="0"/>
                <w:sz w:val="18"/>
              </w:rPr>
              <w:t>ファンダメンタルズ</w:t>
            </w:r>
          </w:p>
        </w:tc>
        <w:tc>
          <w:tcPr>
            <w:tcW w:type="dxa" w:w="1881"/>
          </w:tcPr>
          <w:p>
            <w:r>
              <w:rPr>
                <w:rFonts w:eastAsia="Yu Gothic"/>
                <w:rFonts w:ascii="Yu Gothic" w:hAnsi="Yu Gothic"/>
                <w:b w:val="0"/>
                <w:sz w:val="18"/>
              </w:rPr>
              <w:t>+35</w:t>
            </w:r>
          </w:p>
        </w:tc>
        <w:tc>
          <w:tcPr>
            <w:tcW w:type="dxa" w:w="1881"/>
          </w:tcPr>
          <w:p>
            <w:r>
              <w:rPr>
                <w:rFonts w:eastAsia="Yu Gothic"/>
                <w:rFonts w:ascii="Yu Gothic" w:hAnsi="Yu Gothic"/>
                <w:b w:val="0"/>
                <w:sz w:val="18"/>
              </w:rPr>
              <w:t>+35</w:t>
            </w:r>
          </w:p>
        </w:tc>
        <w:tc>
          <w:tcPr>
            <w:tcW w:type="dxa" w:w="1881"/>
          </w:tcPr>
          <w:p>
            <w:r>
              <w:rPr>
                <w:rFonts w:eastAsia="Yu Gothic"/>
                <w:rFonts w:ascii="Yu Gothic" w:hAnsi="Yu Gothic"/>
                <w:b w:val="0"/>
                <w:sz w:val="18"/>
              </w:rPr>
              <w:t>0</w:t>
            </w:r>
          </w:p>
        </w:tc>
        <w:tc>
          <w:tcPr>
            <w:tcW w:type="dxa" w:w="1881"/>
          </w:tcPr>
          <w:p>
            <w:r>
              <w:rPr>
                <w:rFonts w:eastAsia="Yu Gothic"/>
                <w:rFonts w:ascii="Yu Gothic" w:hAnsi="Yu Gothic"/>
                <w:b w:val="0"/>
                <w:sz w:val="18"/>
              </w:rPr>
              <w:t>変更なし（カニバリ解消・内製化余地は引続き有効）</w:t>
            </w:r>
          </w:p>
        </w:tc>
      </w:tr>
      <w:tr>
        <w:tc>
          <w:tcPr>
            <w:tcW w:type="dxa" w:w="1881"/>
            <w:shd w:val="clear" w:color="auto" w:fill="DEEAF1"/>
          </w:tcPr>
          <w:p>
            <w:r>
              <w:rPr>
                <w:rFonts w:eastAsia="Yu Gothic"/>
                <w:rFonts w:ascii="Yu Gothic" w:hAnsi="Yu Gothic"/>
                <w:b w:val="0"/>
                <w:sz w:val="18"/>
              </w:rPr>
              <w:t>バリュエーション</w:t>
            </w:r>
          </w:p>
        </w:tc>
        <w:tc>
          <w:tcPr>
            <w:tcW w:type="dxa" w:w="1881"/>
            <w:shd w:val="clear" w:color="auto" w:fill="DEEAF1"/>
          </w:tcPr>
          <w:p>
            <w:r>
              <w:rPr>
                <w:rFonts w:eastAsia="Yu Gothic"/>
                <w:rFonts w:ascii="Yu Gothic" w:hAnsi="Yu Gothic"/>
                <w:b w:val="0"/>
                <w:sz w:val="18"/>
              </w:rPr>
              <w:t>+25</w:t>
            </w:r>
          </w:p>
        </w:tc>
        <w:tc>
          <w:tcPr>
            <w:tcW w:type="dxa" w:w="1881"/>
            <w:shd w:val="clear" w:color="auto" w:fill="DEEAF1"/>
          </w:tcPr>
          <w:p>
            <w:r>
              <w:rPr>
                <w:rFonts w:eastAsia="Yu Gothic"/>
                <w:rFonts w:ascii="Yu Gothic" w:hAnsi="Yu Gothic"/>
                <w:b w:val="0"/>
                <w:sz w:val="18"/>
              </w:rPr>
              <w:t>+22</w:t>
            </w:r>
          </w:p>
        </w:tc>
        <w:tc>
          <w:tcPr>
            <w:tcW w:type="dxa" w:w="1881"/>
            <w:shd w:val="clear" w:color="auto" w:fill="DEEAF1"/>
          </w:tcPr>
          <w:p>
            <w:r>
              <w:rPr>
                <w:rFonts w:eastAsia="Yu Gothic"/>
                <w:rFonts w:ascii="Yu Gothic" w:hAnsi="Yu Gothic"/>
                <w:b w:val="0"/>
                <w:sz w:val="18"/>
              </w:rPr>
              <w:t>▲3</w:t>
            </w:r>
          </w:p>
        </w:tc>
        <w:tc>
          <w:tcPr>
            <w:tcW w:type="dxa" w:w="1881"/>
            <w:shd w:val="clear" w:color="auto" w:fill="DEEAF1"/>
          </w:tcPr>
          <w:p>
            <w:r>
              <w:rPr>
                <w:rFonts w:eastAsia="Yu Gothic"/>
                <w:rFonts w:ascii="Yu Gothic" w:hAnsi="Yu Gothic"/>
                <w:b w:val="0"/>
                <w:sz w:val="18"/>
              </w:rPr>
              <w:t>DCF¥3,264がP/E¥3,952を修正。ブレンドFV¥3,600、アップサイド+20.5%（Rev.5 +26.6%から縮小）</w:t>
            </w:r>
          </w:p>
        </w:tc>
      </w:tr>
      <w:tr>
        <w:tc>
          <w:tcPr>
            <w:tcW w:type="dxa" w:w="1881"/>
          </w:tcPr>
          <w:p>
            <w:r>
              <w:rPr>
                <w:rFonts w:eastAsia="Yu Gothic"/>
                <w:rFonts w:ascii="Yu Gothic" w:hAnsi="Yu Gothic"/>
                <w:b w:val="0"/>
                <w:sz w:val="18"/>
              </w:rPr>
              <w:t>財務健全性</w:t>
            </w:r>
          </w:p>
        </w:tc>
        <w:tc>
          <w:tcPr>
            <w:tcW w:type="dxa" w:w="1881"/>
          </w:tcPr>
          <w:p>
            <w:r>
              <w:rPr>
                <w:rFonts w:eastAsia="Yu Gothic"/>
                <w:rFonts w:ascii="Yu Gothic" w:hAnsi="Yu Gothic"/>
                <w:b w:val="0"/>
                <w:sz w:val="18"/>
              </w:rPr>
              <w:t>+18</w:t>
            </w:r>
          </w:p>
        </w:tc>
        <w:tc>
          <w:tcPr>
            <w:tcW w:type="dxa" w:w="1881"/>
          </w:tcPr>
          <w:p>
            <w:r>
              <w:rPr>
                <w:rFonts w:eastAsia="Yu Gothic"/>
                <w:rFonts w:ascii="Yu Gothic" w:hAnsi="Yu Gothic"/>
                <w:b w:val="0"/>
                <w:sz w:val="18"/>
              </w:rPr>
              <w:t>+18</w:t>
            </w:r>
          </w:p>
        </w:tc>
        <w:tc>
          <w:tcPr>
            <w:tcW w:type="dxa" w:w="1881"/>
          </w:tcPr>
          <w:p>
            <w:r>
              <w:rPr>
                <w:rFonts w:eastAsia="Yu Gothic"/>
                <w:rFonts w:ascii="Yu Gothic" w:hAnsi="Yu Gothic"/>
                <w:b w:val="0"/>
                <w:sz w:val="18"/>
              </w:rPr>
              <w:t>0</w:t>
            </w:r>
          </w:p>
        </w:tc>
        <w:tc>
          <w:tcPr>
            <w:tcW w:type="dxa" w:w="1881"/>
          </w:tcPr>
          <w:p>
            <w:r>
              <w:rPr>
                <w:rFonts w:eastAsia="Yu Gothic"/>
                <w:rFonts w:ascii="Yu Gothic" w:hAnsi="Yu Gothic"/>
                <w:b w:val="0"/>
                <w:sz w:val="18"/>
              </w:rPr>
              <w:t>IFRS16リース負債¥1,400億は外食業界標準範囲内。金融純負債¥824億は許容水準</w:t>
            </w:r>
          </w:p>
        </w:tc>
      </w:tr>
      <w:tr>
        <w:tc>
          <w:tcPr>
            <w:tcW w:type="dxa" w:w="1881"/>
            <w:shd w:val="clear" w:color="auto" w:fill="DEEAF1"/>
          </w:tcPr>
          <w:p>
            <w:r>
              <w:rPr>
                <w:rFonts w:eastAsia="Yu Gothic"/>
                <w:rFonts w:ascii="Yu Gothic" w:hAnsi="Yu Gothic"/>
                <w:b w:val="0"/>
                <w:sz w:val="18"/>
              </w:rPr>
              <w:t>歪み（ミスプライシング）</w:t>
            </w:r>
          </w:p>
        </w:tc>
        <w:tc>
          <w:tcPr>
            <w:tcW w:type="dxa" w:w="1881"/>
            <w:shd w:val="clear" w:color="auto" w:fill="DEEAF1"/>
          </w:tcPr>
          <w:p>
            <w:r>
              <w:rPr>
                <w:rFonts w:eastAsia="Yu Gothic"/>
                <w:rFonts w:ascii="Yu Gothic" w:hAnsi="Yu Gothic"/>
                <w:b w:val="0"/>
                <w:sz w:val="18"/>
              </w:rPr>
              <w:t>+12</w:t>
            </w:r>
          </w:p>
        </w:tc>
        <w:tc>
          <w:tcPr>
            <w:tcW w:type="dxa" w:w="1881"/>
            <w:shd w:val="clear" w:color="auto" w:fill="DEEAF1"/>
          </w:tcPr>
          <w:p>
            <w:r>
              <w:rPr>
                <w:rFonts w:eastAsia="Yu Gothic"/>
                <w:rFonts w:ascii="Yu Gothic" w:hAnsi="Yu Gothic"/>
                <w:b w:val="0"/>
                <w:sz w:val="18"/>
              </w:rPr>
              <w:t>+12</w:t>
            </w:r>
          </w:p>
        </w:tc>
        <w:tc>
          <w:tcPr>
            <w:tcW w:type="dxa" w:w="1881"/>
            <w:shd w:val="clear" w:color="auto" w:fill="DEEAF1"/>
          </w:tcPr>
          <w:p>
            <w:r>
              <w:rPr>
                <w:rFonts w:eastAsia="Yu Gothic"/>
                <w:rFonts w:ascii="Yu Gothic" w:hAnsi="Yu Gothic"/>
                <w:b w:val="0"/>
                <w:sz w:val="18"/>
              </w:rPr>
              <w:t>0</w:t>
            </w:r>
          </w:p>
        </w:tc>
        <w:tc>
          <w:tcPr>
            <w:tcW w:type="dxa" w:w="1881"/>
            <w:shd w:val="clear" w:color="auto" w:fill="DEEAF1"/>
          </w:tcPr>
          <w:p>
            <w:r>
              <w:rPr>
                <w:rFonts w:eastAsia="Yu Gothic"/>
                <w:rFonts w:ascii="Yu Gothic" w:hAnsi="Yu Gothic"/>
                <w:b w:val="0"/>
                <w:sz w:val="18"/>
              </w:rPr>
              <w:t>維持（FV修正後も+20.5%の乖離は依然有意）</w:t>
            </w:r>
          </w:p>
        </w:tc>
      </w:tr>
      <w:tr>
        <w:tc>
          <w:tcPr>
            <w:tcW w:type="dxa" w:w="1881"/>
          </w:tcPr>
          <w:p>
            <w:r>
              <w:rPr>
                <w:rFonts w:eastAsia="Yu Gothic"/>
                <w:rFonts w:ascii="Yu Gothic" w:hAnsi="Yu Gothic"/>
                <w:b w:val="0"/>
                <w:sz w:val="18"/>
              </w:rPr>
              <w:t>リスク控除</w:t>
            </w:r>
          </w:p>
        </w:tc>
        <w:tc>
          <w:tcPr>
            <w:tcW w:type="dxa" w:w="1881"/>
          </w:tcPr>
          <w:p>
            <w:r>
              <w:rPr>
                <w:rFonts w:eastAsia="Yu Gothic"/>
                <w:rFonts w:ascii="Yu Gothic" w:hAnsi="Yu Gothic"/>
                <w:b w:val="0"/>
                <w:sz w:val="18"/>
              </w:rPr>
              <w:t>▲2</w:t>
            </w:r>
          </w:p>
        </w:tc>
        <w:tc>
          <w:tcPr>
            <w:tcW w:type="dxa" w:w="1881"/>
          </w:tcPr>
          <w:p>
            <w:r>
              <w:rPr>
                <w:rFonts w:eastAsia="Yu Gothic"/>
                <w:rFonts w:ascii="Yu Gothic" w:hAnsi="Yu Gothic"/>
                <w:b w:val="0"/>
                <w:sz w:val="18"/>
              </w:rPr>
              <w:t>▲3</w:t>
            </w:r>
          </w:p>
        </w:tc>
        <w:tc>
          <w:tcPr>
            <w:tcW w:type="dxa" w:w="1881"/>
          </w:tcPr>
          <w:p>
            <w:r>
              <w:rPr>
                <w:rFonts w:eastAsia="Yu Gothic"/>
                <w:rFonts w:ascii="Yu Gothic" w:hAnsi="Yu Gothic"/>
                <w:b w:val="0"/>
                <w:sz w:val="18"/>
              </w:rPr>
              <w:t>▲1</w:t>
            </w:r>
          </w:p>
        </w:tc>
        <w:tc>
          <w:tcPr>
            <w:tcW w:type="dxa" w:w="1881"/>
          </w:tcPr>
          <w:p>
            <w:r>
              <w:rPr>
                <w:rFonts w:eastAsia="Yu Gothic"/>
                <w:rFonts w:ascii="Yu Gothic" w:hAnsi="Yu Gothic"/>
                <w:b w:val="0"/>
                <w:sz w:val="18"/>
              </w:rPr>
              <w:t>WACC感応度リスク追加：日銀利上げ→WACC+1%でDCF FV▲¥660（▲18%）。金利環境が最重要リスクとして顕在化</w:t>
            </w:r>
          </w:p>
        </w:tc>
      </w:tr>
      <w:tr>
        <w:tc>
          <w:tcPr>
            <w:tcW w:type="dxa" w:w="1881"/>
            <w:shd w:val="clear" w:color="auto" w:fill="DEEAF1"/>
          </w:tcPr>
          <w:p>
            <w:r>
              <w:rPr>
                <w:rFonts w:eastAsia="Yu Gothic"/>
                <w:rFonts w:ascii="Yu Gothic" w:hAnsi="Yu Gothic"/>
                <w:b w:val="0"/>
                <w:sz w:val="18"/>
              </w:rPr>
              <w:t>合計</w:t>
            </w:r>
          </w:p>
        </w:tc>
        <w:tc>
          <w:tcPr>
            <w:tcW w:type="dxa" w:w="1881"/>
            <w:shd w:val="clear" w:color="auto" w:fill="DEEAF1"/>
          </w:tcPr>
          <w:p>
            <w:r>
              <w:rPr>
                <w:rFonts w:eastAsia="Yu Gothic"/>
                <w:rFonts w:ascii="Yu Gothic" w:hAnsi="Yu Gothic"/>
                <w:b w:val="0"/>
                <w:sz w:val="18"/>
              </w:rPr>
              <w:t>+88</w:t>
            </w:r>
          </w:p>
        </w:tc>
        <w:tc>
          <w:tcPr>
            <w:tcW w:type="dxa" w:w="1881"/>
            <w:shd w:val="clear" w:color="auto" w:fill="DEEAF1"/>
          </w:tcPr>
          <w:p>
            <w:r>
              <w:rPr>
                <w:rFonts w:eastAsia="Yu Gothic"/>
                <w:rFonts w:ascii="Yu Gothic" w:hAnsi="Yu Gothic"/>
                <w:b w:val="0"/>
                <w:sz w:val="18"/>
              </w:rPr>
              <w:t>+84</w:t>
            </w:r>
          </w:p>
        </w:tc>
        <w:tc>
          <w:tcPr>
            <w:tcW w:type="dxa" w:w="1881"/>
            <w:shd w:val="clear" w:color="auto" w:fill="DEEAF1"/>
          </w:tcPr>
          <w:p>
            <w:r>
              <w:rPr>
                <w:rFonts w:eastAsia="Yu Gothic"/>
                <w:rFonts w:ascii="Yu Gothic" w:hAnsi="Yu Gothic"/>
                <w:b w:val="0"/>
                <w:sz w:val="18"/>
              </w:rPr>
              <w:t>▲4</w:t>
            </w:r>
          </w:p>
        </w:tc>
        <w:tc>
          <w:tcPr>
            <w:tcW w:type="dxa" w:w="1881"/>
            <w:shd w:val="clear" w:color="auto" w:fill="DEEAF1"/>
          </w:tcPr>
          <w:p>
            <w:r>
              <w:rPr>
                <w:rFonts w:eastAsia="Yu Gothic"/>
                <w:rFonts w:ascii="Yu Gothic" w:hAnsi="Yu Gothic"/>
                <w:b w:val="0"/>
                <w:sz w:val="18"/>
              </w:rPr>
              <w:t>BUY（維持）。DCF規律でFV・スコアを適正化</w:t>
            </w:r>
          </w:p>
        </w:tc>
      </w:tr>
    </w:tbl>
    <w:p/>
    <w:p/>
    <w:p>
      <w:pPr>
        <w:spacing w:after="40"/>
        <w:ind w:left="283"/>
      </w:pPr>
      <w:r>
        <w:rPr>
          <w:rFonts w:eastAsia="Yu Gothic"/>
          <w:rFonts w:ascii="Yu Gothic" w:hAnsi="Yu Gothic"/>
          <w:b w:val="0"/>
          <w:sz w:val="20"/>
        </w:rPr>
      </w:r>
      <w:r>
        <w:rPr>
          <w:rFonts w:eastAsia="Yu Gothic"/>
          <w:rFonts w:ascii="Yu Gothic" w:hAnsi="Yu Gothic"/>
          <w:b/>
          <w:sz w:val="20"/>
        </w:rPr>
        <w:t>▲4ptの根拠：バリュエーション▲3（DCF導入でP/E楽観性修正）＋リスク控除▲1（WACC感応度新規）。ファンダメンタルズ・財務健全性・歪みは変更なし。</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推奨アクション（Rev.6：DCF導入・FV修正後）</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タイミング</w:t>
            </w:r>
          </w:p>
        </w:tc>
        <w:tc>
          <w:tcPr>
            <w:tcW w:type="dxa" w:w="3135"/>
            <w:shd w:val="clear" w:color="auto" w:fill="1F497D"/>
          </w:tcPr>
          <w:p>
            <w:r>
              <w:rPr>
                <w:rFonts w:eastAsia="Yu Gothic"/>
                <w:rFonts w:ascii="Yu Gothic" w:hAnsi="Yu Gothic"/>
                <w:b/>
                <w:color w:val="FFFFFF"/>
                <w:sz w:val="18"/>
              </w:rPr>
              <w:t>アクション</w:t>
            </w:r>
          </w:p>
        </w:tc>
        <w:tc>
          <w:tcPr>
            <w:tcW w:type="dxa" w:w="3135"/>
            <w:shd w:val="clear" w:color="auto" w:fill="1F497D"/>
          </w:tcPr>
          <w:p>
            <w:r>
              <w:rPr>
                <w:rFonts w:eastAsia="Yu Gothic"/>
                <w:rFonts w:ascii="Yu Gothic" w:hAnsi="Yu Gothic"/>
                <w:b/>
                <w:color w:val="FFFFFF"/>
                <w:sz w:val="18"/>
              </w:rPr>
              <w:t>確認事項</w:t>
            </w:r>
          </w:p>
        </w:tc>
      </w:tr>
      <w:tr>
        <w:tc>
          <w:tcPr>
            <w:tcW w:type="dxa" w:w="3135"/>
          </w:tcPr>
          <w:p>
            <w:r>
              <w:rPr>
                <w:rFonts w:eastAsia="Yu Gothic"/>
                <w:rFonts w:ascii="Yu Gothic" w:hAnsi="Yu Gothic"/>
                <w:b w:val="0"/>
                <w:sz w:val="18"/>
              </w:rPr>
              <w:t>即日</w:t>
            </w:r>
          </w:p>
        </w:tc>
        <w:tc>
          <w:tcPr>
            <w:tcW w:type="dxa" w:w="3135"/>
          </w:tcPr>
          <w:p>
            <w:r>
              <w:rPr>
                <w:rFonts w:eastAsia="Yu Gothic"/>
                <w:rFonts w:ascii="Yu Gothic" w:hAnsi="Yu Gothic"/>
                <w:b w:val="0"/>
                <w:sz w:val="18"/>
              </w:rPr>
              <w:t>BUY（継続）</w:t>
            </w:r>
          </w:p>
        </w:tc>
        <w:tc>
          <w:tcPr>
            <w:tcW w:type="dxa" w:w="3135"/>
          </w:tcPr>
          <w:p>
            <w:r>
              <w:rPr>
                <w:rFonts w:eastAsia="Yu Gothic"/>
                <w:rFonts w:ascii="Yu Gothic" w:hAnsi="Yu Gothic"/>
                <w:b w:val="0"/>
                <w:sz w:val="18"/>
              </w:rPr>
              <w:t>ブレンドFV¥3,600（Rev.5 ¥4,000から修正）。現値¥2,987から+20.5%のアップサイドは有意</w:t>
            </w:r>
          </w:p>
        </w:tc>
      </w:tr>
      <w:tr>
        <w:tc>
          <w:tcPr>
            <w:tcW w:type="dxa" w:w="3135"/>
            <w:shd w:val="clear" w:color="auto" w:fill="DEEAF1"/>
          </w:tcPr>
          <w:p>
            <w:r>
              <w:rPr>
                <w:rFonts w:eastAsia="Yu Gothic"/>
                <w:rFonts w:ascii="Yu Gothic" w:hAnsi="Yu Gothic"/>
                <w:b w:val="0"/>
                <w:sz w:val="18"/>
              </w:rPr>
              <w:t>2026年8月</w:t>
            </w:r>
          </w:p>
        </w:tc>
        <w:tc>
          <w:tcPr>
            <w:tcW w:type="dxa" w:w="3135"/>
            <w:shd w:val="clear" w:color="auto" w:fill="DEEAF1"/>
          </w:tcPr>
          <w:p>
            <w:r>
              <w:rPr>
                <w:rFonts w:eastAsia="Yu Gothic"/>
                <w:rFonts w:ascii="Yu Gothic" w:hAnsi="Yu Gothic"/>
                <w:b w:val="0"/>
                <w:sz w:val="18"/>
              </w:rPr>
              <w:t>H1決算・FCF確認</w:t>
            </w:r>
          </w:p>
        </w:tc>
        <w:tc>
          <w:tcPr>
            <w:tcW w:type="dxa" w:w="3135"/>
            <w:shd w:val="clear" w:color="auto" w:fill="DEEAF1"/>
          </w:tcPr>
          <w:p>
            <w:r>
              <w:rPr>
                <w:rFonts w:eastAsia="Yu Gothic"/>
                <w:rFonts w:ascii="Yu Gothic" w:hAnsi="Yu Gothic"/>
                <w:b w:val="0"/>
                <w:sz w:val="18"/>
              </w:rPr>
              <w:t>①カニバリ解消の定量開示（DCF上方修正の主トリガー）②OPM7.5%超確認 ③OCF¥800億超確認でDCF FV上昇</w:t>
            </w:r>
          </w:p>
        </w:tc>
      </w:tr>
      <w:tr>
        <w:tc>
          <w:tcPr>
            <w:tcW w:type="dxa" w:w="3135"/>
          </w:tcPr>
          <w:p>
            <w:r>
              <w:rPr>
                <w:rFonts w:eastAsia="Yu Gothic"/>
                <w:rFonts w:ascii="Yu Gothic" w:hAnsi="Yu Gothic"/>
                <w:b w:val="0"/>
                <w:sz w:val="18"/>
              </w:rPr>
              <w:t>判断分岐（BUY強化）</w:t>
            </w:r>
          </w:p>
        </w:tc>
        <w:tc>
          <w:tcPr>
            <w:tcW w:type="dxa" w:w="3135"/>
          </w:tcPr>
          <w:p>
            <w:r>
              <w:rPr>
                <w:rFonts w:eastAsia="Yu Gothic"/>
                <w:rFonts w:ascii="Yu Gothic" w:hAnsi="Yu Gothic"/>
                <w:b w:val="0"/>
                <w:sz w:val="18"/>
              </w:rPr>
              <w:t>OCF¥800億超+OPM7.5%超+資さん180店ペース+カニバリ解消定量化</w:t>
            </w:r>
          </w:p>
        </w:tc>
        <w:tc>
          <w:tcPr>
            <w:tcW w:type="dxa" w:w="3135"/>
          </w:tcPr>
          <w:p>
            <w:r>
              <w:rPr>
                <w:rFonts w:eastAsia="Yu Gothic"/>
                <w:rFonts w:ascii="Yu Gothic" w:hAnsi="Yu Gothic"/>
                <w:b w:val="0"/>
                <w:sz w:val="18"/>
              </w:rPr>
              <w:t>DCF FV¥3,500→¥3,800方向。P/Eブレンド後FV¥4,000回復</w:t>
            </w:r>
          </w:p>
        </w:tc>
      </w:tr>
      <w:tr>
        <w:tc>
          <w:tcPr>
            <w:tcW w:type="dxa" w:w="3135"/>
            <w:shd w:val="clear" w:color="auto" w:fill="DEEAF1"/>
          </w:tcPr>
          <w:p>
            <w:r>
              <w:rPr>
                <w:rFonts w:eastAsia="Yu Gothic"/>
                <w:rFonts w:ascii="Yu Gothic" w:hAnsi="Yu Gothic"/>
                <w:b w:val="0"/>
                <w:sz w:val="18"/>
              </w:rPr>
              <w:t>⚠️ 判断分岐（中立引下げ①）</w:t>
            </w:r>
          </w:p>
        </w:tc>
        <w:tc>
          <w:tcPr>
            <w:tcW w:type="dxa" w:w="3135"/>
            <w:shd w:val="clear" w:color="auto" w:fill="DEEAF1"/>
          </w:tcPr>
          <w:p>
            <w:r>
              <w:rPr>
                <w:rFonts w:eastAsia="Yu Gothic"/>
                <w:rFonts w:ascii="Yu Gothic" w:hAnsi="Yu Gothic"/>
                <w:b w:val="0"/>
                <w:sz w:val="18"/>
              </w:rPr>
              <w:t>日銀追加利上げ→WACC+1%</w:t>
            </w:r>
          </w:p>
        </w:tc>
        <w:tc>
          <w:tcPr>
            <w:tcW w:type="dxa" w:w="3135"/>
            <w:shd w:val="clear" w:color="auto" w:fill="DEEAF1"/>
          </w:tcPr>
          <w:p>
            <w:r>
              <w:rPr>
                <w:rFonts w:eastAsia="Yu Gothic"/>
                <w:rFonts w:ascii="Yu Gothic" w:hAnsi="Yu Gothic"/>
                <w:b w:val="0"/>
                <w:sz w:val="18"/>
              </w:rPr>
              <w:t>DCF FV¥2,600台。BUY根拠消滅→即時中立格下げ検討</w:t>
            </w:r>
          </w:p>
        </w:tc>
      </w:tr>
      <w:tr>
        <w:tc>
          <w:tcPr>
            <w:tcW w:type="dxa" w:w="3135"/>
          </w:tcPr>
          <w:p>
            <w:r>
              <w:rPr>
                <w:rFonts w:eastAsia="Yu Gothic"/>
                <w:rFonts w:ascii="Yu Gothic" w:hAnsi="Yu Gothic"/>
                <w:b w:val="0"/>
                <w:sz w:val="18"/>
              </w:rPr>
              <w:t>判断分岐（中立引下げ②）</w:t>
            </w:r>
          </w:p>
        </w:tc>
        <w:tc>
          <w:tcPr>
            <w:tcW w:type="dxa" w:w="3135"/>
          </w:tcPr>
          <w:p>
            <w:r>
              <w:rPr>
                <w:rFonts w:eastAsia="Yu Gothic"/>
                <w:rFonts w:ascii="Yu Gothic" w:hAnsi="Yu Gothic"/>
                <w:b w:val="0"/>
                <w:sz w:val="18"/>
              </w:rPr>
              <w:t>客数▲3%超継続・のれん減損示唆</w:t>
            </w:r>
          </w:p>
        </w:tc>
        <w:tc>
          <w:tcPr>
            <w:tcW w:type="dxa" w:w="3135"/>
          </w:tcPr>
          <w:p>
            <w:r>
              <w:rPr>
                <w:rFonts w:eastAsia="Yu Gothic"/>
                <w:rFonts w:ascii="Yu Gothic" w:hAnsi="Yu Gothic"/>
                <w:b w:val="0"/>
                <w:sz w:val="18"/>
              </w:rPr>
              <w:t>FV¥2,800。SL接近</w:t>
            </w:r>
          </w:p>
        </w:tc>
      </w:tr>
      <w:tr>
        <w:tc>
          <w:tcPr>
            <w:tcW w:type="dxa" w:w="3135"/>
            <w:shd w:val="clear" w:color="auto" w:fill="DEEAF1"/>
          </w:tcPr>
          <w:p>
            <w:r>
              <w:rPr>
                <w:rFonts w:eastAsia="Yu Gothic"/>
                <w:rFonts w:ascii="Yu Gothic" w:hAnsi="Yu Gothic"/>
                <w:b w:val="0"/>
                <w:sz w:val="18"/>
              </w:rPr>
              <w:t>SL</w:t>
            </w:r>
          </w:p>
        </w:tc>
        <w:tc>
          <w:tcPr>
            <w:tcW w:type="dxa" w:w="3135"/>
            <w:shd w:val="clear" w:color="auto" w:fill="DEEAF1"/>
          </w:tcPr>
          <w:p>
            <w:r>
              <w:rPr>
                <w:rFonts w:eastAsia="Yu Gothic"/>
                <w:rFonts w:ascii="Yu Gothic" w:hAnsi="Yu Gothic"/>
                <w:b w:val="0"/>
                <w:sz w:val="18"/>
              </w:rPr>
              <w:t>¥2,700</w:t>
            </w:r>
          </w:p>
        </w:tc>
        <w:tc>
          <w:tcPr>
            <w:tcW w:type="dxa" w:w="3135"/>
            <w:shd w:val="clear" w:color="auto" w:fill="DEEAF1"/>
          </w:tcPr>
          <w:p>
            <w:r>
              <w:rPr>
                <w:rFonts w:eastAsia="Yu Gothic"/>
                <w:rFonts w:ascii="Yu Gothic" w:hAnsi="Yu Gothic"/>
                <w:b w:val="0"/>
                <w:sz w:val="18"/>
              </w:rPr>
              <w:t>変更なし（のれん減損シグナル時。DCF Bear¥2,200の安全マージン）</w:t>
            </w:r>
          </w:p>
        </w:tc>
      </w:tr>
    </w:tbl>
    <w:p/>
    <w:p/>
    <w:p/>
    <w:p/>
    <w:p>
      <w:pPr>
        <w:spacing w:before="120" w:after="80"/>
        <w:jc w:val="left"/>
        <w:pBdr>
          <w:bottom w:val="single" w:sz="6" w:space="1" w:color="4472C4"/>
        </w:pBdr>
      </w:pPr>
      <w:r>
        <w:rPr>
          <w:rFonts w:eastAsia="Yu Gothic"/>
          <w:rFonts w:ascii="Yu Gothic" w:hAnsi="Yu Gothic"/>
          <w:b/>
          <w:color w:val="1F497D"/>
          <w:sz w:val="26"/>
        </w:rPr>
        <w:t>フォローアップIR質問（Rev.5：次回照会Q9〜Q11）</w:t>
      </w:r>
    </w:p>
    <w:p/>
    <w:p>
      <w:pPr>
        <w:shd w:val="clear" w:fill="F2F2F2"/>
        <w:spacing w:after="80"/>
        <w:ind w:left="283"/>
      </w:pPr>
      <w:r>
        <w:rPr>
          <w:rFonts w:eastAsia="Yu Gothic" w:ascii="Courier New" w:hAnsi="Courier New"/>
          <w:rFonts w:ascii="Yu Gothic" w:hAnsi="Yu Gothic"/>
          <w:b w:val="0"/>
          <w:sz w:val="18"/>
        </w:rPr>
        <w:t>件名：すかいらーくHD IR追加照会 第3回（竹村トレードカンパニー）</w:t>
        <w:br/>
        <w:br/>
        <w:t>小林様</w:t>
        <w:br/>
        <w:br/>
        <w:t>先般はQ6〜Q8のご回答ありがとうございました。いただいた情報を社内分析に</w:t>
        <w:br/>
        <w:t>反映いたしました。引き続き3点確認させてください。</w:t>
        <w:br/>
        <w:br/>
        <w:t>【Q9】カニバリ解消効果の定量的規模</w:t>
        <w:br/>
        <w:t>Q7のご回答で「近隣の既存店でもカニバリ解消効果が表れている」とのことでした。</w:t>
        <w:br/>
        <w:t>差し支えなければ、直近の転換実施店舗において、近隣既存店の平均売上変化率</w:t>
        <w:br/>
        <w:t>（転換前後比較）の概算値をお教えいただけますでしょうか。</w:t>
        <w:br/>
        <w:br/>
        <w:t>【Q10】内製化進捗のモニタリング指標</w:t>
        <w:br/>
        <w:t>Q6で「現状3〜4割が内製化」とお教えいただきました。今期・来期の専用工場稼働</w:t>
        <w:br/>
        <w:t>状況と内製化率の上昇ペース（年次の進捗目標・KPI）について、定性的な方向感だけ</w:t>
        <w:br/>
        <w:t>でも開示いただけますでしょうか。</w:t>
        <w:br/>
        <w:br/>
        <w:t>【Q11】のれん残高の合計・加重償却残存年数</w:t>
        <w:br/>
        <w:t>ブランド別の開示は難しいとのことでしたが、連結財務諸表に計上されている</w:t>
        <w:br/>
        <w:t>のれん残高（合計）と、加重平均の残存償却年数についてはご教示いただけますか。</w:t>
        <w:br/>
        <w:br/>
        <w:t>オーキッドツリーキャピタル 竹村耕</w:t>
      </w:r>
    </w:p>
    <w:p/>
    <w:p/>
    <w:p/>
    <w:p>
      <w:pPr>
        <w:spacing w:before="120" w:after="80"/>
        <w:jc w:val="left"/>
        <w:pBdr>
          <w:bottom w:val="single" w:sz="6" w:space="1" w:color="4472C4"/>
        </w:pBdr>
      </w:pPr>
      <w:r>
        <w:rPr>
          <w:rFonts w:eastAsia="Yu Gothic"/>
          <w:rFonts w:ascii="Yu Gothic" w:hAnsi="Yu Gothic"/>
          <w:b/>
          <w:color w:val="1F497D"/>
          <w:sz w:val="26"/>
        </w:rPr>
        <w:t>最終判断サマリー（Rev.6）</w:t>
      </w:r>
    </w:p>
    <w:p/>
    <w:p>
      <w:pPr>
        <w:shd w:val="clear" w:fill="F2F2F2"/>
        <w:spacing w:after="80"/>
        <w:ind w:left="283"/>
      </w:pPr>
      <w:r>
        <w:rPr>
          <w:rFonts w:eastAsia="Yu Gothic" w:ascii="Courier New" w:hAnsi="Courier New"/>
          <w:rFonts w:ascii="Yu Gothic" w:hAnsi="Yu Gothic"/>
          <w:b w:val="0"/>
          <w:sz w:val="18"/>
        </w:rPr>
        <w:t>━━━━━━━━━━━━━━━━━━━━━━━━━━━━━━━━━━━━</w:t>
        <w:br/>
        <w:t xml:space="preserve">  銘柄：すかいらーくHD（3197.T）</w:t>
        <w:br/>
        <w:t xml:space="preserve">  現在値：¥2,987（2026-04-25実測）← Rev.5 ¥3,159から▲¥172（▲5.4%）</w:t>
        <w:br/>
        <w:br/>
        <w:t xml:space="preserve">  投資判断：BUY（維持）  浅井スコア：+84（Rev.5 +88から▲4）</w:t>
        <w:br/>
        <w:br/>
        <w:t xml:space="preserve">  ─── フェアバリュー（Rev.6：DCF追加・ブレンド化）───</w:t>
        <w:br/>
        <w:t xml:space="preserve">  DCF単独FV    ：¥3,264（+9.3%）  WACC5.8% / g1.5%</w:t>
        <w:br/>
        <w:t xml:space="preserve">  P/E単独FV    ：¥3,952（+32.3%） FY2027E ¥104 × 38x</w:t>
        <w:br/>
        <w:t xml:space="preserve">  ブレンドFV   ：¥3,600（+20.5%） DCF 50% + P/E 50%（採用値）</w:t>
        <w:br/>
        <w:t xml:space="preserve">  確率加重FV   ：¥3,600（+20.5%） 0.20×¥2,200+0.60×¥3,600+0.20×¥5,000</w:t>
        <w:br/>
        <w:t xml:space="preserve">  ──────────────────────────────────</w:t>
        <w:br/>
        <w:br/>
        <w:t xml:space="preserve">  ─── Rev.6の核心（DCF規律による適正化）───</w:t>
        <w:br/>
        <w:t xml:space="preserve">  ①DCF FV¥3,264：P/E¥3,952から▲¥688の下方修正</w:t>
        <w:br/>
        <w:t xml:space="preserve">    WACCが現値の impliedレートより低い（5.8% &lt; 市場impliedの6.5〜6.7%）</w:t>
        <w:br/>
        <w:t xml:space="preserve">    → 中央値DCFでも+9.3%のアップサイドは存在する</w:t>
        <w:br/>
        <w:t xml:space="preserve">  ②ブレンドFV¥3,600：P/E楽観性をDCFが規律。+20.5%のアップサイドで BUY維持</w:t>
        <w:br/>
        <w:t xml:space="preserve">  ③WACC感応度が最大リスク：WACC+1%でDCF FV▲¥660（▲18%）</w:t>
        <w:br/>
        <w:t xml:space="preserve">    日銀追加利上げが最重要モニタリング変数</w:t>
        <w:br/>
        <w:br/>
        <w:t xml:space="preserve">  財務データ（実測値確認済み）：</w:t>
        <w:br/>
        <w:t xml:space="preserve">    有利子負債：¥1,166.87億 / 現金：¥343.31億 / 純金融債務：¥823.56億</w:t>
        <w:br/>
        <w:t xml:space="preserve">    IFRS16リース負債（推定）：¥1,400億 / 総純負債：¥2,224億</w:t>
        <w:br/>
        <w:t xml:space="preserve">    OCF（FY2024）：¥744.96億 / CapEx：¥247.81億 / D&amp;A：¥521.91億</w:t>
        <w:br/>
        <w:t xml:space="preserve">  ──────────────────────────────────</w:t>
        <w:br/>
        <w:br/>
        <w:t xml:space="preserve">  業績推移（Rev.5から変更なし）：</w:t>
        <w:br/>
        <w:t xml:space="preserve">    FY2025実績 ¥74 → FY2026E ¥86 → FY2027E ¥104 → FY2028E ¥138</w:t>
        <w:br/>
        <w:br/>
        <w:t xml:space="preserve">  キーウォッチ：2026年8月H1決算</w:t>
        <w:br/>
        <w:t xml:space="preserve">    ①カニバリ解消の定量開示 → DCF FV上方修正の主トリガー</w:t>
        <w:br/>
        <w:t xml:space="preserve">    ②内製化率進捗（3〜4割→4〜5割でFV+¥200方向）</w:t>
        <w:br/>
        <w:t xml:space="preserve">    ③OPM7.5%超+OCF¥800億超確認 → DCF・P/E双方でFV上方修正</w:t>
        <w:br/>
        <w:t xml:space="preserve">    ④日銀追加利上げ → WACC上昇でDCF FV急落・BUY根拠消滅リスク</w:t>
        <w:br/>
        <w:t xml:space="preserve">    SL：¥2,700維持（のれん減損シグナル時）</w:t>
        <w:br/>
        <w:t>━━━━━━━━━━━━━━━━━━━━━━━━━━━━━━━━━━━━</w:t>
      </w:r>
    </w:p>
    <w:p/>
    <w:p/>
    <w:p/>
    <w:p>
      <w:pPr>
        <w:spacing w:after="40"/>
      </w:pPr>
      <w:r>
        <w:rPr>
          <w:rFonts w:eastAsia="Yu Gothic"/>
          <w:rFonts w:ascii="Yu Gothic" w:hAnsi="Yu Gothic"/>
          <w:b w:val="0"/>
          <w:sz w:val="20"/>
        </w:rPr>
        <w:t>*Deep Research作成：深井 / 2026-04-25 Rev.6（DCF導入・ブレンドFV改訂） / 竹村トレードカンパニー*</w:t>
      </w:r>
    </w:p>
    <w:p>
      <w:pPr>
        <w:spacing w:after="40"/>
      </w:pPr>
      <w:r>
        <w:rPr>
          <w:rFonts w:eastAsia="Yu Gothic"/>
          <w:rFonts w:ascii="Yu Gothic" w:hAnsi="Yu Gothic"/>
          <w:b w:val="0"/>
          <w:sz w:val="20"/>
        </w:rPr>
        <w:t>*前版：Rev.5（2026-04-25）IR Q6〜Q8回答反映・カニバリ解消新発見*</w:t>
      </w:r>
    </w:p>
    <w:p>
      <w:pPr>
        <w:spacing w:after="40"/>
      </w:pPr>
      <w:r>
        <w:rPr>
          <w:rFonts w:eastAsia="Yu Gothic"/>
          <w:rFonts w:ascii="Yu Gothic" w:hAnsi="Yu Gothic"/>
          <w:b w:val="0"/>
          <w:sz w:val="20"/>
        </w:rPr>
        <w:t>*データ基準株価：¥2,987（2026-04-25実測）。DCFデータソース：Alpha Spread（FY2024）・Yahoo Finance Japan（FY2025BS）・2025年12月期決算短信（有利子負債）。IFRS16リース負債¥1,400億は推定値・要IR確認（Q12候補）。*</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