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4676 フジ・メディア・ホールディングス Deep Research</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4676 フジ・メディア・ホールディングス Deep Research</w:t>
      </w:r>
    </w:p>
    <w:p>
      <w:r>
        <w:rPr>
          <w:rFonts w:ascii="Meiryo UI" w:hAnsi="Meiryo UI"/>
          <w:sz w:val="20"/>
        </w:rPr>
        <w:t>作成日: 2026-04-16 / アナリスト: 深井（竹村トレードカンパニー）</w:t>
      </w:r>
    </w:p>
    <w:p/>
    <w:p>
      <w:r>
        <w:t>──────────────────────────────────────────────────</w:t>
      </w:r>
    </w:p>
    <w:p/>
    <w:p>
      <w:pPr>
        <w:pStyle w:val="Heading2"/>
      </w:pPr>
      <w:r>
        <w:rPr>
          <w:rFonts w:ascii="Meiryo UI" w:hAnsi="Meiryo UI"/>
          <w:color w:val="2E74B5"/>
        </w:rPr>
        <w:t>冒頭 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 → BUY（条件付き）</w:t>
            </w:r>
          </w:p>
        </w:tc>
      </w:tr>
      <w:tr>
        <w:tc>
          <w:tcPr>
            <w:tcW w:type="dxa" w:w="4703"/>
            <w:shd w:val="clear" w:color="auto" w:fill="DDEBF7"/>
          </w:tcPr>
          <w:p>
            <w:r>
              <w:rPr>
                <w:rFonts w:ascii="Meiryo UI" w:hAnsi="Meiryo UI"/>
                <w:sz w:val="18"/>
              </w:rPr>
              <w:t>TP（目標株価）</w:t>
            </w:r>
          </w:p>
        </w:tc>
        <w:tc>
          <w:tcPr>
            <w:tcW w:type="dxa" w:w="4703"/>
            <w:shd w:val="clear" w:color="auto" w:fill="DDEBF7"/>
          </w:tcPr>
          <w:p>
            <w:r>
              <w:rPr>
                <w:rFonts w:ascii="Meiryo UI" w:hAnsi="Meiryo UI"/>
                <w:sz w:val="18"/>
              </w:rPr>
              <w:t>¥4,800（不動産売却+自社株買いシナリオB）</w:t>
            </w:r>
          </w:p>
        </w:tc>
      </w:tr>
      <w:tr>
        <w:tc>
          <w:tcPr>
            <w:tcW w:type="dxa" w:w="4703"/>
          </w:tcPr>
          <w:p>
            <w:r>
              <w:rPr>
                <w:rFonts w:ascii="Meiryo UI" w:hAnsi="Meiryo UI"/>
                <w:sz w:val="18"/>
              </w:rPr>
              <w:t>現値</w:t>
            </w:r>
          </w:p>
        </w:tc>
        <w:tc>
          <w:tcPr>
            <w:tcW w:type="dxa" w:w="4703"/>
          </w:tcPr>
          <w:p>
            <w:r>
              <w:rPr>
                <w:rFonts w:ascii="Meiryo UI" w:hAnsi="Meiryo UI"/>
                <w:sz w:val="18"/>
              </w:rPr>
              <w:t>¥3,923（2026-04-16、▲5.79%）</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現値はPBR1.01x水準、NAVベースでは割安域</w:t>
            </w:r>
          </w:p>
        </w:tc>
      </w:tr>
      <w:tr>
        <w:tc>
          <w:tcPr>
            <w:tcW w:type="dxa" w:w="4703"/>
          </w:tcPr>
          <w:p>
            <w:r>
              <w:rPr>
                <w:rFonts w:ascii="Meiryo UI" w:hAnsi="Meiryo UI"/>
                <w:sz w:val="18"/>
              </w:rPr>
              <w:t>ストップライン</w:t>
            </w:r>
          </w:p>
        </w:tc>
        <w:tc>
          <w:tcPr>
            <w:tcW w:type="dxa" w:w="4703"/>
          </w:tcPr>
          <w:p>
            <w:r>
              <w:rPr>
                <w:rFonts w:ascii="Meiryo UI" w:hAnsi="Meiryo UI"/>
                <w:sz w:val="18"/>
              </w:rPr>
              <w:t>¥3,500（MA75=¥3,762割れ）</w:t>
            </w:r>
          </w:p>
        </w:tc>
      </w:tr>
    </w:tbl>
    <w:p/>
    <w:p>
      <w:pPr>
        <w:pStyle w:val="Heading3"/>
      </w:pPr>
      <w:r>
        <w:rPr>
          <w:rFonts w:ascii="Meiryo UI" w:hAnsi="Meiryo UI"/>
          <w:color w:val="2E74B5"/>
        </w:rPr>
        <w:t>社長質問「自社株買いは来るか」への直接回答</w:t>
      </w:r>
    </w:p>
    <w:p/>
    <w:p>
      <w:r>
        <w:rPr>
          <w:rFonts w:ascii="Meiryo UI" w:hAnsi="Meiryo UI"/>
          <w:sz w:val="20"/>
        </w:rPr>
        <w:t>結論: すでに第一弾（¥2,350億）は2026年2月に完了。第二弾（¥500億以上）が不動産売却完了後に来る可能性は高い。</w:t>
      </w:r>
    </w:p>
    <w:p/>
    <w:p>
      <w:pPr>
        <w:pStyle w:val="ListBullet"/>
      </w:pPr>
      <w:r>
        <w:rPr>
          <w:rFonts w:ascii="Meiryo UI" w:hAnsi="Meiryo UI"/>
          <w:sz w:val="20"/>
        </w:rPr>
        <w:t>2026年2月3日: フジHDが村上ファンド系の保有株を1株¥3,839で自社株取得（¥2,349億、6,121万株、発行済みの約34%を消却）</w:t>
      </w:r>
    </w:p>
    <w:p>
      <w:pPr>
        <w:pStyle w:val="ListBullet"/>
      </w:pPr>
      <w:r>
        <w:rPr>
          <w:rFonts w:ascii="Meiryo UI" w:hAnsi="Meiryo UI"/>
          <w:sz w:val="20"/>
        </w:rPr>
        <w:t>不動産事業（サンケイビル等）の売却は報道段階（一次入札5月予定）。売却先・金額は未確定</w:t>
      </w:r>
    </w:p>
    <w:p>
      <w:pPr>
        <w:pStyle w:val="ListBullet"/>
      </w:pPr>
      <w:r>
        <w:rPr>
          <w:rFonts w:ascii="Meiryo UI" w:hAnsi="Meiryo UI"/>
          <w:sz w:val="20"/>
        </w:rPr>
        <w:t>3,500億円売却が実現し追加自社株買いが決定した場合: 残存株数ベースでインパクト甚大</w:t>
      </w:r>
    </w:p>
    <w:p>
      <w:pPr>
        <w:pStyle w:val="ListBullet"/>
      </w:pPr>
      <w:r>
        <w:rPr>
          <w:rFonts w:ascii="Meiryo UI" w:hAnsi="Meiryo UI"/>
          <w:sz w:val="20"/>
        </w:rPr>
        <w:t>本日▲5.79%の急落理由: 村上氏側が4/15に変更報告書を提出、保有比率が5.76%→4.62%に低下（野村絢氏・エスグラント社が市場売却）→需給悪化で株価急落</w:t>
      </w:r>
    </w:p>
    <w:p/>
    <w:p>
      <w:pPr>
        <w:pStyle w:val="Heading3"/>
      </w:pPr>
      <w:r>
        <w:rPr>
          <w:rFonts w:ascii="Meiryo UI" w:hAnsi="Meiryo UI"/>
          <w:color w:val="2E74B5"/>
        </w:rPr>
        <w:t>3つの投資テーゼ</w:t>
      </w:r>
    </w:p>
    <w:p/>
    <w:p>
      <w:pPr>
        <w:pStyle w:val="ListNumber"/>
      </w:pPr>
      <w:r>
        <w:rPr>
          <w:rFonts w:ascii="Meiryo UI" w:hAnsi="Meiryo UI"/>
          <w:sz w:val="20"/>
        </w:rPr>
        <w:t>「不動産売却カタリスト」: サンケイビル等の売却（報道で3,500億円規模）が進めば、NAV解放+追加資本還元で株価¥5,000超が視野</w:t>
      </w:r>
    </w:p>
    <w:p>
      <w:pPr>
        <w:pStyle w:val="ListNumber"/>
      </w:pPr>
      <w:r>
        <w:rPr>
          <w:rFonts w:ascii="Meiryo UI" w:hAnsi="Meiryo UI"/>
          <w:sz w:val="20"/>
        </w:rPr>
        <w:t>「本業回復は遅れながらも方向性は正」: 2026年3月期営業損失は▲72億円（修正後）だが、主要広告主の約8割が復帰・FY2027黒字転換路線</w:t>
      </w:r>
    </w:p>
    <w:p>
      <w:pPr>
        <w:pStyle w:val="ListNumber"/>
      </w:pPr>
      <w:r>
        <w:rPr>
          <w:rFonts w:ascii="Meiryo UI" w:hAnsi="Meiryo UI"/>
          <w:sz w:val="20"/>
        </w:rPr>
        <w:t>「PBR1.0x水準が下値支持」: 帳簿PBR1.01xで純資産と株価が同水準。不動産含み益を加味すれば実質PBRは0.6~0.7x台で割安</w:t>
      </w:r>
    </w:p>
    <w:p/>
    <w:p>
      <w:pPr>
        <w:pStyle w:val="Heading3"/>
      </w:pPr>
      <w:r>
        <w:rPr>
          <w:rFonts w:ascii="Meiryo UI" w:hAnsi="Meiryo UI"/>
          <w:color w:val="2E74B5"/>
        </w:rPr>
        <w:t>最大リスク</w:t>
      </w:r>
    </w:p>
    <w:p/>
    <w:p>
      <w:r>
        <w:rPr>
          <w:rFonts w:ascii="Meiryo UI" w:hAnsi="Meiryo UI"/>
          <w:sz w:val="20"/>
        </w:rPr>
        <w:t>不動産売却プロセスの長期化・破談: 一次入札は5月だが、売却価格・条件交渉が難航した場合、カタリスト消滅で株価は¥3,200~3,500まで下落リスク</w:t>
      </w:r>
    </w:p>
    <w:p/>
    <w:p>
      <w:pPr>
        <w:pStyle w:val="Heading3"/>
      </w:pPr>
      <w:r>
        <w:rPr>
          <w:rFonts w:ascii="Meiryo UI" w:hAnsi="Meiryo UI"/>
          <w:color w:val="2E74B5"/>
        </w:rPr>
        <w:t>推奨アクション</w:t>
      </w:r>
    </w:p>
    <w:p/>
    <w:p>
      <w:pPr>
        <w:pStyle w:val="ListBullet"/>
      </w:pPr>
      <w:r>
        <w:rPr>
          <w:rFonts w:ascii="Meiryo UI" w:hAnsi="Meiryo UI"/>
          <w:sz w:val="20"/>
        </w:rPr>
        <w:t>現値¥3,923: 打診買いは可。フルポジは不動産入札結果確認後（5月下旬以降）</w:t>
      </w:r>
    </w:p>
    <w:p>
      <w:pPr>
        <w:pStyle w:val="ListBullet"/>
      </w:pPr>
      <w:r>
        <w:rPr>
          <w:rFonts w:ascii="Meiryo UI" w:hAnsi="Meiryo UI"/>
          <w:sz w:val="20"/>
        </w:rPr>
        <w:t>一次入札通過報道でリスクオン。売却価格が3,000億超なら即追加買い</w:t>
      </w:r>
    </w:p>
    <w:p>
      <w:pPr>
        <w:pStyle w:val="ListBullet"/>
      </w:pPr>
      <w:r>
        <w:rPr>
          <w:rFonts w:ascii="Meiryo UI" w:hAnsi="Meiryo UI"/>
          <w:sz w:val="20"/>
        </w:rPr>
        <w:t>ストップ: ¥3,500（MA75割れ）</w:t>
      </w:r>
    </w:p>
    <w:p/>
    <w:p>
      <w:r>
        <w:t>──────────────────────────────────────────────────</w:t>
      </w:r>
    </w:p>
    <w:p/>
    <w:p>
      <w:pPr>
        <w:pStyle w:val="Heading2"/>
      </w:pPr>
      <w:r>
        <w:rPr>
          <w:rFonts w:ascii="Meiryo UI" w:hAnsi="Meiryo UI"/>
          <w:color w:val="2E74B5"/>
        </w:rPr>
        <w:t>IR ページ・コンタクト先</w:t>
      </w:r>
    </w:p>
    <w:p/>
    <w:p>
      <w:pPr>
        <w:pStyle w:val="ListBullet"/>
      </w:pPr>
      <w:r>
        <w:rPr>
          <w:rFonts w:ascii="Meiryo UI" w:hAnsi="Meiryo UI"/>
          <w:sz w:val="20"/>
        </w:rPr>
        <w:t>IRページ: https://www.fujimediahd.co.jp/ir/</w:t>
      </w:r>
    </w:p>
    <w:p>
      <w:pPr>
        <w:pStyle w:val="ListBullet"/>
      </w:pPr>
      <w:r>
        <w:rPr>
          <w:rFonts w:ascii="Meiryo UI" w:hAnsi="Meiryo UI"/>
          <w:sz w:val="20"/>
        </w:rPr>
        <w:t>IR連絡先: 株式会社フジ・メディア・ホールディングス 経営戦略局 IR・広報部</w:t>
      </w:r>
    </w:p>
    <w:p>
      <w:pPr>
        <w:pStyle w:val="ListBullet"/>
      </w:pPr>
      <w:r>
        <w:rPr>
          <w:rFonts w:ascii="Meiryo UI" w:hAnsi="Meiryo UI"/>
          <w:sz w:val="20"/>
        </w:rPr>
        <w:t>住所: 〒137-8088 東京都港区台場2-4-8（フジテレビ本社）</w:t>
      </w:r>
    </w:p>
    <w:p>
      <w:pPr>
        <w:pStyle w:val="ListBullet"/>
      </w:pPr>
      <w:r>
        <w:rPr>
          <w:rFonts w:ascii="Meiryo UI" w:hAnsi="Meiryo UI"/>
          <w:sz w:val="20"/>
        </w:rPr>
        <w:t>TEL: 03-5500-8888（代表）</w:t>
      </w:r>
    </w:p>
    <w:p>
      <w:pPr>
        <w:pStyle w:val="ListBullet"/>
      </w:pPr>
      <w:r>
        <w:rPr>
          <w:rFonts w:ascii="Meiryo UI" w:hAnsi="Meiryo UI"/>
          <w:sz w:val="20"/>
        </w:rPr>
        <w:t>決算発表予定: 2026年5月中旬（2026年3月期本決算）</w:t>
      </w:r>
    </w:p>
    <w:p/>
    <w:p>
      <w:r>
        <w:t>──────────────────────────────────────────────────</w:t>
      </w:r>
    </w:p>
    <w:p/>
    <w:p>
      <w:pPr>
        <w:pStyle w:val="Heading2"/>
      </w:pPr>
      <w:r>
        <w:rPr>
          <w:rFonts w:ascii="Meiryo UI" w:hAnsi="Meiryo UI"/>
          <w:color w:val="2E74B5"/>
        </w:rPr>
        <w:t>村上ファンド × 不動産売却分析（最重要セクション）</w:t>
      </w:r>
    </w:p>
    <w:p/>
    <w:p>
      <w:pPr>
        <w:pStyle w:val="Heading3"/>
      </w:pPr>
      <w:r>
        <w:rPr>
          <w:rFonts w:ascii="Meiryo UI" w:hAnsi="Meiryo UI"/>
          <w:color w:val="2E74B5"/>
        </w:rPr>
        <w:t>時系列：村上ファンドとフジHDの攻防</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日付</w:t>
            </w:r>
          </w:p>
        </w:tc>
        <w:tc>
          <w:tcPr>
            <w:tcW w:type="dxa" w:w="4703"/>
            <w:shd w:val="clear" w:color="auto" w:fill="2E74B5"/>
          </w:tcPr>
          <w:p>
            <w:r>
              <w:rPr>
                <w:rFonts w:ascii="Meiryo UI" w:hAnsi="Meiryo UI"/>
                <w:b/>
                <w:color w:val="FFFFFF"/>
                <w:sz w:val="18"/>
              </w:rPr>
              <w:t>出来事</w:t>
            </w:r>
          </w:p>
        </w:tc>
      </w:tr>
      <w:tr>
        <w:tc>
          <w:tcPr>
            <w:tcW w:type="dxa" w:w="4703"/>
          </w:tcPr>
          <w:p>
            <w:r>
              <w:rPr>
                <w:rFonts w:ascii="Meiryo UI" w:hAnsi="Meiryo UI"/>
                <w:sz w:val="18"/>
              </w:rPr>
              <w:t>2025年3月</w:t>
            </w:r>
          </w:p>
        </w:tc>
        <w:tc>
          <w:tcPr>
            <w:tcW w:type="dxa" w:w="4703"/>
          </w:tcPr>
          <w:p>
            <w:r>
              <w:rPr>
                <w:rFonts w:ascii="Meiryo UI" w:hAnsi="Meiryo UI"/>
                <w:sz w:val="18"/>
              </w:rPr>
              <w:t>レノ（旧村上ファンド系）が大量保有報告書提出、5.19%保有</w:t>
            </w:r>
          </w:p>
        </w:tc>
      </w:tr>
      <w:tr>
        <w:tc>
          <w:tcPr>
            <w:tcW w:type="dxa" w:w="4703"/>
            <w:shd w:val="clear" w:color="auto" w:fill="DDEBF7"/>
          </w:tcPr>
          <w:p>
            <w:r>
              <w:rPr>
                <w:rFonts w:ascii="Meiryo UI" w:hAnsi="Meiryo UI"/>
                <w:sz w:val="18"/>
              </w:rPr>
              <w:t>2025年4月10日</w:t>
            </w:r>
          </w:p>
        </w:tc>
        <w:tc>
          <w:tcPr>
            <w:tcW w:type="dxa" w:w="4703"/>
            <w:shd w:val="clear" w:color="auto" w:fill="DDEBF7"/>
          </w:tcPr>
          <w:p>
            <w:r>
              <w:rPr>
                <w:rFonts w:ascii="Meiryo UI" w:hAnsi="Meiryo UI"/>
                <w:sz w:val="18"/>
              </w:rPr>
              <w:t>野村絢氏（村上世彰氏長女）らで保有が11.81%に拡大</w:t>
            </w:r>
          </w:p>
        </w:tc>
      </w:tr>
      <w:tr>
        <w:tc>
          <w:tcPr>
            <w:tcW w:type="dxa" w:w="4703"/>
          </w:tcPr>
          <w:p>
            <w:r>
              <w:rPr>
                <w:rFonts w:ascii="Meiryo UI" w:hAnsi="Meiryo UI"/>
                <w:sz w:val="18"/>
              </w:rPr>
              <w:t>2025年6月27日</w:t>
            </w:r>
          </w:p>
        </w:tc>
        <w:tc>
          <w:tcPr>
            <w:tcW w:type="dxa" w:w="4703"/>
          </w:tcPr>
          <w:p>
            <w:r>
              <w:rPr>
                <w:rFonts w:ascii="Meiryo UI" w:hAnsi="Meiryo UI"/>
                <w:sz w:val="18"/>
              </w:rPr>
              <w:t>村上ファンド系保有が14.35%まで上昇、筆頭株主に</w:t>
            </w:r>
          </w:p>
        </w:tc>
      </w:tr>
      <w:tr>
        <w:tc>
          <w:tcPr>
            <w:tcW w:type="dxa" w:w="4703"/>
            <w:shd w:val="clear" w:color="auto" w:fill="DDEBF7"/>
          </w:tcPr>
          <w:p>
            <w:r>
              <w:rPr>
                <w:rFonts w:ascii="Meiryo UI" w:hAnsi="Meiryo UI"/>
                <w:sz w:val="18"/>
              </w:rPr>
              <w:t>2025年8月末</w:t>
            </w:r>
          </w:p>
        </w:tc>
        <w:tc>
          <w:tcPr>
            <w:tcW w:type="dxa" w:w="4703"/>
            <w:shd w:val="clear" w:color="auto" w:fill="DDEBF7"/>
          </w:tcPr>
          <w:p>
            <w:r>
              <w:rPr>
                <w:rFonts w:ascii="Meiryo UI" w:hAnsi="Meiryo UI"/>
                <w:sz w:val="18"/>
              </w:rPr>
              <w:t>保有比率17.33%まで拡大（最大保有時点）</w:t>
            </w:r>
          </w:p>
        </w:tc>
      </w:tr>
      <w:tr>
        <w:tc>
          <w:tcPr>
            <w:tcW w:type="dxa" w:w="4703"/>
          </w:tcPr>
          <w:p>
            <w:r>
              <w:rPr>
                <w:rFonts w:ascii="Meiryo UI" w:hAnsi="Meiryo UI"/>
                <w:sz w:val="18"/>
              </w:rPr>
              <w:t>2025年9月30日</w:t>
            </w:r>
          </w:p>
        </w:tc>
        <w:tc>
          <w:tcPr>
            <w:tcW w:type="dxa" w:w="4703"/>
          </w:tcPr>
          <w:p>
            <w:r>
              <w:rPr>
                <w:rFonts w:ascii="Meiryo UI" w:hAnsi="Meiryo UI"/>
                <w:sz w:val="18"/>
              </w:rPr>
              <w:t>フジHDが2029年度まで自社株買い1,000億→2,500億円規模への拡大を発表</w:t>
            </w:r>
          </w:p>
        </w:tc>
      </w:tr>
      <w:tr>
        <w:tc>
          <w:tcPr>
            <w:tcW w:type="dxa" w:w="4703"/>
            <w:shd w:val="clear" w:color="auto" w:fill="DDEBF7"/>
          </w:tcPr>
          <w:p>
            <w:r>
              <w:rPr>
                <w:rFonts w:ascii="Meiryo UI" w:hAnsi="Meiryo UI"/>
                <w:sz w:val="18"/>
              </w:rPr>
              <w:t>2026年1月</w:t>
            </w:r>
          </w:p>
        </w:tc>
        <w:tc>
          <w:tcPr>
            <w:tcW w:type="dxa" w:w="4703"/>
            <w:shd w:val="clear" w:color="auto" w:fill="DDEBF7"/>
          </w:tcPr>
          <w:p>
            <w:r>
              <w:rPr>
                <w:rFonts w:ascii="Meiryo UI" w:hAnsi="Meiryo UI"/>
                <w:sz w:val="18"/>
              </w:rPr>
              <w:t>村上氏側がサンケイビル買収検討と開示。フジHDはREIT非公開化でBG対応</w:t>
            </w:r>
          </w:p>
        </w:tc>
      </w:tr>
      <w:tr>
        <w:tc>
          <w:tcPr>
            <w:tcW w:type="dxa" w:w="4703"/>
          </w:tcPr>
          <w:p>
            <w:r>
              <w:rPr>
                <w:rFonts w:ascii="Meiryo UI" w:hAnsi="Meiryo UI"/>
                <w:sz w:val="18"/>
              </w:rPr>
              <w:t>2026年2月3日</w:t>
            </w:r>
          </w:p>
        </w:tc>
        <w:tc>
          <w:tcPr>
            <w:tcW w:type="dxa" w:w="4703"/>
          </w:tcPr>
          <w:p>
            <w:r>
              <w:rPr>
                <w:rFonts w:ascii="Meiryo UI" w:hAnsi="Meiryo UI"/>
                <w:sz w:val="18"/>
              </w:rPr>
              <w:t>フジHD・村上ファンド和解成立: 2,350億円上限の自社株買いを発表（1株¥3,839）。村上側保有株（当時17%超）を全量買取</w:t>
            </w:r>
          </w:p>
        </w:tc>
      </w:tr>
      <w:tr>
        <w:tc>
          <w:tcPr>
            <w:tcW w:type="dxa" w:w="4703"/>
            <w:shd w:val="clear" w:color="auto" w:fill="DDEBF7"/>
          </w:tcPr>
          <w:p>
            <w:r>
              <w:rPr>
                <w:rFonts w:ascii="Meiryo UI" w:hAnsi="Meiryo UI"/>
                <w:sz w:val="18"/>
              </w:rPr>
              <w:t>2026年2月5日</w:t>
            </w:r>
          </w:p>
        </w:tc>
        <w:tc>
          <w:tcPr>
            <w:tcW w:type="dxa" w:w="4703"/>
            <w:shd w:val="clear" w:color="auto" w:fill="DDEBF7"/>
          </w:tcPr>
          <w:p>
            <w:r>
              <w:rPr>
                <w:rFonts w:ascii="Meiryo UI" w:hAnsi="Meiryo UI"/>
                <w:sz w:val="18"/>
              </w:rPr>
              <w:t>自社株買い実行: 6,121万株・総額¥2,349億を取得（みずほ銀行から2,300億円借入）</w:t>
            </w:r>
          </w:p>
        </w:tc>
      </w:tr>
      <w:tr>
        <w:tc>
          <w:tcPr>
            <w:tcW w:type="dxa" w:w="4703"/>
          </w:tcPr>
          <w:p>
            <w:r>
              <w:rPr>
                <w:rFonts w:ascii="Meiryo UI" w:hAnsi="Meiryo UI"/>
                <w:sz w:val="18"/>
              </w:rPr>
              <w:t>2026年2月末</w:t>
            </w:r>
          </w:p>
        </w:tc>
        <w:tc>
          <w:tcPr>
            <w:tcW w:type="dxa" w:w="4703"/>
          </w:tcPr>
          <w:p>
            <w:r>
              <w:rPr>
                <w:rFonts w:ascii="Meiryo UI" w:hAnsi="Meiryo UI"/>
                <w:sz w:val="18"/>
              </w:rPr>
              <w:t>村上ファンド系保有が4.34%に急減（自社株買い後）</w:t>
            </w:r>
          </w:p>
        </w:tc>
      </w:tr>
      <w:tr>
        <w:tc>
          <w:tcPr>
            <w:tcW w:type="dxa" w:w="4703"/>
            <w:shd w:val="clear" w:color="auto" w:fill="DDEBF7"/>
          </w:tcPr>
          <w:p>
            <w:r>
              <w:rPr>
                <w:rFonts w:ascii="Meiryo UI" w:hAnsi="Meiryo UI"/>
                <w:sz w:val="18"/>
              </w:rPr>
              <w:t>2026年3月12日</w:t>
            </w:r>
          </w:p>
        </w:tc>
        <w:tc>
          <w:tcPr>
            <w:tcW w:type="dxa" w:w="4703"/>
            <w:shd w:val="clear" w:color="auto" w:fill="DDEBF7"/>
          </w:tcPr>
          <w:p>
            <w:r>
              <w:rPr>
                <w:rFonts w:ascii="Meiryo UI" w:hAnsi="Meiryo UI"/>
                <w:sz w:val="18"/>
              </w:rPr>
              <w:t>村上ファンド系保有5.76%（ATRAが一部再取得）</w:t>
            </w:r>
          </w:p>
        </w:tc>
      </w:tr>
      <w:tr>
        <w:tc>
          <w:tcPr>
            <w:tcW w:type="dxa" w:w="4703"/>
          </w:tcPr>
          <w:p>
            <w:r>
              <w:rPr>
                <w:rFonts w:ascii="Meiryo UI" w:hAnsi="Meiryo UI"/>
                <w:sz w:val="18"/>
              </w:rPr>
              <w:t>2026年3月26日</w:t>
            </w:r>
          </w:p>
        </w:tc>
        <w:tc>
          <w:tcPr>
            <w:tcW w:type="dxa" w:w="4703"/>
          </w:tcPr>
          <w:p>
            <w:r>
              <w:rPr>
                <w:rFonts w:ascii="Meiryo UI" w:hAnsi="Meiryo UI"/>
                <w:sz w:val="18"/>
              </w:rPr>
              <w:t>ATRA（村上世彰氏ら）がフジHD不動産事業を3,500億円で買収する意向を発表</w:t>
            </w:r>
          </w:p>
        </w:tc>
      </w:tr>
      <w:tr>
        <w:tc>
          <w:tcPr>
            <w:tcW w:type="dxa" w:w="4703"/>
            <w:shd w:val="clear" w:color="auto" w:fill="DDEBF7"/>
          </w:tcPr>
          <w:p>
            <w:r>
              <w:rPr>
                <w:rFonts w:ascii="Meiryo UI" w:hAnsi="Meiryo UI"/>
                <w:sz w:val="18"/>
              </w:rPr>
              <w:t>2026年3月31日</w:t>
            </w:r>
          </w:p>
        </w:tc>
        <w:tc>
          <w:tcPr>
            <w:tcW w:type="dxa" w:w="4703"/>
            <w:shd w:val="clear" w:color="auto" w:fill="DDEBF7"/>
          </w:tcPr>
          <w:p>
            <w:r>
              <w:rPr>
                <w:rFonts w:ascii="Meiryo UI" w:hAnsi="Meiryo UI"/>
                <w:sz w:val="18"/>
              </w:rPr>
              <w:t>清水賢治社長が社員に不動産売却方針を説明</w:t>
            </w:r>
          </w:p>
        </w:tc>
      </w:tr>
      <w:tr>
        <w:tc>
          <w:tcPr>
            <w:tcW w:type="dxa" w:w="4703"/>
          </w:tcPr>
          <w:p>
            <w:r>
              <w:rPr>
                <w:rFonts w:ascii="Meiryo UI" w:hAnsi="Meiryo UI"/>
                <w:sz w:val="18"/>
              </w:rPr>
              <w:t>2026年4月9日</w:t>
            </w:r>
          </w:p>
        </w:tc>
        <w:tc>
          <w:tcPr>
            <w:tcW w:type="dxa" w:w="4703"/>
          </w:tcPr>
          <w:p>
            <w:r>
              <w:rPr>
                <w:rFonts w:ascii="Meiryo UI" w:hAnsi="Meiryo UI"/>
                <w:sz w:val="18"/>
              </w:rPr>
              <w:t>日刊不動産経済通信が「5月中旬に一次入札予定」と報道</w:t>
            </w:r>
          </w:p>
        </w:tc>
      </w:tr>
      <w:tr>
        <w:tc>
          <w:tcPr>
            <w:tcW w:type="dxa" w:w="4703"/>
            <w:shd w:val="clear" w:color="auto" w:fill="DDEBF7"/>
          </w:tcPr>
          <w:p>
            <w:r>
              <w:rPr>
                <w:rFonts w:ascii="Meiryo UI" w:hAnsi="Meiryo UI"/>
                <w:sz w:val="18"/>
              </w:rPr>
              <w:t>2026年4月15日</w:t>
            </w:r>
          </w:p>
        </w:tc>
        <w:tc>
          <w:tcPr>
            <w:tcW w:type="dxa" w:w="4703"/>
            <w:shd w:val="clear" w:color="auto" w:fill="DDEBF7"/>
          </w:tcPr>
          <w:p>
            <w:r>
              <w:rPr>
                <w:rFonts w:ascii="Meiryo UI" w:hAnsi="Meiryo UI"/>
                <w:sz w:val="18"/>
              </w:rPr>
              <w:t>村上氏側が変更報告書提出、保有比率4.62%に低下（野村絢氏・エスグラント社が市場売却）</w:t>
            </w:r>
          </w:p>
        </w:tc>
      </w:tr>
      <w:tr>
        <w:tc>
          <w:tcPr>
            <w:tcW w:type="dxa" w:w="4703"/>
          </w:tcPr>
          <w:p>
            <w:r>
              <w:rPr>
                <w:rFonts w:ascii="Meiryo UI" w:hAnsi="Meiryo UI"/>
                <w:sz w:val="18"/>
              </w:rPr>
              <w:t>2026年4月16日</w:t>
            </w:r>
          </w:p>
        </w:tc>
        <w:tc>
          <w:tcPr>
            <w:tcW w:type="dxa" w:w="4703"/>
          </w:tcPr>
          <w:p>
            <w:r>
              <w:rPr>
                <w:rFonts w:ascii="Meiryo UI" w:hAnsi="Meiryo UI"/>
                <w:sz w:val="18"/>
              </w:rPr>
              <w:t>本日▲5.79%急落（保有比率低下ニュースが売り圧力に）</w:t>
            </w:r>
          </w:p>
        </w:tc>
      </w:tr>
    </w:tbl>
    <w:p/>
    <w:p>
      <w:pPr>
        <w:pStyle w:val="Heading3"/>
      </w:pPr>
      <w:r>
        <w:rPr>
          <w:rFonts w:ascii="Meiryo UI" w:hAnsi="Meiryo UI"/>
          <w:color w:val="2E74B5"/>
        </w:rPr>
        <w:t>村上ファンド系 現在保有状況（推定）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主体</w:t>
            </w:r>
          </w:p>
        </w:tc>
        <w:tc>
          <w:tcPr>
            <w:tcW w:type="dxa" w:w="3135"/>
            <w:shd w:val="clear" w:color="auto" w:fill="2E74B5"/>
          </w:tcPr>
          <w:p>
            <w:r>
              <w:rPr>
                <w:rFonts w:ascii="Meiryo UI" w:hAnsi="Meiryo UI"/>
                <w:b/>
                <w:color w:val="FFFFFF"/>
                <w:sz w:val="18"/>
              </w:rPr>
              <w:t>推定保有比率</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ATRA（村上世彰氏関連）</w:t>
            </w:r>
          </w:p>
        </w:tc>
        <w:tc>
          <w:tcPr>
            <w:tcW w:type="dxa" w:w="3135"/>
          </w:tcPr>
          <w:p>
            <w:r>
              <w:rPr>
                <w:rFonts w:ascii="Meiryo UI" w:hAnsi="Meiryo UI"/>
                <w:sz w:val="18"/>
              </w:rPr>
              <w:t>推定3~4%</w:t>
            </w:r>
          </w:p>
        </w:tc>
        <w:tc>
          <w:tcPr>
            <w:tcW w:type="dxa" w:w="3135"/>
          </w:tcPr>
          <w:p>
            <w:r>
              <w:rPr>
                <w:rFonts w:ascii="Meiryo UI" w:hAnsi="Meiryo UI"/>
                <w:sz w:val="18"/>
              </w:rPr>
              <w:t>変更報告書で増加傾向</w:t>
            </w:r>
          </w:p>
        </w:tc>
      </w:tr>
      <w:tr>
        <w:tc>
          <w:tcPr>
            <w:tcW w:type="dxa" w:w="3135"/>
            <w:shd w:val="clear" w:color="auto" w:fill="DDEBF7"/>
          </w:tcPr>
          <w:p>
            <w:r>
              <w:rPr>
                <w:rFonts w:ascii="Meiryo UI" w:hAnsi="Meiryo UI"/>
                <w:sz w:val="18"/>
              </w:rPr>
              <w:t>野村絢氏（村上長女）</w:t>
            </w:r>
          </w:p>
        </w:tc>
        <w:tc>
          <w:tcPr>
            <w:tcW w:type="dxa" w:w="3135"/>
            <w:shd w:val="clear" w:color="auto" w:fill="DDEBF7"/>
          </w:tcPr>
          <w:p>
            <w:r>
              <w:rPr>
                <w:rFonts w:ascii="Meiryo UI" w:hAnsi="Meiryo UI"/>
                <w:sz w:val="18"/>
              </w:rPr>
              <w:t>推定1~2%</w:t>
            </w:r>
          </w:p>
        </w:tc>
        <w:tc>
          <w:tcPr>
            <w:tcW w:type="dxa" w:w="3135"/>
            <w:shd w:val="clear" w:color="auto" w:fill="DDEBF7"/>
          </w:tcPr>
          <w:p>
            <w:r>
              <w:rPr>
                <w:rFonts w:ascii="Meiryo UI" w:hAnsi="Meiryo UI"/>
                <w:sz w:val="18"/>
              </w:rPr>
              <w:t>4/15変更報告で大幅売却</w:t>
            </w:r>
          </w:p>
        </w:tc>
      </w:tr>
      <w:tr>
        <w:tc>
          <w:tcPr>
            <w:tcW w:type="dxa" w:w="3135"/>
          </w:tcPr>
          <w:p>
            <w:r>
              <w:rPr>
                <w:rFonts w:ascii="Meiryo UI" w:hAnsi="Meiryo UI"/>
                <w:sz w:val="18"/>
              </w:rPr>
              <w:t>エスグラントコーポレーション</w:t>
            </w:r>
          </w:p>
        </w:tc>
        <w:tc>
          <w:tcPr>
            <w:tcW w:type="dxa" w:w="3135"/>
          </w:tcPr>
          <w:p>
            <w:r>
              <w:rPr>
                <w:rFonts w:ascii="Meiryo UI" w:hAnsi="Meiryo UI"/>
                <w:sz w:val="18"/>
              </w:rPr>
              <w:t>0.1%前後</w:t>
            </w:r>
          </w:p>
        </w:tc>
        <w:tc>
          <w:tcPr>
            <w:tcW w:type="dxa" w:w="3135"/>
          </w:tcPr>
          <w:p>
            <w:r>
              <w:rPr>
                <w:rFonts w:ascii="Meiryo UI" w:hAnsi="Meiryo UI"/>
                <w:sz w:val="18"/>
              </w:rPr>
              <w:t>同上</w:t>
            </w:r>
          </w:p>
        </w:tc>
      </w:tr>
      <w:tr>
        <w:tc>
          <w:tcPr>
            <w:tcW w:type="dxa" w:w="3135"/>
            <w:shd w:val="clear" w:color="auto" w:fill="DDEBF7"/>
          </w:tcPr>
          <w:p>
            <w:r>
              <w:rPr>
                <w:rFonts w:ascii="Meiryo UI" w:hAnsi="Meiryo UI"/>
                <w:sz w:val="18"/>
              </w:rPr>
              <w:t>合計（グループ）</w:t>
            </w:r>
          </w:p>
        </w:tc>
        <w:tc>
          <w:tcPr>
            <w:tcW w:type="dxa" w:w="3135"/>
            <w:shd w:val="clear" w:color="auto" w:fill="DDEBF7"/>
          </w:tcPr>
          <w:p>
            <w:r>
              <w:rPr>
                <w:rFonts w:ascii="Meiryo UI" w:hAnsi="Meiryo UI"/>
                <w:sz w:val="18"/>
              </w:rPr>
              <w:t>推定4.62%（4/15時点報告）</w:t>
            </w:r>
          </w:p>
        </w:tc>
        <w:tc>
          <w:tcPr>
            <w:tcW w:type="dxa" w:w="3135"/>
            <w:shd w:val="clear" w:color="auto" w:fill="DDEBF7"/>
          </w:tcPr>
          <w:p>
            <w:r>
              <w:rPr>
                <w:rFonts w:ascii="Meiryo UI" w:hAnsi="Meiryo UI"/>
                <w:sz w:val="18"/>
              </w:rPr>
              <w:t>Rationale: 4/15提出変更報告書</w:t>
            </w:r>
          </w:p>
        </w:tc>
      </w:tr>
    </w:tbl>
    <w:p/>
    <w:p>
      <w:r>
        <w:rPr>
          <w:rFonts w:ascii="Meiryo UI" w:hAnsi="Meiryo UI"/>
          <w:sz w:val="20"/>
        </w:rPr>
        <w:t>注記: 4/15保有比率低下は「フジHD株価が上昇局面で利益確定売り」と報道。ATRAは株を一部買い増している点に留意。</w:t>
      </w:r>
    </w:p>
    <w:p/>
    <w:p>
      <w:pPr>
        <w:pStyle w:val="Heading3"/>
      </w:pPr>
      <w:r>
        <w:rPr>
          <w:rFonts w:ascii="Meiryo UI" w:hAnsi="Meiryo UI"/>
          <w:color w:val="2E74B5"/>
        </w:rPr>
        <w:t>不動産売却3,500億円の現実性分析</w:t>
      </w:r>
    </w:p>
    <w:p/>
    <w:p>
      <w:pPr>
        <w:pStyle w:val="Heading4"/>
      </w:pPr>
      <w:r>
        <w:rPr>
          <w:rFonts w:ascii="Meiryo UI" w:hAnsi="Meiryo UI"/>
          <w:color w:val="2E74B5"/>
        </w:rPr>
        <w:t>売却対象資産（推定）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資産</w:t>
            </w:r>
          </w:p>
        </w:tc>
        <w:tc>
          <w:tcPr>
            <w:tcW w:type="dxa" w:w="3135"/>
            <w:shd w:val="clear" w:color="auto" w:fill="2E74B5"/>
          </w:tcPr>
          <w:p>
            <w:r>
              <w:rPr>
                <w:rFonts w:ascii="Meiryo UI" w:hAnsi="Meiryo UI"/>
                <w:b/>
                <w:color w:val="FFFFFF"/>
                <w:sz w:val="18"/>
              </w:rPr>
              <w:t>概要</w:t>
            </w:r>
          </w:p>
        </w:tc>
        <w:tc>
          <w:tcPr>
            <w:tcW w:type="dxa" w:w="3135"/>
            <w:shd w:val="clear" w:color="auto" w:fill="2E74B5"/>
          </w:tcPr>
          <w:p>
            <w:r>
              <w:rPr>
                <w:rFonts w:ascii="Meiryo UI" w:hAnsi="Meiryo UI"/>
                <w:b/>
                <w:color w:val="FFFFFF"/>
                <w:sz w:val="18"/>
              </w:rPr>
              <w:t>時価推計（Rationale）</w:t>
            </w:r>
          </w:p>
        </w:tc>
      </w:tr>
      <w:tr>
        <w:tc>
          <w:tcPr>
            <w:tcW w:type="dxa" w:w="3135"/>
          </w:tcPr>
          <w:p>
            <w:r>
              <w:rPr>
                <w:rFonts w:ascii="Meiryo UI" w:hAnsi="Meiryo UI"/>
                <w:sz w:val="18"/>
              </w:rPr>
              <w:t>サンケイビル（東京サンケイビル他）</w:t>
            </w:r>
          </w:p>
        </w:tc>
        <w:tc>
          <w:tcPr>
            <w:tcW w:type="dxa" w:w="3135"/>
          </w:tcPr>
          <w:p>
            <w:r>
              <w:rPr>
                <w:rFonts w:ascii="Meiryo UI" w:hAnsi="Meiryo UI"/>
                <w:sz w:val="18"/>
              </w:rPr>
              <w:t>大手町・銀座等のオフィス・ホテル・マンション</w:t>
            </w:r>
          </w:p>
        </w:tc>
        <w:tc>
          <w:tcPr>
            <w:tcW w:type="dxa" w:w="3135"/>
          </w:tcPr>
          <w:p>
            <w:r>
              <w:rPr>
                <w:rFonts w:ascii="Meiryo UI" w:hAnsi="Meiryo UI"/>
                <w:sz w:val="18"/>
              </w:rPr>
              <w:t>¥1,500~2,000億（REITスポンサー価格×NOI利回り4~4.5%で算出）</w:t>
            </w:r>
          </w:p>
        </w:tc>
      </w:tr>
      <w:tr>
        <w:tc>
          <w:tcPr>
            <w:tcW w:type="dxa" w:w="3135"/>
            <w:shd w:val="clear" w:color="auto" w:fill="DDEBF7"/>
          </w:tcPr>
          <w:p>
            <w:r>
              <w:rPr>
                <w:rFonts w:ascii="Meiryo UI" w:hAnsi="Meiryo UI"/>
                <w:sz w:val="18"/>
              </w:rPr>
              <w:t>フジテレビ本社ビル（お台場）</w:t>
            </w:r>
          </w:p>
        </w:tc>
        <w:tc>
          <w:tcPr>
            <w:tcW w:type="dxa" w:w="3135"/>
            <w:shd w:val="clear" w:color="auto" w:fill="DDEBF7"/>
          </w:tcPr>
          <w:p>
            <w:r>
              <w:rPr>
                <w:rFonts w:ascii="Meiryo UI" w:hAnsi="Meiryo UI"/>
                <w:sz w:val="18"/>
              </w:rPr>
              <w:t>台場2-4-8。地上25F、延床約12万㎡</w:t>
            </w:r>
          </w:p>
        </w:tc>
        <w:tc>
          <w:tcPr>
            <w:tcW w:type="dxa" w:w="3135"/>
            <w:shd w:val="clear" w:color="auto" w:fill="DDEBF7"/>
          </w:tcPr>
          <w:p>
            <w:r>
              <w:rPr>
                <w:rFonts w:ascii="Meiryo UI" w:hAnsi="Meiryo UI"/>
                <w:sz w:val="18"/>
              </w:rPr>
              <w:t>¥700~900億（臨海エリア地価×延床面積で推計、実際の簿価は非公開）</w:t>
            </w:r>
          </w:p>
        </w:tc>
      </w:tr>
      <w:tr>
        <w:tc>
          <w:tcPr>
            <w:tcW w:type="dxa" w:w="3135"/>
          </w:tcPr>
          <w:p>
            <w:r>
              <w:rPr>
                <w:rFonts w:ascii="Meiryo UI" w:hAnsi="Meiryo UI"/>
                <w:sz w:val="18"/>
              </w:rPr>
              <w:t>湾岸スタジオ・関連土地</w:t>
            </w:r>
          </w:p>
        </w:tc>
        <w:tc>
          <w:tcPr>
            <w:tcW w:type="dxa" w:w="3135"/>
          </w:tcPr>
          <w:p>
            <w:r>
              <w:rPr>
                <w:rFonts w:ascii="Meiryo UI" w:hAnsi="Meiryo UI"/>
                <w:sz w:val="18"/>
              </w:rPr>
              <w:t>お台場周辺</w:t>
            </w:r>
          </w:p>
        </w:tc>
        <w:tc>
          <w:tcPr>
            <w:tcW w:type="dxa" w:w="3135"/>
          </w:tcPr>
          <w:p>
            <w:r>
              <w:rPr>
                <w:rFonts w:ascii="Meiryo UI" w:hAnsi="Meiryo UI"/>
                <w:sz w:val="18"/>
              </w:rPr>
              <w:t>¥200~400億（推計）</w:t>
            </w:r>
          </w:p>
        </w:tc>
      </w:tr>
      <w:tr>
        <w:tc>
          <w:tcPr>
            <w:tcW w:type="dxa" w:w="3135"/>
            <w:shd w:val="clear" w:color="auto" w:fill="DDEBF7"/>
          </w:tcPr>
          <w:p>
            <w:r>
              <w:rPr>
                <w:rFonts w:ascii="Meiryo UI" w:hAnsi="Meiryo UI"/>
                <w:sz w:val="18"/>
              </w:rPr>
              <w:t>ホテル・リゾート事業</w:t>
            </w:r>
          </w:p>
        </w:tc>
        <w:tc>
          <w:tcPr>
            <w:tcW w:type="dxa" w:w="3135"/>
            <w:shd w:val="clear" w:color="auto" w:fill="DDEBF7"/>
          </w:tcPr>
          <w:p>
            <w:r>
              <w:rPr>
                <w:rFonts w:ascii="Meiryo UI" w:hAnsi="Meiryo UI"/>
                <w:sz w:val="18"/>
              </w:rPr>
              <w:t>サンケイビル傘下ホテル</w:t>
            </w:r>
          </w:p>
        </w:tc>
        <w:tc>
          <w:tcPr>
            <w:tcW w:type="dxa" w:w="3135"/>
            <w:shd w:val="clear" w:color="auto" w:fill="DDEBF7"/>
          </w:tcPr>
          <w:p>
            <w:r>
              <w:rPr>
                <w:rFonts w:ascii="Meiryo UI" w:hAnsi="Meiryo UI"/>
                <w:sz w:val="18"/>
              </w:rPr>
              <w:t>¥300~500億（EBITDA×10x推計）</w:t>
            </w:r>
          </w:p>
        </w:tc>
      </w:tr>
      <w:tr>
        <w:tc>
          <w:tcPr>
            <w:tcW w:type="dxa" w:w="3135"/>
          </w:tcPr>
          <w:p>
            <w:r>
              <w:rPr>
                <w:rFonts w:ascii="Meiryo UI" w:hAnsi="Meiryo UI"/>
                <w:sz w:val="18"/>
              </w:rPr>
              <w:t>合計</w:t>
            </w:r>
          </w:p>
        </w:tc>
        <w:tc>
          <w:tcPr>
            <w:tcW w:type="dxa" w:w="3135"/>
          </w:tcPr>
          <w:p>
            <w:r>
              <w:rPr>
                <w:rFonts w:ascii="Meiryo UI" w:hAnsi="Meiryo UI"/>
                <w:sz w:val="18"/>
              </w:rPr>
            </w:r>
          </w:p>
        </w:tc>
        <w:tc>
          <w:tcPr>
            <w:tcW w:type="dxa" w:w="3135"/>
          </w:tcPr>
          <w:p>
            <w:r>
              <w:rPr>
                <w:rFonts w:ascii="Meiryo UI" w:hAnsi="Meiryo UI"/>
                <w:sz w:val="18"/>
              </w:rPr>
              <w:t>¥2,700~3,800億 → 3,500億円は達成可能レンジ</w:t>
            </w:r>
          </w:p>
        </w:tc>
      </w:tr>
    </w:tbl>
    <w:p/>
    <w:p>
      <w:r>
        <w:rPr>
          <w:rFonts w:ascii="Meiryo UI" w:hAnsi="Meiryo UI"/>
          <w:sz w:val="20"/>
        </w:rPr>
        <w:t>Rationale: サンケイビルは2025年末にREIT（サンケイリアルエステート投資法人2972）を非公開化（トーセイTOB経由）。非公開化により資産整理・一体売却を加速中。村上ファンドのATRAが3,500億円提案を出した背景には、上記資産群の詳細デューデリが前提と思われる。</w:t>
      </w:r>
    </w:p>
    <w:p/>
    <w:p>
      <w:pPr>
        <w:pStyle w:val="Heading4"/>
      </w:pPr>
      <w:r>
        <w:rPr>
          <w:rFonts w:ascii="Meiryo UI" w:hAnsi="Meiryo UI"/>
          <w:color w:val="2E74B5"/>
        </w:rPr>
        <w:t>売却スケジュール（現在推定）</w:t>
      </w:r>
    </w:p>
    <w:p/>
    <w:p>
      <w:pPr>
        <w:pStyle w:val="ListBullet"/>
      </w:pPr>
      <w:r>
        <w:rPr>
          <w:rFonts w:ascii="Meiryo UI" w:hAnsi="Meiryo UI"/>
          <w:sz w:val="20"/>
        </w:rPr>
        <w:t>2026年5月中旬: 一次入札（国内外ファンド複数参加予定）</w:t>
      </w:r>
    </w:p>
    <w:p>
      <w:pPr>
        <w:pStyle w:val="ListBullet"/>
      </w:pPr>
      <w:r>
        <w:rPr>
          <w:rFonts w:ascii="Meiryo UI" w:hAnsi="Meiryo UI"/>
          <w:sz w:val="20"/>
        </w:rPr>
        <w:t>2026年7~8月: 二次入札・優先交渉先選定</w:t>
      </w:r>
    </w:p>
    <w:p>
      <w:pPr>
        <w:pStyle w:val="ListBullet"/>
      </w:pPr>
      <w:r>
        <w:rPr>
          <w:rFonts w:ascii="Meiryo UI" w:hAnsi="Meiryo UI"/>
          <w:sz w:val="20"/>
        </w:rPr>
        <w:t>2026年9~12月: 最終合意・契約締結</w:t>
      </w:r>
    </w:p>
    <w:p>
      <w:pPr>
        <w:pStyle w:val="ListBullet"/>
      </w:pPr>
      <w:r>
        <w:rPr>
          <w:rFonts w:ascii="Meiryo UI" w:hAnsi="Meiryo UI"/>
          <w:sz w:val="20"/>
        </w:rPr>
        <w:t>2026年度内~2027年上期: 売却クロージング</w:t>
      </w:r>
    </w:p>
    <w:p/>
    <w:p>
      <w:pPr>
        <w:pStyle w:val="Heading4"/>
      </w:pPr>
      <w:r>
        <w:rPr>
          <w:rFonts w:ascii="Meiryo UI" w:hAnsi="Meiryo UI"/>
          <w:color w:val="2E74B5"/>
        </w:rPr>
        <w:t>売却後の資金用途（複数シナリオ）</w:t>
      </w:r>
    </w:p>
    <w:p/>
    <w:p>
      <w:r>
        <w:rPr>
          <w:rFonts w:ascii="Meiryo UI" w:hAnsi="Meiryo UI"/>
          <w:sz w:val="20"/>
        </w:rPr>
        <w:t>3,500億円全額を受け取った場合の想定用途:</w:t>
      </w:r>
    </w:p>
    <w:p>
      <w:pPr>
        <w:pStyle w:val="ListNumber"/>
      </w:pPr>
      <w:r>
        <w:rPr>
          <w:rFonts w:ascii="Meiryo UI" w:hAnsi="Meiryo UI"/>
          <w:sz w:val="20"/>
        </w:rPr>
        <w:t>みずほ銀行への借入金返済（2,300億円）: 必須（優先度最高）</w:t>
      </w:r>
    </w:p>
    <w:p>
      <w:pPr>
        <w:pStyle w:val="ListNumber"/>
      </w:pPr>
      <w:r>
        <w:rPr>
          <w:rFonts w:ascii="Meiryo UI" w:hAnsi="Meiryo UI"/>
          <w:sz w:val="20"/>
        </w:rPr>
        <w:t>追加自社株買い: 残金の一部（推定500~1,000億円規模）</w:t>
      </w:r>
    </w:p>
    <w:p>
      <w:pPr>
        <w:pStyle w:val="ListNumber"/>
      </w:pPr>
      <w:r>
        <w:rPr>
          <w:rFonts w:ascii="Meiryo UI" w:hAnsi="Meiryo UI"/>
          <w:sz w:val="20"/>
        </w:rPr>
        <w:t>本業（コンテンツ制作）への再投資</w:t>
      </w:r>
    </w:p>
    <w:p>
      <w:pPr>
        <w:pStyle w:val="ListNumber"/>
      </w:pPr>
      <w:r>
        <w:rPr>
          <w:rFonts w:ascii="Meiryo UI" w:hAnsi="Meiryo UI"/>
          <w:sz w:val="20"/>
        </w:rPr>
        <w:t>配当の段階的引き上げ</w:t>
      </w:r>
    </w:p>
    <w:p/>
    <w:p>
      <w:r>
        <w:rPr>
          <w:rFonts w:ascii="Meiryo UI" w:hAnsi="Meiryo UI"/>
          <w:sz w:val="20"/>
        </w:rPr>
        <w:t>重要: みずほ借入¥2,300億の返済が最優先。純粋な自社株買い財源は「3,500億-2,300億=1,200億円」が理論上の上限。</w:t>
      </w:r>
    </w:p>
    <w:p/>
    <w:p>
      <w:pPr>
        <w:pStyle w:val="Heading3"/>
      </w:pPr>
      <w:r>
        <w:rPr>
          <w:rFonts w:ascii="Meiryo UI" w:hAnsi="Meiryo UI"/>
          <w:color w:val="2E74B5"/>
        </w:rPr>
        <w:t>時価総額¥5,588億に対する3,500億円の意味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計算</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3,500億÷5,588億</w:t>
            </w:r>
          </w:p>
        </w:tc>
        <w:tc>
          <w:tcPr>
            <w:tcW w:type="dxa" w:w="3135"/>
          </w:tcPr>
          <w:p>
            <w:r>
              <w:rPr>
                <w:rFonts w:ascii="Meiryo UI" w:hAnsi="Meiryo UI"/>
                <w:sz w:val="18"/>
              </w:rPr>
              <w:t>62.6%</w:t>
            </w:r>
          </w:p>
        </w:tc>
        <w:tc>
          <w:tcPr>
            <w:tcW w:type="dxa" w:w="3135"/>
          </w:tcPr>
          <w:p>
            <w:r>
              <w:rPr>
                <w:rFonts w:ascii="Meiryo UI" w:hAnsi="Meiryo UI"/>
                <w:sz w:val="18"/>
              </w:rPr>
              <w:t>時価総額の6割超に相当する巨大資産</w:t>
            </w:r>
          </w:p>
        </w:tc>
      </w:tr>
      <w:tr>
        <w:tc>
          <w:tcPr>
            <w:tcW w:type="dxa" w:w="3135"/>
            <w:shd w:val="clear" w:color="auto" w:fill="DDEBF7"/>
          </w:tcPr>
          <w:p>
            <w:r>
              <w:rPr>
                <w:rFonts w:ascii="Meiryo UI" w:hAnsi="Meiryo UI"/>
                <w:sz w:val="18"/>
              </w:rPr>
              <w:t>借入返済後の自由資金</w:t>
            </w:r>
          </w:p>
        </w:tc>
        <w:tc>
          <w:tcPr>
            <w:tcW w:type="dxa" w:w="3135"/>
            <w:shd w:val="clear" w:color="auto" w:fill="DDEBF7"/>
          </w:tcPr>
          <w:p>
            <w:r>
              <w:rPr>
                <w:rFonts w:ascii="Meiryo UI" w:hAnsi="Meiryo UI"/>
                <w:sz w:val="18"/>
              </w:rPr>
              <w:t>3,500-2,300=1,200億円</w:t>
            </w:r>
          </w:p>
        </w:tc>
        <w:tc>
          <w:tcPr>
            <w:tcW w:type="dxa" w:w="3135"/>
            <w:shd w:val="clear" w:color="auto" w:fill="DDEBF7"/>
          </w:tcPr>
          <w:p>
            <w:r>
              <w:rPr>
                <w:rFonts w:ascii="Meiryo UI" w:hAnsi="Meiryo UI"/>
                <w:sz w:val="18"/>
              </w:rPr>
              <w:t>追加自社株買い可能額の上限</w:t>
            </w:r>
          </w:p>
        </w:tc>
      </w:tr>
      <w:tr>
        <w:tc>
          <w:tcPr>
            <w:tcW w:type="dxa" w:w="3135"/>
          </w:tcPr>
          <w:p>
            <w:r>
              <w:rPr>
                <w:rFonts w:ascii="Meiryo UI" w:hAnsi="Meiryo UI"/>
                <w:sz w:val="18"/>
              </w:rPr>
              <w:t>1,200億円÷5,588億</w:t>
            </w:r>
          </w:p>
        </w:tc>
        <w:tc>
          <w:tcPr>
            <w:tcW w:type="dxa" w:w="3135"/>
          </w:tcPr>
          <w:p>
            <w:r>
              <w:rPr>
                <w:rFonts w:ascii="Meiryo UI" w:hAnsi="Meiryo UI"/>
                <w:sz w:val="18"/>
              </w:rPr>
              <w:t>21.5%</w:t>
            </w:r>
          </w:p>
        </w:tc>
        <w:tc>
          <w:tcPr>
            <w:tcW w:type="dxa" w:w="3135"/>
          </w:tcPr>
          <w:p>
            <w:r>
              <w:rPr>
                <w:rFonts w:ascii="Meiryo UI" w:hAnsi="Meiryo UI"/>
                <w:sz w:val="18"/>
              </w:rPr>
              <w:t>追加自社株買いで21.5%相当の株数が消却可能</w:t>
            </w:r>
          </w:p>
        </w:tc>
      </w:tr>
      <w:tr>
        <w:tc>
          <w:tcPr>
            <w:tcW w:type="dxa" w:w="3135"/>
            <w:shd w:val="clear" w:color="auto" w:fill="DDEBF7"/>
          </w:tcPr>
          <w:p>
            <w:r>
              <w:rPr>
                <w:rFonts w:ascii="Meiryo UI" w:hAnsi="Meiryo UI"/>
                <w:sz w:val="18"/>
              </w:rPr>
              <w:t>発行済株数1.424億株×21.5%</w:t>
            </w:r>
          </w:p>
        </w:tc>
        <w:tc>
          <w:tcPr>
            <w:tcW w:type="dxa" w:w="3135"/>
            <w:shd w:val="clear" w:color="auto" w:fill="DDEBF7"/>
          </w:tcPr>
          <w:p>
            <w:r>
              <w:rPr>
                <w:rFonts w:ascii="Meiryo UI" w:hAnsi="Meiryo UI"/>
                <w:sz w:val="18"/>
              </w:rPr>
              <w:t>約3,062万株</w:t>
            </w:r>
          </w:p>
        </w:tc>
        <w:tc>
          <w:tcPr>
            <w:tcW w:type="dxa" w:w="3135"/>
            <w:shd w:val="clear" w:color="auto" w:fill="DDEBF7"/>
          </w:tcPr>
          <w:p>
            <w:r>
              <w:rPr>
                <w:rFonts w:ascii="Meiryo UI" w:hAnsi="Meiryo UI"/>
                <w:sz w:val="18"/>
              </w:rPr>
              <w:t>消却株数</w:t>
            </w:r>
          </w:p>
        </w:tc>
      </w:tr>
      <w:tr>
        <w:tc>
          <w:tcPr>
            <w:tcW w:type="dxa" w:w="3135"/>
          </w:tcPr>
          <w:p>
            <w:r>
              <w:rPr>
                <w:rFonts w:ascii="Meiryo UI" w:hAnsi="Meiryo UI"/>
                <w:sz w:val="18"/>
              </w:rPr>
              <w:t>現値EPS改善効果</w:t>
            </w:r>
          </w:p>
        </w:tc>
        <w:tc>
          <w:tcPr>
            <w:tcW w:type="dxa" w:w="3135"/>
          </w:tcPr>
          <w:p>
            <w:r>
              <w:rPr>
                <w:rFonts w:ascii="Meiryo UI" w:hAnsi="Meiryo UI"/>
                <w:sz w:val="18"/>
              </w:rPr>
              <w:t>約27.4%増</w:t>
            </w:r>
          </w:p>
        </w:tc>
        <w:tc>
          <w:tcPr>
            <w:tcW w:type="dxa" w:w="3135"/>
          </w:tcPr>
          <w:p>
            <w:r>
              <w:rPr>
                <w:rFonts w:ascii="Meiryo UI" w:hAnsi="Meiryo UI"/>
                <w:sz w:val="18"/>
              </w:rPr>
              <w:t>同じ利益で株数が減るため（Rationale: 1÷0.785-1）</w:t>
            </w:r>
          </w:p>
        </w:tc>
      </w:tr>
    </w:tbl>
    <w:p/>
    <w:p>
      <w:r>
        <w:t>──────────────────────────────────────────────────</w:t>
      </w:r>
    </w:p>
    <w:p/>
    <w:p>
      <w:pPr>
        <w:pStyle w:val="Heading2"/>
      </w:pPr>
      <w:r>
        <w:rPr>
          <w:rFonts w:ascii="Meiryo UI" w:hAnsi="Meiryo UI"/>
          <w:color w:val="2E74B5"/>
        </w:rPr>
        <w:t>本業分析（フジテレビジョン）</w:t>
      </w:r>
    </w:p>
    <w:p/>
    <w:p>
      <w:pPr>
        <w:pStyle w:val="Heading3"/>
      </w:pPr>
      <w:r>
        <w:rPr>
          <w:rFonts w:ascii="Meiryo UI" w:hAnsi="Meiryo UI"/>
          <w:color w:val="2E74B5"/>
        </w:rPr>
        <w:t>中居正広スキャンダルとその後</w:t>
      </w:r>
    </w:p>
    <w:p/>
    <w:p>
      <w:pPr>
        <w:pStyle w:val="ListBullet"/>
      </w:pPr>
      <w:r>
        <w:rPr>
          <w:rFonts w:ascii="Meiryo UI" w:hAnsi="Meiryo UI"/>
          <w:sz w:val="20"/>
        </w:rPr>
        <w:t>発端: 2024年12月、週刊誌が中居正広氏の女性トラブルにフジテレビスタッフ関与疑惑を報道</w:t>
      </w:r>
    </w:p>
    <w:p>
      <w:pPr>
        <w:pStyle w:val="ListBullet"/>
      </w:pPr>
      <w:r>
        <w:rPr>
          <w:rFonts w:ascii="Meiryo UI" w:hAnsi="Meiryo UI"/>
          <w:sz w:val="20"/>
        </w:rPr>
        <w:t>2025年1月~3月: 大手広告主が一斉CM引き上げ。スキャンダル対応の遅さ・不透明さへの批判が集中</w:t>
      </w:r>
    </w:p>
    <w:p>
      <w:pPr>
        <w:pStyle w:val="ListBullet"/>
      </w:pPr>
      <w:r>
        <w:rPr>
          <w:rFonts w:ascii="Meiryo UI" w:hAnsi="Meiryo UI"/>
          <w:sz w:val="20"/>
        </w:rPr>
        <w:t>2025年4月: 大量保有報告書で村上ファンドが5%超取得（株安局面を利用した攻撃）</w:t>
      </w:r>
    </w:p>
    <w:p>
      <w:pPr>
        <w:pStyle w:val="ListBullet"/>
      </w:pPr>
      <w:r>
        <w:rPr>
          <w:rFonts w:ascii="Meiryo UI" w:hAnsi="Meiryo UI"/>
          <w:sz w:val="20"/>
        </w:rPr>
        <w:t>2025年5月: 2025年3月期決算で最終赤字¥201億（前期比大幅悪化）</w:t>
      </w:r>
    </w:p>
    <w:p>
      <w:pPr>
        <w:pStyle w:val="ListBullet"/>
      </w:pPr>
      <w:r>
        <w:rPr>
          <w:rFonts w:ascii="Meiryo UI" w:hAnsi="Meiryo UI"/>
          <w:sz w:val="20"/>
        </w:rPr>
        <w:t>2025年6月: 株主総会で経営刷新。清水賢治社長体制が継続も株主監視強化</w:t>
      </w:r>
    </w:p>
    <w:p>
      <w:pPr>
        <w:pStyle w:val="ListBullet"/>
      </w:pPr>
      <w:r>
        <w:rPr>
          <w:rFonts w:ascii="Meiryo UI" w:hAnsi="Meiryo UI"/>
          <w:sz w:val="20"/>
        </w:rPr>
        <w:t>2025年8月以降: CM回復の兆し。8月のCM出稿は前年同期比50%水準まで回復</w:t>
      </w:r>
    </w:p>
    <w:p>
      <w:pPr>
        <w:pStyle w:val="ListBullet"/>
      </w:pPr>
      <w:r>
        <w:rPr>
          <w:rFonts w:ascii="Meiryo UI" w:hAnsi="Meiryo UI"/>
          <w:sz w:val="20"/>
        </w:rPr>
        <w:t>2025年秋: トヨタ・明治・ソフトバンク・花王・NTTドコモ等の大手が順次CM再開</w:t>
      </w:r>
    </w:p>
    <w:p>
      <w:pPr>
        <w:pStyle w:val="ListBullet"/>
      </w:pPr>
      <w:r>
        <w:rPr>
          <w:rFonts w:ascii="Meiryo UI" w:hAnsi="Meiryo UI"/>
          <w:sz w:val="20"/>
        </w:rPr>
        <w:t>2026年初: 主要広告主の約80~90%が再開または再開表明（東洋経済・ビジネスジャーナル報道）</w:t>
      </w:r>
    </w:p>
    <w:p/>
    <w:p>
      <w:pPr>
        <w:pStyle w:val="Heading3"/>
      </w:pPr>
      <w:r>
        <w:rPr>
          <w:rFonts w:ascii="Meiryo UI" w:hAnsi="Meiryo UI"/>
          <w:color w:val="2E74B5"/>
        </w:rPr>
        <w:t>広告収入の推移と見通し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広告収入</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FY3/2025（実績）</w:t>
            </w:r>
          </w:p>
        </w:tc>
        <w:tc>
          <w:tcPr>
            <w:tcW w:type="dxa" w:w="2351"/>
          </w:tcPr>
          <w:p>
            <w:r>
              <w:rPr>
                <w:rFonts w:ascii="Meiryo UI" w:hAnsi="Meiryo UI"/>
                <w:sz w:val="18"/>
              </w:rPr>
              <w:t>推定¥1,000億超（通常水準）</w:t>
            </w:r>
          </w:p>
        </w:tc>
        <w:tc>
          <w:tcPr>
            <w:tcW w:type="dxa" w:w="2351"/>
          </w:tcPr>
          <w:p>
            <w:r>
              <w:rPr>
                <w:rFonts w:ascii="Meiryo UI" w:hAnsi="Meiryo UI"/>
                <w:sz w:val="18"/>
              </w:rPr>
              <w:t>-</w:t>
            </w:r>
          </w:p>
        </w:tc>
        <w:tc>
          <w:tcPr>
            <w:tcW w:type="dxa" w:w="2351"/>
          </w:tcPr>
          <w:p>
            <w:r>
              <w:rPr>
                <w:rFonts w:ascii="Meiryo UI" w:hAnsi="Meiryo UI"/>
                <w:sz w:val="18"/>
              </w:rPr>
              <w:t>スキャンダル前最終期</w:t>
            </w:r>
          </w:p>
        </w:tc>
      </w:tr>
      <w:tr>
        <w:tc>
          <w:tcPr>
            <w:tcW w:type="dxa" w:w="2351"/>
            <w:shd w:val="clear" w:color="auto" w:fill="DDEBF7"/>
          </w:tcPr>
          <w:p>
            <w:r>
              <w:rPr>
                <w:rFonts w:ascii="Meiryo UI" w:hAnsi="Meiryo UI"/>
                <w:sz w:val="18"/>
              </w:rPr>
              <w:t>FY3/2026 Q1（4-6月）</w:t>
            </w:r>
          </w:p>
        </w:tc>
        <w:tc>
          <w:tcPr>
            <w:tcW w:type="dxa" w:w="2351"/>
            <w:shd w:val="clear" w:color="auto" w:fill="DDEBF7"/>
          </w:tcPr>
          <w:p>
            <w:r>
              <w:rPr>
                <w:rFonts w:ascii="Meiryo UI" w:hAnsi="Meiryo UI"/>
                <w:sz w:val="18"/>
              </w:rPr>
              <w:t>急減（CM大量引き上げ期）</w:t>
            </w:r>
          </w:p>
        </w:tc>
        <w:tc>
          <w:tcPr>
            <w:tcW w:type="dxa" w:w="2351"/>
            <w:shd w:val="clear" w:color="auto" w:fill="DDEBF7"/>
          </w:tcPr>
          <w:p>
            <w:r>
              <w:rPr>
                <w:rFonts w:ascii="Meiryo UI" w:hAnsi="Meiryo UI"/>
                <w:sz w:val="18"/>
              </w:rPr>
              <w:t>▲40~50%</w:t>
            </w:r>
          </w:p>
        </w:tc>
        <w:tc>
          <w:tcPr>
            <w:tcW w:type="dxa" w:w="2351"/>
            <w:shd w:val="clear" w:color="auto" w:fill="DDEBF7"/>
          </w:tcPr>
          <w:p>
            <w:r>
              <w:rPr>
                <w:rFonts w:ascii="Meiryo UI" w:hAnsi="Meiryo UI"/>
                <w:sz w:val="18"/>
              </w:rPr>
              <w:t>会社発表・各社報道</w:t>
            </w:r>
          </w:p>
        </w:tc>
      </w:tr>
      <w:tr>
        <w:tc>
          <w:tcPr>
            <w:tcW w:type="dxa" w:w="2351"/>
          </w:tcPr>
          <w:p>
            <w:r>
              <w:rPr>
                <w:rFonts w:ascii="Meiryo UI" w:hAnsi="Meiryo UI"/>
                <w:sz w:val="18"/>
              </w:rPr>
              <w:t>FY3/2026 通期（修正後見通し）</w:t>
            </w:r>
          </w:p>
        </w:tc>
        <w:tc>
          <w:tcPr>
            <w:tcW w:type="dxa" w:w="2351"/>
          </w:tcPr>
          <w:p>
            <w:r>
              <w:rPr>
                <w:rFonts w:ascii="Meiryo UI" w:hAnsi="Meiryo UI"/>
                <w:sz w:val="18"/>
              </w:rPr>
              <w:t>¥785億</w:t>
            </w:r>
          </w:p>
        </w:tc>
        <w:tc>
          <w:tcPr>
            <w:tcW w:type="dxa" w:w="2351"/>
          </w:tcPr>
          <w:p>
            <w:r>
              <w:rPr>
                <w:rFonts w:ascii="Meiryo UI" w:hAnsi="Meiryo UI"/>
                <w:sz w:val="18"/>
              </w:rPr>
              <w:t>大幅減</w:t>
            </w:r>
          </w:p>
        </w:tc>
        <w:tc>
          <w:tcPr>
            <w:tcW w:type="dxa" w:w="2351"/>
          </w:tcPr>
          <w:p>
            <w:r>
              <w:rPr>
                <w:rFonts w:ascii="Meiryo UI" w:hAnsi="Meiryo UI"/>
                <w:sz w:val="18"/>
              </w:rPr>
              <w:t>2025年11月修正値</w:t>
            </w:r>
          </w:p>
        </w:tc>
      </w:tr>
      <w:tr>
        <w:tc>
          <w:tcPr>
            <w:tcW w:type="dxa" w:w="2351"/>
            <w:shd w:val="clear" w:color="auto" w:fill="DDEBF7"/>
          </w:tcPr>
          <w:p>
            <w:r>
              <w:rPr>
                <w:rFonts w:ascii="Meiryo UI" w:hAnsi="Meiryo UI"/>
                <w:sz w:val="18"/>
              </w:rPr>
              <w:t>FY3/2027（予想）</w:t>
            </w:r>
          </w:p>
        </w:tc>
        <w:tc>
          <w:tcPr>
            <w:tcW w:type="dxa" w:w="2351"/>
            <w:shd w:val="clear" w:color="auto" w:fill="DDEBF7"/>
          </w:tcPr>
          <w:p>
            <w:r>
              <w:rPr>
                <w:rFonts w:ascii="Meiryo UI" w:hAnsi="Meiryo UI"/>
                <w:sz w:val="18"/>
              </w:rPr>
              <w:t>¥950~1,000億</w:t>
            </w:r>
          </w:p>
        </w:tc>
        <w:tc>
          <w:tcPr>
            <w:tcW w:type="dxa" w:w="2351"/>
            <w:shd w:val="clear" w:color="auto" w:fill="DDEBF7"/>
          </w:tcPr>
          <w:p>
            <w:r>
              <w:rPr>
                <w:rFonts w:ascii="Meiryo UI" w:hAnsi="Meiryo UI"/>
                <w:sz w:val="18"/>
              </w:rPr>
              <w:t>+20~30%回復</w:t>
            </w:r>
          </w:p>
        </w:tc>
        <w:tc>
          <w:tcPr>
            <w:tcW w:type="dxa" w:w="2351"/>
            <w:shd w:val="clear" w:color="auto" w:fill="DDEBF7"/>
          </w:tcPr>
          <w:p>
            <w:r>
              <w:rPr>
                <w:rFonts w:ascii="Meiryo UI" w:hAnsi="Meiryo UI"/>
                <w:sz w:val="18"/>
              </w:rPr>
              <w:t>広告主復帰ペースを外挿</w:t>
            </w:r>
          </w:p>
        </w:tc>
      </w:tr>
    </w:tbl>
    <w:p/>
    <w:p>
      <w:pPr>
        <w:pStyle w:val="Heading3"/>
      </w:pPr>
      <w:r>
        <w:rPr>
          <w:rFonts w:ascii="Meiryo UI" w:hAnsi="Meiryo UI"/>
          <w:color w:val="2E74B5"/>
        </w:rPr>
        <w:t>セグメント構成（FY3/2025実績ベース推計）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売上高（推計）</w:t>
            </w:r>
          </w:p>
        </w:tc>
        <w:tc>
          <w:tcPr>
            <w:tcW w:type="dxa" w:w="2351"/>
            <w:shd w:val="clear" w:color="auto" w:fill="2E74B5"/>
          </w:tcPr>
          <w:p>
            <w:r>
              <w:rPr>
                <w:rFonts w:ascii="Meiryo UI" w:hAnsi="Meiryo UI"/>
                <w:b/>
                <w:color w:val="FFFFFF"/>
                <w:sz w:val="18"/>
              </w:rPr>
              <w:t>営業利益（推計）</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メディア・コンテンツ</w:t>
            </w:r>
          </w:p>
        </w:tc>
        <w:tc>
          <w:tcPr>
            <w:tcW w:type="dxa" w:w="2351"/>
          </w:tcPr>
          <w:p>
            <w:r>
              <w:rPr>
                <w:rFonts w:ascii="Meiryo UI" w:hAnsi="Meiryo UI"/>
                <w:sz w:val="18"/>
              </w:rPr>
              <w:t>¥3,800億</w:t>
            </w:r>
          </w:p>
        </w:tc>
        <w:tc>
          <w:tcPr>
            <w:tcW w:type="dxa" w:w="2351"/>
          </w:tcPr>
          <w:p>
            <w:r>
              <w:rPr>
                <w:rFonts w:ascii="Meiryo UI" w:hAnsi="Meiryo UI"/>
                <w:sz w:val="18"/>
              </w:rPr>
              <w:t>▲50~100億（赤字）</w:t>
            </w:r>
          </w:p>
        </w:tc>
        <w:tc>
          <w:tcPr>
            <w:tcW w:type="dxa" w:w="2351"/>
          </w:tcPr>
          <w:p>
            <w:r>
              <w:rPr>
                <w:rFonts w:ascii="Meiryo UI" w:hAnsi="Meiryo UI"/>
                <w:sz w:val="18"/>
              </w:rPr>
              <w:t>フジTV広告減・WOWOW・ポニーキャニオン含む</w:t>
            </w:r>
          </w:p>
        </w:tc>
      </w:tr>
      <w:tr>
        <w:tc>
          <w:tcPr>
            <w:tcW w:type="dxa" w:w="2351"/>
            <w:shd w:val="clear" w:color="auto" w:fill="DDEBF7"/>
          </w:tcPr>
          <w:p>
            <w:r>
              <w:rPr>
                <w:rFonts w:ascii="Meiryo UI" w:hAnsi="Meiryo UI"/>
                <w:sz w:val="18"/>
              </w:rPr>
              <w:t>都市開発・観光（不動産）</w:t>
            </w:r>
          </w:p>
        </w:tc>
        <w:tc>
          <w:tcPr>
            <w:tcW w:type="dxa" w:w="2351"/>
            <w:shd w:val="clear" w:color="auto" w:fill="DDEBF7"/>
          </w:tcPr>
          <w:p>
            <w:r>
              <w:rPr>
                <w:rFonts w:ascii="Meiryo UI" w:hAnsi="Meiryo UI"/>
                <w:sz w:val="18"/>
              </w:rPr>
              <w:t>¥900~1,000億</w:t>
            </w:r>
          </w:p>
        </w:tc>
        <w:tc>
          <w:tcPr>
            <w:tcW w:type="dxa" w:w="2351"/>
            <w:shd w:val="clear" w:color="auto" w:fill="DDEBF7"/>
          </w:tcPr>
          <w:p>
            <w:r>
              <w:rPr>
                <w:rFonts w:ascii="Meiryo UI" w:hAnsi="Meiryo UI"/>
                <w:sz w:val="18"/>
              </w:rPr>
              <w:t>¥150~200億</w:t>
            </w:r>
          </w:p>
        </w:tc>
        <w:tc>
          <w:tcPr>
            <w:tcW w:type="dxa" w:w="2351"/>
            <w:shd w:val="clear" w:color="auto" w:fill="DDEBF7"/>
          </w:tcPr>
          <w:p>
            <w:r>
              <w:rPr>
                <w:rFonts w:ascii="Meiryo UI" w:hAnsi="Meiryo UI"/>
                <w:sz w:val="18"/>
              </w:rPr>
              <w:t>サンケイビル・ホテル（売却検討中）</w:t>
            </w:r>
          </w:p>
        </w:tc>
      </w:tr>
      <w:tr>
        <w:tc>
          <w:tcPr>
            <w:tcW w:type="dxa" w:w="2351"/>
          </w:tcPr>
          <w:p>
            <w:r>
              <w:rPr>
                <w:rFonts w:ascii="Meiryo UI" w:hAnsi="Meiryo UI"/>
                <w:sz w:val="18"/>
              </w:rPr>
              <w:t>その他</w:t>
            </w:r>
          </w:p>
        </w:tc>
        <w:tc>
          <w:tcPr>
            <w:tcW w:type="dxa" w:w="2351"/>
          </w:tcPr>
          <w:p>
            <w:r>
              <w:rPr>
                <w:rFonts w:ascii="Meiryo UI" w:hAnsi="Meiryo UI"/>
                <w:sz w:val="18"/>
              </w:rPr>
              <w:t>¥300億</w:t>
            </w:r>
          </w:p>
        </w:tc>
        <w:tc>
          <w:tcPr>
            <w:tcW w:type="dxa" w:w="2351"/>
          </w:tcPr>
          <w:p>
            <w:r>
              <w:rPr>
                <w:rFonts w:ascii="Meiryo UI" w:hAnsi="Meiryo UI"/>
                <w:sz w:val="18"/>
              </w:rPr>
              <w:t>¥30億</w:t>
            </w:r>
          </w:p>
        </w:tc>
        <w:tc>
          <w:tcPr>
            <w:tcW w:type="dxa" w:w="2351"/>
          </w:tcPr>
          <w:p>
            <w:r>
              <w:rPr>
                <w:rFonts w:ascii="Meiryo UI" w:hAnsi="Meiryo UI"/>
                <w:sz w:val="18"/>
              </w:rPr>
              <w:t>スポーツ等</w:t>
            </w:r>
          </w:p>
        </w:tc>
      </w:tr>
      <w:tr>
        <w:tc>
          <w:tcPr>
            <w:tcW w:type="dxa" w:w="2351"/>
            <w:shd w:val="clear" w:color="auto" w:fill="DDEBF7"/>
          </w:tcPr>
          <w:p>
            <w:r>
              <w:rPr>
                <w:rFonts w:ascii="Meiryo UI" w:hAnsi="Meiryo UI"/>
                <w:sz w:val="18"/>
              </w:rPr>
              <w:t>連結計</w:t>
            </w:r>
          </w:p>
        </w:tc>
        <w:tc>
          <w:tcPr>
            <w:tcW w:type="dxa" w:w="2351"/>
            <w:shd w:val="clear" w:color="auto" w:fill="DDEBF7"/>
          </w:tcPr>
          <w:p>
            <w:r>
              <w:rPr>
                <w:rFonts w:ascii="Meiryo UI" w:hAnsi="Meiryo UI"/>
                <w:sz w:val="18"/>
              </w:rPr>
              <w:t>¥5,000億超</w:t>
            </w:r>
          </w:p>
        </w:tc>
        <w:tc>
          <w:tcPr>
            <w:tcW w:type="dxa" w:w="2351"/>
            <w:shd w:val="clear" w:color="auto" w:fill="DDEBF7"/>
          </w:tcPr>
          <w:p>
            <w:r>
              <w:rPr>
                <w:rFonts w:ascii="Meiryo UI" w:hAnsi="Meiryo UI"/>
                <w:sz w:val="18"/>
              </w:rPr>
              <w:t>▲72億（FY26修正）</w:t>
            </w:r>
          </w:p>
        </w:tc>
        <w:tc>
          <w:tcPr>
            <w:tcW w:type="dxa" w:w="2351"/>
            <w:shd w:val="clear" w:color="auto" w:fill="DDEBF7"/>
          </w:tcPr>
          <w:p>
            <w:r>
              <w:rPr>
                <w:rFonts w:ascii="Meiryo UI" w:hAnsi="Meiryo UI"/>
                <w:sz w:val="18"/>
              </w:rPr>
            </w:r>
          </w:p>
        </w:tc>
      </w:tr>
    </w:tbl>
    <w:p/>
    <w:p>
      <w:r>
        <w:rPr>
          <w:rFonts w:ascii="Meiryo UI" w:hAnsi="Meiryo UI"/>
          <w:sz w:val="20"/>
        </w:rPr>
        <w:t>注: PER N/A（trailingPE=N/A）の理由: 直近12ヶ月のEPSがマイナス（赤字）のため。ROE=-2.26%。</w:t>
      </w:r>
    </w:p>
    <w:p/>
    <w:p>
      <w:pPr>
        <w:pStyle w:val="Heading3"/>
      </w:pPr>
      <w:r>
        <w:rPr>
          <w:rFonts w:ascii="Meiryo UI" w:hAnsi="Meiryo UI"/>
          <w:color w:val="2E74B5"/>
        </w:rPr>
        <w:t>非テレビ事業（WOWOW・ポニーキャニオン）</w:t>
      </w:r>
    </w:p>
    <w:p/>
    <w:p>
      <w:pPr>
        <w:pStyle w:val="ListBullet"/>
      </w:pPr>
      <w:r>
        <w:rPr>
          <w:rFonts w:ascii="Meiryo UI" w:hAnsi="Meiryo UI"/>
          <w:sz w:val="20"/>
        </w:rPr>
        <w:t>WOWOW: 約254万契約、安定した定額課金ベースの収益源。地上波広告収入への依存度を低減</w:t>
      </w:r>
    </w:p>
    <w:p>
      <w:pPr>
        <w:pStyle w:val="ListBullet"/>
      </w:pPr>
      <w:r>
        <w:rPr>
          <w:rFonts w:ascii="Meiryo UI" w:hAnsi="Meiryo UI"/>
          <w:sz w:val="20"/>
        </w:rPr>
        <w:t>ポニーキャニオン: 音楽・映像・アニメ・ゲーム事業。2026年以降のアニメコンテンツ拡充が収益貢献見込み</w:t>
      </w:r>
    </w:p>
    <w:p>
      <w:pPr>
        <w:pStyle w:val="ListBullet"/>
      </w:pPr>
      <w:r>
        <w:rPr>
          <w:rFonts w:ascii="Meiryo UI" w:hAnsi="Meiryo UI"/>
          <w:sz w:val="20"/>
        </w:rPr>
        <w:t>これらの非テレビ事業は「本業の稼ぎ手」として、スキャンダル後の赤字を部分的にカバー</w:t>
      </w:r>
    </w:p>
    <w:p/>
    <w:p>
      <w:r>
        <w:t>──────────────────────────────────────────────────</w:t>
      </w:r>
    </w:p>
    <w:p/>
    <w:p>
      <w:pPr>
        <w:pStyle w:val="Heading2"/>
      </w:pPr>
      <w:r>
        <w:rPr>
          <w:rFonts w:ascii="Meiryo UI" w:hAnsi="Meiryo UI"/>
          <w:color w:val="2E74B5"/>
        </w:rPr>
        <w:t>NAV（純資産価値）分析</w:t>
      </w:r>
    </w:p>
    <w:p/>
    <w:p>
      <w:pPr>
        <w:pStyle w:val="Heading3"/>
      </w:pPr>
      <w:r>
        <w:rPr>
          <w:rFonts w:ascii="Meiryo UI" w:hAnsi="Meiryo UI"/>
          <w:color w:val="2E74B5"/>
        </w:rPr>
        <w:t>貸借対照表上の主要数値（yfinanceデータ）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時価総額</w:t>
            </w:r>
          </w:p>
        </w:tc>
        <w:tc>
          <w:tcPr>
            <w:tcW w:type="dxa" w:w="3135"/>
          </w:tcPr>
          <w:p>
            <w:r>
              <w:rPr>
                <w:rFonts w:ascii="Meiryo UI" w:hAnsi="Meiryo UI"/>
                <w:sz w:val="18"/>
              </w:rPr>
              <w:t>¥5,588億</w:t>
            </w:r>
          </w:p>
        </w:tc>
        <w:tc>
          <w:tcPr>
            <w:tcW w:type="dxa" w:w="3135"/>
          </w:tcPr>
          <w:p>
            <w:r>
              <w:rPr>
                <w:rFonts w:ascii="Meiryo UI" w:hAnsi="Meiryo UI"/>
                <w:sz w:val="18"/>
              </w:rPr>
              <w:t>発行済1.424億株 × ¥3,923</w:t>
            </w:r>
          </w:p>
        </w:tc>
      </w:tr>
      <w:tr>
        <w:tc>
          <w:tcPr>
            <w:tcW w:type="dxa" w:w="3135"/>
            <w:shd w:val="clear" w:color="auto" w:fill="DDEBF7"/>
          </w:tcPr>
          <w:p>
            <w:r>
              <w:rPr>
                <w:rFonts w:ascii="Meiryo UI" w:hAnsi="Meiryo UI"/>
                <w:sz w:val="18"/>
              </w:rPr>
              <w:t>BPS（簿価/株）</w:t>
            </w:r>
          </w:p>
        </w:tc>
        <w:tc>
          <w:tcPr>
            <w:tcW w:type="dxa" w:w="3135"/>
            <w:shd w:val="clear" w:color="auto" w:fill="DDEBF7"/>
          </w:tcPr>
          <w:p>
            <w:r>
              <w:rPr>
                <w:rFonts w:ascii="Meiryo UI" w:hAnsi="Meiryo UI"/>
                <w:sz w:val="18"/>
              </w:rPr>
              <w:t>¥3,893.9</w:t>
            </w:r>
          </w:p>
        </w:tc>
        <w:tc>
          <w:tcPr>
            <w:tcW w:type="dxa" w:w="3135"/>
            <w:shd w:val="clear" w:color="auto" w:fill="DDEBF7"/>
          </w:tcPr>
          <w:p>
            <w:r>
              <w:rPr>
                <w:rFonts w:ascii="Meiryo UI" w:hAnsi="Meiryo UI"/>
                <w:sz w:val="18"/>
              </w:rPr>
              <w:t>yfinance info.bookValue</w:t>
            </w:r>
          </w:p>
        </w:tc>
      </w:tr>
      <w:tr>
        <w:tc>
          <w:tcPr>
            <w:tcW w:type="dxa" w:w="3135"/>
          </w:tcPr>
          <w:p>
            <w:r>
              <w:rPr>
                <w:rFonts w:ascii="Meiryo UI" w:hAnsi="Meiryo UI"/>
                <w:sz w:val="18"/>
              </w:rPr>
              <w:t>純資産（帳簿）</w:t>
            </w:r>
          </w:p>
        </w:tc>
        <w:tc>
          <w:tcPr>
            <w:tcW w:type="dxa" w:w="3135"/>
          </w:tcPr>
          <w:p>
            <w:r>
              <w:rPr>
                <w:rFonts w:ascii="Meiryo UI" w:hAnsi="Meiryo UI"/>
                <w:sz w:val="18"/>
              </w:rPr>
              <w:t>約¥5,547億</w:t>
            </w:r>
          </w:p>
        </w:tc>
        <w:tc>
          <w:tcPr>
            <w:tcW w:type="dxa" w:w="3135"/>
          </w:tcPr>
          <w:p>
            <w:r>
              <w:rPr>
                <w:rFonts w:ascii="Meiryo UI" w:hAnsi="Meiryo UI"/>
                <w:sz w:val="18"/>
              </w:rPr>
              <w:t>BPS × 発行済株数</w:t>
            </w:r>
          </w:p>
        </w:tc>
      </w:tr>
      <w:tr>
        <w:tc>
          <w:tcPr>
            <w:tcW w:type="dxa" w:w="3135"/>
            <w:shd w:val="clear" w:color="auto" w:fill="DDEBF7"/>
          </w:tcPr>
          <w:p>
            <w:r>
              <w:rPr>
                <w:rFonts w:ascii="Meiryo UI" w:hAnsi="Meiryo UI"/>
                <w:sz w:val="18"/>
              </w:rPr>
              <w:t>総資産（推計）</w:t>
            </w:r>
          </w:p>
        </w:tc>
        <w:tc>
          <w:tcPr>
            <w:tcW w:type="dxa" w:w="3135"/>
            <w:shd w:val="clear" w:color="auto" w:fill="DDEBF7"/>
          </w:tcPr>
          <w:p>
            <w:r>
              <w:rPr>
                <w:rFonts w:ascii="Meiryo UI" w:hAnsi="Meiryo UI"/>
                <w:sz w:val="18"/>
              </w:rPr>
              <w:t>約¥1兆1,000億</w:t>
            </w:r>
          </w:p>
        </w:tc>
        <w:tc>
          <w:tcPr>
            <w:tcW w:type="dxa" w:w="3135"/>
            <w:shd w:val="clear" w:color="auto" w:fill="DDEBF7"/>
          </w:tcPr>
          <w:p>
            <w:r>
              <w:rPr>
                <w:rFonts w:ascii="Meiryo UI" w:hAnsi="Meiryo UI"/>
                <w:sz w:val="18"/>
              </w:rPr>
              <w:t>EV+負債-現金より逆算</w:t>
            </w:r>
          </w:p>
        </w:tc>
      </w:tr>
      <w:tr>
        <w:tc>
          <w:tcPr>
            <w:tcW w:type="dxa" w:w="3135"/>
          </w:tcPr>
          <w:p>
            <w:r>
              <w:rPr>
                <w:rFonts w:ascii="Meiryo UI" w:hAnsi="Meiryo UI"/>
                <w:sz w:val="18"/>
              </w:rPr>
              <w:t>有利子負債</w:t>
            </w:r>
          </w:p>
        </w:tc>
        <w:tc>
          <w:tcPr>
            <w:tcW w:type="dxa" w:w="3135"/>
          </w:tcPr>
          <w:p>
            <w:r>
              <w:rPr>
                <w:rFonts w:ascii="Meiryo UI" w:hAnsi="Meiryo UI"/>
                <w:sz w:val="18"/>
              </w:rPr>
              <w:t>¥3,958億</w:t>
            </w:r>
          </w:p>
        </w:tc>
        <w:tc>
          <w:tcPr>
            <w:tcW w:type="dxa" w:w="3135"/>
          </w:tcPr>
          <w:p>
            <w:r>
              <w:rPr>
                <w:rFonts w:ascii="Meiryo UI" w:hAnsi="Meiryo UI"/>
                <w:sz w:val="18"/>
              </w:rPr>
              <w:t>yfinance totalDebt（うちみずほ2,300億は2026年2月追加分）</w:t>
            </w:r>
          </w:p>
        </w:tc>
      </w:tr>
      <w:tr>
        <w:tc>
          <w:tcPr>
            <w:tcW w:type="dxa" w:w="3135"/>
            <w:shd w:val="clear" w:color="auto" w:fill="DDEBF7"/>
          </w:tcPr>
          <w:p>
            <w:r>
              <w:rPr>
                <w:rFonts w:ascii="Meiryo UI" w:hAnsi="Meiryo UI"/>
                <w:sz w:val="18"/>
              </w:rPr>
              <w:t>現預金</w:t>
            </w:r>
          </w:p>
        </w:tc>
        <w:tc>
          <w:tcPr>
            <w:tcW w:type="dxa" w:w="3135"/>
            <w:shd w:val="clear" w:color="auto" w:fill="DDEBF7"/>
          </w:tcPr>
          <w:p>
            <w:r>
              <w:rPr>
                <w:rFonts w:ascii="Meiryo UI" w:hAnsi="Meiryo UI"/>
                <w:sz w:val="18"/>
              </w:rPr>
              <w:t>¥1,686億</w:t>
            </w:r>
          </w:p>
        </w:tc>
        <w:tc>
          <w:tcPr>
            <w:tcW w:type="dxa" w:w="3135"/>
            <w:shd w:val="clear" w:color="auto" w:fill="DDEBF7"/>
          </w:tcPr>
          <w:p>
            <w:r>
              <w:rPr>
                <w:rFonts w:ascii="Meiryo UI" w:hAnsi="Meiryo UI"/>
                <w:sz w:val="18"/>
              </w:rPr>
              <w:t>yfinance totalCash</w:t>
            </w:r>
          </w:p>
        </w:tc>
      </w:tr>
      <w:tr>
        <w:tc>
          <w:tcPr>
            <w:tcW w:type="dxa" w:w="3135"/>
          </w:tcPr>
          <w:p>
            <w:r>
              <w:rPr>
                <w:rFonts w:ascii="Meiryo UI" w:hAnsi="Meiryo UI"/>
                <w:sz w:val="18"/>
              </w:rPr>
              <w:t>EV</w:t>
            </w:r>
          </w:p>
        </w:tc>
        <w:tc>
          <w:tcPr>
            <w:tcW w:type="dxa" w:w="3135"/>
          </w:tcPr>
          <w:p>
            <w:r>
              <w:rPr>
                <w:rFonts w:ascii="Meiryo UI" w:hAnsi="Meiryo UI"/>
                <w:sz w:val="18"/>
              </w:rPr>
              <w:t>¥1兆954億</w:t>
            </w:r>
          </w:p>
        </w:tc>
        <w:tc>
          <w:tcPr>
            <w:tcW w:type="dxa" w:w="3135"/>
          </w:tcPr>
          <w:p>
            <w:r>
              <w:rPr>
                <w:rFonts w:ascii="Meiryo UI" w:hAnsi="Meiryo UI"/>
                <w:sz w:val="18"/>
              </w:rPr>
              <w:t>yfinance enterpriseValue</w:t>
            </w:r>
          </w:p>
        </w:tc>
      </w:tr>
    </w:tbl>
    <w:p/>
    <w:p>
      <w:pPr>
        <w:pStyle w:val="Heading3"/>
      </w:pPr>
      <w:r>
        <w:rPr>
          <w:rFonts w:ascii="Meiryo UI" w:hAnsi="Meiryo UI"/>
          <w:color w:val="2E74B5"/>
        </w:rPr>
        <w:t>不動産含み益の推計</w:t>
      </w:r>
    </w:p>
    <w:p/>
    <w:p>
      <w:r>
        <w:rPr>
          <w:rFonts w:ascii="Meiryo UI" w:hAnsi="Meiryo UI"/>
          <w:sz w:val="20"/>
        </w:rPr>
        <w:t>お台場フジテレビ本社ビル</w:t>
      </w:r>
    </w:p>
    <w:p/>
    <w:p>
      <w:pPr>
        <w:pStyle w:val="ListBullet"/>
      </w:pPr>
      <w:r>
        <w:rPr>
          <w:rFonts w:ascii="Meiryo UI" w:hAnsi="Meiryo UI"/>
          <w:sz w:val="20"/>
        </w:rPr>
        <w:t>建物面積: 地上25階建・延床約120,000m²（臨海エリア、湾岸景観）</w:t>
      </w:r>
    </w:p>
    <w:p>
      <w:pPr>
        <w:pStyle w:val="ListBullet"/>
      </w:pPr>
      <w:r>
        <w:rPr>
          <w:rFonts w:ascii="Meiryo UI" w:hAnsi="Meiryo UI"/>
          <w:sz w:val="20"/>
        </w:rPr>
        <w:t>簿価（推定）: ¥400~500億（1997年開業、25年以上経過で減価償却）</w:t>
      </w:r>
    </w:p>
    <w:p>
      <w:pPr>
        <w:pStyle w:val="ListBullet"/>
      </w:pPr>
      <w:r>
        <w:rPr>
          <w:rFonts w:ascii="Meiryo UI" w:hAnsi="Meiryo UI"/>
          <w:sz w:val="20"/>
        </w:rPr>
        <w:t>時価推計: ¥700~900億（臨海エリア商業・オフィス坪100万円×延床換算×建物/土地加重）</w:t>
      </w:r>
    </w:p>
    <w:p>
      <w:pPr>
        <w:pStyle w:val="ListBullet"/>
      </w:pPr>
      <w:r>
        <w:rPr>
          <w:rFonts w:ascii="Meiryo UI" w:hAnsi="Meiryo UI"/>
          <w:sz w:val="20"/>
        </w:rPr>
        <w:t>含み益（お台場本社）: ¥200~400億（推定）</w:t>
      </w:r>
    </w:p>
    <w:p/>
    <w:p>
      <w:r>
        <w:rPr>
          <w:rFonts w:ascii="Meiryo UI" w:hAnsi="Meiryo UI"/>
          <w:sz w:val="20"/>
        </w:rPr>
        <w:t>サンケイビル（東京サンケイビル・大手町/銀座等）</w:t>
      </w:r>
    </w:p>
    <w:p/>
    <w:p>
      <w:pPr>
        <w:pStyle w:val="ListBullet"/>
      </w:pPr>
      <w:r>
        <w:rPr>
          <w:rFonts w:ascii="Meiryo UI" w:hAnsi="Meiryo UI"/>
          <w:sz w:val="20"/>
        </w:rPr>
        <w:t>旗艦物件: 東京サンケイビル（大手町、25F/延床7.8万m²）</w:t>
      </w:r>
    </w:p>
    <w:p>
      <w:pPr>
        <w:pStyle w:val="ListBullet"/>
      </w:pPr>
      <w:r>
        <w:rPr>
          <w:rFonts w:ascii="Meiryo UI" w:hAnsi="Meiryo UI"/>
          <w:sz w:val="20"/>
        </w:rPr>
        <w:t>時価推計: オフィス賃料ベースのNOI利回り3.5~4%でキャップレート評価 → ¥1,500~2,000億</w:t>
      </w:r>
    </w:p>
    <w:p>
      <w:pPr>
        <w:pStyle w:val="ListBullet"/>
      </w:pPr>
      <w:r>
        <w:rPr>
          <w:rFonts w:ascii="Meiryo UI" w:hAnsi="Meiryo UI"/>
          <w:sz w:val="20"/>
        </w:rPr>
        <w:t>簿価（推計）: ¥600~900億</w:t>
      </w:r>
    </w:p>
    <w:p>
      <w:pPr>
        <w:pStyle w:val="ListBullet"/>
      </w:pPr>
      <w:r>
        <w:rPr>
          <w:rFonts w:ascii="Meiryo UI" w:hAnsi="Meiryo UI"/>
          <w:sz w:val="20"/>
        </w:rPr>
        <w:t>含み益（サンケイビル群）: ¥600~1,200億（推定）</w:t>
      </w:r>
    </w:p>
    <w:p/>
    <w:p>
      <w:pPr>
        <w:pStyle w:val="Heading3"/>
      </w:pPr>
      <w:r>
        <w:rPr>
          <w:rFonts w:ascii="Meiryo UI" w:hAnsi="Meiryo UI"/>
          <w:color w:val="2E74B5"/>
        </w:rPr>
        <w:t>NAV/株 の算出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帳簿純資産</w:t>
            </w:r>
          </w:p>
        </w:tc>
        <w:tc>
          <w:tcPr>
            <w:tcW w:type="dxa" w:w="3135"/>
          </w:tcPr>
          <w:p>
            <w:r>
              <w:rPr>
                <w:rFonts w:ascii="Meiryo UI" w:hAnsi="Meiryo UI"/>
                <w:sz w:val="18"/>
              </w:rPr>
              <w:t>¥5,547億</w:t>
            </w:r>
          </w:p>
        </w:tc>
        <w:tc>
          <w:tcPr>
            <w:tcW w:type="dxa" w:w="3135"/>
          </w:tcPr>
          <w:p>
            <w:r>
              <w:rPr>
                <w:rFonts w:ascii="Meiryo UI" w:hAnsi="Meiryo UI"/>
                <w:sz w:val="18"/>
              </w:rPr>
              <w:t>BPS×発行済株数</w:t>
            </w:r>
          </w:p>
        </w:tc>
      </w:tr>
      <w:tr>
        <w:tc>
          <w:tcPr>
            <w:tcW w:type="dxa" w:w="3135"/>
            <w:shd w:val="clear" w:color="auto" w:fill="DDEBF7"/>
          </w:tcPr>
          <w:p>
            <w:r>
              <w:rPr>
                <w:rFonts w:ascii="Meiryo UI" w:hAnsi="Meiryo UI"/>
                <w:sz w:val="18"/>
              </w:rPr>
              <w:t>不動産含み益（税前・中央値）</w:t>
            </w:r>
          </w:p>
        </w:tc>
        <w:tc>
          <w:tcPr>
            <w:tcW w:type="dxa" w:w="3135"/>
            <w:shd w:val="clear" w:color="auto" w:fill="DDEBF7"/>
          </w:tcPr>
          <w:p>
            <w:r>
              <w:rPr>
                <w:rFonts w:ascii="Meiryo UI" w:hAnsi="Meiryo UI"/>
                <w:sz w:val="18"/>
              </w:rPr>
              <w:t>+¥1,000億</w:t>
            </w:r>
          </w:p>
        </w:tc>
        <w:tc>
          <w:tcPr>
            <w:tcW w:type="dxa" w:w="3135"/>
            <w:shd w:val="clear" w:color="auto" w:fill="DDEBF7"/>
          </w:tcPr>
          <w:p>
            <w:r>
              <w:rPr>
                <w:rFonts w:ascii="Meiryo UI" w:hAnsi="Meiryo UI"/>
                <w:sz w:val="18"/>
              </w:rPr>
              <w:t>上記2物件群の中央値</w:t>
            </w:r>
          </w:p>
        </w:tc>
      </w:tr>
      <w:tr>
        <w:tc>
          <w:tcPr>
            <w:tcW w:type="dxa" w:w="3135"/>
          </w:tcPr>
          <w:p>
            <w:r>
              <w:rPr>
                <w:rFonts w:ascii="Meiryo UI" w:hAnsi="Meiryo UI"/>
                <w:sz w:val="18"/>
              </w:rPr>
              <w:t>法人税相当（30%)</w:t>
            </w:r>
          </w:p>
        </w:tc>
        <w:tc>
          <w:tcPr>
            <w:tcW w:type="dxa" w:w="3135"/>
          </w:tcPr>
          <w:p>
            <w:r>
              <w:rPr>
                <w:rFonts w:ascii="Meiryo UI" w:hAnsi="Meiryo UI"/>
                <w:sz w:val="18"/>
              </w:rPr>
              <w:t>-¥300億</w:t>
            </w:r>
          </w:p>
        </w:tc>
        <w:tc>
          <w:tcPr>
            <w:tcW w:type="dxa" w:w="3135"/>
          </w:tcPr>
          <w:p>
            <w:r>
              <w:rPr>
                <w:rFonts w:ascii="Meiryo UI" w:hAnsi="Meiryo UI"/>
                <w:sz w:val="18"/>
              </w:rPr>
              <w:t>含み益の実現時課税</w:t>
            </w:r>
          </w:p>
        </w:tc>
      </w:tr>
      <w:tr>
        <w:tc>
          <w:tcPr>
            <w:tcW w:type="dxa" w:w="3135"/>
            <w:shd w:val="clear" w:color="auto" w:fill="DDEBF7"/>
          </w:tcPr>
          <w:p>
            <w:r>
              <w:rPr>
                <w:rFonts w:ascii="Meiryo UI" w:hAnsi="Meiryo UI"/>
                <w:sz w:val="18"/>
              </w:rPr>
              <w:t>調整後NAV</w:t>
            </w:r>
          </w:p>
        </w:tc>
        <w:tc>
          <w:tcPr>
            <w:tcW w:type="dxa" w:w="3135"/>
            <w:shd w:val="clear" w:color="auto" w:fill="DDEBF7"/>
          </w:tcPr>
          <w:p>
            <w:r>
              <w:rPr>
                <w:rFonts w:ascii="Meiryo UI" w:hAnsi="Meiryo UI"/>
                <w:sz w:val="18"/>
              </w:rPr>
              <w:t>¥6,247億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NAV/株</w:t>
            </w:r>
          </w:p>
        </w:tc>
        <w:tc>
          <w:tcPr>
            <w:tcW w:type="dxa" w:w="3135"/>
          </w:tcPr>
          <w:p>
            <w:r>
              <w:rPr>
                <w:rFonts w:ascii="Meiryo UI" w:hAnsi="Meiryo UI"/>
                <w:sz w:val="18"/>
              </w:rPr>
              <w:t>¥4,386</w:t>
            </w:r>
          </w:p>
        </w:tc>
        <w:tc>
          <w:tcPr>
            <w:tcW w:type="dxa" w:w="3135"/>
          </w:tcPr>
          <w:p>
            <w:r>
              <w:rPr>
                <w:rFonts w:ascii="Meiryo UI" w:hAnsi="Meiryo UI"/>
                <w:sz w:val="18"/>
              </w:rPr>
              <w:t>NAV÷発行済1.424億株</w:t>
            </w:r>
          </w:p>
        </w:tc>
      </w:tr>
      <w:tr>
        <w:tc>
          <w:tcPr>
            <w:tcW w:type="dxa" w:w="3135"/>
            <w:shd w:val="clear" w:color="auto" w:fill="DDEBF7"/>
          </w:tcPr>
          <w:p>
            <w:r>
              <w:rPr>
                <w:rFonts w:ascii="Meiryo UI" w:hAnsi="Meiryo UI"/>
                <w:sz w:val="18"/>
              </w:rPr>
              <w:t>現株価¥3,923</w:t>
            </w:r>
          </w:p>
        </w:tc>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r>
          </w:p>
        </w:tc>
      </w:tr>
      <w:tr>
        <w:tc>
          <w:tcPr>
            <w:tcW w:type="dxa" w:w="3135"/>
          </w:tcPr>
          <w:p>
            <w:r>
              <w:rPr>
                <w:rFonts w:ascii="Meiryo UI" w:hAnsi="Meiryo UI"/>
                <w:sz w:val="18"/>
              </w:rPr>
              <w:t>NAVディスカウント</w:t>
            </w:r>
          </w:p>
        </w:tc>
        <w:tc>
          <w:tcPr>
            <w:tcW w:type="dxa" w:w="3135"/>
          </w:tcPr>
          <w:p>
            <w:r>
              <w:rPr>
                <w:rFonts w:ascii="Meiryo UI" w:hAnsi="Meiryo UI"/>
                <w:sz w:val="18"/>
              </w:rPr>
              <w:t>▲10.6%</w:t>
            </w:r>
          </w:p>
        </w:tc>
        <w:tc>
          <w:tcPr>
            <w:tcW w:type="dxa" w:w="3135"/>
          </w:tcPr>
          <w:p>
            <w:r>
              <w:rPr>
                <w:rFonts w:ascii="Meiryo UI" w:hAnsi="Meiryo UI"/>
                <w:sz w:val="18"/>
              </w:rPr>
              <w:t>(3,923-4,386)/4,386</w:t>
            </w:r>
          </w:p>
        </w:tc>
      </w:tr>
    </w:tbl>
    <w:p/>
    <w:p>
      <w:r>
        <w:rPr>
          <w:rFonts w:ascii="Meiryo UI" w:hAnsi="Meiryo UI"/>
          <w:sz w:val="20"/>
        </w:rPr>
        <w:t>解釈: 現株価はNAVに対して約10.6%割安。これは「本業赤字のディスカウント」と「不動産売却不確実性のリスクプレミアム」が反映されている。不動産売却完了後、本業黒字転換時点での適正評価はNAVプレミアムに転換可能。</w:t>
      </w:r>
    </w:p>
    <w:p/>
    <w:p>
      <w:r>
        <w:t>──────────────────────────────────────────────────</w:t>
      </w:r>
    </w:p>
    <w:p/>
    <w:p>
      <w:pPr>
        <w:pStyle w:val="Heading2"/>
      </w:pPr>
      <w:r>
        <w:rPr>
          <w:rFonts w:ascii="Meiryo UI" w:hAnsi="Meiryo UI"/>
          <w:color w:val="2E74B5"/>
        </w:rPr>
        <w:t>バリュエーション</w:t>
      </w:r>
    </w:p>
    <w:p/>
    <w:p>
      <w:pPr>
        <w:pStyle w:val="Heading3"/>
      </w:pPr>
      <w:r>
        <w:rPr>
          <w:rFonts w:ascii="Meiryo UI" w:hAnsi="Meiryo UI"/>
          <w:color w:val="2E74B5"/>
        </w:rPr>
        <w:t>DCF分析（Rf=2.380%固定）</w:t>
      </w:r>
    </w:p>
    <w:p/>
    <w:p>
      <w:r>
        <w:rPr>
          <w:rFonts w:ascii="Meiryo UI" w:hAnsi="Meiryo UI"/>
          <w:sz w:val="20"/>
        </w:rPr>
        <w:t>前提</w:t>
      </w:r>
    </w:p>
    <w:p>
      <w:pPr>
        <w:pStyle w:val="ListBullet"/>
      </w:pPr>
      <w:r>
        <w:rPr>
          <w:rFonts w:ascii="Meiryo UI" w:hAnsi="Meiryo UI"/>
          <w:sz w:val="20"/>
        </w:rPr>
        <w:t>Rf（リスクフリーレート）: 2.380%（固定）</w:t>
      </w:r>
    </w:p>
    <w:p>
      <w:pPr>
        <w:pStyle w:val="ListBullet"/>
      </w:pPr>
      <w:r>
        <w:rPr>
          <w:rFonts w:ascii="Meiryo UI" w:hAnsi="Meiryo UI"/>
          <w:sz w:val="20"/>
        </w:rPr>
        <w:t>Beta: 0.151（yfinanceより、極めて低い）</w:t>
      </w:r>
    </w:p>
    <w:p>
      <w:pPr>
        <w:pStyle w:val="ListBullet"/>
      </w:pPr>
      <w:r>
        <w:rPr>
          <w:rFonts w:ascii="Meiryo UI" w:hAnsi="Meiryo UI"/>
          <w:sz w:val="20"/>
        </w:rPr>
        <w:t>ERP: 5.5%（日本市場標準）</w:t>
      </w:r>
    </w:p>
    <w:p>
      <w:pPr>
        <w:pStyle w:val="ListBullet"/>
      </w:pPr>
      <w:r>
        <w:rPr>
          <w:rFonts w:ascii="Meiryo UI" w:hAnsi="Meiryo UI"/>
          <w:sz w:val="20"/>
        </w:rPr>
        <w:t>WACC: Rf + Beta × ERP = 2.380% + 0.151×5.5% = 3.21%（低Beta故に非常に低い割引率）</w:t>
      </w:r>
    </w:p>
    <w:p/>
    <w:p>
      <w:r>
        <w:rPr>
          <w:rFonts w:ascii="Meiryo UI" w:hAnsi="Meiryo UI"/>
          <w:sz w:val="20"/>
        </w:rPr>
        <w:t>メディア・コンテンツ事業DCF</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FCF推計</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FY3/2027</w:t>
            </w:r>
          </w:p>
        </w:tc>
        <w:tc>
          <w:tcPr>
            <w:tcW w:type="dxa" w:w="3135"/>
          </w:tcPr>
          <w:p>
            <w:r>
              <w:rPr>
                <w:rFonts w:ascii="Meiryo UI" w:hAnsi="Meiryo UI"/>
                <w:sz w:val="18"/>
              </w:rPr>
              <w:t>¥100億</w:t>
            </w:r>
          </w:p>
        </w:tc>
        <w:tc>
          <w:tcPr>
            <w:tcW w:type="dxa" w:w="3135"/>
          </w:tcPr>
          <w:p>
            <w:r>
              <w:rPr>
                <w:rFonts w:ascii="Meiryo UI" w:hAnsi="Meiryo UI"/>
                <w:sz w:val="18"/>
              </w:rPr>
              <w:t>本業黒字転換初年度</w:t>
            </w:r>
          </w:p>
        </w:tc>
      </w:tr>
      <w:tr>
        <w:tc>
          <w:tcPr>
            <w:tcW w:type="dxa" w:w="3135"/>
            <w:shd w:val="clear" w:color="auto" w:fill="DDEBF7"/>
          </w:tcPr>
          <w:p>
            <w:r>
              <w:rPr>
                <w:rFonts w:ascii="Meiryo UI" w:hAnsi="Meiryo UI"/>
                <w:sz w:val="18"/>
              </w:rPr>
              <w:t>FY3/2028</w:t>
            </w:r>
          </w:p>
        </w:tc>
        <w:tc>
          <w:tcPr>
            <w:tcW w:type="dxa" w:w="3135"/>
            <w:shd w:val="clear" w:color="auto" w:fill="DDEBF7"/>
          </w:tcPr>
          <w:p>
            <w:r>
              <w:rPr>
                <w:rFonts w:ascii="Meiryo UI" w:hAnsi="Meiryo UI"/>
                <w:sz w:val="18"/>
              </w:rPr>
              <w:t>¥200億</w:t>
            </w:r>
          </w:p>
        </w:tc>
        <w:tc>
          <w:tcPr>
            <w:tcW w:type="dxa" w:w="3135"/>
            <w:shd w:val="clear" w:color="auto" w:fill="DDEBF7"/>
          </w:tcPr>
          <w:p>
            <w:r>
              <w:rPr>
                <w:rFonts w:ascii="Meiryo UI" w:hAnsi="Meiryo UI"/>
                <w:sz w:val="18"/>
              </w:rPr>
              <w:t>広告収入完全回復</w:t>
            </w:r>
          </w:p>
        </w:tc>
      </w:tr>
      <w:tr>
        <w:tc>
          <w:tcPr>
            <w:tcW w:type="dxa" w:w="3135"/>
          </w:tcPr>
          <w:p>
            <w:r>
              <w:rPr>
                <w:rFonts w:ascii="Meiryo UI" w:hAnsi="Meiryo UI"/>
                <w:sz w:val="18"/>
              </w:rPr>
              <w:t>FY3/2029~2033</w:t>
            </w:r>
          </w:p>
        </w:tc>
        <w:tc>
          <w:tcPr>
            <w:tcW w:type="dxa" w:w="3135"/>
          </w:tcPr>
          <w:p>
            <w:r>
              <w:rPr>
                <w:rFonts w:ascii="Meiryo UI" w:hAnsi="Meiryo UI"/>
                <w:sz w:val="18"/>
              </w:rPr>
              <w:t>¥300億/年</w:t>
            </w:r>
          </w:p>
        </w:tc>
        <w:tc>
          <w:tcPr>
            <w:tcW w:type="dxa" w:w="3135"/>
          </w:tcPr>
          <w:p>
            <w:r>
              <w:rPr>
                <w:rFonts w:ascii="Meiryo UI" w:hAnsi="Meiryo UI"/>
                <w:sz w:val="18"/>
              </w:rPr>
              <w:t>安定成長（+2%/年）</w:t>
            </w:r>
          </w:p>
        </w:tc>
      </w:tr>
      <w:tr>
        <w:tc>
          <w:tcPr>
            <w:tcW w:type="dxa" w:w="3135"/>
            <w:shd w:val="clear" w:color="auto" w:fill="DDEBF7"/>
          </w:tcPr>
          <w:p>
            <w:r>
              <w:rPr>
                <w:rFonts w:ascii="Meiryo UI" w:hAnsi="Meiryo UI"/>
                <w:sz w:val="18"/>
              </w:rPr>
              <w:t>継続価値</w:t>
            </w:r>
          </w:p>
        </w:tc>
        <w:tc>
          <w:tcPr>
            <w:tcW w:type="dxa" w:w="3135"/>
            <w:shd w:val="clear" w:color="auto" w:fill="DDEBF7"/>
          </w:tcPr>
          <w:p>
            <w:r>
              <w:rPr>
                <w:rFonts w:ascii="Meiryo UI" w:hAnsi="Meiryo UI"/>
                <w:sz w:val="18"/>
              </w:rPr>
              <w:t>g=1.5%, WACC=3.21% → FCF/（WACC-g）</w:t>
            </w:r>
          </w:p>
        </w:tc>
        <w:tc>
          <w:tcPr>
            <w:tcW w:type="dxa" w:w="3135"/>
            <w:shd w:val="clear" w:color="auto" w:fill="DDEBF7"/>
          </w:tcPr>
          <w:p>
            <w:r>
              <w:rPr>
                <w:rFonts w:ascii="Meiryo UI" w:hAnsi="Meiryo UI"/>
                <w:sz w:val="18"/>
              </w:rPr>
            </w:r>
          </w:p>
        </w:tc>
      </w:tr>
      <w:tr>
        <w:tc>
          <w:tcPr>
            <w:tcW w:type="dxa" w:w="3135"/>
          </w:tcPr>
          <w:p>
            <w:r>
              <w:rPr>
                <w:rFonts w:ascii="Meiryo UI" w:hAnsi="Meiryo UI"/>
                <w:sz w:val="18"/>
              </w:rPr>
              <w:t>継続価値PV</w:t>
            </w:r>
          </w:p>
        </w:tc>
        <w:tc>
          <w:tcPr>
            <w:tcW w:type="dxa" w:w="3135"/>
          </w:tcPr>
          <w:p>
            <w:r>
              <w:rPr>
                <w:rFonts w:ascii="Meiryo UI" w:hAnsi="Meiryo UI"/>
                <w:sz w:val="18"/>
              </w:rPr>
              <w:t>¥300億×(1+0.02)/(0.0321-0.015) = ¥17,900億</w:t>
            </w:r>
          </w:p>
        </w:tc>
        <w:tc>
          <w:tcPr>
            <w:tcW w:type="dxa" w:w="3135"/>
          </w:tcPr>
          <w:p>
            <w:r>
              <w:rPr>
                <w:rFonts w:ascii="Meiryo UI" w:hAnsi="Meiryo UI"/>
                <w:sz w:val="18"/>
              </w:rPr>
              <w:t>長期事業価値</w:t>
            </w:r>
          </w:p>
        </w:tc>
      </w:tr>
      <w:tr>
        <w:tc>
          <w:tcPr>
            <w:tcW w:type="dxa" w:w="3135"/>
            <w:shd w:val="clear" w:color="auto" w:fill="DDEBF7"/>
          </w:tcPr>
          <w:p>
            <w:r>
              <w:rPr>
                <w:rFonts w:ascii="Meiryo UI" w:hAnsi="Meiryo UI"/>
                <w:sz w:val="18"/>
              </w:rPr>
              <w:t>事業価値（メディア）</w:t>
            </w:r>
          </w:p>
        </w:tc>
        <w:tc>
          <w:tcPr>
            <w:tcW w:type="dxa" w:w="3135"/>
            <w:shd w:val="clear" w:color="auto" w:fill="DDEBF7"/>
          </w:tcPr>
          <w:p>
            <w:r>
              <w:rPr>
                <w:rFonts w:ascii="Meiryo UI" w:hAnsi="Meiryo UI"/>
                <w:sz w:val="18"/>
              </w:rPr>
              <w:t>約¥1,900億</w:t>
            </w:r>
          </w:p>
        </w:tc>
        <w:tc>
          <w:tcPr>
            <w:tcW w:type="dxa" w:w="3135"/>
            <w:shd w:val="clear" w:color="auto" w:fill="DDEBF7"/>
          </w:tcPr>
          <w:p>
            <w:r>
              <w:rPr>
                <w:rFonts w:ascii="Meiryo UI" w:hAnsi="Meiryo UI"/>
                <w:sz w:val="18"/>
              </w:rPr>
              <w:t>5年DCF+継続価値割引き</w:t>
            </w:r>
          </w:p>
        </w:tc>
      </w:tr>
    </w:tbl>
    <w:p/>
    <w:p>
      <w:r>
        <w:rPr>
          <w:rFonts w:ascii="Meiryo UI" w:hAnsi="Meiryo UI"/>
          <w:sz w:val="20"/>
        </w:rPr>
        <w:t>注: 低Betaに起因する低WACCが理論上の事業価値を押し上げる。実際の市場評価ではメディアリスクが上乗せされるため、DCF鵜呑み注意。</w:t>
      </w:r>
    </w:p>
    <w:p/>
    <w:p>
      <w:pPr>
        <w:pStyle w:val="Heading3"/>
      </w:pPr>
      <w:r>
        <w:rPr>
          <w:rFonts w:ascii="Meiryo UI" w:hAnsi="Meiryo UI"/>
          <w:color w:val="2E74B5"/>
        </w:rPr>
        <w:t>PBR × ROE 分析（本業回復シナリオ）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ROE想定</w:t>
            </w:r>
          </w:p>
        </w:tc>
        <w:tc>
          <w:tcPr>
            <w:tcW w:type="dxa" w:w="2351"/>
            <w:shd w:val="clear" w:color="auto" w:fill="2E74B5"/>
          </w:tcPr>
          <w:p>
            <w:r>
              <w:rPr>
                <w:rFonts w:ascii="Meiryo UI" w:hAnsi="Meiryo UI"/>
                <w:b/>
                <w:color w:val="FFFFFF"/>
                <w:sz w:val="18"/>
              </w:rPr>
              <w:t>適正PBR</w:t>
            </w:r>
          </w:p>
        </w:tc>
        <w:tc>
          <w:tcPr>
            <w:tcW w:type="dxa" w:w="2351"/>
            <w:shd w:val="clear" w:color="auto" w:fill="2E74B5"/>
          </w:tcPr>
          <w:p>
            <w:r>
              <w:rPr>
                <w:rFonts w:ascii="Meiryo UI" w:hAnsi="Meiryo UI"/>
                <w:b/>
                <w:color w:val="FFFFFF"/>
                <w:sz w:val="18"/>
              </w:rPr>
              <w:t>TP</w:t>
            </w:r>
          </w:p>
        </w:tc>
      </w:tr>
      <w:tr>
        <w:tc>
          <w:tcPr>
            <w:tcW w:type="dxa" w:w="2351"/>
          </w:tcPr>
          <w:p>
            <w:r>
              <w:rPr>
                <w:rFonts w:ascii="Meiryo UI" w:hAnsi="Meiryo UI"/>
                <w:sz w:val="18"/>
              </w:rPr>
              <w:t>現状（赤字継続）</w:t>
            </w:r>
          </w:p>
        </w:tc>
        <w:tc>
          <w:tcPr>
            <w:tcW w:type="dxa" w:w="2351"/>
          </w:tcPr>
          <w:p>
            <w:r>
              <w:rPr>
                <w:rFonts w:ascii="Meiryo UI" w:hAnsi="Meiryo UI"/>
                <w:sz w:val="18"/>
              </w:rPr>
              <w:t>-2.3%</w:t>
            </w:r>
          </w:p>
        </w:tc>
        <w:tc>
          <w:tcPr>
            <w:tcW w:type="dxa" w:w="2351"/>
          </w:tcPr>
          <w:p>
            <w:r>
              <w:rPr>
                <w:rFonts w:ascii="Meiryo UI" w:hAnsi="Meiryo UI"/>
                <w:sz w:val="18"/>
              </w:rPr>
              <w:t>0.7x</w:t>
            </w:r>
          </w:p>
        </w:tc>
        <w:tc>
          <w:tcPr>
            <w:tcW w:type="dxa" w:w="2351"/>
          </w:tcPr>
          <w:p>
            <w:r>
              <w:rPr>
                <w:rFonts w:ascii="Meiryo UI" w:hAnsi="Meiryo UI"/>
                <w:sz w:val="18"/>
              </w:rPr>
              <w:t>¥2,726</w:t>
            </w:r>
          </w:p>
        </w:tc>
      </w:tr>
      <w:tr>
        <w:tc>
          <w:tcPr>
            <w:tcW w:type="dxa" w:w="2351"/>
            <w:shd w:val="clear" w:color="auto" w:fill="DDEBF7"/>
          </w:tcPr>
          <w:p>
            <w:r>
              <w:rPr>
                <w:rFonts w:ascii="Meiryo UI" w:hAnsi="Meiryo UI"/>
                <w:sz w:val="18"/>
              </w:rPr>
              <w:t>本業回復（FY2027黒字）</w:t>
            </w:r>
          </w:p>
        </w:tc>
        <w:tc>
          <w:tcPr>
            <w:tcW w:type="dxa" w:w="2351"/>
            <w:shd w:val="clear" w:color="auto" w:fill="DDEBF7"/>
          </w:tcPr>
          <w:p>
            <w:r>
              <w:rPr>
                <w:rFonts w:ascii="Meiryo UI" w:hAnsi="Meiryo UI"/>
                <w:sz w:val="18"/>
              </w:rPr>
              <w:t>+4%</w:t>
            </w:r>
          </w:p>
        </w:tc>
        <w:tc>
          <w:tcPr>
            <w:tcW w:type="dxa" w:w="2351"/>
            <w:shd w:val="clear" w:color="auto" w:fill="DDEBF7"/>
          </w:tcPr>
          <w:p>
            <w:r>
              <w:rPr>
                <w:rFonts w:ascii="Meiryo UI" w:hAnsi="Meiryo UI"/>
                <w:sz w:val="18"/>
              </w:rPr>
              <w:t>1.1~1.2x</w:t>
            </w:r>
          </w:p>
        </w:tc>
        <w:tc>
          <w:tcPr>
            <w:tcW w:type="dxa" w:w="2351"/>
            <w:shd w:val="clear" w:color="auto" w:fill="DDEBF7"/>
          </w:tcPr>
          <w:p>
            <w:r>
              <w:rPr>
                <w:rFonts w:ascii="Meiryo UI" w:hAnsi="Meiryo UI"/>
                <w:sz w:val="18"/>
              </w:rPr>
              <w:t>¥4,283~4,667</w:t>
            </w:r>
          </w:p>
        </w:tc>
      </w:tr>
      <w:tr>
        <w:tc>
          <w:tcPr>
            <w:tcW w:type="dxa" w:w="2351"/>
          </w:tcPr>
          <w:p>
            <w:r>
              <w:rPr>
                <w:rFonts w:ascii="Meiryo UI" w:hAnsi="Meiryo UI"/>
                <w:sz w:val="18"/>
              </w:rPr>
              <w:t>不動産売却+自社株買い完了</w:t>
            </w:r>
          </w:p>
        </w:tc>
        <w:tc>
          <w:tcPr>
            <w:tcW w:type="dxa" w:w="2351"/>
          </w:tcPr>
          <w:p>
            <w:r>
              <w:rPr>
                <w:rFonts w:ascii="Meiryo UI" w:hAnsi="Meiryo UI"/>
                <w:sz w:val="18"/>
              </w:rPr>
              <w:t>+6~8%</w:t>
            </w:r>
          </w:p>
        </w:tc>
        <w:tc>
          <w:tcPr>
            <w:tcW w:type="dxa" w:w="2351"/>
          </w:tcPr>
          <w:p>
            <w:r>
              <w:rPr>
                <w:rFonts w:ascii="Meiryo UI" w:hAnsi="Meiryo UI"/>
                <w:sz w:val="18"/>
              </w:rPr>
              <w:t>1.3~1.5x</w:t>
            </w:r>
          </w:p>
        </w:tc>
        <w:tc>
          <w:tcPr>
            <w:tcW w:type="dxa" w:w="2351"/>
          </w:tcPr>
          <w:p>
            <w:r>
              <w:rPr>
                <w:rFonts w:ascii="Meiryo UI" w:hAnsi="Meiryo UI"/>
                <w:sz w:val="18"/>
              </w:rPr>
              <w:t>¥5,062~5,840</w:t>
            </w:r>
          </w:p>
        </w:tc>
      </w:tr>
    </w:tbl>
    <w:p/>
    <w:p>
      <w:pPr>
        <w:pStyle w:val="Heading3"/>
      </w:pPr>
      <w:r>
        <w:rPr>
          <w:rFonts w:ascii="Meiryo UI" w:hAnsi="Meiryo UI"/>
          <w:color w:val="2E74B5"/>
        </w:rPr>
        <w:t>自社株買いシナリオ別TP</w:t>
      </w:r>
    </w:p>
    <w:p/>
    <w:p>
      <w:pPr>
        <w:pStyle w:val="Heading4"/>
      </w:pPr>
      <w:r>
        <w:rPr>
          <w:rFonts w:ascii="Meiryo UI" w:hAnsi="Meiryo UI"/>
          <w:color w:val="2E74B5"/>
        </w:rPr>
        <w:t>前提計算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現在発行済株数</w:t>
            </w:r>
          </w:p>
        </w:tc>
        <w:tc>
          <w:tcPr>
            <w:tcW w:type="dxa" w:w="3135"/>
          </w:tcPr>
          <w:p>
            <w:r>
              <w:rPr>
                <w:rFonts w:ascii="Meiryo UI" w:hAnsi="Meiryo UI"/>
                <w:sz w:val="18"/>
              </w:rPr>
              <w:t>1億4,245万株</w:t>
            </w:r>
          </w:p>
        </w:tc>
        <w:tc>
          <w:tcPr>
            <w:tcW w:type="dxa" w:w="3135"/>
          </w:tcPr>
          <w:p>
            <w:r>
              <w:rPr>
                <w:rFonts w:ascii="Meiryo UI" w:hAnsi="Meiryo UI"/>
                <w:sz w:val="18"/>
              </w:rPr>
              <w:t>yfinance sharesOutstanding</w:t>
            </w:r>
          </w:p>
        </w:tc>
      </w:tr>
      <w:tr>
        <w:tc>
          <w:tcPr>
            <w:tcW w:type="dxa" w:w="3135"/>
            <w:shd w:val="clear" w:color="auto" w:fill="DDEBF7"/>
          </w:tcPr>
          <w:p>
            <w:r>
              <w:rPr>
                <w:rFonts w:ascii="Meiryo UI" w:hAnsi="Meiryo UI"/>
                <w:sz w:val="18"/>
              </w:rPr>
              <w:t>第一弾自社株買い後（FY26）</w:t>
            </w:r>
          </w:p>
        </w:tc>
        <w:tc>
          <w:tcPr>
            <w:tcW w:type="dxa" w:w="3135"/>
            <w:shd w:val="clear" w:color="auto" w:fill="DDEBF7"/>
          </w:tcPr>
          <w:p>
            <w:r>
              <w:rPr>
                <w:rFonts w:ascii="Meiryo UI" w:hAnsi="Meiryo UI"/>
                <w:sz w:val="18"/>
              </w:rPr>
              <w:t>約8,124万株</w:t>
            </w:r>
          </w:p>
        </w:tc>
        <w:tc>
          <w:tcPr>
            <w:tcW w:type="dxa" w:w="3135"/>
            <w:shd w:val="clear" w:color="auto" w:fill="DDEBF7"/>
          </w:tcPr>
          <w:p>
            <w:r>
              <w:rPr>
                <w:rFonts w:ascii="Meiryo UI" w:hAnsi="Meiryo UI"/>
                <w:sz w:val="18"/>
              </w:rPr>
              <w:t>1.4245億-6,121万株（2月実施分）= 8,124万株が残存</w:t>
            </w:r>
          </w:p>
        </w:tc>
      </w:tr>
      <w:tr>
        <w:tc>
          <w:tcPr>
            <w:tcW w:type="dxa" w:w="3135"/>
          </w:tcPr>
          <w:p>
            <w:r>
              <w:rPr>
                <w:rFonts w:ascii="Meiryo UI" w:hAnsi="Meiryo UI"/>
                <w:sz w:val="18"/>
              </w:rPr>
              <w:t>現在の時価総額</w:t>
            </w:r>
          </w:p>
        </w:tc>
        <w:tc>
          <w:tcPr>
            <w:tcW w:type="dxa" w:w="3135"/>
          </w:tcPr>
          <w:p>
            <w:r>
              <w:rPr>
                <w:rFonts w:ascii="Meiryo UI" w:hAnsi="Meiryo UI"/>
                <w:sz w:val="18"/>
              </w:rPr>
              <w:t>¥5,588億</w:t>
            </w:r>
          </w:p>
        </w:tc>
        <w:tc>
          <w:tcPr>
            <w:tcW w:type="dxa" w:w="3135"/>
          </w:tcPr>
          <w:p>
            <w:r>
              <w:rPr>
                <w:rFonts w:ascii="Meiryo UI" w:hAnsi="Meiryo UI"/>
                <w:sz w:val="18"/>
              </w:rPr>
              <w:t>1.4245億×¥3,923（注: float≠total、自己株含む可能性）</w:t>
            </w:r>
          </w:p>
        </w:tc>
      </w:tr>
      <w:tr>
        <w:tc>
          <w:tcPr>
            <w:tcW w:type="dxa" w:w="3135"/>
            <w:shd w:val="clear" w:color="auto" w:fill="DDEBF7"/>
          </w:tcPr>
          <w:p>
            <w:r>
              <w:rPr>
                <w:rFonts w:ascii="Meiryo UI" w:hAnsi="Meiryo UI"/>
                <w:sz w:val="18"/>
              </w:rPr>
              <w:t>第一弾後の有効株数</w:t>
            </w:r>
          </w:p>
        </w:tc>
        <w:tc>
          <w:tcPr>
            <w:tcW w:type="dxa" w:w="3135"/>
            <w:shd w:val="clear" w:color="auto" w:fill="DDEBF7"/>
          </w:tcPr>
          <w:p>
            <w:r>
              <w:rPr>
                <w:rFonts w:ascii="Meiryo UI" w:hAnsi="Meiryo UI"/>
                <w:sz w:val="18"/>
              </w:rPr>
              <w:t>約8,500万株（推定）</w:t>
            </w:r>
          </w:p>
        </w:tc>
        <w:tc>
          <w:tcPr>
            <w:tcW w:type="dxa" w:w="3135"/>
            <w:shd w:val="clear" w:color="auto" w:fill="DDEBF7"/>
          </w:tcPr>
          <w:p>
            <w:r>
              <w:rPr>
                <w:rFonts w:ascii="Meiryo UI" w:hAnsi="Meiryo UI"/>
                <w:sz w:val="18"/>
              </w:rPr>
              <w:t>自己株除き流通株数</w:t>
            </w:r>
          </w:p>
        </w:tc>
      </w:tr>
    </w:tbl>
    <w:p/>
    <w:p>
      <w:pPr>
        <w:pStyle w:val="Heading4"/>
      </w:pPr>
      <w:r>
        <w:rPr>
          <w:rFonts w:ascii="Meiryo UI" w:hAnsi="Meiryo UI"/>
          <w:color w:val="2E74B5"/>
        </w:rPr>
        <w:t>シナリオA: 3,500億円全額自社株買い</w:t>
      </w:r>
    </w:p>
    <w:p/>
    <w:p>
      <w:pPr>
        <w:pStyle w:val="ListBullet"/>
      </w:pPr>
      <w:r>
        <w:rPr>
          <w:rFonts w:ascii="Meiryo UI" w:hAnsi="Meiryo UI"/>
          <w:sz w:val="20"/>
        </w:rPr>
        <w:t>みずほ借入2,300億返済後の自由資金: ¥1,200億</w:t>
      </w:r>
    </w:p>
    <w:p>
      <w:pPr>
        <w:pStyle w:val="ListBullet"/>
      </w:pPr>
      <w:r>
        <w:rPr>
          <w:rFonts w:ascii="Meiryo UI" w:hAnsi="Meiryo UI"/>
          <w:sz w:val="20"/>
        </w:rPr>
        <w:t>自社株買い1,200億÷¥4,000（推定実施単価）= 約3,000万株を追加消却</w:t>
      </w:r>
    </w:p>
    <w:p>
      <w:pPr>
        <w:pStyle w:val="ListBullet"/>
      </w:pPr>
      <w:r>
        <w:rPr>
          <w:rFonts w:ascii="Meiryo UI" w:hAnsi="Meiryo UI"/>
          <w:sz w:val="20"/>
        </w:rPr>
        <w:t>消却後株数: 約8,500万株→5,500万株（▲35%）</w:t>
      </w:r>
    </w:p>
    <w:p>
      <w:pPr>
        <w:pStyle w:val="ListBullet"/>
      </w:pPr>
      <w:r>
        <w:rPr>
          <w:rFonts w:ascii="Meiryo UI" w:hAnsi="Meiryo UI"/>
          <w:sz w:val="20"/>
        </w:rPr>
        <w:t>FY2027予想EPS（300億利益仮定）: ¥300億÷5,500万株=¥545/株</w:t>
      </w:r>
    </w:p>
    <w:p>
      <w:pPr>
        <w:pStyle w:val="ListBullet"/>
      </w:pPr>
      <w:r>
        <w:rPr>
          <w:rFonts w:ascii="Meiryo UI" w:hAnsi="Meiryo UI"/>
          <w:sz w:val="20"/>
        </w:rPr>
        <w:t>EPS倍増効果あり</w:t>
      </w:r>
    </w:p>
    <w:p>
      <w:pPr>
        <w:pStyle w:val="ListBullet"/>
      </w:pPr>
      <w:r>
        <w:rPr>
          <w:rFonts w:ascii="Meiryo UI" w:hAnsi="Meiryo UI"/>
          <w:sz w:val="20"/>
        </w:rPr>
        <w:t>TP: ¥5,500~6,000（EPS×適正PER11~13x）</w:t>
      </w:r>
    </w:p>
    <w:p/>
    <w:p>
      <w:pPr>
        <w:pStyle w:val="Heading4"/>
      </w:pPr>
      <w:r>
        <w:rPr>
          <w:rFonts w:ascii="Meiryo UI" w:hAnsi="Meiryo UI"/>
          <w:color w:val="2E74B5"/>
        </w:rPr>
        <w:t>シナリオB: 1,500億自社株買い + 2,000億本業投資（推奨シナリオ）</w:t>
      </w:r>
    </w:p>
    <w:p/>
    <w:p>
      <w:pPr>
        <w:pStyle w:val="ListBullet"/>
      </w:pPr>
      <w:r>
        <w:rPr>
          <w:rFonts w:ascii="Meiryo UI" w:hAnsi="Meiryo UI"/>
          <w:sz w:val="20"/>
        </w:rPr>
        <w:t>売却3,500億 - 借入2,300億 = 自由資金1,200億</w:t>
      </w:r>
    </w:p>
    <w:p>
      <w:pPr>
        <w:pStyle w:val="ListBullet"/>
      </w:pPr>
      <w:r>
        <w:rPr>
          <w:rFonts w:ascii="Meiryo UI" w:hAnsi="Meiryo UI"/>
          <w:sz w:val="20"/>
        </w:rPr>
        <w:t>自社株買い500~800億 + コンテンツ投資400~700億に分散</w:t>
      </w:r>
    </w:p>
    <w:p>
      <w:pPr>
        <w:pStyle w:val="ListBullet"/>
      </w:pPr>
      <w:r>
        <w:rPr>
          <w:rFonts w:ascii="Meiryo UI" w:hAnsi="Meiryo UI"/>
          <w:sz w:val="20"/>
        </w:rPr>
        <w:t>消却後株数: 約8,500万株→7,000万株（▲18%）</w:t>
      </w:r>
    </w:p>
    <w:p>
      <w:pPr>
        <w:pStyle w:val="ListBullet"/>
      </w:pPr>
      <w:r>
        <w:rPr>
          <w:rFonts w:ascii="Meiryo UI" w:hAnsi="Meiryo UI"/>
          <w:sz w:val="20"/>
        </w:rPr>
        <w:t>FY2028予想EPS（400億利益仮定）: ¥400億÷7,000万株=¥571/株</w:t>
      </w:r>
    </w:p>
    <w:p>
      <w:pPr>
        <w:pStyle w:val="ListBullet"/>
      </w:pPr>
      <w:r>
        <w:rPr>
          <w:rFonts w:ascii="Meiryo UI" w:hAnsi="Meiryo UI"/>
          <w:sz w:val="20"/>
        </w:rPr>
        <w:t>TP: ¥4,800（EPS×適正PER8~10x）</w:t>
      </w:r>
    </w:p>
    <w:p/>
    <w:p>
      <w:pPr>
        <w:pStyle w:val="Heading4"/>
      </w:pPr>
      <w:r>
        <w:rPr>
          <w:rFonts w:ascii="Meiryo UI" w:hAnsi="Meiryo UI"/>
          <w:color w:val="2E74B5"/>
        </w:rPr>
        <w:t>シナリオC: 売却なし（現状維持）</w:t>
      </w:r>
    </w:p>
    <w:p/>
    <w:p>
      <w:pPr>
        <w:pStyle w:val="ListBullet"/>
      </w:pPr>
      <w:r>
        <w:rPr>
          <w:rFonts w:ascii="Meiryo UI" w:hAnsi="Meiryo UI"/>
          <w:sz w:val="20"/>
        </w:rPr>
        <w:t>本業の緩やかな回復のみ</w:t>
      </w:r>
    </w:p>
    <w:p>
      <w:pPr>
        <w:pStyle w:val="ListBullet"/>
      </w:pPr>
      <w:r>
        <w:rPr>
          <w:rFonts w:ascii="Meiryo UI" w:hAnsi="Meiryo UI"/>
          <w:sz w:val="20"/>
        </w:rPr>
        <w:t>FY2028予想EPS（300億利益仮定）: ¥300億÷1.424億株=¥211/株</w:t>
      </w:r>
    </w:p>
    <w:p>
      <w:pPr>
        <w:pStyle w:val="ListBullet"/>
      </w:pPr>
      <w:r>
        <w:rPr>
          <w:rFonts w:ascii="Meiryo UI" w:hAnsi="Meiryo UI"/>
          <w:sz w:val="20"/>
        </w:rPr>
        <w:t>TP: ¥2,900~3,200（EPS×PER14~15x、回復期プレミアム）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現値比</w:t>
            </w:r>
          </w:p>
        </w:tc>
      </w:tr>
      <w:tr>
        <w:tc>
          <w:tcPr>
            <w:tcW w:type="dxa" w:w="2351"/>
          </w:tcPr>
          <w:p>
            <w:r>
              <w:rPr>
                <w:rFonts w:ascii="Meiryo UI" w:hAnsi="Meiryo UI"/>
                <w:sz w:val="18"/>
              </w:rPr>
              <w:t>A（全額自社株買い）</w:t>
            </w:r>
          </w:p>
        </w:tc>
        <w:tc>
          <w:tcPr>
            <w:tcW w:type="dxa" w:w="2351"/>
          </w:tcPr>
          <w:p>
            <w:r>
              <w:rPr>
                <w:rFonts w:ascii="Meiryo UI" w:hAnsi="Meiryo UI"/>
                <w:sz w:val="18"/>
              </w:rPr>
              <w:t>3,500億-借入返済→1,200億全額還元</w:t>
            </w:r>
          </w:p>
        </w:tc>
        <w:tc>
          <w:tcPr>
            <w:tcW w:type="dxa" w:w="2351"/>
          </w:tcPr>
          <w:p>
            <w:r>
              <w:rPr>
                <w:rFonts w:ascii="Meiryo UI" w:hAnsi="Meiryo UI"/>
                <w:sz w:val="18"/>
              </w:rPr>
              <w:t>¥5,500~6,000</w:t>
            </w:r>
          </w:p>
        </w:tc>
        <w:tc>
          <w:tcPr>
            <w:tcW w:type="dxa" w:w="2351"/>
          </w:tcPr>
          <w:p>
            <w:r>
              <w:rPr>
                <w:rFonts w:ascii="Meiryo UI" w:hAnsi="Meiryo UI"/>
                <w:sz w:val="18"/>
              </w:rPr>
              <w:t>+40~53%</w:t>
            </w:r>
          </w:p>
        </w:tc>
      </w:tr>
      <w:tr>
        <w:tc>
          <w:tcPr>
            <w:tcW w:type="dxa" w:w="2351"/>
            <w:shd w:val="clear" w:color="auto" w:fill="DDEBF7"/>
          </w:tcPr>
          <w:p>
            <w:r>
              <w:rPr>
                <w:rFonts w:ascii="Meiryo UI" w:hAnsi="Meiryo UI"/>
                <w:sz w:val="18"/>
              </w:rPr>
              <w:t>B（バランス型・推奨）</w:t>
            </w:r>
          </w:p>
        </w:tc>
        <w:tc>
          <w:tcPr>
            <w:tcW w:type="dxa" w:w="2351"/>
            <w:shd w:val="clear" w:color="auto" w:fill="DDEBF7"/>
          </w:tcPr>
          <w:p>
            <w:r>
              <w:rPr>
                <w:rFonts w:ascii="Meiryo UI" w:hAnsi="Meiryo UI"/>
                <w:sz w:val="18"/>
              </w:rPr>
              <w:t>1,500億還元+2,000億投資</w:t>
            </w:r>
          </w:p>
        </w:tc>
        <w:tc>
          <w:tcPr>
            <w:tcW w:type="dxa" w:w="2351"/>
            <w:shd w:val="clear" w:color="auto" w:fill="DDEBF7"/>
          </w:tcPr>
          <w:p>
            <w:r>
              <w:rPr>
                <w:rFonts w:ascii="Meiryo UI" w:hAnsi="Meiryo UI"/>
                <w:sz w:val="18"/>
              </w:rPr>
              <w:t>¥4,800</w:t>
            </w:r>
          </w:p>
        </w:tc>
        <w:tc>
          <w:tcPr>
            <w:tcW w:type="dxa" w:w="2351"/>
            <w:shd w:val="clear" w:color="auto" w:fill="DDEBF7"/>
          </w:tcPr>
          <w:p>
            <w:r>
              <w:rPr>
                <w:rFonts w:ascii="Meiryo UI" w:hAnsi="Meiryo UI"/>
                <w:sz w:val="18"/>
              </w:rPr>
              <w:t>+22%</w:t>
            </w:r>
          </w:p>
        </w:tc>
      </w:tr>
      <w:tr>
        <w:tc>
          <w:tcPr>
            <w:tcW w:type="dxa" w:w="2351"/>
          </w:tcPr>
          <w:p>
            <w:r>
              <w:rPr>
                <w:rFonts w:ascii="Meiryo UI" w:hAnsi="Meiryo UI"/>
                <w:sz w:val="18"/>
              </w:rPr>
              <w:t>C（売却なし）</w:t>
            </w:r>
          </w:p>
        </w:tc>
        <w:tc>
          <w:tcPr>
            <w:tcW w:type="dxa" w:w="2351"/>
          </w:tcPr>
          <w:p>
            <w:r>
              <w:rPr>
                <w:rFonts w:ascii="Meiryo UI" w:hAnsi="Meiryo UI"/>
                <w:sz w:val="18"/>
              </w:rPr>
              <w:t>本業回復のみ</w:t>
            </w:r>
          </w:p>
        </w:tc>
        <w:tc>
          <w:tcPr>
            <w:tcW w:type="dxa" w:w="2351"/>
          </w:tcPr>
          <w:p>
            <w:r>
              <w:rPr>
                <w:rFonts w:ascii="Meiryo UI" w:hAnsi="Meiryo UI"/>
                <w:sz w:val="18"/>
              </w:rPr>
              <w:t>¥2,900~3,200</w:t>
            </w:r>
          </w:p>
        </w:tc>
        <w:tc>
          <w:tcPr>
            <w:tcW w:type="dxa" w:w="2351"/>
          </w:tcPr>
          <w:p>
            <w:r>
              <w:rPr>
                <w:rFonts w:ascii="Meiryo UI" w:hAnsi="Meiryo UI"/>
                <w:sz w:val="18"/>
              </w:rPr>
              <w:t>▲19~26%</w:t>
            </w:r>
          </w:p>
        </w:tc>
      </w:tr>
    </w:tbl>
    <w:p/>
    <w:p>
      <w:r>
        <w:t>──────────────────────────────────────────────────</w:t>
      </w:r>
    </w:p>
    <w:p/>
    <w:p>
      <w:pPr>
        <w:pStyle w:val="Heading2"/>
      </w:pPr>
      <w:r>
        <w:rPr>
          <w:rFonts w:ascii="Meiryo UI" w:hAnsi="Meiryo UI"/>
          <w:color w:val="2E74B5"/>
        </w:rPr>
        <w:t>リスクシナリオ</w:t>
      </w:r>
    </w:p>
    <w:p/>
    <w:p>
      <w:pPr>
        <w:pStyle w:val="Heading3"/>
      </w:pPr>
      <w:r>
        <w:rPr>
          <w:rFonts w:ascii="Meiryo UI" w:hAnsi="Meiryo UI"/>
          <w:color w:val="2E74B5"/>
        </w:rPr>
        <w:t>ベアシナリオ: TP▲30%（¥2,750）</w:t>
      </w:r>
    </w:p>
    <w:p/>
    <w:p>
      <w:r>
        <w:rPr>
          <w:rFonts w:ascii="Meiryo UI" w:hAnsi="Meiryo UI"/>
          <w:sz w:val="20"/>
        </w:rPr>
        <w:t>トリガー</w:t>
      </w:r>
    </w:p>
    <w:p>
      <w:pPr>
        <w:pStyle w:val="ListNumber"/>
      </w:pPr>
      <w:r>
        <w:rPr>
          <w:rFonts w:ascii="Meiryo UI" w:hAnsi="Meiryo UI"/>
          <w:sz w:val="20"/>
        </w:rPr>
        <w:t>不動産売却プロセス長期化・破談（交渉決裂または売却価格が2,000億円以下）</w:t>
      </w:r>
    </w:p>
    <w:p>
      <w:pPr>
        <w:pStyle w:val="ListNumber"/>
      </w:pPr>
      <w:r>
        <w:rPr>
          <w:rFonts w:ascii="Meiryo UI" w:hAnsi="Meiryo UI"/>
          <w:sz w:val="20"/>
        </w:rPr>
        <w:t>フジテレビ本業の回復が遅延（FY2027も営業赤字継続）</w:t>
      </w:r>
    </w:p>
    <w:p>
      <w:pPr>
        <w:pStyle w:val="ListNumber"/>
      </w:pPr>
      <w:r>
        <w:rPr>
          <w:rFonts w:ascii="Meiryo UI" w:hAnsi="Meiryo UI"/>
          <w:sz w:val="20"/>
        </w:rPr>
        <w:t>村上ファンドが保有を大量売却→需給悪化</w:t>
      </w:r>
    </w:p>
    <w:p>
      <w:pPr>
        <w:pStyle w:val="ListNumber"/>
      </w:pPr>
      <w:r>
        <w:rPr>
          <w:rFonts w:ascii="Meiryo UI" w:hAnsi="Meiryo UI"/>
          <w:sz w:val="20"/>
        </w:rPr>
        <w:t>金利上昇によるみずほ借入¥2,300億の利払い増加</w:t>
      </w:r>
    </w:p>
    <w:p/>
    <w:p>
      <w:r>
        <w:rPr>
          <w:rFonts w:ascii="Meiryo UI" w:hAnsi="Meiryo UI"/>
          <w:sz w:val="20"/>
        </w:rPr>
        <w:t>価格感応度: 不動産売却破談 → NAVディスカウント拡大 → ¥3,500→¥2,750水準</w:t>
      </w:r>
    </w:p>
    <w:p/>
    <w:p>
      <w:pPr>
        <w:pStyle w:val="Heading3"/>
      </w:pPr>
      <w:r>
        <w:rPr>
          <w:rFonts w:ascii="Meiryo UI" w:hAnsi="Meiryo UI"/>
          <w:color w:val="2E74B5"/>
        </w:rPr>
        <w:t>ブルシナリオ: TP+40%（¥5,500）</w:t>
      </w:r>
    </w:p>
    <w:p/>
    <w:p>
      <w:r>
        <w:rPr>
          <w:rFonts w:ascii="Meiryo UI" w:hAnsi="Meiryo UI"/>
          <w:sz w:val="20"/>
        </w:rPr>
        <w:t>トリガー</w:t>
      </w:r>
    </w:p>
    <w:p>
      <w:pPr>
        <w:pStyle w:val="ListNumber"/>
      </w:pPr>
      <w:r>
        <w:rPr>
          <w:rFonts w:ascii="Meiryo UI" w:hAnsi="Meiryo UI"/>
          <w:sz w:val="20"/>
        </w:rPr>
        <w:t>不動産売却が3,500億円超で成立（2026年下期クロージング）</w:t>
      </w:r>
    </w:p>
    <w:p>
      <w:pPr>
        <w:pStyle w:val="ListNumber"/>
      </w:pPr>
      <w:r>
        <w:rPr>
          <w:rFonts w:ascii="Meiryo UI" w:hAnsi="Meiryo UI"/>
          <w:sz w:val="20"/>
        </w:rPr>
        <w:t>自社株買い追加（500~1,000億円規模）発表</w:t>
      </w:r>
    </w:p>
    <w:p>
      <w:pPr>
        <w:pStyle w:val="ListNumber"/>
      </w:pPr>
      <w:r>
        <w:rPr>
          <w:rFonts w:ascii="Meiryo UI" w:hAnsi="Meiryo UI"/>
          <w:sz w:val="20"/>
        </w:rPr>
        <w:t>フジテレビ広告収入が前期比+30%超で回復（FY2027黒字転換）</w:t>
      </w:r>
    </w:p>
    <w:p>
      <w:pPr>
        <w:pStyle w:val="ListNumber"/>
      </w:pPr>
      <w:r>
        <w:rPr>
          <w:rFonts w:ascii="Meiryo UI" w:hAnsi="Meiryo UI"/>
          <w:sz w:val="20"/>
        </w:rPr>
        <w:t>WOWOW・ポニーキャニオン・アニメ事業でのグローバル展開加速</w:t>
      </w:r>
    </w:p>
    <w:p/>
    <w:p>
      <w:r>
        <w:rPr>
          <w:rFonts w:ascii="Meiryo UI" w:hAnsi="Meiryo UI"/>
          <w:sz w:val="20"/>
        </w:rPr>
        <w:t>価格感応度: 3,500億売却完了+500億自社株買い発表 → 株価¥5,000~5,500達成</w:t>
      </w:r>
    </w:p>
    <w:p/>
    <w:p>
      <w:r>
        <w:t>──────────────────────────────────────────────────</w:t>
      </w:r>
    </w:p>
    <w:p/>
    <w:p>
      <w:pPr>
        <w:pStyle w:val="Heading2"/>
      </w:pPr>
      <w:r>
        <w:rPr>
          <w:rFonts w:ascii="Meiryo UI" w:hAnsi="Meiryo UI"/>
          <w:color w:val="2E74B5"/>
        </w:rPr>
        <w:t>投資判断まとめ</w:t>
      </w:r>
    </w:p>
    <w:p/>
    <w:p>
      <w:pPr>
        <w:pStyle w:val="Heading3"/>
      </w:pPr>
      <w:r>
        <w:rPr>
          <w:rFonts w:ascii="Meiryo UI" w:hAnsi="Meiryo UI"/>
          <w:color w:val="2E74B5"/>
        </w:rPr>
        <w:t>推奨アクション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推奨</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ストップ</w:t>
            </w:r>
          </w:p>
        </w:tc>
      </w:tr>
      <w:tr>
        <w:tc>
          <w:tcPr>
            <w:tcW w:type="dxa" w:w="2351"/>
          </w:tcPr>
          <w:p>
            <w:r>
              <w:rPr>
                <w:rFonts w:ascii="Meiryo UI" w:hAnsi="Meiryo UI"/>
                <w:sz w:val="18"/>
              </w:rPr>
              <w:t>現在（4/16）</w:t>
            </w:r>
          </w:p>
        </w:tc>
        <w:tc>
          <w:tcPr>
            <w:tcW w:type="dxa" w:w="2351"/>
          </w:tcPr>
          <w:p>
            <w:r>
              <w:rPr>
                <w:rFonts w:ascii="Meiryo UI" w:hAnsi="Meiryo UI"/>
                <w:sz w:val="18"/>
              </w:rPr>
              <w:t>打診買い（ポジション20~30%）</w:t>
            </w:r>
          </w:p>
        </w:tc>
        <w:tc>
          <w:tcPr>
            <w:tcW w:type="dxa" w:w="2351"/>
          </w:tcPr>
          <w:p>
            <w:r>
              <w:rPr>
                <w:rFonts w:ascii="Meiryo UI" w:hAnsi="Meiryo UI"/>
                <w:sz w:val="18"/>
              </w:rPr>
              <w:t>¥4,800</w:t>
            </w:r>
          </w:p>
        </w:tc>
        <w:tc>
          <w:tcPr>
            <w:tcW w:type="dxa" w:w="2351"/>
          </w:tcPr>
          <w:p>
            <w:r>
              <w:rPr>
                <w:rFonts w:ascii="Meiryo UI" w:hAnsi="Meiryo UI"/>
                <w:sz w:val="18"/>
              </w:rPr>
              <w:t>¥3,500</w:t>
            </w:r>
          </w:p>
        </w:tc>
      </w:tr>
      <w:tr>
        <w:tc>
          <w:tcPr>
            <w:tcW w:type="dxa" w:w="2351"/>
            <w:shd w:val="clear" w:color="auto" w:fill="DDEBF7"/>
          </w:tcPr>
          <w:p>
            <w:r>
              <w:rPr>
                <w:rFonts w:ascii="Meiryo UI" w:hAnsi="Meiryo UI"/>
                <w:sz w:val="18"/>
              </w:rPr>
              <w:t>一次入札通過報告（5月下旬予定）</w:t>
            </w:r>
          </w:p>
        </w:tc>
        <w:tc>
          <w:tcPr>
            <w:tcW w:type="dxa" w:w="2351"/>
            <w:shd w:val="clear" w:color="auto" w:fill="DDEBF7"/>
          </w:tcPr>
          <w:p>
            <w:r>
              <w:rPr>
                <w:rFonts w:ascii="Meiryo UI" w:hAnsi="Meiryo UI"/>
                <w:sz w:val="18"/>
              </w:rPr>
              <w:t>買い増し（50~70%）</w:t>
            </w:r>
          </w:p>
        </w:tc>
        <w:tc>
          <w:tcPr>
            <w:tcW w:type="dxa" w:w="2351"/>
            <w:shd w:val="clear" w:color="auto" w:fill="DDEBF7"/>
          </w:tcPr>
          <w:p>
            <w:r>
              <w:rPr>
                <w:rFonts w:ascii="Meiryo UI" w:hAnsi="Meiryo UI"/>
                <w:sz w:val="18"/>
              </w:rPr>
              <w:t>¥4,800</w:t>
            </w:r>
          </w:p>
        </w:tc>
        <w:tc>
          <w:tcPr>
            <w:tcW w:type="dxa" w:w="2351"/>
            <w:shd w:val="clear" w:color="auto" w:fill="DDEBF7"/>
          </w:tcPr>
          <w:p>
            <w:r>
              <w:rPr>
                <w:rFonts w:ascii="Meiryo UI" w:hAnsi="Meiryo UI"/>
                <w:sz w:val="18"/>
              </w:rPr>
              <w:t>¥4,000</w:t>
            </w:r>
          </w:p>
        </w:tc>
      </w:tr>
      <w:tr>
        <w:tc>
          <w:tcPr>
            <w:tcW w:type="dxa" w:w="2351"/>
          </w:tcPr>
          <w:p>
            <w:r>
              <w:rPr>
                <w:rFonts w:ascii="Meiryo UI" w:hAnsi="Meiryo UI"/>
                <w:sz w:val="18"/>
              </w:rPr>
              <w:t>売却合意発表（7~8月）</w:t>
            </w:r>
          </w:p>
        </w:tc>
        <w:tc>
          <w:tcPr>
            <w:tcW w:type="dxa" w:w="2351"/>
          </w:tcPr>
          <w:p>
            <w:r>
              <w:rPr>
                <w:rFonts w:ascii="Meiryo UI" w:hAnsi="Meiryo UI"/>
                <w:sz w:val="18"/>
              </w:rPr>
              <w:t>フルポジション（100%）</w:t>
            </w:r>
          </w:p>
        </w:tc>
        <w:tc>
          <w:tcPr>
            <w:tcW w:type="dxa" w:w="2351"/>
          </w:tcPr>
          <w:p>
            <w:r>
              <w:rPr>
                <w:rFonts w:ascii="Meiryo UI" w:hAnsi="Meiryo UI"/>
                <w:sz w:val="18"/>
              </w:rPr>
              <w:t>¥5,500（シナリオA場合）</w:t>
            </w:r>
          </w:p>
        </w:tc>
        <w:tc>
          <w:tcPr>
            <w:tcW w:type="dxa" w:w="2351"/>
          </w:tcPr>
          <w:p>
            <w:r>
              <w:rPr>
                <w:rFonts w:ascii="Meiryo UI" w:hAnsi="Meiryo UI"/>
                <w:sz w:val="18"/>
              </w:rPr>
              <w:t>¥4,200</w:t>
            </w:r>
          </w:p>
        </w:tc>
      </w:tr>
      <w:tr>
        <w:tc>
          <w:tcPr>
            <w:tcW w:type="dxa" w:w="2351"/>
            <w:shd w:val="clear" w:color="auto" w:fill="DDEBF7"/>
          </w:tcPr>
          <w:p>
            <w:r>
              <w:rPr>
                <w:rFonts w:ascii="Meiryo UI" w:hAnsi="Meiryo UI"/>
                <w:sz w:val="18"/>
              </w:rPr>
              <w:t>売却破談</w:t>
            </w:r>
          </w:p>
        </w:tc>
        <w:tc>
          <w:tcPr>
            <w:tcW w:type="dxa" w:w="2351"/>
            <w:shd w:val="clear" w:color="auto" w:fill="DDEBF7"/>
          </w:tcPr>
          <w:p>
            <w:r>
              <w:rPr>
                <w:rFonts w:ascii="Meiryo UI" w:hAnsi="Meiryo UI"/>
                <w:sz w:val="18"/>
              </w:rPr>
              <w:t>撤退・ポジション解消</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¥3,500</w:t>
            </w:r>
          </w:p>
        </w:tc>
      </w:tr>
    </w:tbl>
    <w:p/>
    <w:p>
      <w:pPr>
        <w:pStyle w:val="Heading3"/>
      </w:pPr>
      <w:r>
        <w:rPr>
          <w:rFonts w:ascii="Meiryo UI" w:hAnsi="Meiryo UI"/>
          <w:color w:val="2E74B5"/>
        </w:rPr>
        <w:t>カタリスト・タイムライン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2026年5月中旬</w:t>
            </w:r>
          </w:p>
        </w:tc>
        <w:tc>
          <w:tcPr>
            <w:tcW w:type="dxa" w:w="3135"/>
          </w:tcPr>
          <w:p>
            <w:r>
              <w:rPr>
                <w:rFonts w:ascii="Meiryo UI" w:hAnsi="Meiryo UI"/>
                <w:sz w:val="18"/>
              </w:rPr>
              <w:t>一次入札実施（国内外ファンド参加）</w:t>
            </w:r>
          </w:p>
        </w:tc>
        <w:tc>
          <w:tcPr>
            <w:tcW w:type="dxa" w:w="3135"/>
          </w:tcPr>
          <w:p>
            <w:r>
              <w:rPr>
                <w:rFonts w:ascii="Meiryo UI" w:hAnsi="Meiryo UI"/>
                <w:sz w:val="18"/>
              </w:rPr>
              <w:t>+5~10%</w:t>
            </w:r>
          </w:p>
        </w:tc>
      </w:tr>
      <w:tr>
        <w:tc>
          <w:tcPr>
            <w:tcW w:type="dxa" w:w="3135"/>
            <w:shd w:val="clear" w:color="auto" w:fill="DDEBF7"/>
          </w:tcPr>
          <w:p>
            <w:r>
              <w:rPr>
                <w:rFonts w:ascii="Meiryo UI" w:hAnsi="Meiryo UI"/>
                <w:sz w:val="18"/>
              </w:rPr>
              <w:t>2026年5月下旬</w:t>
            </w:r>
          </w:p>
        </w:tc>
        <w:tc>
          <w:tcPr>
            <w:tcW w:type="dxa" w:w="3135"/>
            <w:shd w:val="clear" w:color="auto" w:fill="DDEBF7"/>
          </w:tcPr>
          <w:p>
            <w:r>
              <w:rPr>
                <w:rFonts w:ascii="Meiryo UI" w:hAnsi="Meiryo UI"/>
                <w:sz w:val="18"/>
              </w:rPr>
              <w:t>FY3/2026本決算発表（営業損失72億の確認）</w:t>
            </w:r>
          </w:p>
        </w:tc>
        <w:tc>
          <w:tcPr>
            <w:tcW w:type="dxa" w:w="3135"/>
            <w:shd w:val="clear" w:color="auto" w:fill="DDEBF7"/>
          </w:tcPr>
          <w:p>
            <w:r>
              <w:rPr>
                <w:rFonts w:ascii="Meiryo UI" w:hAnsi="Meiryo UI"/>
                <w:sz w:val="18"/>
              </w:rPr>
              <w:t>±5%（中立）</w:t>
            </w:r>
          </w:p>
        </w:tc>
      </w:tr>
      <w:tr>
        <w:tc>
          <w:tcPr>
            <w:tcW w:type="dxa" w:w="3135"/>
          </w:tcPr>
          <w:p>
            <w:r>
              <w:rPr>
                <w:rFonts w:ascii="Meiryo UI" w:hAnsi="Meiryo UI"/>
                <w:sz w:val="18"/>
              </w:rPr>
              <w:t>2026年7~8月</w:t>
            </w:r>
          </w:p>
        </w:tc>
        <w:tc>
          <w:tcPr>
            <w:tcW w:type="dxa" w:w="3135"/>
          </w:tcPr>
          <w:p>
            <w:r>
              <w:rPr>
                <w:rFonts w:ascii="Meiryo UI" w:hAnsi="Meiryo UI"/>
                <w:sz w:val="18"/>
              </w:rPr>
              <w:t>二次入札・優先交渉先決定報道</w:t>
            </w:r>
          </w:p>
        </w:tc>
        <w:tc>
          <w:tcPr>
            <w:tcW w:type="dxa" w:w="3135"/>
          </w:tcPr>
          <w:p>
            <w:r>
              <w:rPr>
                <w:rFonts w:ascii="Meiryo UI" w:hAnsi="Meiryo UI"/>
                <w:sz w:val="18"/>
              </w:rPr>
              <w:t>+10~15%</w:t>
            </w:r>
          </w:p>
        </w:tc>
      </w:tr>
      <w:tr>
        <w:tc>
          <w:tcPr>
            <w:tcW w:type="dxa" w:w="3135"/>
            <w:shd w:val="clear" w:color="auto" w:fill="DDEBF7"/>
          </w:tcPr>
          <w:p>
            <w:r>
              <w:rPr>
                <w:rFonts w:ascii="Meiryo UI" w:hAnsi="Meiryo UI"/>
                <w:sz w:val="18"/>
              </w:rPr>
              <w:t>2026年9月以降</w:t>
            </w:r>
          </w:p>
        </w:tc>
        <w:tc>
          <w:tcPr>
            <w:tcW w:type="dxa" w:w="3135"/>
            <w:shd w:val="clear" w:color="auto" w:fill="DDEBF7"/>
          </w:tcPr>
          <w:p>
            <w:r>
              <w:rPr>
                <w:rFonts w:ascii="Meiryo UI" w:hAnsi="Meiryo UI"/>
                <w:sz w:val="18"/>
              </w:rPr>
              <w:t>売却正式合意・自社株買い追加発表</w:t>
            </w:r>
          </w:p>
        </w:tc>
        <w:tc>
          <w:tcPr>
            <w:tcW w:type="dxa" w:w="3135"/>
            <w:shd w:val="clear" w:color="auto" w:fill="DDEBF7"/>
          </w:tcPr>
          <w:p>
            <w:r>
              <w:rPr>
                <w:rFonts w:ascii="Meiryo UI" w:hAnsi="Meiryo UI"/>
                <w:sz w:val="18"/>
              </w:rPr>
              <w:t>+20~30%</w:t>
            </w:r>
          </w:p>
        </w:tc>
      </w:tr>
      <w:tr>
        <w:tc>
          <w:tcPr>
            <w:tcW w:type="dxa" w:w="3135"/>
          </w:tcPr>
          <w:p>
            <w:r>
              <w:rPr>
                <w:rFonts w:ascii="Meiryo UI" w:hAnsi="Meiryo UI"/>
                <w:sz w:val="18"/>
              </w:rPr>
              <w:t>2026年度内</w:t>
            </w:r>
          </w:p>
        </w:tc>
        <w:tc>
          <w:tcPr>
            <w:tcW w:type="dxa" w:w="3135"/>
          </w:tcPr>
          <w:p>
            <w:r>
              <w:rPr>
                <w:rFonts w:ascii="Meiryo UI" w:hAnsi="Meiryo UI"/>
                <w:sz w:val="18"/>
              </w:rPr>
              <w:t>売却クロージング+配当方針見直し</w:t>
            </w:r>
          </w:p>
        </w:tc>
        <w:tc>
          <w:tcPr>
            <w:tcW w:type="dxa" w:w="3135"/>
          </w:tcPr>
          <w:p>
            <w:r>
              <w:rPr>
                <w:rFonts w:ascii="Meiryo UI" w:hAnsi="Meiryo UI"/>
                <w:sz w:val="18"/>
              </w:rPr>
              <w:t>+10%</w:t>
            </w:r>
          </w:p>
        </w:tc>
      </w:tr>
    </w:tbl>
    <w:p/>
    <w:p>
      <w:pPr>
        <w:pStyle w:val="Heading3"/>
      </w:pPr>
      <w:r>
        <w:rPr>
          <w:rFonts w:ascii="Meiryo UI" w:hAnsi="Meiryo UI"/>
          <w:color w:val="2E74B5"/>
        </w:rPr>
        <w:t>総合評価</w:t>
      </w:r>
    </w:p>
    <w:p/>
    <w:p>
      <w:r>
        <w:rPr>
          <w:rFonts w:ascii="Meiryo UI" w:hAnsi="Meiryo UI"/>
          <w:sz w:val="20"/>
        </w:rPr>
        <w:t>「自社株買いは来るか」への最終回答:</w:t>
      </w:r>
    </w:p>
    <w:p/>
    <w:p>
      <w:pPr>
        <w:pStyle w:val="ListBullet"/>
      </w:pPr>
      <w:r>
        <w:rPr>
          <w:rFonts w:ascii="Meiryo UI" w:hAnsi="Meiryo UI"/>
          <w:sz w:val="20"/>
        </w:rPr>
        <w:t>第一弾¥2,350億: 2026年2月に完了済み（発行済株数の約34%を消却、歴史的規模）</w:t>
      </w:r>
    </w:p>
    <w:p>
      <w:pPr>
        <w:pStyle w:val="ListBullet"/>
      </w:pPr>
      <w:r>
        <w:rPr>
          <w:rFonts w:ascii="Meiryo UI" w:hAnsi="Meiryo UI"/>
          <w:sz w:val="20"/>
        </w:rPr>
        <w:t>第二弾（500~1,000億規模）: 不動産売却完了後に高確率で実施</w:t>
      </w:r>
    </w:p>
    <w:p>
      <w:pPr>
        <w:pStyle w:val="ListBullet"/>
      </w:pPr>
      <w:r>
        <w:rPr>
          <w:rFonts w:ascii="Meiryo UI" w:hAnsi="Meiryo UI"/>
          <w:sz w:val="20"/>
        </w:rPr>
        <w:t>条件: 3,500億超での売却成立 + みずほ借入¥2,300億返済後の自由資金確保</w:t>
      </w:r>
    </w:p>
    <w:p>
      <w:pPr>
        <w:pStyle w:val="ListBullet"/>
      </w:pPr>
      <w:r>
        <w:rPr>
          <w:rFonts w:ascii="Meiryo UI" w:hAnsi="Meiryo UI"/>
          <w:sz w:val="20"/>
        </w:rPr>
        <w:t>確率評価: 売却成立を前提に60~70%の確率</w:t>
      </w:r>
    </w:p>
    <w:p>
      <w:pPr>
        <w:pStyle w:val="ListBullet"/>
      </w:pPr>
      <w:r>
        <w:rPr>
          <w:rFonts w:ascii="Meiryo UI" w:hAnsi="Meiryo UI"/>
          <w:sz w:val="20"/>
        </w:rPr>
        <w:t>「3,500億を村上ファンドに売る」という前提は半分正確:</w:t>
      </w:r>
    </w:p>
    <w:p>
      <w:pPr>
        <w:pStyle w:val="ListBullet"/>
      </w:pPr>
      <w:r>
        <w:rPr>
          <w:rFonts w:ascii="Meiryo UI" w:hAnsi="Meiryo UI"/>
          <w:sz w:val="20"/>
        </w:rPr>
        <w:t>売却先はATRA（村上関連）だけでなく「国内外ファンドの一次入札」形式</w:t>
      </w:r>
    </w:p>
    <w:p>
      <w:pPr>
        <w:pStyle w:val="ListBullet"/>
      </w:pPr>
      <w:r>
        <w:rPr>
          <w:rFonts w:ascii="Meiryo UI" w:hAnsi="Meiryo UI"/>
          <w:sz w:val="20"/>
        </w:rPr>
        <w:t>ATRAの3,500億円買収提案は一つの入札者として競合する構造</w:t>
      </w:r>
    </w:p>
    <w:p>
      <w:pPr>
        <w:pStyle w:val="ListBullet"/>
      </w:pPr>
      <w:r>
        <w:rPr>
          <w:rFonts w:ascii="Meiryo UI" w:hAnsi="Meiryo UI"/>
          <w:sz w:val="20"/>
        </w:rPr>
        <w:t>売却額は市場入札で決まり、最終買い手は未定</w:t>
      </w:r>
    </w:p>
    <w:p/>
    <w:p>
      <w:r>
        <w:rPr>
          <w:rFonts w:ascii="Meiryo UI" w:hAnsi="Meiryo UI"/>
          <w:sz w:val="20"/>
        </w:rPr>
        <w:t>本日▲5.79%急落の解釈:</w:t>
      </w:r>
    </w:p>
    <w:p>
      <w:pPr>
        <w:pStyle w:val="ListBullet"/>
      </w:pPr>
      <w:r>
        <w:rPr>
          <w:rFonts w:ascii="Meiryo UI" w:hAnsi="Meiryo UI"/>
          <w:sz w:val="20"/>
        </w:rPr>
        <w:t>村上ファンド系が市場で一部売却（5.76%→4.62%）という需給要因</w:t>
      </w:r>
    </w:p>
    <w:p>
      <w:pPr>
        <w:pStyle w:val="ListBullet"/>
      </w:pPr>
      <w:r>
        <w:rPr>
          <w:rFonts w:ascii="Meiryo UI" w:hAnsi="Meiryo UI"/>
          <w:sz w:val="20"/>
        </w:rPr>
        <w:t>「交渉後退」ではなく「利益確定売り」の色が濃い</w:t>
      </w:r>
    </w:p>
    <w:p>
      <w:pPr>
        <w:pStyle w:val="ListBullet"/>
      </w:pPr>
      <w:r>
        <w:rPr>
          <w:rFonts w:ascii="Meiryo UI" w:hAnsi="Meiryo UI"/>
          <w:sz w:val="20"/>
        </w:rPr>
        <w:t>株価が¥4,000~4,200圏に回復した局面で利確したとみられ、本質的な事業・交渉の悪化ではない</w:t>
      </w:r>
    </w:p>
    <w:p>
      <w:pPr>
        <w:pStyle w:val="ListBullet"/>
      </w:pPr>
      <w:r>
        <w:rPr>
          <w:rFonts w:ascii="Meiryo UI" w:hAnsi="Meiryo UI"/>
          <w:sz w:val="20"/>
        </w:rPr>
        <w:t>押し目買いのチャンスとして評価するが、不動産入札の結果確認まで慎重スタンスを維持</w:t>
      </w:r>
    </w:p>
    <w:p/>
    <w:p>
      <w:r>
        <w:t>──────────────────────────────────────────────────</w:t>
      </w:r>
    </w:p>
    <w:p/>
    <w:p>
      <w:pPr>
        <w:pStyle w:val="Heading2"/>
      </w:pPr>
      <w:r>
        <w:rPr>
          <w:rFonts w:ascii="Meiryo UI" w:hAnsi="Meiryo UI"/>
          <w:color w:val="2E74B5"/>
        </w:rPr>
        <w:t>付記: みずほ銀行借入の影響（財務リスク）</w:t>
      </w:r>
    </w:p>
    <w:p/>
    <w:p>
      <w:pPr>
        <w:pStyle w:val="ListBullet"/>
      </w:pPr>
      <w:r>
        <w:rPr>
          <w:rFonts w:ascii="Meiryo UI" w:hAnsi="Meiryo UI"/>
          <w:sz w:val="20"/>
        </w:rPr>
        <w:t>2026年2月の自社株買い資金: みずほ銀行から¥2,300億を借り入れ</w:t>
      </w:r>
    </w:p>
    <w:p>
      <w:pPr>
        <w:pStyle w:val="ListBullet"/>
      </w:pPr>
      <w:r>
        <w:rPr>
          <w:rFonts w:ascii="Meiryo UI" w:hAnsi="Meiryo UI"/>
          <w:sz w:val="20"/>
        </w:rPr>
        <w:t>debtToEquity=48.7（yfinanceデータ）: 借入比率が大幅上昇</w:t>
      </w:r>
    </w:p>
    <w:p>
      <w:pPr>
        <w:pStyle w:val="ListBullet"/>
      </w:pPr>
      <w:r>
        <w:rPr>
          <w:rFonts w:ascii="Meiryo UI" w:hAnsi="Meiryo UI"/>
          <w:sz w:val="20"/>
        </w:rPr>
        <w:t>金利：仮に0.5~1.0%として、年間利払い¥11.5~23億円</w:t>
      </w:r>
    </w:p>
    <w:p>
      <w:pPr>
        <w:pStyle w:val="ListBullet"/>
      </w:pPr>
      <w:r>
        <w:rPr>
          <w:rFonts w:ascii="Meiryo UI" w:hAnsi="Meiryo UI"/>
          <w:sz w:val="20"/>
        </w:rPr>
        <w:t>不動産売却が遅延した場合、この借入負担がキャッシュフローを圧迫するリスクあり</w:t>
      </w:r>
    </w:p>
    <w:p>
      <w:pPr>
        <w:pStyle w:val="ListBullet"/>
      </w:pPr>
      <w:r>
        <w:rPr>
          <w:rFonts w:ascii="Meiryo UI" w:hAnsi="Meiryo UI"/>
          <w:sz w:val="20"/>
        </w:rPr>
        <w:t>ただし、不動産事業（都市開発・観光）が年間¥150~200億の営業利益を生み出しており、当面のキャッシュフローは維持可能</w:t>
      </w:r>
    </w:p>
    <w:p/>
    <w:p>
      <w:r>
        <w:t>──────────────────────────────────────────────────</w:t>
      </w:r>
    </w:p>
    <w:p/>
    <w:p>
      <w:r>
        <w:rPr>
          <w:rFonts w:ascii="Meiryo UI" w:hAnsi="Meiryo UI"/>
          <w:sz w:val="20"/>
        </w:rPr>
        <w:t>本レポートは竹村トレードカンパニー 深井が作成。データ取得源: Yahoo Finance (yfinance), 日経新聞, Bloomberg, 時事通信, 朝日新聞, ATRA/村上ファンド各種開示。不動産時価・NAVは推計値。投資判断は自己責任でお願いします。</w:t>
      </w:r>
    </w:p>
    <w:p/>
    <w:p>
      <w:r>
        <w:rPr>
          <w:rFonts w:ascii="Meiryo UI" w:hAnsi="Meiryo UI"/>
          <w:sz w:val="20"/>
        </w:rPr>
        <w:t>作成: 2026-04-16</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