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left"/>
        <w:pBdr>
          <w:bottom w:val="single" w:sz="6" w:space="1" w:color="4472C4"/>
        </w:pBdr>
      </w:pPr>
      <w:r>
        <w:rPr>
          <w:rFonts w:eastAsia="Yu Gothic"/>
          <w:rFonts w:ascii="Yu Gothic" w:hAnsi="Yu Gothic"/>
          <w:b/>
          <w:color w:val="00467F"/>
          <w:sz w:val="32"/>
        </w:rPr>
        <w:t>7375 リファインバースグループ（REFINVERSE Group Inc.）　DeepResearch</w:t>
      </w:r>
    </w:p>
    <w:p>
      <w:pPr>
        <w:spacing w:after="40"/>
      </w:pPr>
      <w:r>
        <w:rPr>
          <w:rFonts w:eastAsia="Yu Gothic"/>
          <w:rFonts w:ascii="Yu Gothic" w:hAnsi="Yu Gothic"/>
          <w:b/>
          <w:sz w:val="20"/>
        </w:rPr>
        <w:t>投資判断：STRONG SELL（スコア −80）／FV¥500〜850（確率加重¥680）</w:t>
      </w:r>
    </w:p>
    <w:p>
      <w:pPr>
        <w:spacing w:after="40"/>
      </w:pPr>
      <w:r>
        <w:rPr>
          <w:rFonts w:eastAsia="Yu Gothic"/>
          <w:rFonts w:ascii="Yu Gothic" w:hAnsi="Yu Gothic"/>
          <w:b w:val="0"/>
          <w:sz w:val="20"/>
        </w:rPr>
        <w:t>*2026年4月21日　竹村トレードカンパニー　深井リサーチ室*</w:t>
      </w:r>
    </w:p>
    <w:p/>
    <w:p/>
    <w:p/>
    <w:p>
      <w:pPr>
        <w:spacing w:before="120" w:after="80"/>
        <w:jc w:val="left"/>
        <w:pBdr>
          <w:bottom w:val="single" w:sz="6" w:space="1" w:color="4472C4"/>
        </w:pBdr>
      </w:pPr>
      <w:r>
        <w:rPr>
          <w:rFonts w:eastAsia="Yu Gothic"/>
          <w:rFonts w:ascii="Yu Gothic" w:hAnsi="Yu Gothic"/>
          <w:b/>
          <w:color w:val="1F497D"/>
          <w:sz w:val="26"/>
        </w:rPr>
        <w:t>⚡ 10秒エグゼクティブサマリー（結論ファースト）</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**判定**</w:t>
            </w:r>
          </w:p>
        </w:tc>
        <w:tc>
          <w:tcPr>
            <w:tcW w:type="dxa" w:w="4703"/>
          </w:tcPr>
          <w:p>
            <w:r>
              <w:rPr>
                <w:rFonts w:eastAsia="Yu Gothic"/>
                <w:rFonts w:ascii="Yu Gothic" w:hAnsi="Yu Gothic"/>
                <w:b w:val="0"/>
                <w:sz w:val="18"/>
              </w:rPr>
              <w:t>**STRONG SELL（スコア−80）**</w:t>
            </w:r>
          </w:p>
        </w:tc>
      </w:tr>
      <w:tr>
        <w:tc>
          <w:tcPr>
            <w:tcW w:type="dxa" w:w="4703"/>
          </w:tcPr>
          <w:p>
            <w:r>
              <w:rPr>
                <w:rFonts w:eastAsia="Yu Gothic"/>
                <w:rFonts w:ascii="Yu Gothic" w:hAnsi="Yu Gothic"/>
                <w:b w:val="0"/>
                <w:sz w:val="18"/>
              </w:rPr>
              <w:t>**確率加重FV**</w:t>
            </w:r>
          </w:p>
        </w:tc>
        <w:tc>
          <w:tcPr>
            <w:tcW w:type="dxa" w:w="4703"/>
          </w:tcPr>
          <w:p>
            <w:r>
              <w:rPr>
                <w:rFonts w:eastAsia="Yu Gothic"/>
                <w:rFonts w:ascii="Yu Gothic" w:hAnsi="Yu Gothic"/>
                <w:b w:val="0"/>
                <w:sz w:val="18"/>
              </w:rPr>
              <w:t>**¥680**</w:t>
            </w:r>
          </w:p>
        </w:tc>
      </w:tr>
      <w:tr>
        <w:tc>
          <w:tcPr>
            <w:tcW w:type="dxa" w:w="4703"/>
          </w:tcPr>
          <w:p>
            <w:r>
              <w:rPr>
                <w:rFonts w:eastAsia="Yu Gothic"/>
                <w:rFonts w:ascii="Yu Gothic" w:hAnsi="Yu Gothic"/>
                <w:b w:val="0"/>
                <w:sz w:val="18"/>
              </w:rPr>
              <w:t>**現値**</w:t>
            </w:r>
          </w:p>
        </w:tc>
        <w:tc>
          <w:tcPr>
            <w:tcW w:type="dxa" w:w="4703"/>
          </w:tcPr>
          <w:p>
            <w:r>
              <w:rPr>
                <w:rFonts w:eastAsia="Yu Gothic"/>
                <w:rFonts w:ascii="Yu Gothic" w:hAnsi="Yu Gothic"/>
                <w:b w:val="0"/>
                <w:sz w:val="18"/>
              </w:rPr>
              <w:t>¥1,862（2026/4/20終値）</w:t>
            </w:r>
          </w:p>
        </w:tc>
      </w:tr>
      <w:tr>
        <w:tc>
          <w:tcPr>
            <w:tcW w:type="dxa" w:w="4703"/>
          </w:tcPr>
          <w:p>
            <w:r>
              <w:rPr>
                <w:rFonts w:eastAsia="Yu Gothic"/>
                <w:rFonts w:ascii="Yu Gothic" w:hAnsi="Yu Gothic"/>
                <w:b w:val="0"/>
                <w:sz w:val="18"/>
              </w:rPr>
              <w:t>**乖離**</w:t>
            </w:r>
          </w:p>
        </w:tc>
        <w:tc>
          <w:tcPr>
            <w:tcW w:type="dxa" w:w="4703"/>
          </w:tcPr>
          <w:p>
            <w:r>
              <w:rPr>
                <w:rFonts w:eastAsia="Yu Gothic"/>
                <w:rFonts w:ascii="Yu Gothic" w:hAnsi="Yu Gothic"/>
                <w:b w:val="0"/>
                <w:sz w:val="18"/>
              </w:rPr>
              <w:t>**▲63.5%（現値はFV比2.74倍）**</w:t>
            </w:r>
          </w:p>
        </w:tc>
      </w:tr>
      <w:tr>
        <w:tc>
          <w:tcPr>
            <w:tcW w:type="dxa" w:w="4703"/>
          </w:tcPr>
          <w:p>
            <w:r>
              <w:rPr>
                <w:rFonts w:eastAsia="Yu Gothic"/>
                <w:rFonts w:ascii="Yu Gothic" w:hAnsi="Yu Gothic"/>
                <w:b w:val="0"/>
                <w:sz w:val="18"/>
              </w:rPr>
              <w:t>**TP（ショートカバー目標）**</w:t>
            </w:r>
          </w:p>
        </w:tc>
        <w:tc>
          <w:tcPr>
            <w:tcW w:type="dxa" w:w="4703"/>
          </w:tcPr>
          <w:p>
            <w:r>
              <w:rPr>
                <w:rFonts w:eastAsia="Yu Gothic"/>
                <w:rFonts w:ascii="Yu Gothic" w:hAnsi="Yu Gothic"/>
                <w:b w:val="0"/>
                <w:sz w:val="18"/>
              </w:rPr>
              <w:t>¥700〜850</w:t>
            </w:r>
          </w:p>
        </w:tc>
      </w:tr>
      <w:tr>
        <w:tc>
          <w:tcPr>
            <w:tcW w:type="dxa" w:w="4703"/>
          </w:tcPr>
          <w:p>
            <w:r>
              <w:rPr>
                <w:rFonts w:eastAsia="Yu Gothic"/>
                <w:rFonts w:ascii="Yu Gothic" w:hAnsi="Yu Gothic"/>
                <w:b w:val="0"/>
                <w:sz w:val="18"/>
              </w:rPr>
              <w:t>**新規エントリー**</w:t>
            </w:r>
          </w:p>
        </w:tc>
        <w:tc>
          <w:tcPr>
            <w:tcW w:type="dxa" w:w="4703"/>
          </w:tcPr>
          <w:p>
            <w:r>
              <w:rPr>
                <w:rFonts w:eastAsia="Yu Gothic"/>
                <w:rFonts w:ascii="Yu Gothic" w:hAnsi="Yu Gothic"/>
                <w:b w:val="0"/>
                <w:sz w:val="18"/>
              </w:rPr>
              <w:t>**一切推奨せず**</w:t>
            </w:r>
          </w:p>
        </w:tc>
      </w:tr>
      <w:tr>
        <w:tc>
          <w:tcPr>
            <w:tcW w:type="dxa" w:w="4703"/>
          </w:tcPr>
          <w:p>
            <w:r>
              <w:rPr>
                <w:rFonts w:eastAsia="Yu Gothic"/>
                <w:rFonts w:ascii="Yu Gothic" w:hAnsi="Yu Gothic"/>
                <w:b w:val="0"/>
                <w:sz w:val="18"/>
              </w:rPr>
              <w:t>**既存保有**</w:t>
            </w:r>
          </w:p>
        </w:tc>
        <w:tc>
          <w:tcPr>
            <w:tcW w:type="dxa" w:w="4703"/>
          </w:tcPr>
          <w:p>
            <w:r>
              <w:rPr>
                <w:rFonts w:eastAsia="Yu Gothic"/>
                <w:rFonts w:ascii="Yu Gothic" w:hAnsi="Yu Gothic"/>
                <w:b w:val="0"/>
                <w:sz w:val="18"/>
              </w:rPr>
              <w:t>**全量即時撤退推奨**</w:t>
            </w:r>
          </w:p>
        </w:tc>
      </w:tr>
    </w:tbl>
    <w:p/>
    <w:p/>
    <w:p>
      <w:pPr>
        <w:spacing w:after="40"/>
        <w:ind w:left="283"/>
      </w:pPr>
      <w:r>
        <w:rPr>
          <w:rFonts w:eastAsia="Yu Gothic"/>
          <w:rFonts w:ascii="Yu Gothic" w:hAnsi="Yu Gothic"/>
          <w:b w:val="0"/>
          <w:sz w:val="20"/>
        </w:rPr>
        <w:t>⚠️ **社名訂正**：当社CSVには「7375 リサイクルHD」と登録されていたが、Bloomberg BDP・yfinance双方で **7375 = REFINVERSE Group Inc.（リファインバースグループ）** と確認。「リサイクルホールディングス」とは別会社。CSV登録名を本DR完了後に修正する。</w:t>
      </w:r>
    </w:p>
    <w:p/>
    <w:p>
      <w:pPr>
        <w:spacing w:after="40"/>
      </w:pPr>
      <w:r>
        <w:rPr>
          <w:rFonts w:eastAsia="Yu Gothic"/>
          <w:rFonts w:ascii="Yu Gothic" w:hAnsi="Yu Gothic"/>
          <w:b/>
          <w:sz w:val="20"/>
        </w:rPr>
        <w:t>3弾丸（投資不適格の核心）：</w:t>
      </w:r>
    </w:p>
    <w:p>
      <w:pPr>
        <w:spacing w:after="40"/>
      </w:pPr>
      <w:r>
        <w:rPr>
          <w:rFonts w:eastAsia="Yu Gothic"/>
          <w:rFonts w:ascii="Yu Gothic" w:hAnsi="Yu Gothic"/>
          <w:b w:val="0"/>
          <w:sz w:val="20"/>
        </w:rPr>
        <w:t>1. **P/E 43.5x vs 内在P/E 15.8x**：β=0.654実測値でも2.7倍のバリュエーション乖離。ファンダメンタルズ回帰だけで▲63%の下落幅</w:t>
      </w:r>
    </w:p>
    <w:p>
      <w:pPr>
        <w:spacing w:after="40"/>
      </w:pPr>
      <w:r>
        <w:rPr>
          <w:rFonts w:eastAsia="Yu Gothic"/>
          <w:rFonts w:ascii="Yu Gothic" w:hAnsi="Yu Gothic"/>
          <w:b w:val="0"/>
          <w:sz w:val="20"/>
        </w:rPr>
        <w:t>2. **D/E 6.2倍×FCF▲46%**：純有利子負債¥1.89Bに対し純資産わずか¥304M。FCFが¥133Mまで劣化し、この水準では返済不能（負債元本返済に14年以上必要）</w:t>
      </w:r>
    </w:p>
    <w:p>
      <w:pPr>
        <w:spacing w:after="40"/>
      </w:pPr>
      <w:r>
        <w:rPr>
          <w:rFonts w:eastAsia="Yu Gothic"/>
          <w:rFonts w:ascii="Yu Gothic" w:hAnsi="Yu Gothic"/>
          <w:b w:val="0"/>
          <w:sz w:val="20"/>
        </w:rPr>
        <w:t>3. **アナリスト0人・売上4年横ばい**：セルサイドカバレッジ皆無。収益成長なき状態でPER43倍は「話題性プレミアム（SDGs×釣り糸）」のみで支えられており、催落事由は決算ミスだけ</w:t>
      </w:r>
    </w:p>
    <w:p/>
    <w:p>
      <w:pPr>
        <w:spacing w:after="40"/>
      </w:pPr>
      <w:r>
        <w:rPr>
          <w:rFonts w:eastAsia="Yu Gothic"/>
          <w:rFonts w:ascii="Yu Gothic" w:hAnsi="Yu Gothic"/>
          <w:b w:val="0"/>
          <w:sz w:val="20"/>
        </w:rPr>
        <w:t>**1大リスク（保有者向け）：** FCFがあと1〜2四半期で¥100M割れると債務コベナント抵触リスクが浮上。その場合、株価は純資産¥304M ÷ 3.35M株 = **¥91/株水準**まで暴落する最悪シナリオあり</w:t>
      </w:r>
    </w:p>
    <w:p/>
    <w:p>
      <w:pPr>
        <w:spacing w:after="40"/>
      </w:pPr>
      <w:r>
        <w:rPr>
          <w:rFonts w:eastAsia="Yu Gothic"/>
          <w:rFonts w:ascii="Yu Gothic" w:hAnsi="Yu Gothic"/>
          <w:b/>
          <w:sz w:val="20"/>
        </w:rPr>
        <w:t>推奨アクション：</w:t>
      </w:r>
    </w:p>
    <w:p>
      <w:pPr>
        <w:pStyle w:val="ListBullet"/>
      </w:pPr>
      <w:r>
        <w:rPr>
          <w:rFonts w:eastAsia="Yu Gothic"/>
          <w:rFonts w:ascii="Yu Gothic" w:hAnsi="Yu Gothic"/>
          <w:b w:val="0"/>
          <w:sz w:val="20"/>
        </w:rPr>
        <w:t>**新規**：買い見送り。¥1,800超えは完全回避</w:t>
      </w:r>
    </w:p>
    <w:p>
      <w:pPr>
        <w:pStyle w:val="ListBullet"/>
      </w:pPr>
      <w:r>
        <w:rPr>
          <w:rFonts w:eastAsia="Yu Gothic"/>
          <w:rFonts w:ascii="Yu Gothic" w:hAnsi="Yu Gothic"/>
          <w:b w:val="0"/>
          <w:sz w:val="20"/>
        </w:rPr>
        <w:t>**既存保有者**：¥1,862で全量撤退</w:t>
      </w:r>
    </w:p>
    <w:p>
      <w:pPr>
        <w:pStyle w:val="ListBullet"/>
      </w:pPr>
      <w:r>
        <w:rPr>
          <w:rFonts w:eastAsia="Yu Gothic"/>
          <w:rFonts w:ascii="Yu Gothic" w:hAnsi="Yu Gothic"/>
          <w:b w:val="0"/>
          <w:sz w:val="20"/>
        </w:rPr>
        <w:t>**空売り**：理論的には魅力的だが時価総額¥6.2Bの小型株 = 流動性リスク・踏み上げリスクあり。経験豊富な社長のみ小額検討可（日次出来高が¥30〜150M程度と推定）</w:t>
      </w:r>
    </w:p>
    <w:p/>
    <w:p/>
    <w:p/>
    <w:p>
      <w:pPr>
        <w:spacing w:before="120" w:after="80"/>
        <w:jc w:val="left"/>
        <w:pBdr>
          <w:bottom w:val="single" w:sz="6" w:space="1" w:color="4472C4"/>
        </w:pBdr>
      </w:pPr>
      <w:r>
        <w:rPr>
          <w:rFonts w:eastAsia="Yu Gothic"/>
          <w:rFonts w:ascii="Yu Gothic" w:hAnsi="Yu Gothic"/>
          <w:b/>
          <w:color w:val="1F497D"/>
          <w:sz w:val="26"/>
        </w:rPr>
        <w:t>🚨 データ整合性チェック（β訂正）</w:t>
      </w:r>
    </w:p>
    <w:p/>
    <w:p>
      <w:pPr>
        <w:spacing w:after="40"/>
      </w:pPr>
      <w:r>
        <w:rPr>
          <w:rFonts w:eastAsia="Yu Gothic"/>
          <w:rFonts w:ascii="Yu Gothic" w:hAnsi="Yu Gothic"/>
          <w:b w:val="0"/>
          <w:sz w:val="20"/>
        </w:rPr>
        <w:t>Bloomberg Researchレポートが使用した **β=1.2はBloomberg BDP未取得の「推定値」**。実測値はyfinanceより β=**0.654**（2026/4/21確認）。</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rFonts w:eastAsia="Yu Gothic"/>
                <w:rFonts w:ascii="Yu Gothic" w:hAnsi="Yu Gothic"/>
                <w:b/>
                <w:color w:val="FFFFFF"/>
                <w:sz w:val="18"/>
              </w:rPr>
              <w:t>使用β</w:t>
            </w:r>
          </w:p>
        </w:tc>
        <w:tc>
          <w:tcPr>
            <w:tcW w:type="dxa" w:w="1881"/>
            <w:shd w:val="clear" w:color="auto" w:fill="1F497D"/>
          </w:tcPr>
          <w:p>
            <w:r>
              <w:rPr>
                <w:rFonts w:eastAsia="Yu Gothic"/>
                <w:rFonts w:ascii="Yu Gothic" w:hAnsi="Yu Gothic"/>
                <w:b/>
                <w:color w:val="FFFFFF"/>
                <w:sz w:val="18"/>
              </w:rPr>
              <w:t>Ke</w:t>
            </w:r>
          </w:p>
        </w:tc>
        <w:tc>
          <w:tcPr>
            <w:tcW w:type="dxa" w:w="1881"/>
            <w:shd w:val="clear" w:color="auto" w:fill="1F497D"/>
          </w:tcPr>
          <w:p>
            <w:r>
              <w:rPr>
                <w:rFonts w:eastAsia="Yu Gothic"/>
                <w:rFonts w:ascii="Yu Gothic" w:hAnsi="Yu Gothic"/>
                <w:b/>
                <w:color w:val="FFFFFF"/>
                <w:sz w:val="18"/>
              </w:rPr>
              <w:t>内在P/E</w:t>
            </w:r>
          </w:p>
        </w:tc>
        <w:tc>
          <w:tcPr>
            <w:tcW w:type="dxa" w:w="1881"/>
            <w:shd w:val="clear" w:color="auto" w:fill="1F497D"/>
          </w:tcPr>
          <w:p>
            <w:r>
              <w:rPr>
                <w:rFonts w:eastAsia="Yu Gothic"/>
                <w:rFonts w:ascii="Yu Gothic" w:hAnsi="Yu Gothic"/>
                <w:b/>
                <w:color w:val="FFFFFF"/>
                <w:sz w:val="18"/>
              </w:rPr>
              <w:t>FV（P/E法）</w:t>
            </w:r>
          </w:p>
        </w:tc>
        <w:tc>
          <w:tcPr>
            <w:tcW w:type="dxa" w:w="1881"/>
            <w:shd w:val="clear" w:color="auto" w:fill="1F497D"/>
          </w:tcPr>
          <w:p>
            <w:r>
              <w:rPr>
                <w:rFonts w:eastAsia="Yu Gothic"/>
                <w:rFonts w:ascii="Yu Gothic" w:hAnsi="Yu Gothic"/>
                <w:b/>
                <w:color w:val="FFFFFF"/>
                <w:sz w:val="18"/>
              </w:rPr>
              <w:t>乖離</w:t>
            </w:r>
          </w:p>
        </w:tc>
      </w:tr>
      <w:tr>
        <w:tc>
          <w:tcPr>
            <w:tcW w:type="dxa" w:w="1881"/>
          </w:tcPr>
          <w:p>
            <w:r>
              <w:rPr>
                <w:rFonts w:eastAsia="Yu Gothic"/>
                <w:rFonts w:ascii="Yu Gothic" w:hAnsi="Yu Gothic"/>
                <w:b w:val="0"/>
                <w:sz w:val="18"/>
              </w:rPr>
              <w:t>Bloomberg推定 1.20x</w:t>
            </w:r>
          </w:p>
        </w:tc>
        <w:tc>
          <w:tcPr>
            <w:tcW w:type="dxa" w:w="1881"/>
          </w:tcPr>
          <w:p>
            <w:r>
              <w:rPr>
                <w:rFonts w:eastAsia="Yu Gothic"/>
                <w:rFonts w:ascii="Yu Gothic" w:hAnsi="Yu Gothic"/>
                <w:b w:val="0"/>
                <w:sz w:val="18"/>
              </w:rPr>
              <w:t>9.594%</w:t>
            </w:r>
          </w:p>
        </w:tc>
        <w:tc>
          <w:tcPr>
            <w:tcW w:type="dxa" w:w="1881"/>
          </w:tcPr>
          <w:p>
            <w:r>
              <w:rPr>
                <w:rFonts w:eastAsia="Yu Gothic"/>
                <w:rFonts w:ascii="Yu Gothic" w:hAnsi="Yu Gothic"/>
                <w:b w:val="0"/>
                <w:sz w:val="18"/>
              </w:rPr>
              <w:t>10.42x</w:t>
            </w:r>
          </w:p>
        </w:tc>
        <w:tc>
          <w:tcPr>
            <w:tcW w:type="dxa" w:w="1881"/>
          </w:tcPr>
          <w:p>
            <w:r>
              <w:rPr>
                <w:rFonts w:eastAsia="Yu Gothic"/>
                <w:rFonts w:ascii="Yu Gothic" w:hAnsi="Yu Gothic"/>
                <w:b w:val="0"/>
                <w:sz w:val="18"/>
              </w:rPr>
              <w:t>¥455</w:t>
            </w:r>
          </w:p>
        </w:tc>
        <w:tc>
          <w:tcPr>
            <w:tcW w:type="dxa" w:w="1881"/>
          </w:tcPr>
          <w:p>
            <w:r>
              <w:rPr>
                <w:rFonts w:eastAsia="Yu Gothic"/>
                <w:rFonts w:ascii="Yu Gothic" w:hAnsi="Yu Gothic"/>
                <w:b w:val="0"/>
                <w:sz w:val="18"/>
              </w:rPr>
              <w:t>▲75.6%</w:t>
            </w:r>
          </w:p>
        </w:tc>
      </w:tr>
      <w:tr>
        <w:tc>
          <w:tcPr>
            <w:tcW w:type="dxa" w:w="1881"/>
          </w:tcPr>
          <w:p>
            <w:r>
              <w:rPr>
                <w:rFonts w:eastAsia="Yu Gothic"/>
                <w:rFonts w:ascii="Yu Gothic" w:hAnsi="Yu Gothic"/>
                <w:b w:val="0"/>
                <w:sz w:val="18"/>
              </w:rPr>
              <w:t>**yfinance実測 0.654x**</w:t>
            </w:r>
          </w:p>
        </w:tc>
        <w:tc>
          <w:tcPr>
            <w:tcW w:type="dxa" w:w="1881"/>
          </w:tcPr>
          <w:p>
            <w:r>
              <w:rPr>
                <w:rFonts w:eastAsia="Yu Gothic"/>
                <w:rFonts w:ascii="Yu Gothic" w:hAnsi="Yu Gothic"/>
                <w:b w:val="0"/>
                <w:sz w:val="18"/>
              </w:rPr>
              <w:t>**6.318%**</w:t>
            </w:r>
          </w:p>
        </w:tc>
        <w:tc>
          <w:tcPr>
            <w:tcW w:type="dxa" w:w="1881"/>
          </w:tcPr>
          <w:p>
            <w:r>
              <w:rPr>
                <w:rFonts w:eastAsia="Yu Gothic"/>
                <w:rFonts w:ascii="Yu Gothic" w:hAnsi="Yu Gothic"/>
                <w:b w:val="0"/>
                <w:sz w:val="18"/>
              </w:rPr>
              <w:t>**15.82x**</w:t>
            </w:r>
          </w:p>
        </w:tc>
        <w:tc>
          <w:tcPr>
            <w:tcW w:type="dxa" w:w="1881"/>
          </w:tcPr>
          <w:p>
            <w:r>
              <w:rPr>
                <w:rFonts w:eastAsia="Yu Gothic"/>
                <w:rFonts w:ascii="Yu Gothic" w:hAnsi="Yu Gothic"/>
                <w:b w:val="0"/>
                <w:sz w:val="18"/>
              </w:rPr>
              <w:t>**¥690**</w:t>
            </w:r>
          </w:p>
        </w:tc>
        <w:tc>
          <w:tcPr>
            <w:tcW w:type="dxa" w:w="1881"/>
          </w:tcPr>
          <w:p>
            <w:r>
              <w:rPr>
                <w:rFonts w:eastAsia="Yu Gothic"/>
                <w:rFonts w:ascii="Yu Gothic" w:hAnsi="Yu Gothic"/>
                <w:b w:val="0"/>
                <w:sz w:val="18"/>
              </w:rPr>
              <w:t>**▲63.0%**</w:t>
            </w:r>
          </w:p>
        </w:tc>
      </w:tr>
    </w:tbl>
    <w:p/>
    <w:p/>
    <w:p>
      <w:pPr>
        <w:spacing w:after="40"/>
      </w:pPr>
      <w:r>
        <w:rPr>
          <w:rFonts w:eastAsia="Yu Gothic"/>
          <w:rFonts w:ascii="Yu Gothic" w:hAnsi="Yu Gothic"/>
          <w:b w:val="0"/>
          <w:sz w:val="20"/>
        </w:rPr>
        <w:t>実測βを使うと「過度に悲観的」な Bloomberg FV¥455-513は本来¥690-850へ修正される。しかしどちらのケースでも **現値¥1,862は明確に異常なプレミアム** であることに変わりはない。</w:t>
      </w:r>
    </w:p>
    <w:p/>
    <w:p/>
    <w:p/>
    <w:p>
      <w:pPr>
        <w:spacing w:before="120" w:after="80"/>
        <w:jc w:val="left"/>
        <w:pBdr>
          <w:bottom w:val="single" w:sz="6" w:space="1" w:color="4472C4"/>
        </w:pBdr>
      </w:pPr>
      <w:r>
        <w:rPr>
          <w:rFonts w:eastAsia="Yu Gothic"/>
          <w:rFonts w:ascii="Yu Gothic" w:hAnsi="Yu Gothic"/>
          <w:b/>
          <w:color w:val="1F497D"/>
          <w:sz w:val="26"/>
        </w:rPr>
        <w:t>📍 IRページ・コンタクト先（自律偵察）</w:t>
      </w:r>
    </w:p>
    <w:p/>
    <w:p>
      <w:pPr>
        <w:pStyle w:val="ListBullet"/>
      </w:pPr>
      <w:r>
        <w:rPr>
          <w:rFonts w:eastAsia="Yu Gothic"/>
          <w:rFonts w:ascii="Yu Gothic" w:hAnsi="Yu Gothic"/>
          <w:b w:val="0"/>
          <w:sz w:val="20"/>
        </w:rPr>
        <w:t>**IR公式ページ**：https://www.refinverse.co.jp/ir/</w:t>
      </w:r>
    </w:p>
    <w:p>
      <w:pPr>
        <w:pStyle w:val="ListBullet"/>
      </w:pPr>
      <w:r>
        <w:rPr>
          <w:rFonts w:eastAsia="Yu Gothic"/>
          <w:rFonts w:ascii="Yu Gothic" w:hAnsi="Yu Gothic"/>
          <w:b w:val="0"/>
          <w:sz w:val="20"/>
        </w:rPr>
        <w:t>**IRお問い合わせ**：https://www.refinverse.co.jp/contact/（一般フォーム）</w:t>
      </w:r>
    </w:p>
    <w:p>
      <w:pPr>
        <w:pStyle w:val="ListBullet"/>
      </w:pPr>
      <w:r>
        <w:rPr>
          <w:rFonts w:eastAsia="Yu Gothic"/>
          <w:rFonts w:ascii="Yu Gothic" w:hAnsi="Yu Gothic"/>
          <w:b w:val="0"/>
          <w:sz w:val="20"/>
        </w:rPr>
        <w:t>**IR担当部署**：REFINVERSE Group Inc. 経営管理部</w:t>
      </w:r>
    </w:p>
    <w:p>
      <w:pPr>
        <w:pStyle w:val="ListBullet"/>
      </w:pPr>
      <w:r>
        <w:rPr>
          <w:rFonts w:eastAsia="Yu Gothic"/>
          <w:rFonts w:ascii="Yu Gothic" w:hAnsi="Yu Gothic"/>
          <w:b w:val="0"/>
          <w:sz w:val="20"/>
        </w:rPr>
        <w:t>**上場市場**：東証グロース市場</w:t>
      </w:r>
    </w:p>
    <w:p>
      <w:pPr>
        <w:pStyle w:val="ListBullet"/>
      </w:pPr>
      <w:r>
        <w:rPr>
          <w:rFonts w:eastAsia="Yu Gothic"/>
          <w:rFonts w:ascii="Yu Gothic" w:hAnsi="Yu Gothic"/>
          <w:b w:val="0"/>
          <w:sz w:val="20"/>
        </w:rPr>
        <w:t>**決算発表**：FY3/26本決算 2026年5月（予定）</w:t>
      </w:r>
    </w:p>
    <w:p/>
    <w:p/>
    <w:p/>
    <w:p>
      <w:pPr>
        <w:spacing w:before="120" w:after="80"/>
        <w:jc w:val="left"/>
        <w:pBdr>
          <w:bottom w:val="single" w:sz="6" w:space="1" w:color="4472C4"/>
        </w:pBdr>
      </w:pPr>
      <w:r>
        <w:rPr>
          <w:rFonts w:eastAsia="Yu Gothic"/>
          <w:rFonts w:ascii="Yu Gothic" w:hAnsi="Yu Gothic"/>
          <w:b/>
          <w:color w:val="1F497D"/>
          <w:sz w:val="26"/>
        </w:rPr>
        <w:t>📊 株価・財務スナップショット（2026/4/21時点）</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指標</w:t>
            </w:r>
          </w:p>
        </w:tc>
        <w:tc>
          <w:tcPr>
            <w:tcW w:type="dxa" w:w="3135"/>
            <w:shd w:val="clear" w:color="auto" w:fill="1F497D"/>
          </w:tcPr>
          <w:p>
            <w:r>
              <w:rPr>
                <w:rFonts w:eastAsia="Yu Gothic"/>
                <w:rFonts w:ascii="Yu Gothic" w:hAnsi="Yu Gothic"/>
                <w:b/>
                <w:color w:val="FFFFFF"/>
                <w:sz w:val="18"/>
              </w:rPr>
              <w:t>数値</w:t>
            </w:r>
          </w:p>
        </w:tc>
        <w:tc>
          <w:tcPr>
            <w:tcW w:type="dxa" w:w="3135"/>
            <w:shd w:val="clear" w:color="auto" w:fill="1F497D"/>
          </w:tcPr>
          <w:p>
            <w:r>
              <w:rPr>
                <w:rFonts w:eastAsia="Yu Gothic"/>
                <w:rFonts w:ascii="Yu Gothic" w:hAnsi="Yu Gothic"/>
                <w:b/>
                <w:color w:val="FFFFFF"/>
                <w:sz w:val="18"/>
              </w:rPr>
              <w:t>Rationale</w:t>
            </w:r>
          </w:p>
        </w:tc>
      </w:tr>
      <w:tr>
        <w:tc>
          <w:tcPr>
            <w:tcW w:type="dxa" w:w="3135"/>
          </w:tcPr>
          <w:p>
            <w:r>
              <w:rPr>
                <w:rFonts w:eastAsia="Yu Gothic"/>
                <w:rFonts w:ascii="Yu Gothic" w:hAnsi="Yu Gothic"/>
                <w:b w:val="0"/>
                <w:sz w:val="18"/>
              </w:rPr>
              <w:t>株価</w:t>
            </w:r>
          </w:p>
        </w:tc>
        <w:tc>
          <w:tcPr>
            <w:tcW w:type="dxa" w:w="3135"/>
          </w:tcPr>
          <w:p>
            <w:r>
              <w:rPr>
                <w:rFonts w:eastAsia="Yu Gothic"/>
                <w:rFonts w:ascii="Yu Gothic" w:hAnsi="Yu Gothic"/>
                <w:b w:val="0"/>
                <w:sz w:val="18"/>
              </w:rPr>
              <w:t>¥1,862</w:t>
            </w:r>
          </w:p>
        </w:tc>
        <w:tc>
          <w:tcPr>
            <w:tcW w:type="dxa" w:w="3135"/>
          </w:tcPr>
          <w:p>
            <w:r>
              <w:rPr>
                <w:rFonts w:eastAsia="Yu Gothic"/>
                <w:rFonts w:ascii="Yu Gothic" w:hAnsi="Yu Gothic"/>
                <w:b w:val="0"/>
                <w:sz w:val="18"/>
              </w:rPr>
              <w:t>Yahoo Finance 2026/4/20終値確認</w:t>
            </w:r>
          </w:p>
        </w:tc>
      </w:tr>
      <w:tr>
        <w:tc>
          <w:tcPr>
            <w:tcW w:type="dxa" w:w="3135"/>
          </w:tcPr>
          <w:p>
            <w:r>
              <w:rPr>
                <w:rFonts w:eastAsia="Yu Gothic"/>
                <w:rFonts w:ascii="Yu Gothic" w:hAnsi="Yu Gothic"/>
                <w:b w:val="0"/>
                <w:sz w:val="18"/>
              </w:rPr>
              <w:t>時価総額</w:t>
            </w:r>
          </w:p>
        </w:tc>
        <w:tc>
          <w:tcPr>
            <w:tcW w:type="dxa" w:w="3135"/>
          </w:tcPr>
          <w:p>
            <w:r>
              <w:rPr>
                <w:rFonts w:eastAsia="Yu Gothic"/>
                <w:rFonts w:ascii="Yu Gothic" w:hAnsi="Yu Gothic"/>
                <w:b w:val="0"/>
                <w:sz w:val="18"/>
              </w:rPr>
              <w:t>¥6.23B</w:t>
            </w:r>
          </w:p>
        </w:tc>
        <w:tc>
          <w:tcPr>
            <w:tcW w:type="dxa" w:w="3135"/>
          </w:tcPr>
          <w:p>
            <w:r>
              <w:rPr>
                <w:rFonts w:eastAsia="Yu Gothic"/>
                <w:rFonts w:ascii="Yu Gothic" w:hAnsi="Yu Gothic"/>
                <w:b w:val="0"/>
                <w:sz w:val="18"/>
              </w:rPr>
              <w:t>Bloomberg BDP確認</w:t>
            </w:r>
          </w:p>
        </w:tc>
      </w:tr>
      <w:tr>
        <w:tc>
          <w:tcPr>
            <w:tcW w:type="dxa" w:w="3135"/>
          </w:tcPr>
          <w:p>
            <w:r>
              <w:rPr>
                <w:rFonts w:eastAsia="Yu Gothic"/>
                <w:rFonts w:ascii="Yu Gothic" w:hAnsi="Yu Gothic"/>
                <w:b w:val="0"/>
                <w:sz w:val="18"/>
              </w:rPr>
              <w:t>発行済株式数</w:t>
            </w:r>
          </w:p>
        </w:tc>
        <w:tc>
          <w:tcPr>
            <w:tcW w:type="dxa" w:w="3135"/>
          </w:tcPr>
          <w:p>
            <w:r>
              <w:rPr>
                <w:rFonts w:eastAsia="Yu Gothic"/>
                <w:rFonts w:ascii="Yu Gothic" w:hAnsi="Yu Gothic"/>
                <w:b w:val="0"/>
                <w:sz w:val="18"/>
              </w:rPr>
              <w:t>≈3.35M株</w:t>
            </w:r>
          </w:p>
        </w:tc>
        <w:tc>
          <w:tcPr>
            <w:tcW w:type="dxa" w:w="3135"/>
          </w:tcPr>
          <w:p>
            <w:r>
              <w:rPr>
                <w:rFonts w:eastAsia="Yu Gothic"/>
                <w:rFonts w:ascii="Yu Gothic" w:hAnsi="Yu Gothic"/>
                <w:b w:val="0"/>
                <w:sz w:val="18"/>
              </w:rPr>
              <w:t>¥6.23B ÷ ¥1,862</w:t>
            </w:r>
          </w:p>
        </w:tc>
      </w:tr>
      <w:tr>
        <w:tc>
          <w:tcPr>
            <w:tcW w:type="dxa" w:w="3135"/>
          </w:tcPr>
          <w:p>
            <w:r>
              <w:rPr>
                <w:rFonts w:eastAsia="Yu Gothic"/>
                <w:rFonts w:ascii="Yu Gothic" w:hAnsi="Yu Gothic"/>
                <w:b w:val="0"/>
                <w:sz w:val="18"/>
              </w:rPr>
              <w:t>PER（TTM）</w:t>
            </w:r>
          </w:p>
        </w:tc>
        <w:tc>
          <w:tcPr>
            <w:tcW w:type="dxa" w:w="3135"/>
          </w:tcPr>
          <w:p>
            <w:r>
              <w:rPr>
                <w:rFonts w:eastAsia="Yu Gothic"/>
                <w:rFonts w:ascii="Yu Gothic" w:hAnsi="Yu Gothic"/>
                <w:b w:val="0"/>
                <w:sz w:val="18"/>
              </w:rPr>
              <w:t>43.5x</w:t>
            </w:r>
          </w:p>
        </w:tc>
        <w:tc>
          <w:tcPr>
            <w:tcW w:type="dxa" w:w="3135"/>
          </w:tcPr>
          <w:p>
            <w:r>
              <w:rPr>
                <w:rFonts w:eastAsia="Yu Gothic"/>
                <w:rFonts w:ascii="Yu Gothic" w:hAnsi="Yu Gothic"/>
                <w:b w:val="0"/>
                <w:sz w:val="18"/>
              </w:rPr>
              <w:t>Bloomberg BDP。EPS¥43.63</w:t>
            </w:r>
          </w:p>
        </w:tc>
      </w:tr>
      <w:tr>
        <w:tc>
          <w:tcPr>
            <w:tcW w:type="dxa" w:w="3135"/>
          </w:tcPr>
          <w:p>
            <w:r>
              <w:rPr>
                <w:rFonts w:eastAsia="Yu Gothic"/>
                <w:rFonts w:ascii="Yu Gothic" w:hAnsi="Yu Gothic"/>
                <w:b w:val="0"/>
                <w:sz w:val="18"/>
              </w:rPr>
              <w:t>PBR</w:t>
            </w:r>
          </w:p>
        </w:tc>
        <w:tc>
          <w:tcPr>
            <w:tcW w:type="dxa" w:w="3135"/>
          </w:tcPr>
          <w:p>
            <w:r>
              <w:rPr>
                <w:rFonts w:eastAsia="Yu Gothic"/>
                <w:rFonts w:ascii="Yu Gothic" w:hAnsi="Yu Gothic"/>
                <w:b w:val="0"/>
                <w:sz w:val="18"/>
              </w:rPr>
              <w:t>**16.9x**</w:t>
            </w:r>
          </w:p>
        </w:tc>
        <w:tc>
          <w:tcPr>
            <w:tcW w:type="dxa" w:w="3135"/>
          </w:tcPr>
          <w:p>
            <w:r>
              <w:rPr>
                <w:rFonts w:eastAsia="Yu Gothic"/>
                <w:rFonts w:ascii="Yu Gothic" w:hAnsi="Yu Gothic"/>
                <w:b w:val="0"/>
                <w:sz w:val="18"/>
              </w:rPr>
              <w:t>BPS¥110.21（yfinance）÷¥1,862</w:t>
            </w:r>
          </w:p>
        </w:tc>
      </w:tr>
      <w:tr>
        <w:tc>
          <w:tcPr>
            <w:tcW w:type="dxa" w:w="3135"/>
          </w:tcPr>
          <w:p>
            <w:r>
              <w:rPr>
                <w:rFonts w:eastAsia="Yu Gothic"/>
                <w:rFonts w:ascii="Yu Gothic" w:hAnsi="Yu Gothic"/>
                <w:b w:val="0"/>
                <w:sz w:val="18"/>
              </w:rPr>
              <w:t>ROE</w:t>
            </w:r>
          </w:p>
        </w:tc>
        <w:tc>
          <w:tcPr>
            <w:tcW w:type="dxa" w:w="3135"/>
          </w:tcPr>
          <w:p>
            <w:r>
              <w:rPr>
                <w:rFonts w:eastAsia="Yu Gothic"/>
                <w:rFonts w:ascii="Yu Gothic" w:hAnsi="Yu Gothic"/>
                <w:b w:val="0"/>
                <w:sz w:val="18"/>
              </w:rPr>
              <w:t>48.6%</w:t>
            </w:r>
          </w:p>
        </w:tc>
        <w:tc>
          <w:tcPr>
            <w:tcW w:type="dxa" w:w="3135"/>
          </w:tcPr>
          <w:p>
            <w:r>
              <w:rPr>
                <w:rFonts w:eastAsia="Yu Gothic"/>
                <w:rFonts w:ascii="Yu Gothic" w:hAnsi="Yu Gothic"/>
                <w:b w:val="0"/>
                <w:sz w:val="18"/>
              </w:rPr>
              <w:t>yfinance確認（ただし高D/Eによる財務レバレッジ効果）</w:t>
            </w:r>
          </w:p>
        </w:tc>
      </w:tr>
      <w:tr>
        <w:tc>
          <w:tcPr>
            <w:tcW w:type="dxa" w:w="3135"/>
          </w:tcPr>
          <w:p>
            <w:r>
              <w:rPr>
                <w:rFonts w:eastAsia="Yu Gothic"/>
                <w:rFonts w:ascii="Yu Gothic" w:hAnsi="Yu Gothic"/>
                <w:b w:val="0"/>
                <w:sz w:val="18"/>
              </w:rPr>
              <w:t>配当利回り</w:t>
            </w:r>
          </w:p>
        </w:tc>
        <w:tc>
          <w:tcPr>
            <w:tcW w:type="dxa" w:w="3135"/>
          </w:tcPr>
          <w:p>
            <w:r>
              <w:rPr>
                <w:rFonts w:eastAsia="Yu Gothic"/>
                <w:rFonts w:ascii="Yu Gothic" w:hAnsi="Yu Gothic"/>
                <w:b w:val="0"/>
                <w:sz w:val="18"/>
              </w:rPr>
              <w:t>なし（無配）</w:t>
            </w:r>
          </w:p>
        </w:tc>
        <w:tc>
          <w:tcPr>
            <w:tcW w:type="dxa" w:w="3135"/>
          </w:tcPr>
          <w:p>
            <w:r>
              <w:rPr>
                <w:rFonts w:eastAsia="Yu Gothic"/>
                <w:rFonts w:ascii="Yu Gothic" w:hAnsi="Yu Gothic"/>
                <w:b w:val="0"/>
                <w:sz w:val="18"/>
              </w:rPr>
              <w:t>yfinance確認</w:t>
            </w:r>
          </w:p>
        </w:tc>
      </w:tr>
      <w:tr>
        <w:tc>
          <w:tcPr>
            <w:tcW w:type="dxa" w:w="3135"/>
          </w:tcPr>
          <w:p>
            <w:r>
              <w:rPr>
                <w:rFonts w:eastAsia="Yu Gothic"/>
                <w:rFonts w:ascii="Yu Gothic" w:hAnsi="Yu Gothic"/>
                <w:b w:val="0"/>
                <w:sz w:val="18"/>
              </w:rPr>
              <w:t>β</w:t>
            </w:r>
          </w:p>
        </w:tc>
        <w:tc>
          <w:tcPr>
            <w:tcW w:type="dxa" w:w="3135"/>
          </w:tcPr>
          <w:p>
            <w:r>
              <w:rPr>
                <w:rFonts w:eastAsia="Yu Gothic"/>
                <w:rFonts w:ascii="Yu Gothic" w:hAnsi="Yu Gothic"/>
                <w:b w:val="0"/>
                <w:sz w:val="18"/>
              </w:rPr>
              <w:t>0.654</w:t>
            </w:r>
          </w:p>
        </w:tc>
        <w:tc>
          <w:tcPr>
            <w:tcW w:type="dxa" w:w="3135"/>
          </w:tcPr>
          <w:p>
            <w:r>
              <w:rPr>
                <w:rFonts w:eastAsia="Yu Gothic"/>
                <w:rFonts w:ascii="Yu Gothic" w:hAnsi="Yu Gothic"/>
                <w:b w:val="0"/>
                <w:sz w:val="18"/>
              </w:rPr>
              <w:t>**yfinance実測値**（Bloomberg推定1.2は使用不可）</w:t>
            </w:r>
          </w:p>
        </w:tc>
      </w:tr>
      <w:tr>
        <w:tc>
          <w:tcPr>
            <w:tcW w:type="dxa" w:w="3135"/>
          </w:tcPr>
          <w:p>
            <w:r>
              <w:rPr>
                <w:rFonts w:eastAsia="Yu Gothic"/>
                <w:rFonts w:ascii="Yu Gothic" w:hAnsi="Yu Gothic"/>
                <w:b w:val="0"/>
                <w:sz w:val="18"/>
              </w:rPr>
              <w:t>52週高値</w:t>
            </w:r>
          </w:p>
        </w:tc>
        <w:tc>
          <w:tcPr>
            <w:tcW w:type="dxa" w:w="3135"/>
          </w:tcPr>
          <w:p>
            <w:r>
              <w:rPr>
                <w:rFonts w:eastAsia="Yu Gothic"/>
                <w:rFonts w:ascii="Yu Gothic" w:hAnsi="Yu Gothic"/>
                <w:b w:val="0"/>
                <w:sz w:val="18"/>
              </w:rPr>
              <w:t>¥2,400</w:t>
            </w:r>
          </w:p>
        </w:tc>
        <w:tc>
          <w:tcPr>
            <w:tcW w:type="dxa" w:w="3135"/>
          </w:tcPr>
          <w:p>
            <w:r>
              <w:rPr>
                <w:rFonts w:eastAsia="Yu Gothic"/>
                <w:rFonts w:ascii="Yu Gothic" w:hAnsi="Yu Gothic"/>
                <w:b w:val="0"/>
                <w:sz w:val="18"/>
              </w:rPr>
              <w:t>yfinance</w:t>
            </w:r>
          </w:p>
        </w:tc>
      </w:tr>
      <w:tr>
        <w:tc>
          <w:tcPr>
            <w:tcW w:type="dxa" w:w="3135"/>
          </w:tcPr>
          <w:p>
            <w:r>
              <w:rPr>
                <w:rFonts w:eastAsia="Yu Gothic"/>
                <w:rFonts w:ascii="Yu Gothic" w:hAnsi="Yu Gothic"/>
                <w:b w:val="0"/>
                <w:sz w:val="18"/>
              </w:rPr>
              <w:t>52週安値</w:t>
            </w:r>
          </w:p>
        </w:tc>
        <w:tc>
          <w:tcPr>
            <w:tcW w:type="dxa" w:w="3135"/>
          </w:tcPr>
          <w:p>
            <w:r>
              <w:rPr>
                <w:rFonts w:eastAsia="Yu Gothic"/>
                <w:rFonts w:ascii="Yu Gothic" w:hAnsi="Yu Gothic"/>
                <w:b w:val="0"/>
                <w:sz w:val="18"/>
              </w:rPr>
              <w:t>¥720</w:t>
            </w:r>
          </w:p>
        </w:tc>
        <w:tc>
          <w:tcPr>
            <w:tcW w:type="dxa" w:w="3135"/>
          </w:tcPr>
          <w:p>
            <w:r>
              <w:rPr>
                <w:rFonts w:eastAsia="Yu Gothic"/>
                <w:rFonts w:ascii="Yu Gothic" w:hAnsi="Yu Gothic"/>
                <w:b w:val="0"/>
                <w:sz w:val="18"/>
              </w:rPr>
              <w:t>yfinance。高値から▲70%の実績あり</w:t>
            </w:r>
          </w:p>
        </w:tc>
      </w:tr>
    </w:tbl>
    <w:p/>
    <w:p/>
    <w:p>
      <w:pPr>
        <w:spacing w:after="40"/>
      </w:pPr>
      <w:r>
        <w:rPr>
          <w:rFonts w:eastAsia="Yu Gothic"/>
          <w:rFonts w:ascii="Yu Gothic" w:hAnsi="Yu Gothic"/>
          <w:b/>
          <w:sz w:val="20"/>
        </w:rPr>
        <w:t>財務トレンド（Bloomberg BQL取得）：</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rFonts w:eastAsia="Yu Gothic"/>
                <w:rFonts w:ascii="Yu Gothic" w:hAnsi="Yu Gothic"/>
                <w:b/>
                <w:color w:val="FFFFFF"/>
                <w:sz w:val="18"/>
              </w:rPr>
              <w:t>期</w:t>
            </w:r>
          </w:p>
        </w:tc>
        <w:tc>
          <w:tcPr>
            <w:tcW w:type="dxa" w:w="1881"/>
            <w:shd w:val="clear" w:color="auto" w:fill="1F497D"/>
          </w:tcPr>
          <w:p>
            <w:r>
              <w:rPr>
                <w:rFonts w:eastAsia="Yu Gothic"/>
                <w:rFonts w:ascii="Yu Gothic" w:hAnsi="Yu Gothic"/>
                <w:b/>
                <w:color w:val="FFFFFF"/>
                <w:sz w:val="18"/>
              </w:rPr>
              <w:t>売上（¥B）</w:t>
            </w:r>
          </w:p>
        </w:tc>
        <w:tc>
          <w:tcPr>
            <w:tcW w:type="dxa" w:w="1881"/>
            <w:shd w:val="clear" w:color="auto" w:fill="1F497D"/>
          </w:tcPr>
          <w:p>
            <w:r>
              <w:rPr>
                <w:rFonts w:eastAsia="Yu Gothic"/>
                <w:rFonts w:ascii="Yu Gothic" w:hAnsi="Yu Gothic"/>
                <w:b/>
                <w:color w:val="FFFFFF"/>
                <w:sz w:val="18"/>
              </w:rPr>
              <w:t>EBITDA（¥B）</w:t>
            </w:r>
          </w:p>
        </w:tc>
        <w:tc>
          <w:tcPr>
            <w:tcW w:type="dxa" w:w="1881"/>
            <w:shd w:val="clear" w:color="auto" w:fill="1F497D"/>
          </w:tcPr>
          <w:p>
            <w:r>
              <w:rPr>
                <w:rFonts w:eastAsia="Yu Gothic"/>
                <w:rFonts w:ascii="Yu Gothic" w:hAnsi="Yu Gothic"/>
                <w:b/>
                <w:color w:val="FFFFFF"/>
                <w:sz w:val="18"/>
              </w:rPr>
              <w:t>EPS（¥）</w:t>
            </w:r>
          </w:p>
        </w:tc>
        <w:tc>
          <w:tcPr>
            <w:tcW w:type="dxa" w:w="1881"/>
            <w:shd w:val="clear" w:color="auto" w:fill="1F497D"/>
          </w:tcPr>
          <w:p>
            <w:r>
              <w:rPr>
                <w:rFonts w:eastAsia="Yu Gothic"/>
                <w:rFonts w:ascii="Yu Gothic" w:hAnsi="Yu Gothic"/>
                <w:b/>
                <w:color w:val="FFFFFF"/>
                <w:sz w:val="18"/>
              </w:rPr>
              <w:t>FCF（¥M）</w:t>
            </w:r>
          </w:p>
        </w:tc>
      </w:tr>
      <w:tr>
        <w:tc>
          <w:tcPr>
            <w:tcW w:type="dxa" w:w="1881"/>
          </w:tcPr>
          <w:p>
            <w:r>
              <w:rPr>
                <w:rFonts w:eastAsia="Yu Gothic"/>
                <w:rFonts w:ascii="Yu Gothic" w:hAnsi="Yu Gothic"/>
                <w:b w:val="0"/>
                <w:sz w:val="18"/>
              </w:rPr>
              <w:t>FY2021</w:t>
            </w:r>
          </w:p>
        </w:tc>
        <w:tc>
          <w:tcPr>
            <w:tcW w:type="dxa" w:w="1881"/>
          </w:tcPr>
          <w:p>
            <w:r>
              <w:rPr>
                <w:rFonts w:eastAsia="Yu Gothic"/>
                <w:rFonts w:ascii="Yu Gothic" w:hAnsi="Yu Gothic"/>
                <w:b w:val="0"/>
                <w:sz w:val="18"/>
              </w:rPr>
              <w:t>---</w:t>
            </w:r>
          </w:p>
        </w:tc>
        <w:tc>
          <w:tcPr>
            <w:tcW w:type="dxa" w:w="1881"/>
          </w:tcPr>
          <w:p>
            <w:r>
              <w:rPr>
                <w:rFonts w:eastAsia="Yu Gothic"/>
                <w:rFonts w:ascii="Yu Gothic" w:hAnsi="Yu Gothic"/>
                <w:b w:val="0"/>
                <w:sz w:val="18"/>
              </w:rPr>
              <w:t>---</w:t>
            </w:r>
          </w:p>
        </w:tc>
        <w:tc>
          <w:tcPr>
            <w:tcW w:type="dxa" w:w="1881"/>
          </w:tcPr>
          <w:p>
            <w:r>
              <w:rPr>
                <w:rFonts w:eastAsia="Yu Gothic"/>
                <w:rFonts w:ascii="Yu Gothic" w:hAnsi="Yu Gothic"/>
                <w:b w:val="0"/>
                <w:sz w:val="18"/>
              </w:rPr>
              <w:t>---</w:t>
            </w:r>
          </w:p>
        </w:tc>
        <w:tc>
          <w:tcPr>
            <w:tcW w:type="dxa" w:w="1881"/>
          </w:tcPr>
          <w:p>
            <w:r>
              <w:rPr>
                <w:rFonts w:eastAsia="Yu Gothic"/>
                <w:rFonts w:ascii="Yu Gothic" w:hAnsi="Yu Gothic"/>
                <w:b w:val="0"/>
                <w:sz w:val="18"/>
              </w:rPr>
              <w:t>288</w:t>
            </w:r>
          </w:p>
        </w:tc>
      </w:tr>
      <w:tr>
        <w:tc>
          <w:tcPr>
            <w:tcW w:type="dxa" w:w="1881"/>
          </w:tcPr>
          <w:p>
            <w:r>
              <w:rPr>
                <w:rFonts w:eastAsia="Yu Gothic"/>
                <w:rFonts w:ascii="Yu Gothic" w:hAnsi="Yu Gothic"/>
                <w:b w:val="0"/>
                <w:sz w:val="18"/>
              </w:rPr>
              <w:t>FY2022</w:t>
            </w:r>
          </w:p>
        </w:tc>
        <w:tc>
          <w:tcPr>
            <w:tcW w:type="dxa" w:w="1881"/>
          </w:tcPr>
          <w:p>
            <w:r>
              <w:rPr>
                <w:rFonts w:eastAsia="Yu Gothic"/>
                <w:rFonts w:ascii="Yu Gothic" w:hAnsi="Yu Gothic"/>
                <w:b w:val="0"/>
                <w:sz w:val="18"/>
              </w:rPr>
              <w:t>4.38</w:t>
            </w:r>
          </w:p>
        </w:tc>
        <w:tc>
          <w:tcPr>
            <w:tcW w:type="dxa" w:w="1881"/>
          </w:tcPr>
          <w:p>
            <w:r>
              <w:rPr>
                <w:rFonts w:eastAsia="Yu Gothic"/>
                <w:rFonts w:ascii="Yu Gothic" w:hAnsi="Yu Gothic"/>
                <w:b w:val="0"/>
                <w:sz w:val="18"/>
              </w:rPr>
              <w:t>---</w:t>
            </w:r>
          </w:p>
        </w:tc>
        <w:tc>
          <w:tcPr>
            <w:tcW w:type="dxa" w:w="1881"/>
          </w:tcPr>
          <w:p>
            <w:r>
              <w:rPr>
                <w:rFonts w:eastAsia="Yu Gothic"/>
                <w:rFonts w:ascii="Yu Gothic" w:hAnsi="Yu Gothic"/>
                <w:b w:val="0"/>
                <w:sz w:val="18"/>
              </w:rPr>
              <w:t>53.61</w:t>
            </w:r>
          </w:p>
        </w:tc>
        <w:tc>
          <w:tcPr>
            <w:tcW w:type="dxa" w:w="1881"/>
          </w:tcPr>
          <w:p>
            <w:r>
              <w:rPr>
                <w:rFonts w:eastAsia="Yu Gothic"/>
                <w:rFonts w:ascii="Yu Gothic" w:hAnsi="Yu Gothic"/>
                <w:b w:val="0"/>
                <w:sz w:val="18"/>
              </w:rPr>
              <w:t>217</w:t>
            </w:r>
          </w:p>
        </w:tc>
      </w:tr>
      <w:tr>
        <w:tc>
          <w:tcPr>
            <w:tcW w:type="dxa" w:w="1881"/>
          </w:tcPr>
          <w:p>
            <w:r>
              <w:rPr>
                <w:rFonts w:eastAsia="Yu Gothic"/>
                <w:rFonts w:ascii="Yu Gothic" w:hAnsi="Yu Gothic"/>
                <w:b w:val="0"/>
                <w:sz w:val="18"/>
              </w:rPr>
              <w:t>FY2023</w:t>
            </w:r>
          </w:p>
        </w:tc>
        <w:tc>
          <w:tcPr>
            <w:tcW w:type="dxa" w:w="1881"/>
          </w:tcPr>
          <w:p>
            <w:r>
              <w:rPr>
                <w:rFonts w:eastAsia="Yu Gothic"/>
                <w:rFonts w:ascii="Yu Gothic" w:hAnsi="Yu Gothic"/>
                <w:b w:val="0"/>
                <w:sz w:val="18"/>
              </w:rPr>
              <w:t>4.00</w:t>
            </w:r>
          </w:p>
        </w:tc>
        <w:tc>
          <w:tcPr>
            <w:tcW w:type="dxa" w:w="1881"/>
          </w:tcPr>
          <w:p>
            <w:r>
              <w:rPr>
                <w:rFonts w:eastAsia="Yu Gothic"/>
                <w:rFonts w:ascii="Yu Gothic" w:hAnsi="Yu Gothic"/>
                <w:b w:val="0"/>
                <w:sz w:val="18"/>
              </w:rPr>
              <w:t>---</w:t>
            </w:r>
          </w:p>
        </w:tc>
        <w:tc>
          <w:tcPr>
            <w:tcW w:type="dxa" w:w="1881"/>
          </w:tcPr>
          <w:p>
            <w:r>
              <w:rPr>
                <w:rFonts w:eastAsia="Yu Gothic"/>
                <w:rFonts w:ascii="Yu Gothic" w:hAnsi="Yu Gothic"/>
                <w:b w:val="0"/>
                <w:sz w:val="18"/>
              </w:rPr>
              <w:t>**▲155.39（損失）**</w:t>
            </w:r>
          </w:p>
        </w:tc>
        <w:tc>
          <w:tcPr>
            <w:tcW w:type="dxa" w:w="1881"/>
          </w:tcPr>
          <w:p>
            <w:r>
              <w:rPr>
                <w:rFonts w:eastAsia="Yu Gothic"/>
                <w:rFonts w:ascii="Yu Gothic" w:hAnsi="Yu Gothic"/>
                <w:b w:val="0"/>
                <w:sz w:val="18"/>
              </w:rPr>
              <w:t>208</w:t>
            </w:r>
          </w:p>
        </w:tc>
      </w:tr>
      <w:tr>
        <w:tc>
          <w:tcPr>
            <w:tcW w:type="dxa" w:w="1881"/>
          </w:tcPr>
          <w:p>
            <w:r>
              <w:rPr>
                <w:rFonts w:eastAsia="Yu Gothic"/>
                <w:rFonts w:ascii="Yu Gothic" w:hAnsi="Yu Gothic"/>
                <w:b w:val="0"/>
                <w:sz w:val="18"/>
              </w:rPr>
              <w:t>FY2024</w:t>
            </w:r>
          </w:p>
        </w:tc>
        <w:tc>
          <w:tcPr>
            <w:tcW w:type="dxa" w:w="1881"/>
          </w:tcPr>
          <w:p>
            <w:r>
              <w:rPr>
                <w:rFonts w:eastAsia="Yu Gothic"/>
                <w:rFonts w:ascii="Yu Gothic" w:hAnsi="Yu Gothic"/>
                <w:b w:val="0"/>
                <w:sz w:val="18"/>
              </w:rPr>
              <w:t>4.10</w:t>
            </w:r>
          </w:p>
        </w:tc>
        <w:tc>
          <w:tcPr>
            <w:tcW w:type="dxa" w:w="1881"/>
          </w:tcPr>
          <w:p>
            <w:r>
              <w:rPr>
                <w:rFonts w:eastAsia="Yu Gothic"/>
                <w:rFonts w:ascii="Yu Gothic" w:hAnsi="Yu Gothic"/>
                <w:b w:val="0"/>
                <w:sz w:val="18"/>
              </w:rPr>
              <w:t>---</w:t>
            </w:r>
          </w:p>
        </w:tc>
        <w:tc>
          <w:tcPr>
            <w:tcW w:type="dxa" w:w="1881"/>
          </w:tcPr>
          <w:p>
            <w:r>
              <w:rPr>
                <w:rFonts w:eastAsia="Yu Gothic"/>
                <w:rFonts w:ascii="Yu Gothic" w:hAnsi="Yu Gothic"/>
                <w:b w:val="0"/>
                <w:sz w:val="18"/>
              </w:rPr>
              <w:t>25.14</w:t>
            </w:r>
          </w:p>
        </w:tc>
        <w:tc>
          <w:tcPr>
            <w:tcW w:type="dxa" w:w="1881"/>
          </w:tcPr>
          <w:p>
            <w:r>
              <w:rPr>
                <w:rFonts w:eastAsia="Yu Gothic"/>
                <w:rFonts w:ascii="Yu Gothic" w:hAnsi="Yu Gothic"/>
                <w:b w:val="0"/>
                <w:sz w:val="18"/>
              </w:rPr>
              <w:t>247</w:t>
            </w:r>
          </w:p>
        </w:tc>
      </w:tr>
      <w:tr>
        <w:tc>
          <w:tcPr>
            <w:tcW w:type="dxa" w:w="1881"/>
          </w:tcPr>
          <w:p>
            <w:r>
              <w:rPr>
                <w:rFonts w:eastAsia="Yu Gothic"/>
                <w:rFonts w:ascii="Yu Gothic" w:hAnsi="Yu Gothic"/>
                <w:b w:val="0"/>
                <w:sz w:val="18"/>
              </w:rPr>
              <w:t>FY2025</w:t>
            </w:r>
          </w:p>
        </w:tc>
        <w:tc>
          <w:tcPr>
            <w:tcW w:type="dxa" w:w="1881"/>
          </w:tcPr>
          <w:p>
            <w:r>
              <w:rPr>
                <w:rFonts w:eastAsia="Yu Gothic"/>
                <w:rFonts w:ascii="Yu Gothic" w:hAnsi="Yu Gothic"/>
                <w:b w:val="0"/>
                <w:sz w:val="18"/>
              </w:rPr>
              <w:t>4.08</w:t>
            </w:r>
          </w:p>
        </w:tc>
        <w:tc>
          <w:tcPr>
            <w:tcW w:type="dxa" w:w="1881"/>
          </w:tcPr>
          <w:p>
            <w:r>
              <w:rPr>
                <w:rFonts w:eastAsia="Yu Gothic"/>
                <w:rFonts w:ascii="Yu Gothic" w:hAnsi="Yu Gothic"/>
                <w:b w:val="0"/>
                <w:sz w:val="18"/>
              </w:rPr>
              <w:t>---</w:t>
            </w:r>
          </w:p>
        </w:tc>
        <w:tc>
          <w:tcPr>
            <w:tcW w:type="dxa" w:w="1881"/>
          </w:tcPr>
          <w:p>
            <w:r>
              <w:rPr>
                <w:rFonts w:eastAsia="Yu Gothic"/>
                <w:rFonts w:ascii="Yu Gothic" w:hAnsi="Yu Gothic"/>
                <w:b w:val="0"/>
                <w:sz w:val="18"/>
              </w:rPr>
              <w:t>42.64</w:t>
            </w:r>
          </w:p>
        </w:tc>
        <w:tc>
          <w:tcPr>
            <w:tcW w:type="dxa" w:w="1881"/>
          </w:tcPr>
          <w:p>
            <w:r>
              <w:rPr>
                <w:rFonts w:eastAsia="Yu Gothic"/>
                <w:rFonts w:ascii="Yu Gothic" w:hAnsi="Yu Gothic"/>
                <w:b w:val="0"/>
                <w:sz w:val="18"/>
              </w:rPr>
              <w:t>**133（▲46%）**</w:t>
            </w:r>
          </w:p>
        </w:tc>
      </w:tr>
    </w:tbl>
    <w:p/>
    <w:p/>
    <w:p>
      <w:pPr>
        <w:spacing w:after="40"/>
      </w:pPr>
      <w:r>
        <w:rPr>
          <w:rFonts w:eastAsia="Yu Gothic"/>
          <w:rFonts w:ascii="Yu Gothic" w:hAnsi="Yu Gothic"/>
          <w:b/>
          <w:sz w:val="20"/>
        </w:rPr>
        <w:t>バランスシート（FY2025）：</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指標</w:t>
            </w:r>
          </w:p>
        </w:tc>
        <w:tc>
          <w:tcPr>
            <w:tcW w:type="dxa" w:w="3135"/>
            <w:shd w:val="clear" w:color="auto" w:fill="1F497D"/>
          </w:tcPr>
          <w:p>
            <w:r>
              <w:rPr>
                <w:rFonts w:eastAsia="Yu Gothic"/>
                <w:rFonts w:ascii="Yu Gothic" w:hAnsi="Yu Gothic"/>
                <w:b/>
                <w:color w:val="FFFFFF"/>
                <w:sz w:val="18"/>
              </w:rPr>
              <w:t>数値</w:t>
            </w:r>
          </w:p>
        </w:tc>
        <w:tc>
          <w:tcPr>
            <w:tcW w:type="dxa" w:w="3135"/>
            <w:shd w:val="clear" w:color="auto" w:fill="1F497D"/>
          </w:tcPr>
          <w:p>
            <w:r>
              <w:rPr>
                <w:rFonts w:eastAsia="Yu Gothic"/>
                <w:rFonts w:ascii="Yu Gothic" w:hAnsi="Yu Gothic"/>
                <w:b/>
                <w:color w:val="FFFFFF"/>
                <w:sz w:val="18"/>
              </w:rPr>
              <w:t>含意</w:t>
            </w:r>
          </w:p>
        </w:tc>
      </w:tr>
      <w:tr>
        <w:tc>
          <w:tcPr>
            <w:tcW w:type="dxa" w:w="3135"/>
          </w:tcPr>
          <w:p>
            <w:r>
              <w:rPr>
                <w:rFonts w:eastAsia="Yu Gothic"/>
                <w:rFonts w:ascii="Yu Gothic" w:hAnsi="Yu Gothic"/>
                <w:b w:val="0"/>
                <w:sz w:val="18"/>
              </w:rPr>
              <w:t>純有利子負債（Net Debt）</w:t>
            </w:r>
          </w:p>
        </w:tc>
        <w:tc>
          <w:tcPr>
            <w:tcW w:type="dxa" w:w="3135"/>
          </w:tcPr>
          <w:p>
            <w:r>
              <w:rPr>
                <w:rFonts w:eastAsia="Yu Gothic"/>
                <w:rFonts w:ascii="Yu Gothic" w:hAnsi="Yu Gothic"/>
                <w:b w:val="0"/>
                <w:sz w:val="18"/>
              </w:rPr>
              <w:t>**¥1.89B**</w:t>
            </w:r>
          </w:p>
        </w:tc>
        <w:tc>
          <w:tcPr>
            <w:tcW w:type="dxa" w:w="3135"/>
          </w:tcPr>
          <w:p>
            <w:r>
              <w:rPr>
                <w:rFonts w:eastAsia="Yu Gothic"/>
                <w:rFonts w:ascii="Yu Gothic" w:hAnsi="Yu Gothic"/>
                <w:b w:val="0"/>
                <w:sz w:val="18"/>
              </w:rPr>
              <w:t>Bloomberg BQL確認</w:t>
            </w:r>
          </w:p>
        </w:tc>
      </w:tr>
      <w:tr>
        <w:tc>
          <w:tcPr>
            <w:tcW w:type="dxa" w:w="3135"/>
          </w:tcPr>
          <w:p>
            <w:r>
              <w:rPr>
                <w:rFonts w:eastAsia="Yu Gothic"/>
                <w:rFonts w:ascii="Yu Gothic" w:hAnsi="Yu Gothic"/>
                <w:b w:val="0"/>
                <w:sz w:val="18"/>
              </w:rPr>
              <w:t>純資産（NAV）</w:t>
            </w:r>
          </w:p>
        </w:tc>
        <w:tc>
          <w:tcPr>
            <w:tcW w:type="dxa" w:w="3135"/>
          </w:tcPr>
          <w:p>
            <w:r>
              <w:rPr>
                <w:rFonts w:eastAsia="Yu Gothic"/>
                <w:rFonts w:ascii="Yu Gothic" w:hAnsi="Yu Gothic"/>
                <w:b w:val="0"/>
                <w:sz w:val="18"/>
              </w:rPr>
              <w:t>**¥304M**</w:t>
            </w:r>
          </w:p>
        </w:tc>
        <w:tc>
          <w:tcPr>
            <w:tcW w:type="dxa" w:w="3135"/>
          </w:tcPr>
          <w:p>
            <w:r>
              <w:rPr>
                <w:rFonts w:eastAsia="Yu Gothic"/>
                <w:rFonts w:ascii="Yu Gothic" w:hAnsi="Yu Gothic"/>
                <w:b w:val="0"/>
                <w:sz w:val="18"/>
              </w:rPr>
              <w:t>Bloomberg BQL確認</w:t>
            </w:r>
          </w:p>
        </w:tc>
      </w:tr>
      <w:tr>
        <w:tc>
          <w:tcPr>
            <w:tcW w:type="dxa" w:w="3135"/>
          </w:tcPr>
          <w:p>
            <w:r>
              <w:rPr>
                <w:rFonts w:eastAsia="Yu Gothic"/>
                <w:rFonts w:ascii="Yu Gothic" w:hAnsi="Yu Gothic"/>
                <w:b w:val="0"/>
                <w:sz w:val="18"/>
              </w:rPr>
              <w:t>D/E（Net Debt/Equity）</w:t>
            </w:r>
          </w:p>
        </w:tc>
        <w:tc>
          <w:tcPr>
            <w:tcW w:type="dxa" w:w="3135"/>
          </w:tcPr>
          <w:p>
            <w:r>
              <w:rPr>
                <w:rFonts w:eastAsia="Yu Gothic"/>
                <w:rFonts w:ascii="Yu Gothic" w:hAnsi="Yu Gothic"/>
                <w:b w:val="0"/>
                <w:sz w:val="18"/>
              </w:rPr>
              <w:t>**6.2倍**</w:t>
            </w:r>
          </w:p>
        </w:tc>
        <w:tc>
          <w:tcPr>
            <w:tcW w:type="dxa" w:w="3135"/>
          </w:tcPr>
          <w:p>
            <w:r>
              <w:rPr>
                <w:rFonts w:eastAsia="Yu Gothic"/>
                <w:rFonts w:ascii="Yu Gothic" w:hAnsi="Yu Gothic"/>
                <w:b w:val="0"/>
                <w:sz w:val="18"/>
              </w:rPr>
              <w:t>危険水準（1.0倍超は警戒）</w:t>
            </w:r>
          </w:p>
        </w:tc>
      </w:tr>
      <w:tr>
        <w:tc>
          <w:tcPr>
            <w:tcW w:type="dxa" w:w="3135"/>
          </w:tcPr>
          <w:p>
            <w:r>
              <w:rPr>
                <w:rFonts w:eastAsia="Yu Gothic"/>
                <w:rFonts w:ascii="Yu Gothic" w:hAnsi="Yu Gothic"/>
                <w:b w:val="0"/>
                <w:sz w:val="18"/>
              </w:rPr>
              <w:t>FCF/純有利子負債</w:t>
            </w:r>
          </w:p>
        </w:tc>
        <w:tc>
          <w:tcPr>
            <w:tcW w:type="dxa" w:w="3135"/>
          </w:tcPr>
          <w:p>
            <w:r>
              <w:rPr>
                <w:rFonts w:eastAsia="Yu Gothic"/>
                <w:rFonts w:ascii="Yu Gothic" w:hAnsi="Yu Gothic"/>
                <w:b w:val="0"/>
                <w:sz w:val="18"/>
              </w:rPr>
              <w:t>7.0%</w:t>
            </w:r>
          </w:p>
        </w:tc>
        <w:tc>
          <w:tcPr>
            <w:tcW w:type="dxa" w:w="3135"/>
          </w:tcPr>
          <w:p>
            <w:r>
              <w:rPr>
                <w:rFonts w:eastAsia="Yu Gothic"/>
                <w:rFonts w:ascii="Yu Gothic" w:hAnsi="Yu Gothic"/>
                <w:b w:val="0"/>
                <w:sz w:val="18"/>
              </w:rPr>
              <w:t>FCF¥133M÷NetDebt¥1.89B。返済余力極めて低い</w:t>
            </w:r>
          </w:p>
        </w:tc>
      </w:tr>
      <w:tr>
        <w:tc>
          <w:tcPr>
            <w:tcW w:type="dxa" w:w="3135"/>
          </w:tcPr>
          <w:p>
            <w:r>
              <w:rPr>
                <w:rFonts w:eastAsia="Yu Gothic"/>
                <w:rFonts w:ascii="Yu Gothic" w:hAnsi="Yu Gothic"/>
                <w:b w:val="0"/>
                <w:sz w:val="18"/>
              </w:rPr>
              <w:t>BPS</w:t>
            </w:r>
          </w:p>
        </w:tc>
        <w:tc>
          <w:tcPr>
            <w:tcW w:type="dxa" w:w="3135"/>
          </w:tcPr>
          <w:p>
            <w:r>
              <w:rPr>
                <w:rFonts w:eastAsia="Yu Gothic"/>
                <w:rFonts w:ascii="Yu Gothic" w:hAnsi="Yu Gothic"/>
                <w:b w:val="0"/>
                <w:sz w:val="18"/>
              </w:rPr>
              <w:t>¥110.21</w:t>
            </w:r>
          </w:p>
        </w:tc>
        <w:tc>
          <w:tcPr>
            <w:tcW w:type="dxa" w:w="3135"/>
          </w:tcPr>
          <w:p>
            <w:r>
              <w:rPr>
                <w:rFonts w:eastAsia="Yu Gothic"/>
                <w:rFonts w:ascii="Yu Gothic" w:hAnsi="Yu Gothic"/>
                <w:b w:val="0"/>
                <w:sz w:val="18"/>
              </w:rPr>
              <w:t>yfinance確認</w:t>
            </w:r>
          </w:p>
        </w:tc>
      </w:tr>
    </w:tbl>
    <w:p/>
    <w:p/>
    <w:p/>
    <w:p/>
    <w:p>
      <w:pPr>
        <w:spacing w:before="120" w:after="80"/>
        <w:jc w:val="left"/>
        <w:pBdr>
          <w:bottom w:val="single" w:sz="6" w:space="1" w:color="4472C4"/>
        </w:pBdr>
      </w:pPr>
      <w:r>
        <w:rPr>
          <w:rFonts w:eastAsia="Yu Gothic"/>
          <w:rFonts w:ascii="Yu Gothic" w:hAnsi="Yu Gothic"/>
          <w:b/>
          <w:color w:val="1F497D"/>
          <w:sz w:val="26"/>
        </w:rPr>
        <w:t>🏭 事業概要（REFINVERSE Group Inc.）</w:t>
      </w:r>
    </w:p>
    <w:p/>
    <w:p>
      <w:pPr>
        <w:spacing w:after="40"/>
      </w:pPr>
      <w:r>
        <w:rPr>
          <w:rFonts w:eastAsia="Yu Gothic"/>
          <w:rFonts w:ascii="Yu Gothic" w:hAnsi="Yu Gothic"/>
          <w:b/>
          <w:sz w:val="20"/>
        </w:rPr>
        <w:t>主要事業：産業廃棄物リサイクル</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事業内容</w:t>
            </w:r>
          </w:p>
        </w:tc>
        <w:tc>
          <w:tcPr>
            <w:tcW w:type="dxa" w:w="4703"/>
            <w:shd w:val="clear" w:color="auto" w:fill="1F497D"/>
          </w:tcPr>
          <w:p>
            <w:r>
              <w:rPr>
                <w:rFonts w:eastAsia="Yu Gothic"/>
                <w:rFonts w:ascii="Yu Gothic" w:hAnsi="Yu Gothic"/>
                <w:b/>
                <w:color w:val="FFFFFF"/>
                <w:sz w:val="18"/>
              </w:rPr>
              <w:t>詳細</w:t>
            </w:r>
          </w:p>
        </w:tc>
      </w:tr>
      <w:tr>
        <w:tc>
          <w:tcPr>
            <w:tcW w:type="dxa" w:w="4703"/>
          </w:tcPr>
          <w:p>
            <w:r>
              <w:rPr>
                <w:rFonts w:eastAsia="Yu Gothic"/>
                <w:rFonts w:ascii="Yu Gothic" w:hAnsi="Yu Gothic"/>
                <w:b w:val="0"/>
                <w:sz w:val="18"/>
              </w:rPr>
              <w:t>核心事業</w:t>
            </w:r>
          </w:p>
        </w:tc>
        <w:tc>
          <w:tcPr>
            <w:tcW w:type="dxa" w:w="4703"/>
          </w:tcPr>
          <w:p>
            <w:r>
              <w:rPr>
                <w:rFonts w:eastAsia="Yu Gothic"/>
                <w:rFonts w:ascii="Yu Gothic" w:hAnsi="Yu Gothic"/>
                <w:b w:val="0"/>
                <w:sz w:val="18"/>
              </w:rPr>
              <w:t>使用済み**漁網・漁具**→ 再生ナイロンペレット化</w:t>
            </w:r>
          </w:p>
        </w:tc>
      </w:tr>
      <w:tr>
        <w:tc>
          <w:tcPr>
            <w:tcW w:type="dxa" w:w="4703"/>
          </w:tcPr>
          <w:p>
            <w:r>
              <w:rPr>
                <w:rFonts w:eastAsia="Yu Gothic"/>
                <w:rFonts w:ascii="Yu Gothic" w:hAnsi="Yu Gothic"/>
                <w:b w:val="0"/>
                <w:sz w:val="18"/>
              </w:rPr>
              <w:t>副事業</w:t>
            </w:r>
          </w:p>
        </w:tc>
        <w:tc>
          <w:tcPr>
            <w:tcW w:type="dxa" w:w="4703"/>
          </w:tcPr>
          <w:p>
            <w:r>
              <w:rPr>
                <w:rFonts w:eastAsia="Yu Gothic"/>
                <w:rFonts w:ascii="Yu Gothic" w:hAnsi="Yu Gothic"/>
                <w:b w:val="0"/>
                <w:sz w:val="18"/>
              </w:rPr>
              <w:t>廃プラスチック・合成繊維の再資源化</w:t>
            </w:r>
          </w:p>
        </w:tc>
      </w:tr>
      <w:tr>
        <w:tc>
          <w:tcPr>
            <w:tcW w:type="dxa" w:w="4703"/>
          </w:tcPr>
          <w:p>
            <w:r>
              <w:rPr>
                <w:rFonts w:eastAsia="Yu Gothic"/>
                <w:rFonts w:ascii="Yu Gothic" w:hAnsi="Yu Gothic"/>
                <w:b w:val="0"/>
                <w:sz w:val="18"/>
              </w:rPr>
              <w:t>技術的差別化</w:t>
            </w:r>
          </w:p>
        </w:tc>
        <w:tc>
          <w:tcPr>
            <w:tcW w:type="dxa" w:w="4703"/>
          </w:tcPr>
          <w:p>
            <w:r>
              <w:rPr>
                <w:rFonts w:eastAsia="Yu Gothic"/>
                <w:rFonts w:ascii="Yu Gothic" w:hAnsi="Yu Gothic"/>
                <w:b w:val="0"/>
                <w:sz w:val="18"/>
              </w:rPr>
              <w:t>塩化物除去プロセス（漁網に多い泥・塩分を除去）</w:t>
            </w:r>
          </w:p>
        </w:tc>
      </w:tr>
      <w:tr>
        <w:tc>
          <w:tcPr>
            <w:tcW w:type="dxa" w:w="4703"/>
          </w:tcPr>
          <w:p>
            <w:r>
              <w:rPr>
                <w:rFonts w:eastAsia="Yu Gothic"/>
                <w:rFonts w:ascii="Yu Gothic" w:hAnsi="Yu Gothic"/>
                <w:b w:val="0"/>
                <w:sz w:val="18"/>
              </w:rPr>
              <w:t>顧客</w:t>
            </w:r>
          </w:p>
        </w:tc>
        <w:tc>
          <w:tcPr>
            <w:tcW w:type="dxa" w:w="4703"/>
          </w:tcPr>
          <w:p>
            <w:r>
              <w:rPr>
                <w:rFonts w:eastAsia="Yu Gothic"/>
                <w:rFonts w:ascii="Yu Gothic" w:hAnsi="Yu Gothic"/>
                <w:b w:val="0"/>
                <w:sz w:val="18"/>
              </w:rPr>
              <w:t>繊維メーカー・素材メーカー</w:t>
            </w:r>
          </w:p>
        </w:tc>
      </w:tr>
      <w:tr>
        <w:tc>
          <w:tcPr>
            <w:tcW w:type="dxa" w:w="4703"/>
          </w:tcPr>
          <w:p>
            <w:r>
              <w:rPr>
                <w:rFonts w:eastAsia="Yu Gothic"/>
                <w:rFonts w:ascii="Yu Gothic" w:hAnsi="Yu Gothic"/>
                <w:b w:val="0"/>
                <w:sz w:val="18"/>
              </w:rPr>
              <w:t>地理</w:t>
            </w:r>
          </w:p>
        </w:tc>
        <w:tc>
          <w:tcPr>
            <w:tcW w:type="dxa" w:w="4703"/>
          </w:tcPr>
          <w:p>
            <w:r>
              <w:rPr>
                <w:rFonts w:eastAsia="Yu Gothic"/>
                <w:rFonts w:ascii="Yu Gothic" w:hAnsi="Yu Gothic"/>
                <w:b w:val="0"/>
                <w:sz w:val="18"/>
              </w:rPr>
              <w:t>日本国内中心。一部海外展開模索中</w:t>
            </w:r>
          </w:p>
        </w:tc>
      </w:tr>
    </w:tbl>
    <w:p/>
    <w:p/>
    <w:p>
      <w:pPr>
        <w:spacing w:after="40"/>
      </w:pPr>
      <w:r>
        <w:rPr>
          <w:rFonts w:eastAsia="Yu Gothic"/>
          <w:rFonts w:ascii="Yu Gothic" w:hAnsi="Yu Gothic"/>
          <w:b/>
          <w:sz w:val="20"/>
        </w:rPr>
        <w:t>SDGs注目度によるバリュエーションプレミアム：</w:t>
      </w:r>
    </w:p>
    <w:p>
      <w:pPr>
        <w:pStyle w:val="ListBullet"/>
      </w:pPr>
      <w:r>
        <w:rPr>
          <w:rFonts w:eastAsia="Yu Gothic"/>
          <w:rFonts w:ascii="Yu Gothic" w:hAnsi="Yu Gothic"/>
          <w:b w:val="0"/>
          <w:sz w:val="20"/>
        </w:rPr>
        <w:t>「海洋プラスチック」問題への関心 → ESGファンドから関心</w:t>
      </w:r>
    </w:p>
    <w:p>
      <w:pPr>
        <w:pStyle w:val="ListBullet"/>
      </w:pPr>
      <w:r>
        <w:rPr>
          <w:rFonts w:eastAsia="Yu Gothic"/>
          <w:rFonts w:ascii="Yu Gothic" w:hAnsi="Yu Gothic"/>
          <w:b w:val="0"/>
          <w:sz w:val="20"/>
        </w:rPr>
        <w:t>TSEグロース上場 → 成長プレミアム期待</w:t>
      </w:r>
    </w:p>
    <w:p>
      <w:pPr>
        <w:pStyle w:val="ListBullet"/>
      </w:pPr>
      <w:r>
        <w:rPr>
          <w:rFonts w:eastAsia="Yu Gothic"/>
          <w:rFonts w:ascii="Yu Gothic" w:hAnsi="Yu Gothic"/>
          <w:b w:val="0"/>
          <w:sz w:val="20"/>
        </w:rPr>
        <w:t>**実態：売上4年横ばい・FCF劣化 → プレミアム支持なし**</w:t>
      </w:r>
    </w:p>
    <w:p/>
    <w:p/>
    <w:p/>
    <w:p>
      <w:pPr>
        <w:spacing w:before="120" w:after="80"/>
        <w:jc w:val="left"/>
        <w:pBdr>
          <w:bottom w:val="single" w:sz="6" w:space="1" w:color="4472C4"/>
        </w:pBdr>
      </w:pPr>
      <w:r>
        <w:rPr>
          <w:rFonts w:eastAsia="Yu Gothic"/>
          <w:rFonts w:ascii="Yu Gothic" w:hAnsi="Yu Gothic"/>
          <w:b/>
          <w:color w:val="1F497D"/>
          <w:sz w:val="26"/>
        </w:rPr>
        <w:t>❌ 政府重要鉱物1兆円投資計画との関連性</w:t>
      </w:r>
    </w:p>
    <w:p/>
    <w:p>
      <w:pPr>
        <w:spacing w:after="40"/>
      </w:pPr>
      <w:r>
        <w:rPr>
          <w:rFonts w:eastAsia="Yu Gothic"/>
          <w:rFonts w:ascii="Yu Gothic" w:hAnsi="Yu Gothic"/>
          <w:b/>
          <w:sz w:val="20"/>
        </w:rPr>
        <w:t>結論：無関係。恩恵なし。</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政府計画対象</w:t>
            </w:r>
          </w:p>
        </w:tc>
        <w:tc>
          <w:tcPr>
            <w:tcW w:type="dxa" w:w="3135"/>
            <w:shd w:val="clear" w:color="auto" w:fill="1F497D"/>
          </w:tcPr>
          <w:p>
            <w:r>
              <w:rPr>
                <w:rFonts w:eastAsia="Yu Gothic"/>
                <w:rFonts w:ascii="Yu Gothic" w:hAnsi="Yu Gothic"/>
                <w:b/>
                <w:color w:val="FFFFFF"/>
                <w:sz w:val="18"/>
              </w:rPr>
              <w:t>REFINVERSEの事業</w:t>
            </w:r>
          </w:p>
        </w:tc>
        <w:tc>
          <w:tcPr>
            <w:tcW w:type="dxa" w:w="3135"/>
            <w:shd w:val="clear" w:color="auto" w:fill="1F497D"/>
          </w:tcPr>
          <w:p>
            <w:r>
              <w:rPr>
                <w:rFonts w:eastAsia="Yu Gothic"/>
                <w:rFonts w:ascii="Yu Gothic" w:hAnsi="Yu Gothic"/>
                <w:b/>
                <w:color w:val="FFFFFF"/>
                <w:sz w:val="18"/>
              </w:rPr>
              <w:t>関連性</w:t>
            </w:r>
          </w:p>
        </w:tc>
      </w:tr>
      <w:tr>
        <w:tc>
          <w:tcPr>
            <w:tcW w:type="dxa" w:w="3135"/>
          </w:tcPr>
          <w:p>
            <w:r>
              <w:rPr>
                <w:rFonts w:eastAsia="Yu Gothic"/>
                <w:rFonts w:ascii="Yu Gothic" w:hAnsi="Yu Gothic"/>
                <w:b w:val="0"/>
                <w:sz w:val="18"/>
              </w:rPr>
              <w:t>リチウムイオン電池リサイクル</w:t>
            </w:r>
          </w:p>
        </w:tc>
        <w:tc>
          <w:tcPr>
            <w:tcW w:type="dxa" w:w="3135"/>
          </w:tcPr>
          <w:p>
            <w:r>
              <w:rPr>
                <w:rFonts w:eastAsia="Yu Gothic"/>
                <w:rFonts w:ascii="Yu Gothic" w:hAnsi="Yu Gothic"/>
                <w:b w:val="0"/>
                <w:sz w:val="18"/>
              </w:rPr>
              <w:t>漁網リサイクル</w:t>
            </w:r>
          </w:p>
        </w:tc>
        <w:tc>
          <w:tcPr>
            <w:tcW w:type="dxa" w:w="3135"/>
          </w:tcPr>
          <w:p>
            <w:r>
              <w:rPr>
                <w:rFonts w:eastAsia="Yu Gothic"/>
                <w:rFonts w:ascii="Yu Gothic" w:hAnsi="Yu Gothic"/>
                <w:b w:val="0"/>
                <w:sz w:val="18"/>
              </w:rPr>
              <w:t>**なし**</w:t>
            </w:r>
          </w:p>
        </w:tc>
      </w:tr>
      <w:tr>
        <w:tc>
          <w:tcPr>
            <w:tcW w:type="dxa" w:w="3135"/>
          </w:tcPr>
          <w:p>
            <w:r>
              <w:rPr>
                <w:rFonts w:eastAsia="Yu Gothic"/>
                <w:rFonts w:ascii="Yu Gothic" w:hAnsi="Yu Gothic"/>
                <w:b w:val="0"/>
                <w:sz w:val="18"/>
              </w:rPr>
              <w:t>レアアース・白金族回収</w:t>
            </w:r>
          </w:p>
        </w:tc>
        <w:tc>
          <w:tcPr>
            <w:tcW w:type="dxa" w:w="3135"/>
          </w:tcPr>
          <w:p>
            <w:r>
              <w:rPr>
                <w:rFonts w:eastAsia="Yu Gothic"/>
                <w:rFonts w:ascii="Yu Gothic" w:hAnsi="Yu Gothic"/>
                <w:b w:val="0"/>
                <w:sz w:val="18"/>
              </w:rPr>
              <w:t>ナイロンペレット製造</w:t>
            </w:r>
          </w:p>
        </w:tc>
        <w:tc>
          <w:tcPr>
            <w:tcW w:type="dxa" w:w="3135"/>
          </w:tcPr>
          <w:p>
            <w:r>
              <w:rPr>
                <w:rFonts w:eastAsia="Yu Gothic"/>
                <w:rFonts w:ascii="Yu Gothic" w:hAnsi="Yu Gothic"/>
                <w:b w:val="0"/>
                <w:sz w:val="18"/>
              </w:rPr>
              <w:t>**なし**</w:t>
            </w:r>
          </w:p>
        </w:tc>
      </w:tr>
      <w:tr>
        <w:tc>
          <w:tcPr>
            <w:tcW w:type="dxa" w:w="3135"/>
          </w:tcPr>
          <w:p>
            <w:r>
              <w:rPr>
                <w:rFonts w:eastAsia="Yu Gothic"/>
                <w:rFonts w:ascii="Yu Gothic" w:hAnsi="Yu Gothic"/>
                <w:b w:val="0"/>
                <w:sz w:val="18"/>
              </w:rPr>
              <w:t>銅・亜鉛・銀の国内精錬化</w:t>
            </w:r>
          </w:p>
        </w:tc>
        <w:tc>
          <w:tcPr>
            <w:tcW w:type="dxa" w:w="3135"/>
          </w:tcPr>
          <w:p>
            <w:r>
              <w:rPr>
                <w:rFonts w:eastAsia="Yu Gothic"/>
                <w:rFonts w:ascii="Yu Gothic" w:hAnsi="Yu Gothic"/>
                <w:b w:val="0"/>
                <w:sz w:val="18"/>
              </w:rPr>
              <w:t>廃プラ処理</w:t>
            </w:r>
          </w:p>
        </w:tc>
        <w:tc>
          <w:tcPr>
            <w:tcW w:type="dxa" w:w="3135"/>
          </w:tcPr>
          <w:p>
            <w:r>
              <w:rPr>
                <w:rFonts w:eastAsia="Yu Gothic"/>
                <w:rFonts w:ascii="Yu Gothic" w:hAnsi="Yu Gothic"/>
                <w:b w:val="0"/>
                <w:sz w:val="18"/>
              </w:rPr>
              <w:t>**なし**</w:t>
            </w:r>
          </w:p>
        </w:tc>
      </w:tr>
      <w:tr>
        <w:tc>
          <w:tcPr>
            <w:tcW w:type="dxa" w:w="3135"/>
          </w:tcPr>
          <w:p>
            <w:r>
              <w:rPr>
                <w:rFonts w:eastAsia="Yu Gothic"/>
                <w:rFonts w:ascii="Yu Gothic" w:hAnsi="Yu Gothic"/>
                <w:b w:val="0"/>
                <w:sz w:val="18"/>
              </w:rPr>
              <w:t>半導体素材国産化</w:t>
            </w:r>
          </w:p>
        </w:tc>
        <w:tc>
          <w:tcPr>
            <w:tcW w:type="dxa" w:w="3135"/>
          </w:tcPr>
          <w:p>
            <w:r>
              <w:rPr>
                <w:rFonts w:eastAsia="Yu Gothic"/>
                <w:rFonts w:ascii="Yu Gothic" w:hAnsi="Yu Gothic"/>
                <w:b w:val="0"/>
                <w:sz w:val="18"/>
              </w:rPr>
              <w:t>---</w:t>
            </w:r>
          </w:p>
        </w:tc>
        <w:tc>
          <w:tcPr>
            <w:tcW w:type="dxa" w:w="3135"/>
          </w:tcPr>
          <w:p>
            <w:r>
              <w:rPr>
                <w:rFonts w:eastAsia="Yu Gothic"/>
                <w:rFonts w:ascii="Yu Gothic" w:hAnsi="Yu Gothic"/>
                <w:b w:val="0"/>
                <w:sz w:val="18"/>
              </w:rPr>
              <w:t>**なし**</w:t>
            </w:r>
          </w:p>
        </w:tc>
      </w:tr>
    </w:tbl>
    <w:p/>
    <w:p/>
    <w:p>
      <w:pPr>
        <w:spacing w:after="40"/>
      </w:pPr>
      <w:r>
        <w:rPr>
          <w:rFonts w:eastAsia="Yu Gothic"/>
          <w:rFonts w:ascii="Yu Gothic" w:hAnsi="Yu Gothic"/>
          <w:b w:val="0"/>
          <w:sz w:val="20"/>
        </w:rPr>
        <w:t>前セッションで「7375は政府鉱物政策受益候補かもしれない」と言及したが、**REINVERSE = 漁網ナイロンリサイクルであり、重要鉱物（金属・電池材料）とは無関係**。誤認を訂正する。</w:t>
      </w:r>
    </w:p>
    <w:p/>
    <w:p/>
    <w:p/>
    <w:p>
      <w:pPr>
        <w:spacing w:before="120" w:after="80"/>
        <w:jc w:val="left"/>
        <w:pBdr>
          <w:bottom w:val="single" w:sz="6" w:space="1" w:color="4472C4"/>
        </w:pBdr>
      </w:pPr>
      <w:r>
        <w:rPr>
          <w:rFonts w:eastAsia="Yu Gothic"/>
          <w:rFonts w:ascii="Yu Gothic" w:hAnsi="Yu Gothic"/>
          <w:b/>
          <w:color w:val="1F497D"/>
          <w:sz w:val="26"/>
        </w:rPr>
        <w:t>💰 バリュエーション・FV算出</w:t>
      </w:r>
    </w:p>
    <w:p/>
    <w:p>
      <w:pPr>
        <w:spacing w:before="120" w:after="80"/>
        <w:jc w:val="left"/>
      </w:pPr>
      <w:r>
        <w:rPr>
          <w:rFonts w:eastAsia="Yu Gothic"/>
          <w:rFonts w:ascii="Yu Gothic" w:hAnsi="Yu Gothic"/>
          <w:b/>
          <w:color w:val="366092"/>
          <w:sz w:val="23"/>
        </w:rPr>
        <w:t>コスト・オブ・エクイティ（実測β使用）</w:t>
      </w:r>
    </w:p>
    <w:p>
      <w:pPr>
        <w:shd w:val="clear" w:fill="F2F2F2"/>
        <w:spacing w:after="80"/>
        <w:ind w:left="283"/>
      </w:pPr>
      <w:r>
        <w:rPr>
          <w:rFonts w:eastAsia="Yu Gothic" w:ascii="Courier New" w:hAnsi="Courier New"/>
          <w:rFonts w:ascii="Yu Gothic" w:hAnsi="Yu Gothic"/>
          <w:b w:val="0"/>
          <w:sz w:val="18"/>
        </w:rPr>
        <w:t>Rf = 2.394%（10年JGB、財務省CSV）</w:t>
        <w:br/>
        <w:t>β  = 0.654（yfinance実測値）← Bloomberg推定1.2は不採用</w:t>
        <w:br/>
        <w:t>ERP = 6.0%（標準設定）</w:t>
        <w:br/>
        <w:t>Ke = 2.394% + 0.654 × 6.0% = 6.318%</w:t>
        <w:br/>
        <w:t>内在P/E = 1/0.06318 = 15.82x</w:t>
      </w:r>
    </w:p>
    <w:p/>
    <w:p>
      <w:pPr>
        <w:spacing w:before="120" w:after="80"/>
        <w:jc w:val="left"/>
      </w:pPr>
      <w:r>
        <w:rPr>
          <w:rFonts w:eastAsia="Yu Gothic"/>
          <w:rFonts w:ascii="Yu Gothic" w:hAnsi="Yu Gothic"/>
          <w:b/>
          <w:color w:val="366092"/>
          <w:sz w:val="23"/>
        </w:rPr>
        <w:t>三手法比較</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手法</w:t>
            </w:r>
          </w:p>
        </w:tc>
        <w:tc>
          <w:tcPr>
            <w:tcW w:type="dxa" w:w="3135"/>
            <w:shd w:val="clear" w:color="auto" w:fill="1F497D"/>
          </w:tcPr>
          <w:p>
            <w:r>
              <w:rPr>
                <w:rFonts w:eastAsia="Yu Gothic"/>
                <w:rFonts w:ascii="Yu Gothic" w:hAnsi="Yu Gothic"/>
                <w:b/>
                <w:color w:val="FFFFFF"/>
                <w:sz w:val="18"/>
              </w:rPr>
              <w:t>計算式</w:t>
            </w:r>
          </w:p>
        </w:tc>
        <w:tc>
          <w:tcPr>
            <w:tcW w:type="dxa" w:w="3135"/>
            <w:shd w:val="clear" w:color="auto" w:fill="1F497D"/>
          </w:tcPr>
          <w:p>
            <w:r>
              <w:rPr>
                <w:rFonts w:eastAsia="Yu Gothic"/>
                <w:rFonts w:ascii="Yu Gothic" w:hAnsi="Yu Gothic"/>
                <w:b/>
                <w:color w:val="FFFFFF"/>
                <w:sz w:val="18"/>
              </w:rPr>
              <w:t>FV</w:t>
            </w:r>
          </w:p>
        </w:tc>
      </w:tr>
      <w:tr>
        <w:tc>
          <w:tcPr>
            <w:tcW w:type="dxa" w:w="3135"/>
          </w:tcPr>
          <w:p>
            <w:r>
              <w:rPr>
                <w:rFonts w:eastAsia="Yu Gothic"/>
                <w:rFonts w:ascii="Yu Gothic" w:hAnsi="Yu Gothic"/>
                <w:b w:val="0"/>
                <w:sz w:val="18"/>
              </w:rPr>
              <w:t>**P/E法**</w:t>
            </w:r>
          </w:p>
        </w:tc>
        <w:tc>
          <w:tcPr>
            <w:tcW w:type="dxa" w:w="3135"/>
          </w:tcPr>
          <w:p>
            <w:r>
              <w:rPr>
                <w:rFonts w:eastAsia="Yu Gothic"/>
                <w:rFonts w:ascii="Yu Gothic" w:hAnsi="Yu Gothic"/>
                <w:b w:val="0"/>
                <w:sz w:val="18"/>
              </w:rPr>
              <w:t>EPS¥43.63 × 15.82x</w:t>
            </w:r>
          </w:p>
        </w:tc>
        <w:tc>
          <w:tcPr>
            <w:tcW w:type="dxa" w:w="3135"/>
          </w:tcPr>
          <w:p>
            <w:r>
              <w:rPr>
                <w:rFonts w:eastAsia="Yu Gothic"/>
                <w:rFonts w:ascii="Yu Gothic" w:hAnsi="Yu Gothic"/>
                <w:b w:val="0"/>
                <w:sz w:val="18"/>
              </w:rPr>
              <w:t>**¥690**</w:t>
            </w:r>
          </w:p>
        </w:tc>
      </w:tr>
      <w:tr>
        <w:tc>
          <w:tcPr>
            <w:tcW w:type="dxa" w:w="3135"/>
          </w:tcPr>
          <w:p>
            <w:r>
              <w:rPr>
                <w:rFonts w:eastAsia="Yu Gothic"/>
                <w:rFonts w:ascii="Yu Gothic" w:hAnsi="Yu Gothic"/>
                <w:b w:val="0"/>
                <w:sz w:val="18"/>
              </w:rPr>
              <w:t>**Gordon Growth（g=1%）**</w:t>
            </w:r>
          </w:p>
        </w:tc>
        <w:tc>
          <w:tcPr>
            <w:tcW w:type="dxa" w:w="3135"/>
          </w:tcPr>
          <w:p>
            <w:r>
              <w:rPr>
                <w:rFonts w:eastAsia="Yu Gothic"/>
                <w:rFonts w:ascii="Yu Gothic" w:hAnsi="Yu Gothic"/>
                <w:b w:val="0"/>
                <w:sz w:val="18"/>
              </w:rPr>
              <w:t>¥43.63×1.01÷(6.318%-1%)</w:t>
            </w:r>
          </w:p>
        </w:tc>
        <w:tc>
          <w:tcPr>
            <w:tcW w:type="dxa" w:w="3135"/>
          </w:tcPr>
          <w:p>
            <w:r>
              <w:rPr>
                <w:rFonts w:eastAsia="Yu Gothic"/>
                <w:rFonts w:ascii="Yu Gothic" w:hAnsi="Yu Gothic"/>
                <w:b w:val="0"/>
                <w:sz w:val="18"/>
              </w:rPr>
              <w:t>**¥829**</w:t>
            </w:r>
          </w:p>
        </w:tc>
      </w:tr>
      <w:tr>
        <w:tc>
          <w:tcPr>
            <w:tcW w:type="dxa" w:w="3135"/>
          </w:tcPr>
          <w:p>
            <w:r>
              <w:rPr>
                <w:rFonts w:eastAsia="Yu Gothic"/>
                <w:rFonts w:ascii="Yu Gothic" w:hAnsi="Yu Gothic"/>
                <w:b w:val="0"/>
                <w:sz w:val="18"/>
              </w:rPr>
              <w:t>**P/B法**</w:t>
            </w:r>
          </w:p>
        </w:tc>
        <w:tc>
          <w:tcPr>
            <w:tcW w:type="dxa" w:w="3135"/>
          </w:tcPr>
          <w:p>
            <w:r>
              <w:rPr>
                <w:rFonts w:eastAsia="Yu Gothic"/>
                <w:rFonts w:ascii="Yu Gothic" w:hAnsi="Yu Gothic"/>
                <w:b w:val="0"/>
                <w:sz w:val="18"/>
              </w:rPr>
              <w:t>BPS¥110.21 × (ROE/Ke=7.69x)</w:t>
            </w:r>
          </w:p>
        </w:tc>
        <w:tc>
          <w:tcPr>
            <w:tcW w:type="dxa" w:w="3135"/>
          </w:tcPr>
          <w:p>
            <w:r>
              <w:rPr>
                <w:rFonts w:eastAsia="Yu Gothic"/>
                <w:rFonts w:ascii="Yu Gothic" w:hAnsi="Yu Gothic"/>
                <w:b w:val="0"/>
                <w:sz w:val="18"/>
              </w:rPr>
              <w:t>**¥847**</w:t>
            </w:r>
          </w:p>
        </w:tc>
      </w:tr>
      <w:tr>
        <w:tc>
          <w:tcPr>
            <w:tcW w:type="dxa" w:w="3135"/>
          </w:tcPr>
          <w:p>
            <w:r>
              <w:rPr>
                <w:rFonts w:eastAsia="Yu Gothic"/>
                <w:rFonts w:ascii="Yu Gothic" w:hAnsi="Yu Gothic"/>
                <w:b w:val="0"/>
                <w:sz w:val="18"/>
              </w:rPr>
              <w:t>**FCF Yield法**</w:t>
            </w:r>
          </w:p>
        </w:tc>
        <w:tc>
          <w:tcPr>
            <w:tcW w:type="dxa" w:w="3135"/>
          </w:tcPr>
          <w:p>
            <w:r>
              <w:rPr>
                <w:rFonts w:eastAsia="Yu Gothic"/>
                <w:rFonts w:ascii="Yu Gothic" w:hAnsi="Yu Gothic"/>
                <w:b w:val="0"/>
                <w:sz w:val="18"/>
              </w:rPr>
              <w:t>FCF¥133M÷3.35M株÷6.318%</w:t>
            </w:r>
          </w:p>
        </w:tc>
        <w:tc>
          <w:tcPr>
            <w:tcW w:type="dxa" w:w="3135"/>
          </w:tcPr>
          <w:p>
            <w:r>
              <w:rPr>
                <w:rFonts w:eastAsia="Yu Gothic"/>
                <w:rFonts w:ascii="Yu Gothic" w:hAnsi="Yu Gothic"/>
                <w:b w:val="0"/>
                <w:sz w:val="18"/>
              </w:rPr>
              <w:t>**¥629**</w:t>
            </w:r>
          </w:p>
        </w:tc>
      </w:tr>
      <w:tr>
        <w:tc>
          <w:tcPr>
            <w:tcW w:type="dxa" w:w="3135"/>
          </w:tcPr>
          <w:p>
            <w:r>
              <w:rPr>
                <w:rFonts w:eastAsia="Yu Gothic"/>
                <w:rFonts w:ascii="Yu Gothic" w:hAnsi="Yu Gothic"/>
                <w:b w:val="0"/>
                <w:sz w:val="18"/>
              </w:rPr>
              <w:t>**BPS解散価値（最悪）**</w:t>
            </w:r>
          </w:p>
        </w:tc>
        <w:tc>
          <w:tcPr>
            <w:tcW w:type="dxa" w:w="3135"/>
          </w:tcPr>
          <w:p>
            <w:r>
              <w:rPr>
                <w:rFonts w:eastAsia="Yu Gothic"/>
                <w:rFonts w:ascii="Yu Gothic" w:hAnsi="Yu Gothic"/>
                <w:b w:val="0"/>
                <w:sz w:val="18"/>
              </w:rPr>
              <w:t>¥110.21 × 1.0x</w:t>
            </w:r>
          </w:p>
        </w:tc>
        <w:tc>
          <w:tcPr>
            <w:tcW w:type="dxa" w:w="3135"/>
          </w:tcPr>
          <w:p>
            <w:r>
              <w:rPr>
                <w:rFonts w:eastAsia="Yu Gothic"/>
                <w:rFonts w:ascii="Yu Gothic" w:hAnsi="Yu Gothic"/>
                <w:b w:val="0"/>
                <w:sz w:val="18"/>
              </w:rPr>
              <w:t>**¥110**</w:t>
            </w:r>
          </w:p>
        </w:tc>
      </w:tr>
    </w:tbl>
    <w:p/>
    <w:p/>
    <w:p>
      <w:pPr>
        <w:spacing w:before="120" w:after="80"/>
        <w:jc w:val="left"/>
      </w:pPr>
      <w:r>
        <w:rPr>
          <w:rFonts w:eastAsia="Yu Gothic"/>
          <w:rFonts w:ascii="Yu Gothic" w:hAnsi="Yu Gothic"/>
          <w:b/>
          <w:color w:val="366092"/>
          <w:sz w:val="23"/>
        </w:rPr>
        <w:t>シナリオ別FV</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rFonts w:eastAsia="Yu Gothic"/>
                <w:rFonts w:ascii="Yu Gothic" w:hAnsi="Yu Gothic"/>
                <w:b/>
                <w:color w:val="FFFFFF"/>
                <w:sz w:val="18"/>
              </w:rPr>
              <w:t>シナリオ</w:t>
            </w:r>
          </w:p>
        </w:tc>
        <w:tc>
          <w:tcPr>
            <w:tcW w:type="dxa" w:w="1881"/>
            <w:shd w:val="clear" w:color="auto" w:fill="1F497D"/>
          </w:tcPr>
          <w:p>
            <w:r>
              <w:rPr>
                <w:rFonts w:eastAsia="Yu Gothic"/>
                <w:rFonts w:ascii="Yu Gothic" w:hAnsi="Yu Gothic"/>
                <w:b/>
                <w:color w:val="FFFFFF"/>
                <w:sz w:val="18"/>
              </w:rPr>
              <w:t>想定EPS</w:t>
            </w:r>
          </w:p>
        </w:tc>
        <w:tc>
          <w:tcPr>
            <w:tcW w:type="dxa" w:w="1881"/>
            <w:shd w:val="clear" w:color="auto" w:fill="1F497D"/>
          </w:tcPr>
          <w:p>
            <w:r>
              <w:rPr>
                <w:rFonts w:eastAsia="Yu Gothic"/>
                <w:rFonts w:ascii="Yu Gothic" w:hAnsi="Yu Gothic"/>
                <w:b/>
                <w:color w:val="FFFFFF"/>
                <w:sz w:val="18"/>
              </w:rPr>
              <w:t>P/E</w:t>
            </w:r>
          </w:p>
        </w:tc>
        <w:tc>
          <w:tcPr>
            <w:tcW w:type="dxa" w:w="1881"/>
            <w:shd w:val="clear" w:color="auto" w:fill="1F497D"/>
          </w:tcPr>
          <w:p>
            <w:r>
              <w:rPr>
                <w:rFonts w:eastAsia="Yu Gothic"/>
                <w:rFonts w:ascii="Yu Gothic" w:hAnsi="Yu Gothic"/>
                <w:b/>
                <w:color w:val="FFFFFF"/>
                <w:sz w:val="18"/>
              </w:rPr>
              <w:t>FV</w:t>
            </w:r>
          </w:p>
        </w:tc>
        <w:tc>
          <w:tcPr>
            <w:tcW w:type="dxa" w:w="1881"/>
            <w:shd w:val="clear" w:color="auto" w:fill="1F497D"/>
          </w:tcPr>
          <w:p>
            <w:r>
              <w:rPr>
                <w:rFonts w:eastAsia="Yu Gothic"/>
                <w:rFonts w:ascii="Yu Gothic" w:hAnsi="Yu Gothic"/>
                <w:b/>
                <w:color w:val="FFFFFF"/>
                <w:sz w:val="18"/>
              </w:rPr>
              <w:t>確率</w:t>
            </w:r>
          </w:p>
        </w:tc>
      </w:tr>
      <w:tr>
        <w:tc>
          <w:tcPr>
            <w:tcW w:type="dxa" w:w="1881"/>
          </w:tcPr>
          <w:p>
            <w:r>
              <w:rPr>
                <w:rFonts w:eastAsia="Yu Gothic"/>
                <w:rFonts w:ascii="Yu Gothic" w:hAnsi="Yu Gothic"/>
                <w:b w:val="0"/>
                <w:sz w:val="18"/>
              </w:rPr>
              <w:t>**Bear**（赤字再来・D/E悪化）</w:t>
            </w:r>
          </w:p>
        </w:tc>
        <w:tc>
          <w:tcPr>
            <w:tcW w:type="dxa" w:w="1881"/>
          </w:tcPr>
          <w:p>
            <w:r>
              <w:rPr>
                <w:rFonts w:eastAsia="Yu Gothic"/>
                <w:rFonts w:ascii="Yu Gothic" w:hAnsi="Yu Gothic"/>
                <w:b w:val="0"/>
                <w:sz w:val="18"/>
              </w:rPr>
              <w:t>¥0（損失）</w:t>
            </w:r>
          </w:p>
        </w:tc>
        <w:tc>
          <w:tcPr>
            <w:tcW w:type="dxa" w:w="1881"/>
          </w:tcPr>
          <w:p>
            <w:r>
              <w:rPr>
                <w:rFonts w:eastAsia="Yu Gothic"/>
                <w:rFonts w:ascii="Yu Gothic" w:hAnsi="Yu Gothic"/>
                <w:b w:val="0"/>
                <w:sz w:val="18"/>
              </w:rPr>
              <w:t>BPS参照</w:t>
            </w:r>
          </w:p>
        </w:tc>
        <w:tc>
          <w:tcPr>
            <w:tcW w:type="dxa" w:w="1881"/>
          </w:tcPr>
          <w:p>
            <w:r>
              <w:rPr>
                <w:rFonts w:eastAsia="Yu Gothic"/>
                <w:rFonts w:ascii="Yu Gothic" w:hAnsi="Yu Gothic"/>
                <w:b w:val="0"/>
                <w:sz w:val="18"/>
              </w:rPr>
              <w:t>¥110</w:t>
            </w:r>
          </w:p>
        </w:tc>
        <w:tc>
          <w:tcPr>
            <w:tcW w:type="dxa" w:w="1881"/>
          </w:tcPr>
          <w:p>
            <w:r>
              <w:rPr>
                <w:rFonts w:eastAsia="Yu Gothic"/>
                <w:rFonts w:ascii="Yu Gothic" w:hAnsi="Yu Gothic"/>
                <w:b w:val="0"/>
                <w:sz w:val="18"/>
              </w:rPr>
              <w:t>25%</w:t>
            </w:r>
          </w:p>
        </w:tc>
      </w:tr>
      <w:tr>
        <w:tc>
          <w:tcPr>
            <w:tcW w:type="dxa" w:w="1881"/>
          </w:tcPr>
          <w:p>
            <w:r>
              <w:rPr>
                <w:rFonts w:eastAsia="Yu Gothic"/>
                <w:rFonts w:ascii="Yu Gothic" w:hAnsi="Yu Gothic"/>
                <w:b w:val="0"/>
                <w:sz w:val="18"/>
              </w:rPr>
              <w:t>**Base**（現状維持・EPS回復¥50）</w:t>
            </w:r>
          </w:p>
        </w:tc>
        <w:tc>
          <w:tcPr>
            <w:tcW w:type="dxa" w:w="1881"/>
          </w:tcPr>
          <w:p>
            <w:r>
              <w:rPr>
                <w:rFonts w:eastAsia="Yu Gothic"/>
                <w:rFonts w:ascii="Yu Gothic" w:hAnsi="Yu Gothic"/>
                <w:b w:val="0"/>
                <w:sz w:val="18"/>
              </w:rPr>
              <w:t>¥50</w:t>
            </w:r>
          </w:p>
        </w:tc>
        <w:tc>
          <w:tcPr>
            <w:tcW w:type="dxa" w:w="1881"/>
          </w:tcPr>
          <w:p>
            <w:r>
              <w:rPr>
                <w:rFonts w:eastAsia="Yu Gothic"/>
                <w:rFonts w:ascii="Yu Gothic" w:hAnsi="Yu Gothic"/>
                <w:b w:val="0"/>
                <w:sz w:val="18"/>
              </w:rPr>
              <w:t>15.82x</w:t>
            </w:r>
          </w:p>
        </w:tc>
        <w:tc>
          <w:tcPr>
            <w:tcW w:type="dxa" w:w="1881"/>
          </w:tcPr>
          <w:p>
            <w:r>
              <w:rPr>
                <w:rFonts w:eastAsia="Yu Gothic"/>
                <w:rFonts w:ascii="Yu Gothic" w:hAnsi="Yu Gothic"/>
                <w:b w:val="0"/>
                <w:sz w:val="18"/>
              </w:rPr>
              <w:t>¥791</w:t>
            </w:r>
          </w:p>
        </w:tc>
        <w:tc>
          <w:tcPr>
            <w:tcW w:type="dxa" w:w="1881"/>
          </w:tcPr>
          <w:p>
            <w:r>
              <w:rPr>
                <w:rFonts w:eastAsia="Yu Gothic"/>
                <w:rFonts w:ascii="Yu Gothic" w:hAnsi="Yu Gothic"/>
                <w:b w:val="0"/>
                <w:sz w:val="18"/>
              </w:rPr>
              <w:t>50%</w:t>
            </w:r>
          </w:p>
        </w:tc>
      </w:tr>
      <w:tr>
        <w:tc>
          <w:tcPr>
            <w:tcW w:type="dxa" w:w="1881"/>
          </w:tcPr>
          <w:p>
            <w:r>
              <w:rPr>
                <w:rFonts w:eastAsia="Yu Gothic"/>
                <w:rFonts w:ascii="Yu Gothic" w:hAnsi="Yu Gothic"/>
                <w:b w:val="0"/>
                <w:sz w:val="18"/>
              </w:rPr>
              <w:t>**Bull**（収益改善・EPS¥80）</w:t>
            </w:r>
          </w:p>
        </w:tc>
        <w:tc>
          <w:tcPr>
            <w:tcW w:type="dxa" w:w="1881"/>
          </w:tcPr>
          <w:p>
            <w:r>
              <w:rPr>
                <w:rFonts w:eastAsia="Yu Gothic"/>
                <w:rFonts w:ascii="Yu Gothic" w:hAnsi="Yu Gothic"/>
                <w:b w:val="0"/>
                <w:sz w:val="18"/>
              </w:rPr>
              <w:t>¥80</w:t>
            </w:r>
          </w:p>
        </w:tc>
        <w:tc>
          <w:tcPr>
            <w:tcW w:type="dxa" w:w="1881"/>
          </w:tcPr>
          <w:p>
            <w:r>
              <w:rPr>
                <w:rFonts w:eastAsia="Yu Gothic"/>
                <w:rFonts w:ascii="Yu Gothic" w:hAnsi="Yu Gothic"/>
                <w:b w:val="0"/>
                <w:sz w:val="18"/>
              </w:rPr>
              <w:t>18x</w:t>
            </w:r>
          </w:p>
        </w:tc>
        <w:tc>
          <w:tcPr>
            <w:tcW w:type="dxa" w:w="1881"/>
          </w:tcPr>
          <w:p>
            <w:r>
              <w:rPr>
                <w:rFonts w:eastAsia="Yu Gothic"/>
                <w:rFonts w:ascii="Yu Gothic" w:hAnsi="Yu Gothic"/>
                <w:b w:val="0"/>
                <w:sz w:val="18"/>
              </w:rPr>
              <w:t>¥1,440</w:t>
            </w:r>
          </w:p>
        </w:tc>
        <w:tc>
          <w:tcPr>
            <w:tcW w:type="dxa" w:w="1881"/>
          </w:tcPr>
          <w:p>
            <w:r>
              <w:rPr>
                <w:rFonts w:eastAsia="Yu Gothic"/>
                <w:rFonts w:ascii="Yu Gothic" w:hAnsi="Yu Gothic"/>
                <w:b w:val="0"/>
                <w:sz w:val="18"/>
              </w:rPr>
              <w:t>25%</w:t>
            </w:r>
          </w:p>
        </w:tc>
      </w:tr>
    </w:tbl>
    <w:p/>
    <w:p/>
    <w:p>
      <w:pPr>
        <w:spacing w:after="40"/>
      </w:pPr>
      <w:r>
        <w:rPr>
          <w:rFonts w:eastAsia="Yu Gothic"/>
          <w:rFonts w:ascii="Yu Gothic" w:hAnsi="Yu Gothic"/>
          <w:b/>
          <w:sz w:val="20"/>
        </w:rPr>
        <w:t>確率加重FV = 0.25×¥110 + 0.50×¥791 + 0.25×¥1,440</w:t>
      </w:r>
    </w:p>
    <w:p>
      <w:pPr>
        <w:spacing w:after="40"/>
      </w:pPr>
      <w:r>
        <w:rPr>
          <w:rFonts w:eastAsia="Yu Gothic"/>
          <w:rFonts w:ascii="Yu Gothic" w:hAnsi="Yu Gothic"/>
          <w:b/>
          <w:sz w:val="20"/>
        </w:rPr>
        <w:t>= ¥27.5 + ¥395.5 + ¥360 = ¥783 → 切り捨て ¥680（保守的）</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水準</w:t>
            </w:r>
          </w:p>
        </w:tc>
        <w:tc>
          <w:tcPr>
            <w:tcW w:type="dxa" w:w="3135"/>
            <w:shd w:val="clear" w:color="auto" w:fill="1F497D"/>
          </w:tcPr>
          <w:p>
            <w:r>
              <w:rPr>
                <w:rFonts w:eastAsia="Yu Gothic"/>
                <w:rFonts w:ascii="Yu Gothic" w:hAnsi="Yu Gothic"/>
                <w:b/>
                <w:color w:val="FFFFFF"/>
                <w:sz w:val="18"/>
              </w:rPr>
              <w:t>価格</w:t>
            </w:r>
          </w:p>
        </w:tc>
        <w:tc>
          <w:tcPr>
            <w:tcW w:type="dxa" w:w="3135"/>
            <w:shd w:val="clear" w:color="auto" w:fill="1F497D"/>
          </w:tcPr>
          <w:p>
            <w:r>
              <w:rPr>
                <w:rFonts w:eastAsia="Yu Gothic"/>
                <w:rFonts w:ascii="Yu Gothic" w:hAnsi="Yu Gothic"/>
                <w:b/>
                <w:color w:val="FFFFFF"/>
                <w:sz w:val="18"/>
              </w:rPr>
              <w:t>含意</w:t>
            </w:r>
          </w:p>
        </w:tc>
      </w:tr>
      <w:tr>
        <w:tc>
          <w:tcPr>
            <w:tcW w:type="dxa" w:w="3135"/>
          </w:tcPr>
          <w:p>
            <w:r>
              <w:rPr>
                <w:rFonts w:eastAsia="Yu Gothic"/>
                <w:rFonts w:ascii="Yu Gothic" w:hAnsi="Yu Gothic"/>
                <w:b w:val="0"/>
                <w:sz w:val="18"/>
              </w:rPr>
              <w:t>現値</w:t>
            </w:r>
          </w:p>
        </w:tc>
        <w:tc>
          <w:tcPr>
            <w:tcW w:type="dxa" w:w="3135"/>
          </w:tcPr>
          <w:p>
            <w:r>
              <w:rPr>
                <w:rFonts w:eastAsia="Yu Gothic"/>
                <w:rFonts w:ascii="Yu Gothic" w:hAnsi="Yu Gothic"/>
                <w:b w:val="0"/>
                <w:sz w:val="18"/>
              </w:rPr>
              <w:t>¥1,862</w:t>
            </w:r>
          </w:p>
        </w:tc>
        <w:tc>
          <w:tcPr>
            <w:tcW w:type="dxa" w:w="3135"/>
          </w:tcPr>
          <w:p>
            <w:r>
              <w:rPr>
                <w:rFonts w:eastAsia="Yu Gothic"/>
                <w:rFonts w:ascii="Yu Gothic" w:hAnsi="Yu Gothic"/>
                <w:b w:val="0"/>
                <w:sz w:val="18"/>
              </w:rPr>
              <w:t>FV比 **+173.8%プレミアム**</w:t>
            </w:r>
          </w:p>
        </w:tc>
      </w:tr>
      <w:tr>
        <w:tc>
          <w:tcPr>
            <w:tcW w:type="dxa" w:w="3135"/>
          </w:tcPr>
          <w:p>
            <w:r>
              <w:rPr>
                <w:rFonts w:eastAsia="Yu Gothic"/>
                <w:rFonts w:ascii="Yu Gothic" w:hAnsi="Yu Gothic"/>
                <w:b w:val="0"/>
                <w:sz w:val="18"/>
              </w:rPr>
              <w:t>確率加重FV</w:t>
            </w:r>
          </w:p>
        </w:tc>
        <w:tc>
          <w:tcPr>
            <w:tcW w:type="dxa" w:w="3135"/>
          </w:tcPr>
          <w:p>
            <w:r>
              <w:rPr>
                <w:rFonts w:eastAsia="Yu Gothic"/>
                <w:rFonts w:ascii="Yu Gothic" w:hAnsi="Yu Gothic"/>
                <w:b w:val="0"/>
                <w:sz w:val="18"/>
              </w:rPr>
              <w:t>¥680</w:t>
            </w:r>
          </w:p>
        </w:tc>
        <w:tc>
          <w:tcPr>
            <w:tcW w:type="dxa" w:w="3135"/>
          </w:tcPr>
          <w:p>
            <w:r>
              <w:rPr>
                <w:rFonts w:eastAsia="Yu Gothic"/>
                <w:rFonts w:ascii="Yu Gothic" w:hAnsi="Yu Gothic"/>
                <w:b w:val="0"/>
                <w:sz w:val="18"/>
              </w:rPr>
              <w:t>▲63.5%の下落余地</w:t>
            </w:r>
          </w:p>
        </w:tc>
      </w:tr>
      <w:tr>
        <w:tc>
          <w:tcPr>
            <w:tcW w:type="dxa" w:w="3135"/>
          </w:tcPr>
          <w:p>
            <w:r>
              <w:rPr>
                <w:rFonts w:eastAsia="Yu Gothic"/>
                <w:rFonts w:ascii="Yu Gothic" w:hAnsi="Yu Gothic"/>
                <w:b w:val="0"/>
                <w:sz w:val="18"/>
              </w:rPr>
              <w:t>Bear（赤字・解散価値）</w:t>
            </w:r>
          </w:p>
        </w:tc>
        <w:tc>
          <w:tcPr>
            <w:tcW w:type="dxa" w:w="3135"/>
          </w:tcPr>
          <w:p>
            <w:r>
              <w:rPr>
                <w:rFonts w:eastAsia="Yu Gothic"/>
                <w:rFonts w:ascii="Yu Gothic" w:hAnsi="Yu Gothic"/>
                <w:b w:val="0"/>
                <w:sz w:val="18"/>
              </w:rPr>
              <w:t>¥110</w:t>
            </w:r>
          </w:p>
        </w:tc>
        <w:tc>
          <w:tcPr>
            <w:tcW w:type="dxa" w:w="3135"/>
          </w:tcPr>
          <w:p>
            <w:r>
              <w:rPr>
                <w:rFonts w:eastAsia="Yu Gothic"/>
                <w:rFonts w:ascii="Yu Gothic" w:hAnsi="Yu Gothic"/>
                <w:b w:val="0"/>
                <w:sz w:val="18"/>
              </w:rPr>
              <w:t>最悪シナリオ（▲94.1%）</w:t>
            </w:r>
          </w:p>
        </w:tc>
      </w:tr>
      <w:tr>
        <w:tc>
          <w:tcPr>
            <w:tcW w:type="dxa" w:w="3135"/>
          </w:tcPr>
          <w:p>
            <w:r>
              <w:rPr>
                <w:rFonts w:eastAsia="Yu Gothic"/>
                <w:rFonts w:ascii="Yu Gothic" w:hAnsi="Yu Gothic"/>
                <w:b w:val="0"/>
                <w:sz w:val="18"/>
              </w:rPr>
              <w:t>Bull TP</w:t>
            </w:r>
          </w:p>
        </w:tc>
        <w:tc>
          <w:tcPr>
            <w:tcW w:type="dxa" w:w="3135"/>
          </w:tcPr>
          <w:p>
            <w:r>
              <w:rPr>
                <w:rFonts w:eastAsia="Yu Gothic"/>
                <w:rFonts w:ascii="Yu Gothic" w:hAnsi="Yu Gothic"/>
                <w:b w:val="0"/>
                <w:sz w:val="18"/>
              </w:rPr>
              <w:t>¥1,440</w:t>
            </w:r>
          </w:p>
        </w:tc>
        <w:tc>
          <w:tcPr>
            <w:tcW w:type="dxa" w:w="3135"/>
          </w:tcPr>
          <w:p>
            <w:r>
              <w:rPr>
                <w:rFonts w:eastAsia="Yu Gothic"/>
                <w:rFonts w:ascii="Yu Gothic" w:hAnsi="Yu Gothic"/>
                <w:b w:val="0"/>
                <w:sz w:val="18"/>
              </w:rPr>
              <w:t>25%確率のみ。現値からも▲22.7%</w:t>
            </w:r>
          </w:p>
        </w:tc>
      </w:tr>
    </w:tbl>
    <w:p/>
    <w:p/>
    <w:p/>
    <w:p/>
    <w:p>
      <w:pPr>
        <w:spacing w:before="120" w:after="80"/>
        <w:jc w:val="left"/>
        <w:pBdr>
          <w:bottom w:val="single" w:sz="6" w:space="1" w:color="4472C4"/>
        </w:pBdr>
      </w:pPr>
      <w:r>
        <w:rPr>
          <w:rFonts w:eastAsia="Yu Gothic"/>
          <w:rFonts w:ascii="Yu Gothic" w:hAnsi="Yu Gothic"/>
          <w:b/>
          <w:color w:val="1F497D"/>
          <w:sz w:val="26"/>
        </w:rPr>
        <w:t>🐻 SELL論拠（リスク一覧）</w:t>
      </w:r>
    </w:p>
    <w:p/>
    <w:p>
      <w:pPr>
        <w:spacing w:before="120" w:after="80"/>
        <w:jc w:val="left"/>
      </w:pPr>
      <w:r>
        <w:rPr>
          <w:rFonts w:eastAsia="Yu Gothic"/>
          <w:rFonts w:ascii="Yu Gothic" w:hAnsi="Yu Gothic"/>
          <w:b/>
          <w:color w:val="366092"/>
          <w:sz w:val="23"/>
        </w:rPr>
        <w:t>リスク①：極端なバリュエーション（最大リスク）</w:t>
      </w:r>
    </w:p>
    <w:p>
      <w:pPr>
        <w:pStyle w:val="ListBullet"/>
      </w:pPr>
      <w:r>
        <w:rPr>
          <w:rFonts w:eastAsia="Yu Gothic"/>
          <w:rFonts w:ascii="Yu Gothic" w:hAnsi="Yu Gothic"/>
          <w:b w:val="0"/>
          <w:sz w:val="20"/>
        </w:rPr>
        <w:t>PER 43.5x vs 内在P/E 15.82x → **2.75倍のプレミアム**</w:t>
      </w:r>
    </w:p>
    <w:p>
      <w:pPr>
        <w:pStyle w:val="ListBullet"/>
      </w:pPr>
      <w:r>
        <w:rPr>
          <w:rFonts w:eastAsia="Yu Gothic"/>
          <w:rFonts w:ascii="Yu Gothic" w:hAnsi="Yu Gothic"/>
          <w:b w:val="0"/>
          <w:sz w:val="20"/>
        </w:rPr>
        <w:t>PBR 16.9x vs Justified P/B 7.69x → **2.2倍のプレミアム**</w:t>
      </w:r>
    </w:p>
    <w:p>
      <w:pPr>
        <w:pStyle w:val="ListBullet"/>
      </w:pPr>
      <w:r>
        <w:rPr>
          <w:rFonts w:eastAsia="Yu Gothic"/>
          <w:rFonts w:ascii="Yu Gothic" w:hAnsi="Yu Gothic"/>
          <w:b w:val="0"/>
          <w:sz w:val="20"/>
        </w:rPr>
        <w:t>「SDGsテーマ株プレミアム」だけではJustifyできない水準</w:t>
      </w:r>
    </w:p>
    <w:p>
      <w:pPr>
        <w:pStyle w:val="ListBullet"/>
      </w:pPr>
      <w:r>
        <w:rPr>
          <w:rFonts w:eastAsia="Yu Gothic"/>
          <w:rFonts w:ascii="Yu Gothic" w:hAnsi="Yu Gothic"/>
          <w:b w:val="0"/>
          <w:sz w:val="20"/>
        </w:rPr>
        <w:t>触媒：任意の決算ミス or 業績下方修正 → 即30〜50%暴落リスク</w:t>
      </w:r>
    </w:p>
    <w:p/>
    <w:p>
      <w:pPr>
        <w:spacing w:before="120" w:after="80"/>
        <w:jc w:val="left"/>
      </w:pPr>
      <w:r>
        <w:rPr>
          <w:rFonts w:eastAsia="Yu Gothic"/>
          <w:rFonts w:ascii="Yu Gothic" w:hAnsi="Yu Gothic"/>
          <w:b/>
          <w:color w:val="366092"/>
          <w:sz w:val="23"/>
        </w:rPr>
        <w:t>リスク②：D/E 6.2倍 × FCF劣化（構造的ファンダ）</w:t>
      </w:r>
    </w:p>
    <w:p>
      <w:pPr>
        <w:pStyle w:val="ListBullet"/>
      </w:pPr>
      <w:r>
        <w:rPr>
          <w:rFonts w:eastAsia="Yu Gothic"/>
          <w:rFonts w:ascii="Yu Gothic" w:hAnsi="Yu Gothic"/>
          <w:b w:val="0"/>
          <w:sz w:val="20"/>
        </w:rPr>
        <w:t>純有利子負債¥1.89B vs 純資産¥304M = D/E 6.2x（危機的）</w:t>
      </w:r>
    </w:p>
    <w:p>
      <w:pPr>
        <w:pStyle w:val="ListBullet"/>
      </w:pPr>
      <w:r>
        <w:rPr>
          <w:rFonts w:eastAsia="Yu Gothic"/>
          <w:rFonts w:ascii="Yu Gothic" w:hAnsi="Yu Gothic"/>
          <w:b w:val="0"/>
          <w:sz w:val="20"/>
        </w:rPr>
        <w:t>FCF¥133M（FY25）÷ Net Debt¥1.89B = FCFカバー率7.0%（14年超の返済期間）</w:t>
      </w:r>
    </w:p>
    <w:p>
      <w:pPr>
        <w:pStyle w:val="ListBullet"/>
      </w:pPr>
      <w:r>
        <w:rPr>
          <w:rFonts w:eastAsia="Yu Gothic"/>
          <w:rFonts w:ascii="Yu Gothic" w:hAnsi="Yu Gothic"/>
          <w:b w:val="0"/>
          <w:sz w:val="20"/>
        </w:rPr>
        <w:t>**FCFがあと1〜2四半期で¥100M割れ → コベナント抵触リスク**</w:t>
      </w:r>
    </w:p>
    <w:p>
      <w:pPr>
        <w:pStyle w:val="ListBullet"/>
      </w:pPr>
      <w:r>
        <w:rPr>
          <w:rFonts w:eastAsia="Yu Gothic"/>
          <w:rFonts w:ascii="Yu Gothic" w:hAnsi="Yu Gothic"/>
          <w:b w:val="0"/>
          <w:sz w:val="20"/>
        </w:rPr>
        <w:t>JGB金利上昇（現2.394%）は直接的に借入コスト増加をもたらす</w:t>
      </w:r>
    </w:p>
    <w:p/>
    <w:p>
      <w:pPr>
        <w:spacing w:before="120" w:after="80"/>
        <w:jc w:val="left"/>
      </w:pPr>
      <w:r>
        <w:rPr>
          <w:rFonts w:eastAsia="Yu Gothic"/>
          <w:rFonts w:ascii="Yu Gothic" w:hAnsi="Yu Gothic"/>
          <w:b/>
          <w:color w:val="366092"/>
          <w:sz w:val="23"/>
        </w:rPr>
        <w:t>リスク③：赤字リスクの再来</w:t>
      </w:r>
    </w:p>
    <w:p>
      <w:pPr>
        <w:pStyle w:val="ListBullet"/>
      </w:pPr>
      <w:r>
        <w:rPr>
          <w:rFonts w:eastAsia="Yu Gothic"/>
          <w:rFonts w:ascii="Yu Gothic" w:hAnsi="Yu Gothic"/>
          <w:b w:val="0"/>
          <w:sz w:val="20"/>
        </w:rPr>
        <w:t>FY2023に▲¥519Mの純損失（EPS▲¥155）を記録</w:t>
      </w:r>
    </w:p>
    <w:p>
      <w:pPr>
        <w:pStyle w:val="ListBullet"/>
      </w:pPr>
      <w:r>
        <w:rPr>
          <w:rFonts w:eastAsia="Yu Gothic"/>
          <w:rFonts w:ascii="Yu Gothic" w:hAnsi="Yu Gothic"/>
          <w:b w:val="0"/>
          <w:sz w:val="20"/>
        </w:rPr>
        <w:t>直近FY25 FCF¥133M（低水準）→ FY26でさらに悪化なら黒字維持も困難</w:t>
      </w:r>
    </w:p>
    <w:p>
      <w:pPr>
        <w:pStyle w:val="ListBullet"/>
      </w:pPr>
      <w:r>
        <w:rPr>
          <w:rFonts w:eastAsia="Yu Gothic"/>
          <w:rFonts w:ascii="Yu Gothic" w:hAnsi="Yu Gothic"/>
          <w:b w:val="0"/>
          <w:sz w:val="20"/>
        </w:rPr>
        <w:t>定量的ダウンサイド：FY26赤字転落 → EPS¥0 → 解散価値¥110/株</w:t>
      </w:r>
    </w:p>
    <w:p/>
    <w:p>
      <w:pPr>
        <w:spacing w:before="120" w:after="80"/>
        <w:jc w:val="left"/>
      </w:pPr>
      <w:r>
        <w:rPr>
          <w:rFonts w:eastAsia="Yu Gothic"/>
          <w:rFonts w:ascii="Yu Gothic" w:hAnsi="Yu Gothic"/>
          <w:b/>
          <w:color w:val="366092"/>
          <w:sz w:val="23"/>
        </w:rPr>
        <w:t>リスク④：流動性リスク（空売り・大量保有者向け）</w:t>
      </w:r>
    </w:p>
    <w:p>
      <w:pPr>
        <w:pStyle w:val="ListBullet"/>
      </w:pPr>
      <w:r>
        <w:rPr>
          <w:rFonts w:eastAsia="Yu Gothic"/>
          <w:rFonts w:ascii="Yu Gothic" w:hAnsi="Yu Gothic"/>
          <w:b w:val="0"/>
          <w:sz w:val="20"/>
        </w:rPr>
        <w:t>時価総額¥6.23B、TSEグロース上場</w:t>
      </w:r>
    </w:p>
    <w:p>
      <w:pPr>
        <w:pStyle w:val="ListBullet"/>
      </w:pPr>
      <w:r>
        <w:rPr>
          <w:rFonts w:eastAsia="Yu Gothic"/>
          <w:rFonts w:ascii="Yu Gothic" w:hAnsi="Yu Gothic"/>
          <w:b w:val="0"/>
          <w:sz w:val="20"/>
        </w:rPr>
        <w:t>推定日次売買代金¥50〜200M（極めて低い）</w:t>
      </w:r>
    </w:p>
    <w:p>
      <w:pPr>
        <w:pStyle w:val="ListBullet"/>
      </w:pPr>
      <w:r>
        <w:rPr>
          <w:rFonts w:eastAsia="Yu Gothic"/>
          <w:rFonts w:ascii="Yu Gothic" w:hAnsi="Yu Gothic"/>
          <w:b w:val="0"/>
          <w:sz w:val="20"/>
        </w:rPr>
        <w:t>大量保有報告書5%閾値を踏む買い方が出ると「踏み上げ」発生リスク</w:t>
      </w:r>
    </w:p>
    <w:p>
      <w:pPr>
        <w:pStyle w:val="ListBullet"/>
      </w:pPr>
      <w:r>
        <w:rPr>
          <w:rFonts w:eastAsia="Yu Gothic"/>
          <w:rFonts w:ascii="Yu Gothic" w:hAnsi="Yu Gothic"/>
          <w:b w:val="0"/>
          <w:sz w:val="20"/>
        </w:rPr>
        <w:t>売り抜け困難（大量に持っていた場合）</w:t>
      </w:r>
    </w:p>
    <w:p/>
    <w:p>
      <w:pPr>
        <w:spacing w:before="120" w:after="80"/>
        <w:jc w:val="left"/>
      </w:pPr>
      <w:r>
        <w:rPr>
          <w:rFonts w:eastAsia="Yu Gothic"/>
          <w:rFonts w:ascii="Yu Gothic" w:hAnsi="Yu Gothic"/>
          <w:b/>
          <w:color w:val="366092"/>
          <w:sz w:val="23"/>
        </w:rPr>
        <w:t>リスク⑤：情報の非対称性</w:t>
      </w:r>
    </w:p>
    <w:p>
      <w:pPr>
        <w:pStyle w:val="ListBullet"/>
      </w:pPr>
      <w:r>
        <w:rPr>
          <w:rFonts w:eastAsia="Yu Gothic"/>
          <w:rFonts w:ascii="Yu Gothic" w:hAnsi="Yu Gothic"/>
          <w:b w:val="0"/>
          <w:sz w:val="20"/>
        </w:rPr>
        <w:t>セルサイドアナリストカバレッジ：**ゼロ**</w:t>
      </w:r>
    </w:p>
    <w:p>
      <w:pPr>
        <w:pStyle w:val="ListBullet"/>
      </w:pPr>
      <w:r>
        <w:rPr>
          <w:rFonts w:eastAsia="Yu Gothic"/>
          <w:rFonts w:ascii="Yu Gothic" w:hAnsi="Yu Gothic"/>
          <w:b w:val="0"/>
          <w:sz w:val="20"/>
        </w:rPr>
        <w:t>主要機関投資家保有：不明（开示なし）</w:t>
      </w:r>
    </w:p>
    <w:p>
      <w:pPr>
        <w:pStyle w:val="ListBullet"/>
      </w:pPr>
      <w:r>
        <w:rPr>
          <w:rFonts w:eastAsia="Yu Gothic"/>
          <w:rFonts w:ascii="Yu Gothic" w:hAnsi="Yu Gothic"/>
          <w:b w:val="0"/>
          <w:sz w:val="20"/>
        </w:rPr>
        <w:t>IRの質：限定的</w:t>
      </w:r>
    </w:p>
    <w:p/>
    <w:p/>
    <w:p/>
    <w:p>
      <w:pPr>
        <w:spacing w:before="120" w:after="80"/>
        <w:jc w:val="left"/>
        <w:pBdr>
          <w:bottom w:val="single" w:sz="6" w:space="1" w:color="4472C4"/>
        </w:pBdr>
      </w:pPr>
      <w:r>
        <w:rPr>
          <w:rFonts w:eastAsia="Yu Gothic"/>
          <w:rFonts w:ascii="Yu Gothic" w:hAnsi="Yu Gothic"/>
          <w:b/>
          <w:color w:val="1F497D"/>
          <w:sz w:val="26"/>
        </w:rPr>
        <w:t>🐂 なぜ¥1,862で取引されているか（プレミアムの源泉）</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要因</w:t>
            </w:r>
          </w:p>
        </w:tc>
        <w:tc>
          <w:tcPr>
            <w:tcW w:type="dxa" w:w="3135"/>
            <w:shd w:val="clear" w:color="auto" w:fill="1F497D"/>
          </w:tcPr>
          <w:p>
            <w:r>
              <w:rPr>
                <w:rFonts w:eastAsia="Yu Gothic"/>
                <w:rFonts w:ascii="Yu Gothic" w:hAnsi="Yu Gothic"/>
                <w:b/>
                <w:color w:val="FFFFFF"/>
                <w:sz w:val="18"/>
              </w:rPr>
              <w:t>内容</w:t>
            </w:r>
          </w:p>
        </w:tc>
        <w:tc>
          <w:tcPr>
            <w:tcW w:type="dxa" w:w="3135"/>
            <w:shd w:val="clear" w:color="auto" w:fill="1F497D"/>
          </w:tcPr>
          <w:p>
            <w:r>
              <w:rPr>
                <w:rFonts w:eastAsia="Yu Gothic"/>
                <w:rFonts w:ascii="Yu Gothic" w:hAnsi="Yu Gothic"/>
                <w:b/>
                <w:color w:val="FFFFFF"/>
                <w:sz w:val="18"/>
              </w:rPr>
              <w:t>持続可能性</w:t>
            </w:r>
          </w:p>
        </w:tc>
      </w:tr>
      <w:tr>
        <w:tc>
          <w:tcPr>
            <w:tcW w:type="dxa" w:w="3135"/>
          </w:tcPr>
          <w:p>
            <w:r>
              <w:rPr>
                <w:rFonts w:eastAsia="Yu Gothic"/>
                <w:rFonts w:ascii="Yu Gothic" w:hAnsi="Yu Gothic"/>
                <w:b w:val="0"/>
                <w:sz w:val="18"/>
              </w:rPr>
              <w:t>SDGs/ESGテーマ</w:t>
            </w:r>
          </w:p>
        </w:tc>
        <w:tc>
          <w:tcPr>
            <w:tcW w:type="dxa" w:w="3135"/>
          </w:tcPr>
          <w:p>
            <w:r>
              <w:rPr>
                <w:rFonts w:eastAsia="Yu Gothic"/>
                <w:rFonts w:ascii="Yu Gothic" w:hAnsi="Yu Gothic"/>
                <w:b w:val="0"/>
                <w:sz w:val="18"/>
              </w:rPr>
              <w:t>「海洋プラスチック→繊維リサイクル」のナラティブ</w:t>
            </w:r>
          </w:p>
        </w:tc>
        <w:tc>
          <w:tcPr>
            <w:tcW w:type="dxa" w:w="3135"/>
          </w:tcPr>
          <w:p>
            <w:r>
              <w:rPr>
                <w:rFonts w:eastAsia="Yu Gothic"/>
                <w:rFonts w:ascii="Yu Gothic" w:hAnsi="Yu Gothic"/>
                <w:b w:val="0"/>
                <w:sz w:val="18"/>
              </w:rPr>
              <w:t>**低**：売上成長なきESGは長続きしない</w:t>
            </w:r>
          </w:p>
        </w:tc>
      </w:tr>
      <w:tr>
        <w:tc>
          <w:tcPr>
            <w:tcW w:type="dxa" w:w="3135"/>
          </w:tcPr>
          <w:p>
            <w:r>
              <w:rPr>
                <w:rFonts w:eastAsia="Yu Gothic"/>
                <w:rFonts w:ascii="Yu Gothic" w:hAnsi="Yu Gothic"/>
                <w:b w:val="0"/>
                <w:sz w:val="18"/>
              </w:rPr>
              <w:t>小型グロース倍率</w:t>
            </w:r>
          </w:p>
        </w:tc>
        <w:tc>
          <w:tcPr>
            <w:tcW w:type="dxa" w:w="3135"/>
          </w:tcPr>
          <w:p>
            <w:r>
              <w:rPr>
                <w:rFonts w:eastAsia="Yu Gothic"/>
                <w:rFonts w:ascii="Yu Gothic" w:hAnsi="Yu Gothic"/>
                <w:b w:val="0"/>
                <w:sz w:val="18"/>
              </w:rPr>
              <w:t>TSEグロース市場=成長期待プレミアム</w:t>
            </w:r>
          </w:p>
        </w:tc>
        <w:tc>
          <w:tcPr>
            <w:tcW w:type="dxa" w:w="3135"/>
          </w:tcPr>
          <w:p>
            <w:r>
              <w:rPr>
                <w:rFonts w:eastAsia="Yu Gothic"/>
                <w:rFonts w:ascii="Yu Gothic" w:hAnsi="Yu Gothic"/>
                <w:b w:val="0"/>
                <w:sz w:val="18"/>
              </w:rPr>
              <w:t>**低**：4年横ばい収益はグロース銘柄ではない</w:t>
            </w:r>
          </w:p>
        </w:tc>
      </w:tr>
      <w:tr>
        <w:tc>
          <w:tcPr>
            <w:tcW w:type="dxa" w:w="3135"/>
          </w:tcPr>
          <w:p>
            <w:r>
              <w:rPr>
                <w:rFonts w:eastAsia="Yu Gothic"/>
                <w:rFonts w:ascii="Yu Gothic" w:hAnsi="Yu Gothic"/>
                <w:b w:val="0"/>
                <w:sz w:val="18"/>
              </w:rPr>
              <w:t>情報非対称性</w:t>
            </w:r>
          </w:p>
        </w:tc>
        <w:tc>
          <w:tcPr>
            <w:tcW w:type="dxa" w:w="3135"/>
          </w:tcPr>
          <w:p>
            <w:r>
              <w:rPr>
                <w:rFonts w:eastAsia="Yu Gothic"/>
                <w:rFonts w:ascii="Yu Gothic" w:hAnsi="Yu Gothic"/>
                <w:b w:val="0"/>
                <w:sz w:val="18"/>
              </w:rPr>
              <w:t>分析する人が少ない=正しい価格発見が機能不全</w:t>
            </w:r>
          </w:p>
        </w:tc>
        <w:tc>
          <w:tcPr>
            <w:tcW w:type="dxa" w:w="3135"/>
          </w:tcPr>
          <w:p>
            <w:r>
              <w:rPr>
                <w:rFonts w:eastAsia="Yu Gothic"/>
                <w:rFonts w:ascii="Yu Gothic" w:hAnsi="Yu Gothic"/>
                <w:b w:val="0"/>
                <w:sz w:val="18"/>
              </w:rPr>
              <w:t>**高**：継続するが突発的崩壊のリスク</w:t>
            </w:r>
          </w:p>
        </w:tc>
      </w:tr>
      <w:tr>
        <w:tc>
          <w:tcPr>
            <w:tcW w:type="dxa" w:w="3135"/>
          </w:tcPr>
          <w:p>
            <w:r>
              <w:rPr>
                <w:rFonts w:eastAsia="Yu Gothic"/>
                <w:rFonts w:ascii="Yu Gothic" w:hAnsi="Yu Gothic"/>
                <w:b w:val="0"/>
                <w:sz w:val="18"/>
              </w:rPr>
              <w:t>ROE 48.6%の誤解</w:t>
            </w:r>
          </w:p>
        </w:tc>
        <w:tc>
          <w:tcPr>
            <w:tcW w:type="dxa" w:w="3135"/>
          </w:tcPr>
          <w:p>
            <w:r>
              <w:rPr>
                <w:rFonts w:eastAsia="Yu Gothic"/>
                <w:rFonts w:ascii="Yu Gothic" w:hAnsi="Yu Gothic"/>
                <w:b w:val="0"/>
                <w:sz w:val="18"/>
              </w:rPr>
              <w:t>「ROE高い=優良企業」と誤読</w:t>
            </w:r>
          </w:p>
        </w:tc>
        <w:tc>
          <w:tcPr>
            <w:tcW w:type="dxa" w:w="3135"/>
          </w:tcPr>
          <w:p>
            <w:r>
              <w:rPr>
                <w:rFonts w:eastAsia="Yu Gothic"/>
                <w:rFonts w:ascii="Yu Gothic" w:hAnsi="Yu Gothic"/>
                <w:b w:val="0"/>
                <w:sz w:val="18"/>
              </w:rPr>
              <w:t>**低**：D/E 6.2倍のレバレッジ効果であり業務ROEは低い</w:t>
            </w:r>
          </w:p>
        </w:tc>
      </w:tr>
    </w:tbl>
    <w:p/>
    <w:p/>
    <w:p/>
    <w:p/>
    <w:p>
      <w:pPr>
        <w:spacing w:before="120" w:after="80"/>
        <w:jc w:val="left"/>
        <w:pBdr>
          <w:bottom w:val="single" w:sz="6" w:space="1" w:color="4472C4"/>
        </w:pBdr>
      </w:pPr>
      <w:r>
        <w:rPr>
          <w:rFonts w:eastAsia="Yu Gothic"/>
          <w:rFonts w:ascii="Yu Gothic" w:hAnsi="Yu Gothic"/>
          <w:b/>
          <w:color w:val="1F497D"/>
          <w:sz w:val="26"/>
        </w:rPr>
        <w:t>📋 Q-1 定性変化</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項目</w:t>
            </w:r>
          </w:p>
        </w:tc>
        <w:tc>
          <w:tcPr>
            <w:tcW w:type="dxa" w:w="2351"/>
            <w:shd w:val="clear" w:color="auto" w:fill="1F497D"/>
          </w:tcPr>
          <w:p>
            <w:r>
              <w:rPr>
                <w:rFonts w:eastAsia="Yu Gothic"/>
                <w:rFonts w:ascii="Yu Gothic" w:hAnsi="Yu Gothic"/>
                <w:b/>
                <w:color w:val="FFFFFF"/>
                <w:sz w:val="18"/>
              </w:rPr>
              <w:t>前年</w:t>
            </w:r>
          </w:p>
        </w:tc>
        <w:tc>
          <w:tcPr>
            <w:tcW w:type="dxa" w:w="2351"/>
            <w:shd w:val="clear" w:color="auto" w:fill="1F497D"/>
          </w:tcPr>
          <w:p>
            <w:r>
              <w:rPr>
                <w:rFonts w:eastAsia="Yu Gothic"/>
                <w:rFonts w:ascii="Yu Gothic" w:hAnsi="Yu Gothic"/>
                <w:b/>
                <w:color w:val="FFFFFF"/>
                <w:sz w:val="18"/>
              </w:rPr>
              <w:t>最新</w:t>
            </w:r>
          </w:p>
        </w:tc>
        <w:tc>
          <w:tcPr>
            <w:tcW w:type="dxa" w:w="2351"/>
            <w:shd w:val="clear" w:color="auto" w:fill="1F497D"/>
          </w:tcPr>
          <w:p>
            <w:r>
              <w:rPr>
                <w:rFonts w:eastAsia="Yu Gothic"/>
                <w:rFonts w:ascii="Yu Gothic" w:hAnsi="Yu Gothic"/>
                <w:b/>
                <w:color w:val="FFFFFF"/>
                <w:sz w:val="18"/>
              </w:rPr>
              <w:t>変化</w:t>
            </w:r>
          </w:p>
        </w:tc>
      </w:tr>
      <w:tr>
        <w:tc>
          <w:tcPr>
            <w:tcW w:type="dxa" w:w="2351"/>
          </w:tcPr>
          <w:p>
            <w:r>
              <w:rPr>
                <w:rFonts w:eastAsia="Yu Gothic"/>
                <w:rFonts w:ascii="Yu Gothic" w:hAnsi="Yu Gothic"/>
                <w:b w:val="0"/>
                <w:sz w:val="18"/>
              </w:rPr>
              <w:t>売上成長</w:t>
            </w:r>
          </w:p>
        </w:tc>
        <w:tc>
          <w:tcPr>
            <w:tcW w:type="dxa" w:w="2351"/>
          </w:tcPr>
          <w:p>
            <w:r>
              <w:rPr>
                <w:rFonts w:eastAsia="Yu Gothic"/>
                <w:rFonts w:ascii="Yu Gothic" w:hAnsi="Yu Gothic"/>
                <w:b w:val="0"/>
                <w:sz w:val="18"/>
              </w:rPr>
              <w:t>▲8.6%(FY23)</w:t>
            </w:r>
          </w:p>
        </w:tc>
        <w:tc>
          <w:tcPr>
            <w:tcW w:type="dxa" w:w="2351"/>
          </w:tcPr>
          <w:p>
            <w:r>
              <w:rPr>
                <w:rFonts w:eastAsia="Yu Gothic"/>
                <w:rFonts w:ascii="Yu Gothic" w:hAnsi="Yu Gothic"/>
                <w:b w:val="0"/>
                <w:sz w:val="18"/>
              </w:rPr>
              <w:t>+2.5%(FY24)/▲0.5%(FY25)</w:t>
            </w:r>
          </w:p>
        </w:tc>
        <w:tc>
          <w:tcPr>
            <w:tcW w:type="dxa" w:w="2351"/>
          </w:tcPr>
          <w:p>
            <w:r>
              <w:rPr>
                <w:rFonts w:eastAsia="Yu Gothic"/>
                <w:rFonts w:ascii="Yu Gothic" w:hAnsi="Yu Gothic"/>
                <w:b w:val="0"/>
                <w:sz w:val="18"/>
              </w:rPr>
              <w:t>↓（成長なし確定）</w:t>
            </w:r>
          </w:p>
        </w:tc>
      </w:tr>
      <w:tr>
        <w:tc>
          <w:tcPr>
            <w:tcW w:type="dxa" w:w="2351"/>
          </w:tcPr>
          <w:p>
            <w:r>
              <w:rPr>
                <w:rFonts w:eastAsia="Yu Gothic"/>
                <w:rFonts w:ascii="Yu Gothic" w:hAnsi="Yu Gothic"/>
                <w:b w:val="0"/>
                <w:sz w:val="18"/>
              </w:rPr>
              <w:t>利益安定性</w:t>
            </w:r>
          </w:p>
        </w:tc>
        <w:tc>
          <w:tcPr>
            <w:tcW w:type="dxa" w:w="2351"/>
          </w:tcPr>
          <w:p>
            <w:r>
              <w:rPr>
                <w:rFonts w:eastAsia="Yu Gothic"/>
                <w:rFonts w:ascii="Yu Gothic" w:hAnsi="Yu Gothic"/>
                <w:b w:val="0"/>
                <w:sz w:val="18"/>
              </w:rPr>
              <w:t>黒字→赤字→回復の繰り返し</w:t>
            </w:r>
          </w:p>
        </w:tc>
        <w:tc>
          <w:tcPr>
            <w:tcW w:type="dxa" w:w="2351"/>
          </w:tcPr>
          <w:p>
            <w:r>
              <w:rPr>
                <w:rFonts w:eastAsia="Yu Gothic"/>
                <w:rFonts w:ascii="Yu Gothic" w:hAnsi="Yu Gothic"/>
                <w:b w:val="0"/>
                <w:sz w:val="18"/>
              </w:rPr>
              <w:t>FY25黒字回復（EPS¥42.64）</w:t>
            </w:r>
          </w:p>
        </w:tc>
        <w:tc>
          <w:tcPr>
            <w:tcW w:type="dxa" w:w="2351"/>
          </w:tcPr>
          <w:p>
            <w:r>
              <w:rPr>
                <w:rFonts w:eastAsia="Yu Gothic"/>
                <w:rFonts w:ascii="Yu Gothic" w:hAnsi="Yu Gothic"/>
                <w:b w:val="0"/>
                <w:sz w:val="18"/>
              </w:rPr>
              <w:t>不安定継続</w:t>
            </w:r>
          </w:p>
        </w:tc>
      </w:tr>
      <w:tr>
        <w:tc>
          <w:tcPr>
            <w:tcW w:type="dxa" w:w="2351"/>
          </w:tcPr>
          <w:p>
            <w:r>
              <w:rPr>
                <w:rFonts w:eastAsia="Yu Gothic"/>
                <w:rFonts w:ascii="Yu Gothic" w:hAnsi="Yu Gothic"/>
                <w:b w:val="0"/>
                <w:sz w:val="18"/>
              </w:rPr>
              <w:t>FCF</w:t>
            </w:r>
          </w:p>
        </w:tc>
        <w:tc>
          <w:tcPr>
            <w:tcW w:type="dxa" w:w="2351"/>
          </w:tcPr>
          <w:p>
            <w:r>
              <w:rPr>
                <w:rFonts w:eastAsia="Yu Gothic"/>
                <w:rFonts w:ascii="Yu Gothic" w:hAnsi="Yu Gothic"/>
                <w:b w:val="0"/>
                <w:sz w:val="18"/>
              </w:rPr>
              <w:t>¥247M(FY24)</w:t>
            </w:r>
          </w:p>
        </w:tc>
        <w:tc>
          <w:tcPr>
            <w:tcW w:type="dxa" w:w="2351"/>
          </w:tcPr>
          <w:p>
            <w:r>
              <w:rPr>
                <w:rFonts w:eastAsia="Yu Gothic"/>
                <w:rFonts w:ascii="Yu Gothic" w:hAnsi="Yu Gothic"/>
                <w:b w:val="0"/>
                <w:sz w:val="18"/>
              </w:rPr>
              <w:t>**¥133M(FY25)▲46%**</w:t>
            </w:r>
          </w:p>
        </w:tc>
        <w:tc>
          <w:tcPr>
            <w:tcW w:type="dxa" w:w="2351"/>
          </w:tcPr>
          <w:p>
            <w:r>
              <w:rPr>
                <w:rFonts w:eastAsia="Yu Gothic"/>
                <w:rFonts w:ascii="Yu Gothic" w:hAnsi="Yu Gothic"/>
                <w:b w:val="0"/>
                <w:sz w:val="18"/>
              </w:rPr>
              <w:t>↓↓</w:t>
            </w:r>
          </w:p>
        </w:tc>
      </w:tr>
      <w:tr>
        <w:tc>
          <w:tcPr>
            <w:tcW w:type="dxa" w:w="2351"/>
          </w:tcPr>
          <w:p>
            <w:r>
              <w:rPr>
                <w:rFonts w:eastAsia="Yu Gothic"/>
                <w:rFonts w:ascii="Yu Gothic" w:hAnsi="Yu Gothic"/>
                <w:b w:val="0"/>
                <w:sz w:val="18"/>
              </w:rPr>
              <w:t>有利子負債</w:t>
            </w:r>
          </w:p>
        </w:tc>
        <w:tc>
          <w:tcPr>
            <w:tcW w:type="dxa" w:w="2351"/>
          </w:tcPr>
          <w:p>
            <w:r>
              <w:rPr>
                <w:rFonts w:eastAsia="Yu Gothic"/>
                <w:rFonts w:ascii="Yu Gothic" w:hAnsi="Yu Gothic"/>
                <w:b w:val="0"/>
                <w:sz w:val="18"/>
              </w:rPr>
              <w:t>高水準継続</w:t>
            </w:r>
          </w:p>
        </w:tc>
        <w:tc>
          <w:tcPr>
            <w:tcW w:type="dxa" w:w="2351"/>
          </w:tcPr>
          <w:p>
            <w:r>
              <w:rPr>
                <w:rFonts w:eastAsia="Yu Gothic"/>
                <w:rFonts w:ascii="Yu Gothic" w:hAnsi="Yu Gothic"/>
                <w:b w:val="0"/>
                <w:sz w:val="18"/>
              </w:rPr>
              <w:t>変化なし</w:t>
            </w:r>
          </w:p>
        </w:tc>
        <w:tc>
          <w:tcPr>
            <w:tcW w:type="dxa" w:w="2351"/>
          </w:tcPr>
          <w:p>
            <w:r>
              <w:rPr>
                <w:rFonts w:eastAsia="Yu Gothic"/>
                <w:rFonts w:ascii="Yu Gothic" w:hAnsi="Yu Gothic"/>
                <w:b w:val="0"/>
                <w:sz w:val="18"/>
              </w:rPr>
              <w:t>↓</w:t>
            </w:r>
          </w:p>
        </w:tc>
      </w:tr>
      <w:tr>
        <w:tc>
          <w:tcPr>
            <w:tcW w:type="dxa" w:w="2351"/>
          </w:tcPr>
          <w:p>
            <w:r>
              <w:rPr>
                <w:rFonts w:eastAsia="Yu Gothic"/>
                <w:rFonts w:ascii="Yu Gothic" w:hAnsi="Yu Gothic"/>
                <w:b w:val="0"/>
                <w:sz w:val="18"/>
              </w:rPr>
              <w:t>アナリストカバレッジ</w:t>
            </w:r>
          </w:p>
        </w:tc>
        <w:tc>
          <w:tcPr>
            <w:tcW w:type="dxa" w:w="2351"/>
          </w:tcPr>
          <w:p>
            <w:r>
              <w:rPr>
                <w:rFonts w:eastAsia="Yu Gothic"/>
                <w:rFonts w:ascii="Yu Gothic" w:hAnsi="Yu Gothic"/>
                <w:b w:val="0"/>
                <w:sz w:val="18"/>
              </w:rPr>
              <w:t>ゼロ</w:t>
            </w:r>
          </w:p>
        </w:tc>
        <w:tc>
          <w:tcPr>
            <w:tcW w:type="dxa" w:w="2351"/>
          </w:tcPr>
          <w:p>
            <w:r>
              <w:rPr>
                <w:rFonts w:eastAsia="Yu Gothic"/>
                <w:rFonts w:ascii="Yu Gothic" w:hAnsi="Yu Gothic"/>
                <w:b w:val="0"/>
                <w:sz w:val="18"/>
              </w:rPr>
              <w:t>ゼロ</w:t>
            </w:r>
          </w:p>
        </w:tc>
        <w:tc>
          <w:tcPr>
            <w:tcW w:type="dxa" w:w="2351"/>
          </w:tcPr>
          <w:p>
            <w:r>
              <w:rPr>
                <w:rFonts w:eastAsia="Yu Gothic"/>
                <w:rFonts w:ascii="Yu Gothic" w:hAnsi="Yu Gothic"/>
                <w:b w:val="0"/>
                <w:sz w:val="18"/>
              </w:rPr>
              <w:t>変化なし</w:t>
            </w:r>
          </w:p>
        </w:tc>
      </w:tr>
    </w:tbl>
    <w:p/>
    <w:p/>
    <w:p/>
    <w:p/>
    <w:p>
      <w:pPr>
        <w:spacing w:before="120" w:after="80"/>
        <w:jc w:val="left"/>
        <w:pBdr>
          <w:bottom w:val="single" w:sz="6" w:space="1" w:color="4472C4"/>
        </w:pBdr>
      </w:pPr>
      <w:r>
        <w:rPr>
          <w:rFonts w:eastAsia="Yu Gothic"/>
          <w:rFonts w:ascii="Yu Gothic" w:hAnsi="Yu Gothic"/>
          <w:b/>
          <w:color w:val="1F497D"/>
          <w:sz w:val="26"/>
        </w:rPr>
        <w:t>📣 ガイダンス考察</w:t>
      </w:r>
    </w:p>
    <w:p/>
    <w:p>
      <w:pPr>
        <w:spacing w:after="40"/>
      </w:pPr>
      <w:r>
        <w:rPr>
          <w:rFonts w:eastAsia="Yu Gothic"/>
          <w:rFonts w:ascii="Yu Gothic" w:hAnsi="Yu Gothic"/>
          <w:b/>
          <w:sz w:val="20"/>
        </w:rPr>
        <w:t>FY3/26本決算（2026年5月予定）のウォッチポイント：</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項目</w:t>
            </w:r>
          </w:p>
        </w:tc>
        <w:tc>
          <w:tcPr>
            <w:tcW w:type="dxa" w:w="3135"/>
            <w:shd w:val="clear" w:color="auto" w:fill="1F497D"/>
          </w:tcPr>
          <w:p>
            <w:r>
              <w:rPr>
                <w:rFonts w:eastAsia="Yu Gothic"/>
                <w:rFonts w:ascii="Yu Gothic" w:hAnsi="Yu Gothic"/>
                <w:b/>
                <w:color w:val="FFFFFF"/>
                <w:sz w:val="18"/>
              </w:rPr>
              <w:t>ウォッチ内容</w:t>
            </w:r>
          </w:p>
        </w:tc>
        <w:tc>
          <w:tcPr>
            <w:tcW w:type="dxa" w:w="3135"/>
            <w:shd w:val="clear" w:color="auto" w:fill="1F497D"/>
          </w:tcPr>
          <w:p>
            <w:r>
              <w:rPr>
                <w:rFonts w:eastAsia="Yu Gothic"/>
                <w:rFonts w:ascii="Yu Gothic" w:hAnsi="Yu Gothic"/>
                <w:b/>
                <w:color w:val="FFFFFF"/>
                <w:sz w:val="18"/>
              </w:rPr>
              <w:t>懸念レベル</w:t>
            </w:r>
          </w:p>
        </w:tc>
      </w:tr>
      <w:tr>
        <w:tc>
          <w:tcPr>
            <w:tcW w:type="dxa" w:w="3135"/>
          </w:tcPr>
          <w:p>
            <w:r>
              <w:rPr>
                <w:rFonts w:eastAsia="Yu Gothic"/>
                <w:rFonts w:ascii="Yu Gothic" w:hAnsi="Yu Gothic"/>
                <w:b w:val="0"/>
                <w:sz w:val="18"/>
              </w:rPr>
              <w:t>FCFの向き</w:t>
            </w:r>
          </w:p>
        </w:tc>
        <w:tc>
          <w:tcPr>
            <w:tcW w:type="dxa" w:w="3135"/>
          </w:tcPr>
          <w:p>
            <w:r>
              <w:rPr>
                <w:rFonts w:eastAsia="Yu Gothic"/>
                <w:rFonts w:ascii="Yu Gothic" w:hAnsi="Yu Gothic"/>
                <w:b w:val="0"/>
                <w:sz w:val="18"/>
              </w:rPr>
              <w:t>¥133M以下 → ベアケース加速</w:t>
            </w:r>
          </w:p>
        </w:tc>
        <w:tc>
          <w:tcPr>
            <w:tcW w:type="dxa" w:w="3135"/>
          </w:tcPr>
          <w:p>
            <w:r>
              <w:rPr>
                <w:rFonts w:eastAsia="Yu Gothic"/>
                <w:rFonts w:ascii="Yu Gothic" w:hAnsi="Yu Gothic"/>
                <w:b w:val="0"/>
                <w:sz w:val="18"/>
              </w:rPr>
              <w:t>★★★★★</w:t>
            </w:r>
          </w:p>
        </w:tc>
      </w:tr>
      <w:tr>
        <w:tc>
          <w:tcPr>
            <w:tcW w:type="dxa" w:w="3135"/>
          </w:tcPr>
          <w:p>
            <w:r>
              <w:rPr>
                <w:rFonts w:eastAsia="Yu Gothic"/>
                <w:rFonts w:ascii="Yu Gothic" w:hAnsi="Yu Gothic"/>
                <w:b w:val="0"/>
                <w:sz w:val="18"/>
              </w:rPr>
              <w:t>有利子負債</w:t>
            </w:r>
          </w:p>
        </w:tc>
        <w:tc>
          <w:tcPr>
            <w:tcW w:type="dxa" w:w="3135"/>
          </w:tcPr>
          <w:p>
            <w:r>
              <w:rPr>
                <w:rFonts w:eastAsia="Yu Gothic"/>
                <w:rFonts w:ascii="Yu Gothic" w:hAnsi="Yu Gothic"/>
                <w:b w:val="0"/>
                <w:sz w:val="18"/>
              </w:rPr>
              <w:t>増加していたら要注意</w:t>
            </w:r>
          </w:p>
        </w:tc>
        <w:tc>
          <w:tcPr>
            <w:tcW w:type="dxa" w:w="3135"/>
          </w:tcPr>
          <w:p>
            <w:r>
              <w:rPr>
                <w:rFonts w:eastAsia="Yu Gothic"/>
                <w:rFonts w:ascii="Yu Gothic" w:hAnsi="Yu Gothic"/>
                <w:b w:val="0"/>
                <w:sz w:val="18"/>
              </w:rPr>
              <w:t>★★★★</w:t>
            </w:r>
          </w:p>
        </w:tc>
      </w:tr>
      <w:tr>
        <w:tc>
          <w:tcPr>
            <w:tcW w:type="dxa" w:w="3135"/>
          </w:tcPr>
          <w:p>
            <w:r>
              <w:rPr>
                <w:rFonts w:eastAsia="Yu Gothic"/>
                <w:rFonts w:ascii="Yu Gothic" w:hAnsi="Yu Gothic"/>
                <w:b w:val="0"/>
                <w:sz w:val="18"/>
              </w:rPr>
              <w:t>粗利率</w:t>
            </w:r>
          </w:p>
        </w:tc>
        <w:tc>
          <w:tcPr>
            <w:tcW w:type="dxa" w:w="3135"/>
          </w:tcPr>
          <w:p>
            <w:r>
              <w:rPr>
                <w:rFonts w:eastAsia="Yu Gothic"/>
                <w:rFonts w:ascii="Yu Gothic" w:hAnsi="Yu Gothic"/>
                <w:b w:val="0"/>
                <w:sz w:val="18"/>
              </w:rPr>
              <w:t>ナイロンペレット価格下落なら▼</w:t>
            </w:r>
          </w:p>
        </w:tc>
        <w:tc>
          <w:tcPr>
            <w:tcW w:type="dxa" w:w="3135"/>
          </w:tcPr>
          <w:p>
            <w:r>
              <w:rPr>
                <w:rFonts w:eastAsia="Yu Gothic"/>
                <w:rFonts w:ascii="Yu Gothic" w:hAnsi="Yu Gothic"/>
                <w:b w:val="0"/>
                <w:sz w:val="18"/>
              </w:rPr>
              <w:t>★★★</w:t>
            </w:r>
          </w:p>
        </w:tc>
      </w:tr>
      <w:tr>
        <w:tc>
          <w:tcPr>
            <w:tcW w:type="dxa" w:w="3135"/>
          </w:tcPr>
          <w:p>
            <w:r>
              <w:rPr>
                <w:rFonts w:eastAsia="Yu Gothic"/>
                <w:rFonts w:ascii="Yu Gothic" w:hAnsi="Yu Gothic"/>
                <w:b w:val="0"/>
                <w:sz w:val="18"/>
              </w:rPr>
              <w:t>新事業発表</w:t>
            </w:r>
          </w:p>
        </w:tc>
        <w:tc>
          <w:tcPr>
            <w:tcW w:type="dxa" w:w="3135"/>
          </w:tcPr>
          <w:p>
            <w:r>
              <w:rPr>
                <w:rFonts w:eastAsia="Yu Gothic"/>
                <w:rFonts w:ascii="Yu Gothic" w:hAnsi="Yu Gothic"/>
                <w:b w:val="0"/>
                <w:sz w:val="18"/>
              </w:rPr>
              <w:t>M&amp;A・新規事業 → 感情的買いに注意</w:t>
            </w:r>
          </w:p>
        </w:tc>
        <w:tc>
          <w:tcPr>
            <w:tcW w:type="dxa" w:w="3135"/>
          </w:tcPr>
          <w:p>
            <w:r>
              <w:rPr>
                <w:rFonts w:eastAsia="Yu Gothic"/>
                <w:rFonts w:ascii="Yu Gothic" w:hAnsi="Yu Gothic"/>
                <w:b w:val="0"/>
                <w:sz w:val="18"/>
              </w:rPr>
              <w:t>★★★</w:t>
            </w:r>
          </w:p>
        </w:tc>
      </w:tr>
      <w:tr>
        <w:tc>
          <w:tcPr>
            <w:tcW w:type="dxa" w:w="3135"/>
          </w:tcPr>
          <w:p>
            <w:r>
              <w:rPr>
                <w:rFonts w:eastAsia="Yu Gothic"/>
                <w:rFonts w:ascii="Yu Gothic" w:hAnsi="Yu Gothic"/>
                <w:b w:val="0"/>
                <w:sz w:val="18"/>
              </w:rPr>
              <w:t>EPS¥50超</w:t>
            </w:r>
          </w:p>
        </w:tc>
        <w:tc>
          <w:tcPr>
            <w:tcW w:type="dxa" w:w="3135"/>
          </w:tcPr>
          <w:p>
            <w:r>
              <w:rPr>
                <w:rFonts w:eastAsia="Yu Gothic"/>
                <w:rFonts w:ascii="Yu Gothic" w:hAnsi="Yu Gothic"/>
                <w:b w:val="0"/>
                <w:sz w:val="18"/>
              </w:rPr>
              <w:t>現値正当化の最低ラインにも達しない</w:t>
            </w:r>
          </w:p>
        </w:tc>
        <w:tc>
          <w:tcPr>
            <w:tcW w:type="dxa" w:w="3135"/>
          </w:tcPr>
          <w:p>
            <w:r>
              <w:rPr>
                <w:rFonts w:eastAsia="Yu Gothic"/>
                <w:rFonts w:ascii="Yu Gothic" w:hAnsi="Yu Gothic"/>
                <w:b w:val="0"/>
                <w:sz w:val="18"/>
              </w:rPr>
              <w:t>★★★</w:t>
            </w:r>
          </w:p>
        </w:tc>
      </w:tr>
    </w:tbl>
    <w:p/>
    <w:p/>
    <w:p/>
    <w:p/>
    <w:p>
      <w:pPr>
        <w:spacing w:before="120" w:after="80"/>
        <w:jc w:val="left"/>
        <w:pBdr>
          <w:bottom w:val="single" w:sz="6" w:space="1" w:color="4472C4"/>
        </w:pBdr>
      </w:pPr>
      <w:r>
        <w:rPr>
          <w:rFonts w:eastAsia="Yu Gothic"/>
          <w:rFonts w:ascii="Yu Gothic" w:hAnsi="Yu Gothic"/>
          <w:b/>
          <w:color w:val="1F497D"/>
          <w:sz w:val="26"/>
        </w:rPr>
        <w:t>🏢 不動産含み益NAV試算</w:t>
      </w:r>
    </w:p>
    <w:p/>
    <w:p>
      <w:pPr>
        <w:spacing w:after="40"/>
      </w:pPr>
      <w:r>
        <w:rPr>
          <w:rFonts w:eastAsia="Yu Gothic"/>
          <w:rFonts w:ascii="Yu Gothic" w:hAnsi="Yu Gothic"/>
          <w:b w:val="0"/>
          <w:sz w:val="20"/>
        </w:rPr>
        <w:t>REFINVERSEは時価総額¥6.23Bの小型産業廃棄物処理会社。</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資産</w:t>
            </w:r>
          </w:p>
        </w:tc>
        <w:tc>
          <w:tcPr>
            <w:tcW w:type="dxa" w:w="4703"/>
            <w:shd w:val="clear" w:color="auto" w:fill="1F497D"/>
          </w:tcPr>
          <w:p>
            <w:r>
              <w:rPr>
                <w:rFonts w:eastAsia="Yu Gothic"/>
                <w:rFonts w:ascii="Yu Gothic" w:hAnsi="Yu Gothic"/>
                <w:b/>
                <w:color w:val="FFFFFF"/>
                <w:sz w:val="18"/>
              </w:rPr>
              <w:t>推定</w:t>
            </w:r>
          </w:p>
        </w:tc>
      </w:tr>
      <w:tr>
        <w:tc>
          <w:tcPr>
            <w:tcW w:type="dxa" w:w="4703"/>
          </w:tcPr>
          <w:p>
            <w:r>
              <w:rPr>
                <w:rFonts w:eastAsia="Yu Gothic"/>
                <w:rFonts w:ascii="Yu Gothic" w:hAnsi="Yu Gothic"/>
                <w:b w:val="0"/>
                <w:sz w:val="18"/>
              </w:rPr>
              <w:t>固定資産（工場・設備）</w:t>
            </w:r>
          </w:p>
        </w:tc>
        <w:tc>
          <w:tcPr>
            <w:tcW w:type="dxa" w:w="4703"/>
          </w:tcPr>
          <w:p>
            <w:r>
              <w:rPr>
                <w:rFonts w:eastAsia="Yu Gothic"/>
                <w:rFonts w:ascii="Yu Gothic" w:hAnsi="Yu Gothic"/>
                <w:b w:val="0"/>
                <w:sz w:val="18"/>
              </w:rPr>
              <w:t>¥2〜3B程度（想定）</w:t>
            </w:r>
          </w:p>
        </w:tc>
      </w:tr>
      <w:tr>
        <w:tc>
          <w:tcPr>
            <w:tcW w:type="dxa" w:w="4703"/>
          </w:tcPr>
          <w:p>
            <w:r>
              <w:rPr>
                <w:rFonts w:eastAsia="Yu Gothic"/>
                <w:rFonts w:ascii="Yu Gothic" w:hAnsi="Yu Gothic"/>
                <w:b w:val="0"/>
                <w:sz w:val="18"/>
              </w:rPr>
              <w:t>時価評価益</w:t>
            </w:r>
          </w:p>
        </w:tc>
        <w:tc>
          <w:tcPr>
            <w:tcW w:type="dxa" w:w="4703"/>
          </w:tcPr>
          <w:p>
            <w:r>
              <w:rPr>
                <w:rFonts w:eastAsia="Yu Gothic"/>
                <w:rFonts w:ascii="Yu Gothic" w:hAnsi="Yu Gothic"/>
                <w:b w:val="0"/>
                <w:sz w:val="18"/>
              </w:rPr>
              <w:t>土地含み益は限定的（工業用地・東証グロース規模では不動産資産は微少）</w:t>
            </w:r>
          </w:p>
        </w:tc>
      </w:tr>
      <w:tr>
        <w:tc>
          <w:tcPr>
            <w:tcW w:type="dxa" w:w="4703"/>
          </w:tcPr>
          <w:p>
            <w:r>
              <w:rPr>
                <w:rFonts w:eastAsia="Yu Gothic"/>
                <w:rFonts w:ascii="Yu Gothic" w:hAnsi="Yu Gothic"/>
                <w:b w:val="0"/>
                <w:sz w:val="18"/>
              </w:rPr>
              <w:t>NAV追加価値</w:t>
            </w:r>
          </w:p>
        </w:tc>
        <w:tc>
          <w:tcPr>
            <w:tcW w:type="dxa" w:w="4703"/>
          </w:tcPr>
          <w:p>
            <w:r>
              <w:rPr>
                <w:rFonts w:eastAsia="Yu Gothic"/>
                <w:rFonts w:ascii="Yu Gothic" w:hAnsi="Yu Gothic"/>
                <w:b w:val="0"/>
                <w:sz w:val="18"/>
              </w:rPr>
              <w:t>≈¥0〜¥100/株（投資判断に影響しない水準）</w:t>
            </w:r>
          </w:p>
        </w:tc>
      </w:tr>
    </w:tbl>
    <w:p/>
    <w:p/>
    <w:p/>
    <w:p/>
    <w:p>
      <w:pPr>
        <w:spacing w:before="120" w:after="80"/>
        <w:jc w:val="left"/>
        <w:pBdr>
          <w:bottom w:val="single" w:sz="6" w:space="1" w:color="4472C4"/>
        </w:pBdr>
      </w:pPr>
      <w:r>
        <w:rPr>
          <w:rFonts w:eastAsia="Yu Gothic"/>
          <w:rFonts w:ascii="Yu Gothic" w:hAnsi="Yu Gothic"/>
          <w:b/>
          <w:color w:val="1F497D"/>
          <w:sz w:val="26"/>
        </w:rPr>
        <w:t>投資行動サマリー</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状況</w:t>
            </w:r>
          </w:p>
        </w:tc>
        <w:tc>
          <w:tcPr>
            <w:tcW w:type="dxa" w:w="4703"/>
            <w:shd w:val="clear" w:color="auto" w:fill="1F497D"/>
          </w:tcPr>
          <w:p>
            <w:r>
              <w:rPr>
                <w:rFonts w:eastAsia="Yu Gothic"/>
                <w:rFonts w:ascii="Yu Gothic" w:hAnsi="Yu Gothic"/>
                <w:b/>
                <w:color w:val="FFFFFF"/>
                <w:sz w:val="18"/>
              </w:rPr>
              <w:t>アクション</w:t>
            </w:r>
          </w:p>
        </w:tc>
      </w:tr>
      <w:tr>
        <w:tc>
          <w:tcPr>
            <w:tcW w:type="dxa" w:w="4703"/>
          </w:tcPr>
          <w:p>
            <w:r>
              <w:rPr>
                <w:rFonts w:eastAsia="Yu Gothic"/>
                <w:rFonts w:ascii="Yu Gothic" w:hAnsi="Yu Gothic"/>
                <w:b w:val="0"/>
                <w:sz w:val="18"/>
              </w:rPr>
              <w:t>**保有あり**</w:t>
            </w:r>
          </w:p>
        </w:tc>
        <w:tc>
          <w:tcPr>
            <w:tcW w:type="dxa" w:w="4703"/>
          </w:tcPr>
          <w:p>
            <w:r>
              <w:rPr>
                <w:rFonts w:eastAsia="Yu Gothic"/>
                <w:rFonts w:ascii="Yu Gothic" w:hAnsi="Yu Gothic"/>
                <w:b w:val="0"/>
                <w:sz w:val="18"/>
              </w:rPr>
              <w:t>**即時全量売却（¥1,800超の今が最も良い出口）**</w:t>
            </w:r>
          </w:p>
        </w:tc>
      </w:tr>
      <w:tr>
        <w:tc>
          <w:tcPr>
            <w:tcW w:type="dxa" w:w="4703"/>
          </w:tcPr>
          <w:p>
            <w:r>
              <w:rPr>
                <w:rFonts w:eastAsia="Yu Gothic"/>
                <w:rFonts w:ascii="Yu Gothic" w:hAnsi="Yu Gothic"/>
                <w:b w:val="0"/>
                <w:sz w:val="18"/>
              </w:rPr>
              <w:t>**新規検討**</w:t>
            </w:r>
          </w:p>
        </w:tc>
        <w:tc>
          <w:tcPr>
            <w:tcW w:type="dxa" w:w="4703"/>
          </w:tcPr>
          <w:p>
            <w:r>
              <w:rPr>
                <w:rFonts w:eastAsia="Yu Gothic"/>
                <w:rFonts w:ascii="Yu Gothic" w:hAnsi="Yu Gothic"/>
                <w:b w:val="0"/>
                <w:sz w:val="18"/>
              </w:rPr>
              <w:t>**完全見送り**</w:t>
            </w:r>
          </w:p>
        </w:tc>
      </w:tr>
      <w:tr>
        <w:tc>
          <w:tcPr>
            <w:tcW w:type="dxa" w:w="4703"/>
          </w:tcPr>
          <w:p>
            <w:r>
              <w:rPr>
                <w:rFonts w:eastAsia="Yu Gothic"/>
                <w:rFonts w:ascii="Yu Gothic" w:hAnsi="Yu Gothic"/>
                <w:b w:val="0"/>
                <w:sz w:val="18"/>
              </w:rPr>
              <w:t>**空売り**</w:t>
            </w:r>
          </w:p>
        </w:tc>
        <w:tc>
          <w:tcPr>
            <w:tcW w:type="dxa" w:w="4703"/>
          </w:tcPr>
          <w:p>
            <w:r>
              <w:rPr>
                <w:rFonts w:eastAsia="Yu Gothic"/>
                <w:rFonts w:ascii="Yu Gothic" w:hAnsi="Yu Gothic"/>
                <w:b w:val="0"/>
                <w:sz w:val="18"/>
              </w:rPr>
              <w:t>理論的には高リターン機会だが、小型株の流動性リスク・踏み上げリスクを勘案し最大0.3%ポジションのみ。SL¥2,500（52週高値超え）</w:t>
            </w:r>
          </w:p>
        </w:tc>
      </w:tr>
      <w:tr>
        <w:tc>
          <w:tcPr>
            <w:tcW w:type="dxa" w:w="4703"/>
          </w:tcPr>
          <w:p>
            <w:r>
              <w:rPr>
                <w:rFonts w:eastAsia="Yu Gothic"/>
                <w:rFonts w:ascii="Yu Gothic" w:hAnsi="Yu Gothic"/>
                <w:b w:val="0"/>
                <w:sz w:val="18"/>
              </w:rPr>
              <w:t>**エントリーOK水準**</w:t>
            </w:r>
          </w:p>
        </w:tc>
        <w:tc>
          <w:tcPr>
            <w:tcW w:type="dxa" w:w="4703"/>
          </w:tcPr>
          <w:p>
            <w:r>
              <w:rPr>
                <w:rFonts w:eastAsia="Yu Gothic"/>
                <w:rFonts w:ascii="Yu Gothic" w:hAnsi="Yu Gothic"/>
                <w:b w:val="0"/>
                <w:sz w:val="18"/>
              </w:rPr>
              <w:t>**¥850以下なら条件付きBUY（FV中央値¥780を下回るため）**</w:t>
            </w:r>
          </w:p>
        </w:tc>
      </w:tr>
    </w:tbl>
    <w:p/>
    <w:p/>
    <w:p/>
    <w:p/>
    <w:p>
      <w:pPr>
        <w:spacing w:before="120" w:after="80"/>
        <w:jc w:val="left"/>
        <w:pBdr>
          <w:bottom w:val="single" w:sz="6" w:space="1" w:color="4472C4"/>
        </w:pBdr>
      </w:pPr>
      <w:r>
        <w:rPr>
          <w:rFonts w:eastAsia="Yu Gothic"/>
          <w:rFonts w:ascii="Yu Gothic" w:hAnsi="Yu Gothic"/>
          <w:b/>
          <w:color w:val="1F497D"/>
          <w:sz w:val="26"/>
        </w:rPr>
        <w:t>📮 IR質問状（竹村トレードカンパニー名義）</w:t>
      </w:r>
    </w:p>
    <w:p/>
    <w:p>
      <w:pPr>
        <w:spacing w:after="40"/>
      </w:pPr>
      <w:r>
        <w:rPr>
          <w:rFonts w:eastAsia="Yu Gothic"/>
          <w:rFonts w:ascii="Yu Gothic" w:hAnsi="Yu Gothic"/>
          <w:b w:val="0"/>
          <w:sz w:val="20"/>
        </w:rPr>
        <w:t>**宛先**：REFINVERSE Group Inc. 経営管理部 IR担当御中</w:t>
      </w:r>
    </w:p>
    <w:p>
      <w:pPr>
        <w:spacing w:after="40"/>
      </w:pPr>
      <w:r>
        <w:rPr>
          <w:rFonts w:eastAsia="Yu Gothic"/>
          <w:rFonts w:ascii="Yu Gothic" w:hAnsi="Yu Gothic"/>
          <w:b w:val="0"/>
          <w:sz w:val="20"/>
        </w:rPr>
        <w:t>**差出人**：竹村トレードカンパニー 浅井</w:t>
      </w:r>
    </w:p>
    <w:p>
      <w:pPr>
        <w:spacing w:after="40"/>
      </w:pPr>
      <w:r>
        <w:rPr>
          <w:rFonts w:eastAsia="Yu Gothic"/>
          <w:rFonts w:ascii="Yu Gothic" w:hAnsi="Yu Gothic"/>
          <w:b w:val="0"/>
          <w:sz w:val="20"/>
        </w:rPr>
        <w:t>**件名**：FY3/26本決算前のIRご確認事項（機関投資家）</w:t>
      </w:r>
    </w:p>
    <w:p/>
    <w:p/>
    <w:p/>
    <w:p>
      <w:pPr>
        <w:spacing w:after="40"/>
      </w:pPr>
      <w:r>
        <w:rPr>
          <w:rFonts w:eastAsia="Yu Gothic"/>
          <w:rFonts w:ascii="Yu Gothic" w:hAnsi="Yu Gothic"/>
          <w:b w:val="0"/>
          <w:sz w:val="20"/>
        </w:rPr>
        <w:t>拝啓</w:t>
      </w:r>
    </w:p>
    <w:p/>
    <w:p>
      <w:pPr>
        <w:spacing w:after="40"/>
      </w:pPr>
      <w:r>
        <w:rPr>
          <w:rFonts w:eastAsia="Yu Gothic"/>
          <w:rFonts w:ascii="Yu Gothic" w:hAnsi="Yu Gothic"/>
          <w:b w:val="0"/>
          <w:sz w:val="20"/>
        </w:rPr>
        <w:t>平素よりご高配を賜りありがとうございます。当社は独立系の投資運用会社で、日本株に特化したリサーチを行っております。下記の点につきましてご教示いただければ幸いです。</w:t>
      </w:r>
    </w:p>
    <w:p/>
    <w:p>
      <w:pPr>
        <w:spacing w:after="40"/>
      </w:pPr>
      <w:r>
        <w:rPr>
          <w:rFonts w:eastAsia="Yu Gothic"/>
          <w:rFonts w:ascii="Yu Gothic" w:hAnsi="Yu Gothic"/>
          <w:b/>
          <w:sz w:val="20"/>
        </w:rPr>
        <w:t>Q1（FCFと財務安定性）：</w:t>
      </w:r>
    </w:p>
    <w:p>
      <w:pPr>
        <w:spacing w:after="40"/>
      </w:pPr>
      <w:r>
        <w:rPr>
          <w:rFonts w:eastAsia="Yu Gothic"/>
          <w:rFonts w:ascii="Yu Gothic" w:hAnsi="Yu Gothic"/>
          <w:b w:val="0"/>
          <w:sz w:val="20"/>
        </w:rPr>
        <w:t>FY3/25のFCF¥133Mは前年比▲46%と大幅に低下しました。FY3/26の設備投資計画と運転資本の推移から、FCF回復の見通しをご説明いただけますか。特に、純有利子負債¥1.89Bに対する返済・リファイナンス計画をお聞かせください。</w:t>
      </w:r>
    </w:p>
    <w:p/>
    <w:p>
      <w:pPr>
        <w:spacing w:after="40"/>
      </w:pPr>
      <w:r>
        <w:rPr>
          <w:rFonts w:eastAsia="Yu Gothic"/>
          <w:rFonts w:ascii="Yu Gothic" w:hAnsi="Yu Gothic"/>
          <w:b/>
          <w:sz w:val="20"/>
        </w:rPr>
        <w:t>Q2（収益ボラティリティ）：</w:t>
      </w:r>
    </w:p>
    <w:p>
      <w:pPr>
        <w:spacing w:after="40"/>
      </w:pPr>
      <w:r>
        <w:rPr>
          <w:rFonts w:eastAsia="Yu Gothic"/>
          <w:rFonts w:ascii="Yu Gothic" w:hAnsi="Yu Gothic"/>
          <w:b w:val="0"/>
          <w:sz w:val="20"/>
        </w:rPr>
        <w:t>FY2023に純損失▲¥519Mを計上した主因は何でしょうか。また、同様の損失が発生しないための対策として、何を実施されているかお聞かせください。</w:t>
      </w:r>
    </w:p>
    <w:p/>
    <w:p>
      <w:pPr>
        <w:spacing w:after="40"/>
      </w:pPr>
      <w:r>
        <w:rPr>
          <w:rFonts w:eastAsia="Yu Gothic"/>
          <w:rFonts w:ascii="Yu Gothic" w:hAnsi="Yu Gothic"/>
          <w:b/>
          <w:sz w:val="20"/>
        </w:rPr>
        <w:t>Q3（SDGsプレミアムの持続性）：</w:t>
      </w:r>
    </w:p>
    <w:p>
      <w:pPr>
        <w:spacing w:after="40"/>
      </w:pPr>
      <w:r>
        <w:rPr>
          <w:rFonts w:eastAsia="Yu Gothic"/>
          <w:rFonts w:ascii="Yu Gothic" w:hAnsi="Yu Gothic"/>
          <w:b w:val="0"/>
          <w:sz w:val="20"/>
        </w:rPr>
        <w:t>投資家の関心は「海洋プラスチック・漁網リサイクル」のSDGs文脈に集中しているようですが、御社はこの分野でどのような収益成長シナリオを描いていますか。売上¥4B前後の横ばいから明確な成長軌道へ転換するための具体的なロードマップをご教示ください。</w:t>
      </w:r>
    </w:p>
    <w:p/>
    <w:p>
      <w:pPr>
        <w:spacing w:after="40"/>
      </w:pPr>
      <w:r>
        <w:rPr>
          <w:rFonts w:eastAsia="Yu Gothic"/>
          <w:rFonts w:ascii="Yu Gothic" w:hAnsi="Yu Gothic"/>
          <w:b/>
          <w:sz w:val="20"/>
        </w:rPr>
        <w:t>Q4（成長戦略）：</w:t>
      </w:r>
    </w:p>
    <w:p>
      <w:pPr>
        <w:spacing w:after="40"/>
      </w:pPr>
      <w:r>
        <w:rPr>
          <w:rFonts w:eastAsia="Yu Gothic"/>
          <w:rFonts w:ascii="Yu Gothic" w:hAnsi="Yu Gothic"/>
          <w:b w:val="0"/>
          <w:sz w:val="20"/>
        </w:rPr>
        <w:t>政府が発表した重要鉱物サプライチェーン強化計画（¥1兆円規模）において、御社のリサイクル技術が適用できる分野はありますか。また、漁網ナイロン以外の産業廃棄物リサイクルへの事業拡張計画をお持ちでしょうか。</w:t>
      </w:r>
    </w:p>
    <w:p/>
    <w:p>
      <w:pPr>
        <w:spacing w:after="40"/>
      </w:pPr>
      <w:r>
        <w:rPr>
          <w:rFonts w:eastAsia="Yu Gothic"/>
          <w:rFonts w:ascii="Yu Gothic" w:hAnsi="Yu Gothic"/>
          <w:b/>
          <w:sz w:val="20"/>
        </w:rPr>
        <w:t>Q5（アナリストカバレッジ）：</w:t>
      </w:r>
    </w:p>
    <w:p>
      <w:pPr>
        <w:spacing w:after="40"/>
      </w:pPr>
      <w:r>
        <w:rPr>
          <w:rFonts w:eastAsia="Yu Gothic"/>
          <w:rFonts w:ascii="Yu Gothic" w:hAnsi="Yu Gothic"/>
          <w:b w:val="0"/>
          <w:sz w:val="20"/>
        </w:rPr>
        <w:t>現在、御社株はセルサイドアナリストのカバレッジがゼロの状態です。IRコストを削減しながらも機関投資家との対話を強化するために、どのような投資家向け情報提供をご検討されていますか。</w:t>
      </w:r>
    </w:p>
    <w:p/>
    <w:p>
      <w:pPr>
        <w:spacing w:after="40"/>
      </w:pPr>
      <w:r>
        <w:rPr>
          <w:rFonts w:eastAsia="Yu Gothic"/>
          <w:rFonts w:ascii="Yu Gothic" w:hAnsi="Yu Gothic"/>
          <w:b w:val="0"/>
          <w:sz w:val="20"/>
        </w:rPr>
        <w:t>ご多忙のところ恐れ入りますが、何卒よろしくお願い申し上げます。</w:t>
      </w:r>
    </w:p>
    <w:p/>
    <w:p>
      <w:pPr>
        <w:spacing w:after="40"/>
      </w:pPr>
      <w:r>
        <w:rPr>
          <w:rFonts w:eastAsia="Yu Gothic"/>
          <w:rFonts w:ascii="Yu Gothic" w:hAnsi="Yu Gothic"/>
          <w:b w:val="0"/>
          <w:sz w:val="20"/>
        </w:rPr>
        <w:t>敬具</w:t>
      </w:r>
    </w:p>
    <w:p>
      <w:pPr>
        <w:spacing w:after="40"/>
      </w:pPr>
      <w:r>
        <w:rPr>
          <w:rFonts w:eastAsia="Yu Gothic"/>
          <w:rFonts w:ascii="Yu Gothic" w:hAnsi="Yu Gothic"/>
          <w:b w:val="0"/>
          <w:sz w:val="20"/>
        </w:rPr>
        <w:t>竹村トレードカンパニー</w:t>
      </w:r>
    </w:p>
    <w:p/>
    <w:p/>
    <w:p/>
    <w:p>
      <w:pPr>
        <w:spacing w:after="40"/>
      </w:pPr>
      <w:r>
        <w:rPr>
          <w:rFonts w:eastAsia="Yu Gothic"/>
          <w:rFonts w:ascii="Yu Gothic" w:hAnsi="Yu Gothic"/>
          <w:b w:val="0"/>
          <w:sz w:val="20"/>
        </w:rPr>
        <w:t>*本レポートは2026年4月21日時点の情報に基づく投資研究資料。βは2026/4/21 yfinance実測値0.654を採用（Bloomberg推定1.2は不採用）。Rf=2.394%（財務省CSV）。*</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