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eastAsia="Yu Gothic"/>
          <w:rFonts w:ascii="Yu Gothic" w:hAnsi="Yu Gothic"/>
          <w:b w:val="0"/>
          <w:color w:val="1F497D"/>
          <w:sz w:val="22"/>
        </w:rPr>
        <w:t>オーキッドツリーキャピタル アナリストチーム</w:t>
      </w:r>
    </w:p>
    <w:p/>
    <w:p>
      <w:pPr>
        <w:jc w:val="center"/>
      </w:pPr>
      <w:r>
        <w:rPr>
          <w:rFonts w:eastAsia="Yu Gothic"/>
          <w:rFonts w:ascii="Yu Gothic" w:hAnsi="Yu Gothic"/>
          <w:b/>
          <w:color w:val="00467F"/>
          <w:sz w:val="40"/>
        </w:rPr>
        <w:t>7741 HOYA株式会社</w:t>
      </w:r>
    </w:p>
    <w:p/>
    <w:p>
      <w:pPr>
        <w:jc w:val="center"/>
      </w:pPr>
      <w:r>
        <w:rPr>
          <w:rFonts w:eastAsia="Yu Gothic"/>
          <w:rFonts w:ascii="Yu Gothic" w:hAnsi="Yu Gothic"/>
          <w:b/>
          <w:color w:val="1F497D"/>
          <w:sz w:val="28"/>
        </w:rPr>
        <w:t>Deep Research — 条件付きBUY +82  v1（決算前購入判断）</w:t>
      </w:r>
    </w:p>
    <w:p/>
    <w:p/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担当アナリスト：深井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分析日：2026-04-26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作成経緯：甲谷AN（みずほ）「安定性銘柄。近視進行抑制眼鏡が数千億円市場」。4/30決算前に買うべきか判断依頼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投資判断：条件付きBUY +82 — 決算前打診30%可。4/30ガイダンス確認後に本玉判断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TP（12ヶ月）：¥32,000（現値+11.9%）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現在株価：¥28,590（2026-04-24終値）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PER / PBR：38.4倍 / 9.41倍（超プレミアム。ROE25%・EUV独占で正当化）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決算発表：2026年4月30日（本日から4日後）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Q3進捗：税前利益77.2%（¥2,500億/¥3,240億）→ 上振れ着地の高確率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EUVマスクブランクス：「見込み以上の上振れ」（Q3確認済）。世界唯一のEUV+DUV両対応メーカー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MiYOSMART：近視進行抑制眼鏡。世界400万枚・30カ国。CAGR11%市場の先行者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決算前エントリー：打診30%（¥28,500以下）。FY2027ガイダンス+12%超で本玉70%追加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損切り：¥24,500（打診）/ ¥26,500（本玉追加後）</w:t>
      </w:r>
    </w:p>
    <w:p>
      <w:pPr>
        <w:jc w:val="center"/>
      </w:pPr>
      <w:r>
        <w:rPr>
          <w:rFonts w:eastAsia="Yu Gothic"/>
          <w:rFonts w:ascii="Yu Gothic" w:hAnsi="Yu Gothic"/>
          <w:b w:val="0"/>
          <w:sz w:val="21"/>
        </w:rPr>
        <w:t>最大リスク：FY2027ガイダンスが保守的（+5%以下）の場合の失望売り</w:t>
      </w:r>
    </w:p>
    <w:p>
      <w:r>
        <w:br w:type="page"/>
      </w:r>
    </w:p>
    <w:p>
      <w:pPr>
        <w:spacing w:before="20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00467F"/>
          <w:sz w:val="32"/>
        </w:rPr>
        <w:t>7741 HOYA株式会社 — Deep Research v1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作成日:</w:t>
      </w:r>
      <w:r>
        <w:rPr>
          <w:rFonts w:eastAsia="Yu Gothic"/>
          <w:rFonts w:ascii="Yu Gothic" w:hAnsi="Yu Gothic"/>
          <w:b w:val="0"/>
          <w:sz w:val="20"/>
        </w:rPr>
        <w:t xml:space="preserve"> 2026-04-26 | </w:t>
      </w:r>
      <w:r>
        <w:rPr>
          <w:rFonts w:eastAsia="Yu Gothic"/>
          <w:rFonts w:ascii="Yu Gothic" w:hAnsi="Yu Gothic"/>
          <w:b/>
          <w:sz w:val="20"/>
        </w:rPr>
        <w:t>担当:</w:t>
      </w:r>
      <w:r>
        <w:rPr>
          <w:rFonts w:eastAsia="Yu Gothic"/>
          <w:rFonts w:ascii="Yu Gothic" w:hAnsi="Yu Gothic"/>
          <w:b w:val="0"/>
          <w:sz w:val="20"/>
        </w:rPr>
        <w:t xml:space="preserve"> 深井 | </w:t>
      </w:r>
      <w:r>
        <w:rPr>
          <w:rFonts w:eastAsia="Yu Gothic"/>
          <w:rFonts w:ascii="Yu Gothic" w:hAnsi="Yu Gothic"/>
          <w:b/>
          <w:sz w:val="20"/>
        </w:rPr>
        <w:t>優先度:</w:t>
      </w:r>
      <w:r>
        <w:rPr>
          <w:rFonts w:eastAsia="Yu Gothic"/>
          <w:rFonts w:ascii="Yu Gothic" w:hAnsi="Yu Gothic"/>
          <w:b w:val="0"/>
          <w:sz w:val="20"/>
        </w:rPr>
        <w:t xml:space="preserve"> 1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作成経緯:</w:t>
      </w:r>
      <w:r>
        <w:rPr>
          <w:rFonts w:eastAsia="Yu Gothic"/>
          <w:rFonts w:ascii="Yu Gothic" w:hAnsi="Yu Gothic"/>
          <w:b w:val="0"/>
          <w:sz w:val="20"/>
        </w:rPr>
        <w:t xml:space="preserve"> 甲谷AN（みずほ医療機器）「安定性銘柄として注目。近視進行抑制眼鏡が数千億円市場に育つ」。4/30本決算発表前に買うべきか判断依頼。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IRページ・コンタクト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IRサイト</w:t>
      </w:r>
      <w:r>
        <w:rPr>
          <w:rFonts w:eastAsia="Yu Gothic"/>
          <w:rFonts w:ascii="Yu Gothic" w:hAnsi="Yu Gothic"/>
          <w:b w:val="0"/>
          <w:sz w:val="20"/>
        </w:rPr>
        <w:t>: https://www.hoya.com/investor/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決算資料</w:t>
      </w:r>
      <w:r>
        <w:rPr>
          <w:rFonts w:eastAsia="Yu Gothic"/>
          <w:rFonts w:ascii="Yu Gothic" w:hAnsi="Yu Gothic"/>
          <w:b w:val="0"/>
          <w:sz w:val="20"/>
        </w:rPr>
        <w:t>: https://www.hoya.com/investor/kessan/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IRカレンダー</w:t>
      </w:r>
      <w:r>
        <w:rPr>
          <w:rFonts w:eastAsia="Yu Gothic"/>
          <w:rFonts w:ascii="Yu Gothic" w:hAnsi="Yu Gothic"/>
          <w:b w:val="0"/>
          <w:sz w:val="20"/>
        </w:rPr>
        <w:t>: https://www.hoya.com/investor/calendar/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本社</w:t>
      </w:r>
      <w:r>
        <w:rPr>
          <w:rFonts w:eastAsia="Yu Gothic"/>
          <w:rFonts w:ascii="Yu Gothic" w:hAnsi="Yu Gothic"/>
          <w:b w:val="0"/>
          <w:sz w:val="20"/>
        </w:rPr>
        <w:t>: 東京都新宿区西新宿6-10-1 日土地西新宿ビル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証券コード</w:t>
      </w:r>
      <w:r>
        <w:rPr>
          <w:rFonts w:eastAsia="Yu Gothic"/>
          <w:rFonts w:ascii="Yu Gothic" w:hAnsi="Yu Gothic"/>
          <w:b w:val="0"/>
          <w:sz w:val="20"/>
        </w:rPr>
        <w:t>: 7741（東証プライム・精密機器）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次回決算</w:t>
      </w:r>
      <w:r>
        <w:rPr>
          <w:rFonts w:eastAsia="Yu Gothic"/>
          <w:rFonts w:ascii="Yu Gothic" w:hAnsi="Yu Gothic"/>
          <w:b w:val="0"/>
          <w:sz w:val="20"/>
        </w:rPr>
        <w:t xml:space="preserve">: </w:t>
      </w:r>
      <w:r>
        <w:rPr>
          <w:rFonts w:eastAsia="Yu Gothic"/>
          <w:rFonts w:ascii="Yu Gothic" w:hAnsi="Yu Gothic"/>
          <w:b/>
          <w:sz w:val="20"/>
        </w:rPr>
        <w:t>2026年4月30日（FY2026/3通期）</w:t>
      </w:r>
      <w:r>
        <w:rPr>
          <w:rFonts w:eastAsia="Yu Gothic"/>
          <w:rFonts w:ascii="Yu Gothic" w:hAnsi="Yu Gothic"/>
          <w:b w:val="0"/>
          <w:sz w:val="20"/>
        </w:rPr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⚡ 10秒サマリー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条件付きBUY +82 — 決算前打診30%可。本玉は4/30ガイダンス確認後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TP（12ヶ月）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¥32,000（現値+11.9%）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¥28,590（2026-04-24終値）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安全域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BPS¥3,038 → PBR9.41倍（バリュエーション系安全網なし。品質プレミアム依存）</w:t>
            </w:r>
          </w:p>
        </w:tc>
      </w:tr>
      <w:tr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損切り</w:t>
            </w:r>
          </w:p>
        </w:tc>
        <w:tc>
          <w:tcPr>
            <w:tcW w:type="dxa" w:w="4703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¥24,500（現値▲14.3%。PBR8倍水準）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次回決算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2026年4月30日（本日から4日後）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3弾丸：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 xml:space="preserve">1. </w:t>
      </w:r>
      <w:r>
        <w:rPr>
          <w:rFonts w:eastAsia="Yu Gothic"/>
          <w:rFonts w:ascii="Yu Gothic" w:hAnsi="Yu Gothic"/>
          <w:b/>
          <w:sz w:val="20"/>
        </w:rPr>
        <w:t>EUVマスクブランクスの実質独占 × Q3「見込み以上の上振れ」確認済</w:t>
      </w:r>
      <w:r>
        <w:rPr>
          <w:rFonts w:eastAsia="Yu Gothic"/>
          <w:rFonts w:ascii="Yu Gothic" w:hAnsi="Yu Gothic"/>
          <w:b w:val="0"/>
          <w:sz w:val="20"/>
        </w:rPr>
        <w:t xml:space="preserve"> ——半導体フォトマスクの上流で競合不在。AI半導体向けEUV需要拡大が直撃するバリューチェーン最上流。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 xml:space="preserve">2. </w:t>
      </w:r>
      <w:r>
        <w:rPr>
          <w:rFonts w:eastAsia="Yu Gothic"/>
          <w:rFonts w:ascii="Yu Gothic" w:hAnsi="Yu Gothic"/>
          <w:b/>
          <w:sz w:val="20"/>
        </w:rPr>
        <w:t>MiYOSMART（近視進行抑制眼鏡）= 甲谷ANが「数千億円の巨大市場」と表現</w:t>
      </w:r>
      <w:r>
        <w:rPr>
          <w:rFonts w:eastAsia="Yu Gothic"/>
          <w:rFonts w:ascii="Yu Gothic" w:hAnsi="Yu Gothic"/>
          <w:b w:val="0"/>
          <w:sz w:val="20"/>
        </w:rPr>
        <w:t xml:space="preserve"> ——世界400万枚販売・30カ国展開。世界の近視管理市場CAGR10.98%（〜2032年）。先行者優位で市場シェア確立中。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 xml:space="preserve">3. </w:t>
      </w:r>
      <w:r>
        <w:rPr>
          <w:rFonts w:eastAsia="Yu Gothic"/>
          <w:rFonts w:ascii="Yu Gothic" w:hAnsi="Yu Gothic"/>
          <w:b/>
          <w:sz w:val="20"/>
        </w:rPr>
        <w:t>Q3累計税前利益¥2,500億（通期ガイダンス¥3,240億比77.2%進捗）</w:t>
      </w:r>
      <w:r>
        <w:rPr>
          <w:rFonts w:eastAsia="Yu Gothic"/>
          <w:rFonts w:ascii="Yu Gothic" w:hAnsi="Yu Gothic"/>
          <w:b w:val="0"/>
          <w:sz w:val="20"/>
        </w:rPr>
        <w:t xml:space="preserve"> ——4Qに必要な残り¥740億は過去4Q実績と同水準で無理がない。上振れ着地の可能性が高い。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最大リスク：</w:t>
      </w:r>
      <w:r>
        <w:rPr>
          <w:rFonts w:eastAsia="Yu Gothic"/>
          <w:rFonts w:ascii="Yu Gothic" w:hAnsi="Yu Gothic"/>
          <w:b w:val="0"/>
          <w:sz w:val="20"/>
        </w:rPr>
        <w:t xml:space="preserve"> PER38.4倍のプレミアム評価で、FY2027ガイダンスが市場期待（+15%以上）を下回る場合の失望売り。現値はアナリスト平均TP¥25,927を大幅に上回っており、コンセンサス更新待ち状態。</w:t>
      </w:r>
    </w:p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</w:r>
      <w:r>
        <w:rPr>
          <w:rFonts w:eastAsia="Yu Gothic"/>
          <w:rFonts w:ascii="Yu Gothic" w:hAnsi="Yu Gothic"/>
          <w:b/>
          <w:sz w:val="20"/>
        </w:rPr>
        <w:t>決算前購入推奨アクション：</w:t>
      </w:r>
      <w:r>
        <w:rPr>
          <w:rFonts w:eastAsia="Yu Gothic"/>
          <w:rFonts w:ascii="Yu Gothic" w:hAnsi="Yu Gothic"/>
          <w:b w:val="0"/>
          <w:sz w:val="20"/>
        </w:rPr>
        <w:t xml:space="preserve"> 打診30%。¥28,500以下で取得。4/30の決算発表でFY2027ガイダンス増益率+12%超かつMiYOSMART成長言及確認できれば本玉70%追加。ガイダンスが保守的な場合は見送り。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▼ 事業構造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HOYA株式会社（IFRS適用）</w:t>
        <w:br/>
        <w:t>│</w:t>
        <w:br/>
        <w:t>├─ ライフケア事業（50〜55%売上）</w:t>
        <w:br/>
        <w:t>│    ├─ 眼鏡レンズ: 国内外メガネチェーン・光学小売向け</w:t>
        <w:br/>
        <w:t>│    ├─ コンタクトレンズ: Hoya Vision Care</w:t>
        <w:br/>
        <w:t>│    ├─ 🆕 MiYOSMART（近視進行抑制）: CAGR11%成長市場・先行者優位</w:t>
        <w:br/>
        <w:t>│    ├─ 眼内レンズ（IOL）: 白内障手術向け。HOYA Surgical Optics</w:t>
        <w:br/>
        <w:t>│    └─ スマートグラス関連: 成長初期</w:t>
        <w:br/>
        <w:t>│</w:t>
        <w:br/>
        <w:t>└─ 情報・通信事業（45〜50%売上）</w:t>
        <w:br/>
        <w:t xml:space="preserve">     ├─ フォトマスク: 半導体製造用マスク。Apple・TSMC等向け</w:t>
        <w:br/>
        <w:t xml:space="preserve">     ├─ マスクブランクス（EUV）: ★HOYAの最重要事業。実質独占</w:t>
        <w:br/>
        <w:t xml:space="preserve">     │    → ArF/KrF/EUV対応。アングストローム世代開発中</w:t>
        <w:br/>
        <w:t xml:space="preserve">     ├─ HDD磁気ディスク（ガラス）: AI時代のHDD需要回復受益</w:t>
        <w:br/>
        <w:t xml:space="preserve">     └─ FPD用フォトマスク: 研究開発需要回復中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▼ 財務スナップショット（v1 / 2026-04-26）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実測値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株価（4/24終値）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¥28,590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Yahoo Finance取得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¥9.68兆円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日本株上位10位圏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PER（FY2026E）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38.4倍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会社予想EPS¥750ベース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PBR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9.41倍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超プレミアム。ROE25%が根拠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BPS（推計）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¥3,038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時価÷PBR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ROE（FY2026E）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約24.7%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NI¥2,540億÷推計純資産¥1兆285億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配当（FY2026予想）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¥280〜300（推計）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配当性向目標40%×EPS¥750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約1.0%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高配当ではない。成長株として評価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52週高値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参考値（要確認）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</w:tbl>
    <w:p/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業績推移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期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売上収益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税前利益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純利益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EPS（推計）</w:t>
            </w:r>
          </w:p>
        </w:tc>
        <w:tc>
          <w:tcPr>
            <w:tcW w:type="dxa" w:w="1568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出典</w:t>
            </w:r>
          </w:p>
        </w:tc>
      </w:tr>
      <w:tr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FY2025/3実績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¥8,665億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¥2,599億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¥2,017億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¥596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決算発表</w:t>
            </w:r>
          </w:p>
        </w:tc>
      </w:tr>
      <w:tr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FY2026/3ガイダンス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¥9,400億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¥3,240億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¥2,540億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¥750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会社計画（修正後）</w:t>
            </w:r>
          </w:p>
        </w:tc>
      </w:tr>
      <w:tr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FY2026/3 Q3累計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¥6,996億(+7.8%)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¥2,500億(+30.1%)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¥1,975億(+31.1%)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2026-01-30決算短信</w:t>
            </w:r>
          </w:p>
        </w:tc>
      </w:tr>
      <w:tr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Q3進捗率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74.4%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77.2%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77.8%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  <w:tc>
          <w:tcPr>
            <w:tcW w:type="dxa" w:w="1568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上振れ示唆</w:t>
            </w:r>
          </w:p>
        </w:tc>
      </w:tr>
      <w:tr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FY2027/3E（深井推計）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¥10,200億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¥3,600〜3,800億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¥2,820〜3,000億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¥833〜886</w:t>
            </w:r>
          </w:p>
        </w:tc>
        <w:tc>
          <w:tcPr>
            <w:tcW w:type="dxa" w:w="1568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各セグメント成長継続仮定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▼ セグメント別詳細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ライフケア事業（Q3累計）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Q3累計実績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YoY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売上収益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¥4,075億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+19.2%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セグメント利益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¥863億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+35.8%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セグメントOPM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約21.2%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MiYOSMARTの成長性：</w:t>
      </w:r>
    </w:p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世界販売実績: 400万枚以上（2018年発売以来）</w:t>
        <w:br/>
        <w:t>展開国数: 30カ国以上</w:t>
        <w:br/>
        <w:t>市場規模（近視管理システム）: 2024年¥4,100億円 → 2032年¥9,500億円</w:t>
        <w:br/>
        <w:t xml:space="preserve">  CAGR 10.98%（Grand View Research）</w:t>
        <w:br/>
        <w:t>主な競合: EssilorLuxottica（HALレンズ）・CooperVision（MiSight）</w:t>
        <w:br/>
        <w:t>HOYAの優位性: 最初の本格的な近視進行抑制眼鏡レンズとして先行。</w:t>
        <w:br/>
        <w:t xml:space="preserve">  中国市場（最大の近視大国）でのブランド確立済み</w:t>
        <w:br/>
        <w:t>甲谷AN予想: 「いずれ数千億円の巨大市場。シェアもとれる」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情報・通信事業（Q3）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Q3単期（推計）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YoY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売上収益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¥755億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+28%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セグメント利益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¥398億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+38%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セグメントOPM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52.7%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—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EUVマスクブランクスの実態：</w:t>
      </w:r>
    </w:p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ポジション: EUV + オプティカル（DUV）の両製品を展開する</w:t>
        <w:br/>
        <w:t xml:space="preserve">           「唯一のメーカー」→ 事実上の独占</w:t>
        <w:br/>
        <w:t>開発状況: 顧客（TSMC・Samsung・Intel等）と</w:t>
        <w:br/>
        <w:t xml:space="preserve">         アングストローム世代の開発・認定活動を推進中</w:t>
        <w:br/>
        <w:t>Q3実績: EUVブランクス = 「ハイエンド需要旺盛で見込み以上の上振れ」</w:t>
        <w:br/>
        <w:t xml:space="preserve">       DUVブランクス = ハイエンド特に好調</w:t>
        <w:br/>
        <w:t>シンガポール工場: 生産能力増強・EUV用検査装置追加発注済</w:t>
        <w:br/>
        <w:t>AI半導体との関連: 先端ロジック（TSMC N2・N3・Intel18A）の</w:t>
        <w:br/>
        <w:t xml:space="preserve">                製造プロセス高度化 → EUVマスクブランクス需要直撃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▼ フェアバリュー算出</w:t>
      </w:r>
    </w:p>
    <w:p/>
    <w:p>
      <w:pPr>
        <w:spacing w:before="120" w:after="80"/>
        <w:jc w:val="left"/>
      </w:pPr>
      <w:r>
        <w:rPr>
          <w:rFonts w:eastAsia="Yu Gothic"/>
          <w:rFonts w:ascii="Yu Gothic" w:hAnsi="Yu Gothic"/>
          <w:b/>
          <w:color w:val="366092"/>
          <w:sz w:val="23"/>
        </w:rPr>
        <w:t>バリュエーション手法比較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アプローチ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FV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ウェイト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寄与</w:t>
            </w:r>
          </w:p>
        </w:tc>
        <w:tc>
          <w:tcPr>
            <w:tcW w:type="dxa" w:w="188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FY2027E EPS PE37倍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¥31,800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50%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¥15,900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成長プレミアム維持仮定（ROE25%×高参入障壁）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FY2026E EPS PE40倍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¥30,000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30%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¥9,000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現行PER維持シナリオ</w:t>
            </w:r>
          </w:p>
        </w:tc>
      </w:tr>
      <w:tr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DCF（WACC7%・g3%）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¥35,000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¥7,000</w:t>
            </w:r>
          </w:p>
        </w:tc>
        <w:tc>
          <w:tcPr>
            <w:tcW w:type="dxa" w:w="188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FCF¥2,200億×永続成長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加重FV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100%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¥31,900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→ TP ¥32,000（現値+11.9%）</w:t>
      </w:r>
    </w:p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PER37倍の正当性：</w:t>
      </w:r>
    </w:p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Justified PBR = ROE / COE = 24.7% / 6.5% = 3.8倍 ← PBR9.41倍は過大だが…</w:t>
        <w:br/>
        <w:t>→ HOYAはPBR≠ROEで説明できない超プレミアム</w:t>
        <w:br/>
        <w:br/>
        <w:t>理由: 「市場独占的ポジション + 高成長」に対して</w:t>
        <w:br/>
        <w:t xml:space="preserve">     プレミアムが継続的に付与されてきた歴史的パターン</w:t>
        <w:br/>
        <w:t xml:space="preserve">     （PER35〜40倍のレンジが定着）</w:t>
        <w:br/>
        <w:br/>
        <w:t>比較: ASML（EUVリソグラフィー独占）もPER35〜45倍圏</w:t>
        <w:br/>
        <w:t xml:space="preserve">     HOYAのEUVマスクブランクス独占はASMLと同一の論理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▼ シナリオ分析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2351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Bear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10%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¥22,000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FY2027ガイダンス保守的（+5%以下）+ 円高進行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中立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30%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¥28,500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FY2027ガイダンス+8〜10%。現値ほぼ横ばい</w:t>
            </w:r>
          </w:p>
        </w:tc>
      </w:tr>
      <w:tr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メイン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45%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¥32,000</w:t>
            </w:r>
          </w:p>
        </w:tc>
        <w:tc>
          <w:tcPr>
            <w:tcW w:type="dxa" w:w="235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FY2027増益率+12〜15%。EUV拡大継続。MiYOSMART言及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強気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15%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¥38,000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FY2027増益率+20%超。EUV価格改定。MiYOSMART急成長</w:t>
            </w:r>
          </w:p>
        </w:tc>
      </w:tr>
    </w:tbl>
    <w:p/>
    <w:p/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期待値 = 0.10×¥22,000 + 0.30×¥28,500 + 0.45×¥32,000 + 0.15×¥38,000</w:t>
      </w:r>
    </w:p>
    <w:p>
      <w:pPr>
        <w:spacing w:after="40"/>
      </w:pPr>
      <w:r>
        <w:rPr>
          <w:rFonts w:eastAsia="Yu Gothic"/>
          <w:rFonts w:ascii="Yu Gothic" w:hAnsi="Yu Gothic"/>
          <w:b/>
          <w:sz w:val="20"/>
        </w:rPr>
        <w:t>= ¥2,200 + ¥8,550 + ¥14,400 + ¥5,700 = ¥30,850（現値+7.9%）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▼ 決算前購入の是非（核心論点）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【決算前購入すべきか？】</w:t>
        <w:br/>
        <w:br/>
        <w:t>結論: 打診30%は可。ただし「大きく取りに行く」場面ではない。</w:t>
        <w:br/>
        <w:br/>
        <w:t>【買う根拠】</w:t>
        <w:br/>
        <w:t>✅ Q3進捗77.2%（税前利益）→ 上振れ着地の高確率</w:t>
        <w:br/>
        <w:t>✅ EUV「見込み以上の上振れ」とQ3で既確認 → 4Qも継続の可能性</w:t>
        <w:br/>
        <w:t>✅ 甲谷ANが「安定性銘柄」として推奨 → 大きなネガサプライズリスク低</w:t>
        <w:br/>
        <w:t>✅ AI半導体需要の長期拡大でEUVブランクスの構造的需要は確実</w:t>
        <w:br/>
        <w:t>✅ MiYOSMART成長継続 → ライフケアのOP+35.8%は本物</w:t>
        <w:br/>
        <w:br/>
        <w:t>【買わない・慎重にする根拠】</w:t>
        <w:br/>
        <w:t>⚠️ PER38.4倍 → 上振れ決算がある程度すでに織り込まれた株価水準</w:t>
        <w:br/>
        <w:t>⚠️ 現値¥28,590 &gt; アナリスト平均TP¥25,927（2026年1月時点）</w:t>
        <w:br/>
        <w:t xml:space="preserve">   → コンセンサスは更新されているはずだが、割高感は存在</w:t>
        <w:br/>
        <w:t>⚠️ FY2027ガイダンスの保守性リスク: HOYAは例年保守的なガイダンス</w:t>
        <w:br/>
        <w:t>⚠️ 円高リスク: 海外売上75%超。ホルムズ・地政学で円高方向に振れた場合</w:t>
        <w:br/>
        <w:br/>
        <w:t>【エントリー戦略】</w:t>
        <w:br/>
        <w:t xml:space="preserve">  フェーズ1 (決算前・今日〜4/29): 打診30%。¥28,500以下で取得</w:t>
        <w:br/>
        <w:t xml:space="preserve">  フェーズ2 (4/30決算後):</w:t>
        <w:br/>
        <w:t xml:space="preserve">    FY2027ガイダンス増益率 +12%超 → 本玉70%追加（TP¥32,000）</w:t>
        <w:br/>
        <w:t xml:space="preserve">    FY2027ガイダンス +8〜11% → ホールド（TP¥29,000に修正）</w:t>
        <w:br/>
        <w:t xml:space="preserve">    FY2027ガイダンス +5%以下 → フェーズ1分を損切り（SL¥26,500）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▼ 浅井スコア（v1：+82）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ファンダメンタルズ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+35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EUV独占×MiYOSMART成長×医療用IOL安定。3セグメント全て成長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バリュエーション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+16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PER38倍は割高。ただしROE25%×市場独占でジャスティファイ可能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財務健全性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+26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OPM52.7%（IT事業）×無借金に近い財務×FCF創出力大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歪み（ミスプライシング）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+14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MiYOSMART成長が「眼鏡レンズ会社」として過小評価の可能性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リスク控除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▲9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PER高く下値幅が大きい。円高・ガイダンス保守性リスク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合計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+82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条件付きBUY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▼ 推奨アクション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eastAsia="Yu Gothic"/>
                <w:rFonts w:ascii="Yu Gothic" w:hAnsi="Yu Gothic"/>
                <w:b/>
                <w:color w:val="FFFFFF"/>
                <w:sz w:val="18"/>
              </w:rPr>
              <w:t>条件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今日〜4/29（決算前）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打診30%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¥28,500以下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4/30決算発表後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本玉判断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FY2027ガイダンス+12%超→本玉70%追加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¥28,500〜29,000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継続BUY（条件付き）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TP¥32,000まで+11%。リスク/リワード許容範囲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¥30,000超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新規エントリー停止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PER40倍超で期待値マイナス方向</w:t>
            </w:r>
          </w:p>
        </w:tc>
      </w:tr>
      <w:tr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決算後SL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¥26,500</w:t>
            </w:r>
          </w:p>
        </w:tc>
        <w:tc>
          <w:tcPr>
            <w:tcW w:type="dxa" w:w="3135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4/30本玉追加後の損切り水準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打診SL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¥24,500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eastAsia="Yu Gothic"/>
                <w:rFonts w:ascii="Yu Gothic" w:hAnsi="Yu Gothic"/>
                <w:b w:val="0"/>
                <w:sz w:val="18"/>
              </w:rPr>
              <w:t>決算前打診のみの場合</w:t>
            </w:r>
          </w:p>
        </w:tc>
      </w:tr>
    </w:tbl>
    <w:p/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▼ 比較優位（安定銘柄の中でHOYAを選ぶ理由）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甲谷ANの「安定性銘柄4選」を比較:</w:t>
        <w:br/>
        <w:br/>
        <w:t>銘柄         | スコア | 決算前推奨     | 特徴</w:t>
        <w:br/>
        <w:t>HOYA(7741)   | +82   | 打診30%可     | EUV独占×成長。高PER注意</w:t>
        <w:br/>
        <w:t>朝日インテック | +75   | 判断待ち      | セブ移管で粗利↑。カテ安定</w:t>
        <w:br/>
        <w:t>島津製作所    | +68   | 決算後        | Tescan一時的懸念</w:t>
        <w:br/>
        <w:t>日本光電     | +72   | 決算前OK      | 診療報酬改定恩恵</w:t>
        <w:br/>
        <w:br/>
        <w:t>→ HOYAは「AI半導体×近視管理」の二重テーマで最もグロース性が高い</w:t>
        <w:br/>
        <w:t xml:space="preserve">  ただし4銘柄中最も高バリュエーション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▼ のれん・不動産含み益</w:t>
      </w:r>
    </w:p>
    <w:p/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HOYAは精密機器・ソフトウェア企業で不動産含み益は限定的</w:t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実質的な「隠れ資産」はEUVマスクブランクスの</w:t>
      </w:r>
      <w:r>
        <w:rPr>
          <w:rFonts w:eastAsia="Yu Gothic"/>
          <w:rFonts w:ascii="Yu Gothic" w:hAnsi="Yu Gothic"/>
          <w:b/>
          <w:sz w:val="20"/>
        </w:rPr>
        <w:t>技術的参入障壁</w:t>
      </w:r>
      <w:r>
        <w:rPr>
          <w:rFonts w:eastAsia="Yu Gothic"/>
          <w:rFonts w:ascii="Yu Gothic" w:hAnsi="Yu Gothic"/>
          <w:b w:val="0"/>
          <w:sz w:val="20"/>
        </w:rPr>
        <w:t>と</w:t>
      </w:r>
      <w:r>
        <w:rPr>
          <w:rFonts w:eastAsia="Yu Gothic"/>
          <w:rFonts w:ascii="Yu Gothic" w:hAnsi="Yu Gothic"/>
          <w:b/>
          <w:sz w:val="20"/>
        </w:rPr>
        <w:t>MiYOSMARTブランド</w:t>
      </w:r>
      <w:r>
        <w:rPr>
          <w:rFonts w:eastAsia="Yu Gothic"/>
          <w:rFonts w:ascii="Yu Gothic" w:hAnsi="Yu Gothic"/>
          <w:b w:val="0"/>
          <w:sz w:val="20"/>
        </w:rPr>
      </w:r>
    </w:p>
    <w:p>
      <w:pPr>
        <w:pStyle w:val="ListBullet"/>
      </w:pPr>
      <w:r>
        <w:rPr>
          <w:rFonts w:eastAsia="Yu Gothic"/>
          <w:rFonts w:ascii="Yu Gothic" w:hAnsi="Yu Gothic"/>
          <w:b w:val="0"/>
          <w:sz w:val="20"/>
        </w:rPr>
        <w:t>のれん: グループ内買収による無形資産あり（内容は要確認）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▼ IR照会（第1回・竹村トレードカンパニー）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件名：HOYA 投資家照会（オーキッドツリーキャピタル 竹村）</w:t>
        <w:br/>
        <w:br/>
        <w:t>HOYA株式会社 IR担当者様</w:t>
        <w:br/>
        <w:br/>
        <w:t>いつもお世話になっております。</w:t>
        <w:br/>
        <w:t>オーキッドツリーキャピタルの竹村でございます。</w:t>
        <w:br/>
        <w:br/>
        <w:t>FY2026/3通期決算発表（4月30日）に先立ち、</w:t>
        <w:br/>
        <w:t>以下の点を確認させていただければ幸いです。</w:t>
        <w:br/>
        <w:br/>
        <w:t>【Q1】MiYOSMARTの定量的な成長指標</w:t>
        <w:br/>
        <w:t xml:space="preserve"> FY2026/3期のMiYOSMART販売枚数または売上高（推計でも可）と、</w:t>
        <w:br/>
        <w:t xml:space="preserve"> FY2027/3期の成長見通しをお聞かせください。</w:t>
        <w:br/>
        <w:br/>
        <w:t>【Q2】EUVマスクブランクスの価格改定状況</w:t>
        <w:br/>
        <w:t xml:space="preserve"> EUVブランクスについて、FY2026/3期中に価格改定（値上げ）を</w:t>
        <w:br/>
        <w:t xml:space="preserve"> 実施したか、またはFY2027/3期に向けて検討中かをお聞かせください。</w:t>
        <w:br/>
        <w:br/>
        <w:t>【Q3】シンガポール工場の増強スケジュールと収益化時期</w:t>
        <w:br/>
        <w:t xml:space="preserve"> EUVブランクス用シンガポール工場の増強投資が、</w:t>
        <w:br/>
        <w:t xml:space="preserve"> いつから業績に本格的に貢献する予定かをお聞かせください。</w:t>
        <w:br/>
        <w:br/>
        <w:t>【Q4】MiYOSMARTの競合対応</w:t>
        <w:br/>
        <w:t xml:space="preserve"> EssilorLuxottica（HALレンズ）等の競合製品の台頭に対して、</w:t>
        <w:br/>
        <w:t xml:space="preserve"> HOYAとしてのポジション維持策をお聞かせください。</w:t>
        <w:br/>
        <w:br/>
        <w:t>【Q5】資本還元方針（配当性向40%目標への移行スケジュール）</w:t>
        <w:br/>
        <w:t xml:space="preserve"> FY2025実績の配当性向は約26.8%でした。</w:t>
        <w:br/>
        <w:t xml:space="preserve"> 目標の40%への移行はFY2027/3期から適用となるのでしょうか。</w:t>
        <w:br/>
        <w:br/>
        <w:t>何卒よろしくお願い申し上げます。</w:t>
        <w:br/>
        <w:t>オーキッドツリーキャピタル 竹村耕</w:t>
      </w:r>
    </w:p>
    <w:p/>
    <w:p/>
    <w:p/>
    <w:p>
      <w:pPr>
        <w:spacing w:before="120" w:after="80"/>
        <w:jc w:val="left"/>
        <w:pBdr>
          <w:bottom w:val="single" w:sz="6" w:space="1" w:color="4472C4"/>
        </w:pBdr>
      </w:pPr>
      <w:r>
        <w:rPr>
          <w:rFonts w:eastAsia="Yu Gothic"/>
          <w:rFonts w:ascii="Yu Gothic" w:hAnsi="Yu Gothic"/>
          <w:b/>
          <w:color w:val="1F497D"/>
          <w:sz w:val="26"/>
        </w:rPr>
        <w:t>▼ 最終判断サマリー</w:t>
      </w:r>
    </w:p>
    <w:p/>
    <w:p>
      <w:pPr>
        <w:shd w:val="clear" w:fill="F2F2F2"/>
        <w:spacing w:after="80"/>
        <w:ind w:left="283"/>
      </w:pPr>
      <w:r>
        <w:rPr>
          <w:rFonts w:eastAsia="Yu Gothic" w:ascii="Courier New" w:hAnsi="Courier New"/>
          <w:rFonts w:ascii="Yu Gothic" w:hAnsi="Yu Gothic"/>
          <w:b w:val="0"/>
          <w:sz w:val="18"/>
        </w:rPr>
        <w:t>━━━━━━━━━━━━━━━━━━━━━━━━━━━━━━━━━━━━</w:t>
        <w:br/>
        <w:t xml:space="preserve">  銘柄：HOYA（7741.T）</w:t>
        <w:br/>
        <w:t xml:space="preserve">  現在値：¥28,590（2026-04-24終値）</w:t>
        <w:br/>
        <w:br/>
        <w:t xml:space="preserve">  投資判断：条件付きBUY  浅井スコア：+82</w:t>
        <w:br/>
        <w:br/>
        <w:t xml:space="preserve">  TP（12ヶ月）：¥32,000（+11.9%）  SL：¥24,500（打診）/ ¥26,500（本玉後）</w:t>
        <w:br/>
        <w:br/>
        <w:t xml:space="preserve">  ─── 決算前購入の結論 ───</w:t>
        <w:br/>
        <w:t xml:space="preserve">  打診30%（¥28,500以下）は可。大きく取りに行く場面ではない。</w:t>
        <w:br/>
        <w:t xml:space="preserve">  理由:</w:t>
        <w:br/>
        <w:t xml:space="preserve">  ① Q3進捗77.2%（税前利益）→ 上振れ確定的</w:t>
        <w:br/>
        <w:t xml:space="preserve">  ② EUV「見込み以上の上振れ」確認済</w:t>
        <w:br/>
        <w:t xml:space="preserve">  ③ ただしPER38.4倍は高バリュエーション→上振れ分は織り込み気味</w:t>
        <w:br/>
        <w:t xml:space="preserve">  ④ FY2027ガイダンスの水準が決定的。+12%超で本玉追加</w:t>
        <w:br/>
        <w:t xml:space="preserve">  ──────────────────────────────────</w:t>
        <w:br/>
        <w:br/>
        <w:t xml:space="preserve">  事業の核心:</w:t>
        <w:br/>
        <w:t xml:space="preserve">  ① EUVマスクブランクス: 世界唯一。AI半導体拡大の直撃受益</w:t>
        <w:br/>
        <w:t xml:space="preserve">  ② MiYOSMART: 世界400万枚・30カ国。CAGR11%市場の先行者</w:t>
        <w:br/>
        <w:t xml:space="preserve">  ③ 情報・通信事業OPM 52.7%: 参入障壁を数字で示す</w:t>
        <w:br/>
        <w:br/>
        <w:t xml:space="preserve">  次のキーウォッチ:</w:t>
        <w:br/>
        <w:t xml:space="preserve">  ① 2026年4月30日 FY2026通期決算（最重要）</w:t>
        <w:br/>
        <w:t xml:space="preserve">    → FY2027ガイダンス増益率+12%超かつMiYOSMART言及を確認</w:t>
        <w:br/>
        <w:t xml:space="preserve">  ② EUVブランクス価格改定の有無（IR照会）</w:t>
        <w:br/>
        <w:t xml:space="preserve">  ③ 配当性向40%目標への移行スケジュール</w:t>
        <w:br/>
        <w:t>━━━━━━━━━━━━━━━━━━━━━━━━━━━━━━━━━━━━</w:t>
      </w:r>
    </w:p>
    <w:p/>
    <w:p/>
    <w:p/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*Deep Research作成：深井 / 2026-04-26 v1 / オーキッドツリーキャピタル*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*参考：甲谷宗也AN（みずほ証券医療機器）2026-04-26朝会コメント*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*データソース：Yahoo Finance・HOYA IR・Grand View Research（近視管理市場）*</w:t>
      </w:r>
    </w:p>
    <w:p>
      <w:pPr>
        <w:spacing w:after="40"/>
      </w:pPr>
      <w:r>
        <w:rPr>
          <w:rFonts w:eastAsia="Yu Gothic"/>
          <w:rFonts w:ascii="Yu Gothic" w:hAnsi="Yu Gothic"/>
          <w:b w:val="0"/>
          <w:sz w:val="20"/>
        </w:rPr>
        <w:t>*次回決算：2026-04-30（4日後）*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