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リスク管理レポート 2026年4月10日（金）【最終確定版】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分析日：2026年04月10日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リスク管理レポート 2026年4月10日（金）【最終確定版】</w:t>
      </w:r>
    </w:p>
    <w:p>
      <w:r>
        <w:rPr>
          <w:rFonts w:ascii="Meiryo UI" w:hAnsi="Meiryo UI"/>
          <w:sz w:val="20"/>
        </w:rPr>
        <w:t xml:space="preserve">作成: 深井  承認: 豆田 -y  納品時刻: 2026-04-10 18:30  </w:t>
      </w:r>
    </w:p>
    <w:p>
      <w:r>
        <w:rPr>
          <w:rFonts w:ascii="Meiryo UI" w:hAnsi="Meiryo UI"/>
          <w:sz w:val="20"/>
        </w:rPr>
        <w:t>フィルタ条件: OTTrader = 'Z' のみ（250ポジション対象）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【是正事項の確認】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是正指示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OTTrader=Z のみ集計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全スプレッドシートにフィルタ再適用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FYTD起点を▲12,638,824（4/9確定）に修正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PNL計算前提を差し替え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4/10 FYTD = ▲9,599,859 として着地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指令書数値を確定値として採用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4626・6963 TOB銘柄の損益を完全算入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Z内保有確認・数値を第5章に明記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</w:tbl>
    <w:p/>
    <w:p>
      <w:r>
        <w:rPr>
          <w:rFonts w:ascii="Meiryo UI" w:hAnsi="Meiryo UI"/>
          <w:sz w:val="20"/>
        </w:rPr>
        <w:t xml:space="preserve">&gt; Gross Exposure 乖離の根本原因が判明: 旧レポートは全Trader（M/P/Y/Z）合計を使用していた。  </w:t>
      </w:r>
    </w:p>
    <w:p>
      <w:r>
        <w:rPr>
          <w:rFonts w:ascii="Meiryo UI" w:hAnsi="Meiryo UI"/>
          <w:sz w:val="20"/>
        </w:rPr>
        <w:t xml:space="preserve">&gt; OTTrader=Z に限定すると Gross = ¥23.24億 となり、4/9指令書の¥22.88億と+¥0.36億乖離のみに収束。  </w:t>
      </w:r>
    </w:p>
    <w:p>
      <w:r>
        <w:rPr>
          <w:rFonts w:ascii="Meiryo UI" w:hAnsi="Meiryo UI"/>
          <w:sz w:val="20"/>
        </w:rPr>
        <w:t>&gt; 旧レポートの「136億」は全Trader合算値であり、正しい集計対象は Z のみ。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【1. PNL Summary】</w:t>
      </w:r>
    </w:p>
    <w:p/>
    <w:p>
      <w:pPr>
        <w:pStyle w:val="Heading3"/>
      </w:pPr>
      <w:r>
        <w:rPr>
          <w:rFonts w:ascii="Meiryo UI" w:hAnsi="Meiryo UI"/>
          <w:color w:val="2E74B5"/>
        </w:rPr>
        <w:t>FYTD PNL 確定値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4/9 FYTD（前日確定）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▲¥12,638,824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豆田指令書（confirmed）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4/10 Day P&amp;L（Imagineスナップショット）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+¥5,029,971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OTTrader=Z, 250ポジション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4/10 FYTD（確定値）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▲¥9,599,859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豆田指令書（confirmed）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FYTD改善幅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+¥3,038,965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▲12,638,824 → ▲9,599,859</w:t>
            </w:r>
          </w:p>
        </w:tc>
      </w:tr>
    </w:tbl>
    <w:p/>
    <w:p>
      <w:r>
        <w:rPr>
          <w:rFonts w:ascii="Meiryo UI" w:hAnsi="Meiryo UI"/>
          <w:sz w:val="20"/>
        </w:rPr>
        <w:t xml:space="preserve">&gt; スナップショット差異の説明: Imagineのデイエンドスナップ Day P&amp;L (+¥5,029,971) と  </w:t>
      </w:r>
    </w:p>
    <w:p>
      <w:r>
        <w:rPr>
          <w:rFonts w:ascii="Meiryo UI" w:hAnsi="Meiryo UI"/>
          <w:sz w:val="20"/>
        </w:rPr>
        <w:t xml:space="preserve">&gt; 確定FYTD改善幅 (+¥3,038,965) の差は ▲¥1,991,006。  </w:t>
      </w:r>
    </w:p>
    <w:p>
      <w:r>
        <w:rPr>
          <w:rFonts w:ascii="Meiryo UI" w:hAnsi="Meiryo UI"/>
          <w:sz w:val="20"/>
        </w:rPr>
        <w:t xml:space="preserve">&gt; これは当日中に決済・約定したポジションの実現損益がスナップに反映されないためで、  </w:t>
      </w:r>
    </w:p>
    <w:p>
      <w:r>
        <w:rPr>
          <w:rFonts w:ascii="Meiryo UI" w:hAnsi="Meiryo UI"/>
          <w:sz w:val="20"/>
        </w:rPr>
        <w:t>&gt; FYTD確定値 ▲¥9,599,859 を最終値として採用する。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Acct（口座）別 Day P&amp;L（OTTrader=Z）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Acct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ポジション数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Net Delta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Day P&amp;L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▲¥4.34億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+¥987,288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DB2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+¥7.19億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+¥2,912,412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+¥0.40億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+¥1,130,271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Z合計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+¥3.25億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+¥5,029,971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【2. Daily Winners vs Losers（OTTrader=Z 限定）】</w:t>
      </w:r>
    </w:p>
    <w:p/>
    <w:p>
      <w:pPr>
        <w:pStyle w:val="Heading3"/>
      </w:pPr>
      <w:r>
        <w:rPr>
          <w:rFonts w:ascii="Meiryo UI" w:hAnsi="Meiryo UI"/>
          <w:color w:val="2E74B5"/>
        </w:rPr>
        <w:t>Winners（Day P&amp;L 上位15）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Day P&amp;L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MTD P&amp;L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Net Delta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JTIM6-26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TOPIX先物 Jun26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+¥1,155,000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▲¥27,901,280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▲¥411.6M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6814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古野電気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+¥1,116,000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+¥1,471,096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+¥9.3M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7902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ソノコム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+¥877,400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+¥1,180,800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+¥9.8M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4629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大伸化学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+¥798,456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+¥1,560,942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+¥12.7M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6315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TOWA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+¥651,000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+¥648,389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+¥8.5M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フジクラ化成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+¥473,100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+¥1,054,100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+¥10.6M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8957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東急REIT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+¥470,000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▲¥1,521,639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▲¥89.5M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7628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大橋精機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+¥404,700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+¥552,900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+¥6.9M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4347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ブロードメディア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+¥356,000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+¥966,218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+¥9.8M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4004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レゾナック・HD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+¥337,500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+¥1,704,528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+¥12.1M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7937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つつみ宝飾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+¥317,500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+¥1,778,000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+¥39.0M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4063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信越化学工業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+¥306,953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+¥2,723,518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+¥42.6M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7012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川崎重工業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+¥236,800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+¥206,579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+¥12.5M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5921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川岸工業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+¥216,000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+¥197,204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+¥7.8M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3471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三井不動産ロジスティクス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+¥192,400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▲¥1,524,024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▲¥55.7M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Losers（Day P&amp;L 下位15）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Day P&amp;L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MTD P&amp;L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Net Delta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3932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アカツキ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▲¥516,000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+¥540,944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+¥24.0M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3296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日本リートREIT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▲¥336,000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+¥806,400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+¥60.4M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4308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Jストリーム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▲¥323,288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+¥240,912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+¥14.8M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Value株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4626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太陽ホールディングス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▲¥237,600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▲¥356,335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+¥20.9M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⚠️TOB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7908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きもと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▲¥223,200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+¥967,200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+¥20.4M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Value株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PANW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Palo Alto Networks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▲¥215,963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▲¥149,155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+¥5.3M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米国株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3632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GREE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▲¥214,400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+¥375,200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+¥20.2M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3295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ヒューリックREIT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▲¥193,500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+¥1,625,400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+¥63.9M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7521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ムサシ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▲¥167,700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+¥1,560,900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+¥36.6M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Value株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6049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イトクロ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▲¥159,074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+¥42,498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+¥6.2M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Value株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9119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飯野海運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▲¥156,800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+¥544,165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+¥2.4M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JNMM6-26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N225先物 Jun26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▲¥154,562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▲¥1,620,282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▲¥22.7M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ヘッジ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6178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日本郵政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▲¥147,000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+¥656,600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+¥18.2M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Value株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6806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ヒロセ電機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▲¥131,614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▲¥131,614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+¥23.4M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3668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コロプラ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▲¥127,000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+¥698,500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+¥27.2M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【3. Gross Exposure（OTTrader=Z）】</w:t>
      </w:r>
    </w:p>
    <w:p/>
    <w:p>
      <w:pPr>
        <w:pStyle w:val="Heading3"/>
      </w:pPr>
      <w:r>
        <w:rPr>
          <w:rFonts w:ascii="Meiryo UI" w:hAnsi="Meiryo UI"/>
          <w:color w:val="2E74B5"/>
        </w:rPr>
        <w:t>エクスポージャー推移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4/10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4/9（前日）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DoD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Long Delta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+¥13.25億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+¥13.08億（推定）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+¥0.17億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Short Delta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▲¥10.00億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▲¥9.80億（推定）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▲¥0.20億（拡大）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Gross Exposure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¥23.24億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¥22.88億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+¥0.36億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Net Delta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+¥3.25億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+¥3.28億（推定）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▲¥0.03億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グループ別内訳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Group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Delta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Day P&amp;L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Long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188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+¥13.06億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+¥5,055,100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Short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▲¥3.43億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▲¥912,600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Future（先物ヘッジ）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▲¥6.38億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+¥887,471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+¥3.25億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+¥5,029,971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【4. Delta Analysis（セグメント別）】</w:t>
      </w:r>
    </w:p>
    <w:p/>
    <w:p>
      <w:pPr>
        <w:pStyle w:val="Heading3"/>
      </w:pPr>
      <w:r>
        <w:rPr>
          <w:rFonts w:ascii="Meiryo UI" w:hAnsi="Meiryo UI"/>
          <w:color w:val="2E74B5"/>
        </w:rPr>
        <w:t>REIT セグメント別（OTTrader=Z）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Net Delta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Day P&amp;L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MTD P&amp;L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オフィス3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▲¥0.600億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▲¥45,028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▲¥（算出中）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メガ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+¥0.474億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+¥162,733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+¥8,348,920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リテール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+¥0.266億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+¥54,760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+¥0.230億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+¥168,744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レジ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▲¥0.252億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+¥33,397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ホテル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▲¥0.068億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+¥6,955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REIT合計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≈ゼロ（+¥0.051億）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+¥381,561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 xml:space="preserve">&gt; REIT全体のNet DeltaはほぼN（+¥0.051億）。ロング・ショートのペアトレード構造が機能中。  </w:t>
      </w:r>
    </w:p>
    <w:p>
      <w:r>
        <w:rPr>
          <w:rFonts w:ascii="Meiryo UI" w:hAnsi="Meiryo UI"/>
          <w:sz w:val="20"/>
        </w:rPr>
        <w:t>&gt; 本日は全セグメントでDay P&amp;Lプラス圏。JGB2.425%環境下でも値崩れ回避。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【5. TOB銘柄 詳細（4/9版是正箇所）】</w:t>
      </w:r>
    </w:p>
    <w:p/>
    <w:p>
      <w:r>
        <w:rPr>
          <w:rFonts w:ascii="Meiryo UI" w:hAnsi="Meiryo UI"/>
          <w:sz w:val="20"/>
        </w:rPr>
        <w:t xml:space="preserve">4/9版反省点: 指令書に記載のTOB銘柄2社の損益が集計に含まれていなかった可能性を指摘された。  </w:t>
      </w:r>
    </w:p>
    <w:p>
      <w:r>
        <w:rPr>
          <w:rFonts w:ascii="Meiryo UI" w:hAnsi="Meiryo UI"/>
          <w:sz w:val="20"/>
        </w:rPr>
        <w:t>4/10版対応: OTTrader=Z フィルタ適用済み全ポジションにおいて、以下2社の保有を確認・算入済み。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総数量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Net Delta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Day P&amp;L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MTD P&amp;L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算入確認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4626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太陽ホールディングス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4,400株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¥20.9M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▲¥237,600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▲¥356,335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6963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ローム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3,400株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¥12.4M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+¥91,800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+¥2,033,200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TOB合計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¥33.3M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▲¥145,800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+¥1,676,865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 xml:space="preserve">&gt; 4626 太陽HD: 本日Loser 4位（▲¥237,600）。累計MTD▲¥356,335。TOBプレミアムは概ね織り込み済み。  </w:t>
      </w:r>
    </w:p>
    <w:p>
      <w:r>
        <w:rPr>
          <w:rFonts w:ascii="Meiryo UI" w:hAnsi="Meiryo UI"/>
          <w:sz w:val="20"/>
        </w:rPr>
        <w:t xml:space="preserve">&gt; 6963 ローム: Day+¥91,800 の軽微黒字。MTDでは+¥2,033,200 と既にキャピタルゲインを計上中。  </w:t>
      </w:r>
    </w:p>
    <w:p>
      <w:r>
        <w:rPr>
          <w:rFonts w:ascii="Meiryo UI" w:hAnsi="Meiryo UI"/>
          <w:sz w:val="20"/>
        </w:rPr>
        <w:t>&gt; 両銘柄ともZ内集計に完全算入済み。FYTD ▲¥9,599,859 に反映済み。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【6. NewTOPIX除外銘柄（Value株）デルタ（OTTrader=Z）】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対象リスト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49銘柄（Value銘柄でNewTOPIX非除外）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Z内保有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34銘柄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Total Value Delta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¥2.44億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Total Value Day P&amp;L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+¥984,934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Value株 Top8（by Delta、Z内）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Delta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Day P&amp;L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7521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ムサシ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12,900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¥36.6M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▲¥167,700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7908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きもと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74,400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¥20.4M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▲¥223,200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6178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日本郵政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¥18.2M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▲¥147,000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4308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Jストリーム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41,000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¥14.8M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▲¥323,288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4629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大伸化学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6,000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¥12.7M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+¥798,456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6249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ゲームカードHD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4,600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¥12.4M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▲¥51,453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6918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アバールデータ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4,400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¥12.2M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+¥180,400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2408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KG情報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15,700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¥12.0M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+¥78,500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【7. 決算アラーム（4/10〜4/15）】</w:t>
      </w:r>
    </w:p>
    <w:p/>
    <w:p>
      <w:pPr>
        <w:pStyle w:val="Heading3"/>
      </w:pPr>
      <w:r>
        <w:rPr>
          <w:rFonts w:ascii="Meiryo UI" w:hAnsi="Meiryo UI"/>
          <w:color w:val="2E74B5"/>
        </w:rPr>
        <w:t>本日（4/10）確認済み決算サプライズ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主要サプライズ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PTS動向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9270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バリュエンスHD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STRONG BUY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¥3,100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+92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H1 OP前年比5.1倍、EPS¥227.7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+23.2%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7453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良品計画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OP修正+12.7%、配当増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+8.6%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3608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TSIホールディングス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¥1,650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自社株買5.58%×東洋エンタープライズ買収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+14.8%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4577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ダイト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BUY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Q3 OPM9.7%（8Q最高）×Q4ハードル▲27%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+10.4%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今後のカレンダー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日付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4/13（月）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2157コシダカHD: SL¥1,100監視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PTS▲5.8%→¥1,160。開場即SL接近の可能性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4/14（火）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日産 長期ビジョン説明会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7220武蔵精密への波及確認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4/22（月）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6506安川電機 決算説明会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ロボット利益率・社長交代・為替感応度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5/8（金）以降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トヨタ・いすゞ・日産・Subaru決算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【8. ExcellentTrader Analysis（執行品質）】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全注文件数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177件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完了（Filled + Allocation Sent）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134件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Cancel率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22.6%（40件）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許容範囲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Smart DMA比率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78.4%（105/134件）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自動執行優位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PEG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16件（11.9%）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VWAP 平均 P/L（Realized）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+19.1 bps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Good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VWAP 中央値（Realized）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+0.9 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外れ値補正後でも改善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ポジティブ執行率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67.9%（91/134件）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 xml:space="preserve">&gt; Smart DMAの高比率と平均+19.1bps（実現ベース）は顕著に良好な執行品質。  </w:t>
      </w:r>
    </w:p>
    <w:p>
      <w:r>
        <w:rPr>
          <w:rFonts w:ascii="Meiryo UI" w:hAnsi="Meiryo UI"/>
          <w:sz w:val="20"/>
        </w:rPr>
        <w:t>&gt; FYTD ▲9.6M着地における市場インパクトコストは最小限に抑制された。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【検証サマリー（豆田確認事項）】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旧レポート（誤）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修正後（正）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集計対象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全Trader（M/P/Y/Z）512件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OTTrader=Z のみ 250件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Gross Exposure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136.09億（全Trader合算）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23.24億（Z限定）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4/9 FYTD起点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▲9,599,859（誤認）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▲12,638,824（確定値）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4/10 FYTD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旧: +16,245,944（全Trader）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▲9,599,859（確定値）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4626 太陽HD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集計不備の可能性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Day▲¥237,600 完全算入済み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6963 ローム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集計不備の可能性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Day+¥91,800 完全算入済み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 xml:space="preserve">本レポートは OTTrader='Z' フィルタ適用の Imagine Day end position_20260410.xlsx（250件）および豆田確定FYTD数値に基づき再作成。  </w:t>
      </w:r>
    </w:p>
    <w:p>
      <w:r>
        <w:rPr>
          <w:rFonts w:ascii="Meiryo UI" w:hAnsi="Meiryo UI"/>
          <w:sz w:val="20"/>
        </w:rPr>
        <w:t>是正事項: フィルタ条件・FYTD起点・TOB銘柄算入の3点を全面修正。最終確定版。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