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オーキッドツリーキャピタル アナリストチーム</w:t>
      </w:r>
    </w:p>
    <w:p/>
    <w:p>
      <w:pPr>
        <w:jc w:val="center"/>
      </w:pPr>
      <w:r>
        <w:rPr>
          <w:rFonts w:eastAsia="Yu Gothic"/>
          <w:rFonts w:ascii="Yu Gothic" w:hAnsi="Yu Gothic"/>
          <w:b/>
          <w:color w:val="00467F"/>
          <w:sz w:val="40"/>
        </w:rPr>
        <w:t>9412 スカパーJSATホールディングス</w:t>
      </w:r>
    </w:p>
    <w:p/>
    <w:p>
      <w:pPr>
        <w:jc w:val="center"/>
      </w:pPr>
      <w:r>
        <w:rPr>
          <w:rFonts w:eastAsia="Yu Gothic"/>
          <w:rFonts w:ascii="Yu Gothic" w:hAnsi="Yu Gothic"/>
          <w:b/>
          <w:color w:val="1F497D"/>
          <w:sz w:val="28"/>
        </w:rPr>
        <w:t>Deep Research — BUY +90  V2（FY2026/3本決算実績反映・ガイダンス¥270億確認）</w:t>
      </w:r>
    </w:p>
    <w:p/>
    <w:p/>
    <w:p>
      <w:pPr>
        <w:jc w:val="center"/>
      </w:pPr>
      <w:r>
        <w:rPr>
          <w:rFonts w:eastAsia="Yu Gothic"/>
          <w:rFonts w:ascii="Yu Gothic" w:hAnsi="Yu Gothic"/>
          <w:b w:val="0"/>
          <w:sz w:val="21"/>
        </w:rPr>
        <w:t>担当アナリスト：深井</w:t>
      </w:r>
    </w:p>
    <w:p>
      <w:pPr>
        <w:jc w:val="center"/>
      </w:pPr>
      <w:r>
        <w:rPr>
          <w:rFonts w:eastAsia="Yu Gothic"/>
          <w:rFonts w:ascii="Yu Gothic" w:hAnsi="Yu Gothic"/>
          <w:b w:val="0"/>
          <w:sz w:val="21"/>
        </w:rPr>
        <w:t>分析日：2026-04-28（本決算発表当日・V2確定版）</w:t>
      </w:r>
    </w:p>
    <w:p>
      <w:pPr>
        <w:jc w:val="center"/>
      </w:pPr>
      <w:r>
        <w:rPr>
          <w:rFonts w:eastAsia="Yu Gothic"/>
          <w:rFonts w:ascii="Yu Gothic" w:hAnsi="Yu Gothic"/>
          <w:b w:val="0"/>
          <w:sz w:val="21"/>
        </w:rPr>
        <w:t>V2改訂理由：FY2026/3 NI¥233億確定（推計比+6-8%上振れ）+ FY2027/3 NI¥270億ガイダンス（コンセンサス¥198億比+36.4%）</w:t>
      </w:r>
    </w:p>
    <w:p>
      <w:pPr>
        <w:jc w:val="center"/>
      </w:pPr>
      <w:r>
        <w:rPr>
          <w:rFonts w:eastAsia="Yu Gothic"/>
          <w:rFonts w:ascii="Yu Gothic" w:hAnsi="Yu Gothic"/>
          <w:b w:val="0"/>
          <w:sz w:val="21"/>
        </w:rPr>
        <w:t>投資判断：WATCH +72 → BUY +90（格上げ）</w:t>
      </w:r>
    </w:p>
    <w:p>
      <w:pPr>
        <w:jc w:val="center"/>
      </w:pPr>
      <w:r>
        <w:rPr>
          <w:rFonts w:eastAsia="Yu Gothic"/>
          <w:rFonts w:ascii="Yu Gothic" w:hAnsi="Yu Gothic"/>
          <w:b w:val="0"/>
          <w:sz w:val="21"/>
        </w:rPr>
        <w:t>現在株価：¥3,195（本日+3.40%、決算日ポジティブプリント確認）</w:t>
      </w:r>
    </w:p>
    <w:p>
      <w:pPr>
        <w:jc w:val="center"/>
      </w:pPr>
      <w:r>
        <w:rPr>
          <w:rFonts w:eastAsia="Yu Gothic"/>
          <w:rFonts w:ascii="Yu Gothic" w:hAnsi="Yu Gothic"/>
          <w:b w:val="0"/>
          <w:sz w:val="21"/>
        </w:rPr>
        <w:t>FY2026/3 NI実績：¥233億（+22% YoY）— 推計¥215-220億を上振れ</w:t>
      </w:r>
    </w:p>
    <w:p>
      <w:pPr>
        <w:jc w:val="center"/>
      </w:pPr>
      <w:r>
        <w:rPr>
          <w:rFonts w:eastAsia="Yu Gothic"/>
          <w:rFonts w:ascii="Yu Gothic" w:hAnsi="Yu Gothic"/>
          <w:b w:val="0"/>
          <w:sz w:val="21"/>
        </w:rPr>
        <w:t>FY2027/3 NI ガイダンス：¥270億（+15.9%）— コンセンサス¥198億比+36.4%超過</w:t>
      </w:r>
    </w:p>
    <w:p>
      <w:pPr>
        <w:jc w:val="center"/>
      </w:pPr>
      <w:r>
        <w:rPr>
          <w:rFonts w:eastAsia="Yu Gothic"/>
          <w:rFonts w:ascii="Yu Gothic" w:hAnsi="Yu Gothic"/>
          <w:b w:val="0"/>
          <w:sz w:val="21"/>
        </w:rPr>
        <w:t>竹村トリガー判定：✅ ¥270億 ≥ ¥210億 → 本玉60%追加断定（+28.6%余裕）</w:t>
      </w:r>
    </w:p>
    <w:p>
      <w:pPr>
        <w:jc w:val="center"/>
      </w:pPr>
      <w:r>
        <w:rPr>
          <w:rFonts w:eastAsia="Yu Gothic"/>
          <w:rFonts w:ascii="Yu Gothic" w:hAnsi="Yu Gothic"/>
          <w:b w:val="0"/>
          <w:sz w:val="21"/>
        </w:rPr>
        <w:t>推奨アクション：本玉60%追加（計90%）。¥3,195前後・¥3,400まで追跡</w:t>
      </w:r>
    </w:p>
    <w:p>
      <w:pPr>
        <w:jc w:val="center"/>
      </w:pPr>
      <w:r>
        <w:rPr>
          <w:rFonts w:eastAsia="Yu Gothic"/>
          <w:rFonts w:ascii="Yu Gothic" w:hAnsi="Yu Gothic"/>
          <w:b w:val="0"/>
          <w:sz w:val="21"/>
        </w:rPr>
        <w:t>Base TP（12ヶ月）：¥4,800（+50.2%）← V1 ¥4,100から+¥700上方修正</w:t>
      </w:r>
    </w:p>
    <w:p>
      <w:pPr>
        <w:jc w:val="center"/>
      </w:pPr>
      <w:r>
        <w:rPr>
          <w:rFonts w:eastAsia="Yu Gothic"/>
          <w:rFonts w:ascii="Yu Gothic" w:hAnsi="Yu Gothic"/>
          <w:b w:val="0"/>
          <w:sz w:val="21"/>
        </w:rPr>
        <w:t>Bull TP：¥6,000（+87.8%）— 防衛省コンステレーション受注開示シナリオ</w:t>
      </w:r>
    </w:p>
    <w:p>
      <w:pPr>
        <w:jc w:val="center"/>
      </w:pPr>
      <w:r>
        <w:rPr>
          <w:rFonts w:eastAsia="Yu Gothic"/>
          <w:rFonts w:ascii="Yu Gothic" w:hAnsi="Yu Gothic"/>
          <w:b w:val="0"/>
          <w:sz w:val="21"/>
        </w:rPr>
        <w:t>Bear TP：¥2,300（▲28.0%）— メディア崩壊×防衛失望（V1から変更なし）</w:t>
      </w:r>
    </w:p>
    <w:p>
      <w:pPr>
        <w:jc w:val="center"/>
      </w:pPr>
      <w:r>
        <w:rPr>
          <w:rFonts w:eastAsia="Yu Gothic"/>
          <w:rFonts w:ascii="Yu Gothic" w:hAnsi="Yu Gothic"/>
          <w:b w:val="0"/>
          <w:sz w:val="21"/>
        </w:rPr>
        <w:t>加重平均TP：¥4,415（確率加重：Base55%+Bull20%+Bear25%）→ 現値比+38.2%</w:t>
      </w:r>
    </w:p>
    <w:p>
      <w:pPr>
        <w:jc w:val="center"/>
      </w:pPr>
      <w:r>
        <w:rPr>
          <w:rFonts w:eastAsia="Yu Gothic"/>
          <w:rFonts w:ascii="Yu Gothic" w:hAnsi="Yu Gothic"/>
          <w:b w:val="0"/>
          <w:sz w:val="21"/>
        </w:rPr>
        <w:t>FY2027/3 EPS推算：¥95.1（NI¥270億÷2.84億株）</w:t>
      </w:r>
    </w:p>
    <w:p>
      <w:pPr>
        <w:jc w:val="center"/>
      </w:pPr>
      <w:r>
        <w:rPr>
          <w:rFonts w:eastAsia="Yu Gothic"/>
          <w:rFonts w:ascii="Yu Gothic" w:hAnsi="Yu Gothic"/>
          <w:b w:val="0"/>
          <w:sz w:val="21"/>
        </w:rPr>
        <w:t>ForwardPER（ガイダンスベース）：33.6x（V1コンセンサスベース51.5xから劇的改善）</w:t>
      </w:r>
    </w:p>
    <w:p>
      <w:pPr>
        <w:jc w:val="center"/>
      </w:pPr>
      <w:r>
        <w:rPr>
          <w:rFonts w:eastAsia="Yu Gothic"/>
          <w:rFonts w:ascii="Yu Gothic" w:hAnsi="Yu Gothic"/>
          <w:b w:val="0"/>
          <w:sz w:val="21"/>
        </w:rPr>
        <w:t>配当：FY2026/3 ¥42確定 / FY2027/3 ¥48予想（3期連続大幅増配）</w:t>
      </w:r>
    </w:p>
    <w:p>
      <w:pPr>
        <w:jc w:val="center"/>
      </w:pPr>
      <w:r>
        <w:rPr>
          <w:rFonts w:eastAsia="Yu Gothic"/>
          <w:rFonts w:ascii="Yu Gothic" w:hAnsi="Yu Gothic"/>
          <w:b w:val="0"/>
          <w:sz w:val="21"/>
        </w:rPr>
        <w:t>配当利回り（FY2027/3予想）：1.50%（¥48÷¥3,195）</w:t>
      </w:r>
    </w:p>
    <w:p>
      <w:pPr>
        <w:jc w:val="center"/>
      </w:pPr>
      <w:r>
        <w:rPr>
          <w:rFonts w:eastAsia="Yu Gothic"/>
          <w:rFonts w:ascii="Yu Gothic" w:hAnsi="Yu Gothic"/>
          <w:b w:val="0"/>
          <w:sz w:val="21"/>
        </w:rPr>
        <w:t>EV/EBITDA：18.5-20x（グローバル衛星ピア比プレミアム）</w:t>
      </w:r>
    </w:p>
    <w:p>
      <w:pPr>
        <w:jc w:val="center"/>
      </w:pPr>
      <w:r>
        <w:rPr>
          <w:rFonts w:eastAsia="Yu Gothic"/>
          <w:rFonts w:ascii="Yu Gothic" w:hAnsi="Yu Gothic"/>
          <w:b w:val="0"/>
          <w:sz w:val="21"/>
        </w:rPr>
        <w:t>PBR / ROE：3.19x / ~8.2%（FY2026/3実績）→ FY2027/3で~9.5%へ改善見込み</w:t>
      </w:r>
    </w:p>
    <w:p>
      <w:pPr>
        <w:jc w:val="center"/>
      </w:pPr>
      <w:r>
        <w:rPr>
          <w:rFonts w:eastAsia="Yu Gothic"/>
          <w:rFonts w:ascii="Yu Gothic" w:hAnsi="Yu Gothic"/>
          <w:b w:val="0"/>
          <w:sz w:val="21"/>
        </w:rPr>
        <w:t>Beta：0.176（低ボラティリティ＝防衛的特性）</w:t>
      </w:r>
    </w:p>
    <w:p>
      <w:pPr>
        <w:jc w:val="center"/>
      </w:pPr>
      <w:r>
        <w:rPr>
          <w:rFonts w:eastAsia="Yu Gothic"/>
          <w:rFonts w:ascii="Yu Gothic" w:hAnsi="Yu Gothic"/>
          <w:b w:val="0"/>
          <w:sz w:val="21"/>
        </w:rPr>
        <w:t>損切り水準：¥2,800（25MA大幅割れ、▲12.4%）— V1から変更なし</w:t>
      </w:r>
    </w:p>
    <w:p>
      <w:pPr>
        <w:jc w:val="center"/>
      </w:pPr>
      <w:r>
        <w:rPr>
          <w:rFonts w:eastAsia="Yu Gothic"/>
          <w:rFonts w:ascii="Yu Gothic" w:hAnsi="Yu Gothic"/>
          <w:b w:val="0"/>
          <w:sz w:val="21"/>
        </w:rPr>
        <w:t>最大リスク：PBR3.19x vs ROE9.5%乖離。防衛省コンステレーション受注遅延リスク</w:t>
      </w:r>
    </w:p>
    <w:p>
      <w:pPr>
        <w:jc w:val="center"/>
      </w:pPr>
      <w:r>
        <w:rPr>
          <w:rFonts w:eastAsia="Yu Gothic"/>
          <w:rFonts w:ascii="Yu Gothic" w:hAnsi="Yu Gothic"/>
          <w:b w:val="0"/>
          <w:sz w:val="21"/>
        </w:rPr>
        <w:t>投資テーマ：GEO衛星スロット独占×ホルムズ地政学×日本防衛費2%GDP目標×トライサット</w:t>
      </w:r>
    </w:p>
    <w:p>
      <w:pPr>
        <w:jc w:val="center"/>
      </w:pPr>
      <w:r>
        <w:rPr>
          <w:rFonts w:eastAsia="Yu Gothic"/>
          <w:rFonts w:ascii="Yu Gothic" w:hAnsi="Yu Gothic"/>
          <w:b w:val="0"/>
          <w:sz w:val="21"/>
        </w:rPr>
        <w:t>IRコンタクト：https://www.skyperfectjsat.space/jsat/ir/contact/</w:t>
      </w:r>
    </w:p>
    <w:p>
      <w:r>
        <w:br w:type="page"/>
      </w:r>
    </w:p>
    <w:p>
      <w:pPr>
        <w:spacing w:before="200" w:after="80"/>
        <w:jc w:val="left"/>
        <w:pBdr>
          <w:bottom w:val="single" w:sz="6" w:space="1" w:color="4472C4"/>
        </w:pBdr>
      </w:pPr>
      <w:r>
        <w:rPr>
          <w:rFonts w:eastAsia="Yu Gothic"/>
          <w:rFonts w:ascii="Yu Gothic" w:hAnsi="Yu Gothic"/>
          <w:b/>
          <w:color w:val="00467F"/>
          <w:sz w:val="32"/>
        </w:rPr>
        <w:t>9412 スカパーJSATホールディングス Deep Research — V2（本決算実績反映版）</w:t>
      </w:r>
    </w:p>
    <w:p/>
    <w:p>
      <w:pPr>
        <w:spacing w:after="40"/>
        <w:ind w:left="283"/>
      </w:pPr>
      <w:r>
        <w:rPr>
          <w:rFonts w:eastAsia="Yu Gothic"/>
          <w:rFonts w:ascii="Yu Gothic" w:hAnsi="Yu Gothic"/>
          <w:b w:val="0"/>
          <w:sz w:val="20"/>
        </w:rPr>
        <w:t>【V2改訂理由】2026-04-28 本日15:00開示の本決算短信（FY2026/3確定値 + FY2027/3ガイダンス）を完全反映。推計版（+72 WATCH）から本決算確認版（+90 BUY）へ格上げ。竹村社長の「本玉投入トリガー」（FY2027/3 NI≥¥210億）を¥270億で</w:t>
      </w:r>
      <w:r>
        <w:rPr>
          <w:rFonts w:eastAsia="Yu Gothic"/>
          <w:rFonts w:ascii="Yu Gothic" w:hAnsi="Yu Gothic"/>
          <w:b/>
          <w:sz w:val="20"/>
        </w:rPr>
        <w:t>大幅クリア</w:t>
      </w:r>
      <w:r>
        <w:rPr>
          <w:rFonts w:eastAsia="Yu Gothic"/>
          <w:rFonts w:ascii="Yu Gothic" w:hAnsi="Yu Gothic"/>
          <w:b w:val="0"/>
          <w:sz w:val="20"/>
        </w:rPr>
        <w:t>。</w:t>
      </w:r>
    </w:p>
    <w:p/>
    <w:p/>
    <w:p/>
    <w:p>
      <w:pPr>
        <w:spacing w:before="120" w:after="80"/>
        <w:jc w:val="left"/>
        <w:pBdr>
          <w:bottom w:val="single" w:sz="6" w:space="1" w:color="4472C4"/>
        </w:pBdr>
      </w:pPr>
      <w:r>
        <w:rPr>
          <w:rFonts w:eastAsia="Yu Gothic"/>
          <w:rFonts w:ascii="Yu Gothic" w:hAnsi="Yu Gothic"/>
          <w:b/>
          <w:color w:val="1F497D"/>
          <w:sz w:val="26"/>
        </w:rPr>
        <w:t>⚡ 10秒サマリー（執行版）【Update】</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推計版（V1）</w:t>
            </w:r>
          </w:p>
        </w:tc>
        <w:tc>
          <w:tcPr>
            <w:tcW w:type="dxa" w:w="2351"/>
            <w:shd w:val="clear" w:color="auto" w:fill="1F497D"/>
          </w:tcPr>
          <w:p>
            <w:r>
              <w:rPr>
                <w:rFonts w:eastAsia="Yu Gothic"/>
                <w:rFonts w:ascii="Yu Gothic" w:hAnsi="Yu Gothic"/>
                <w:b/>
                <w:color w:val="FFFFFF"/>
                <w:sz w:val="18"/>
              </w:rPr>
              <w:t>本決算版（V2）</w:t>
            </w:r>
          </w:p>
        </w:tc>
        <w:tc>
          <w:tcPr>
            <w:tcW w:type="dxa" w:w="2351"/>
            <w:shd w:val="clear" w:color="auto" w:fill="1F497D"/>
          </w:tcPr>
          <w:p>
            <w:r>
              <w:rPr>
                <w:rFonts w:eastAsia="Yu Gothic"/>
                <w:rFonts w:ascii="Yu Gothic" w:hAnsi="Yu Gothic"/>
                <w:b/>
                <w:color w:val="FFFFFF"/>
                <w:sz w:val="18"/>
              </w:rPr>
              <w:t>判定</w:t>
            </w:r>
          </w:p>
        </w:tc>
      </w:tr>
      <w:tr>
        <w:tc>
          <w:tcPr>
            <w:tcW w:type="dxa" w:w="2351"/>
          </w:tcPr>
          <w:p>
            <w:r>
              <w:rPr>
                <w:rFonts w:eastAsia="Yu Gothic"/>
                <w:rFonts w:ascii="Yu Gothic" w:hAnsi="Yu Gothic"/>
                <w:b w:val="0"/>
                <w:sz w:val="18"/>
              </w:rPr>
              <w:t>判定</w:t>
            </w:r>
          </w:p>
        </w:tc>
        <w:tc>
          <w:tcPr>
            <w:tcW w:type="dxa" w:w="2351"/>
          </w:tcPr>
          <w:p>
            <w:r>
              <w:rPr>
                <w:rFonts w:eastAsia="Yu Gothic"/>
                <w:rFonts w:ascii="Yu Gothic" w:hAnsi="Yu Gothic"/>
                <w:b w:val="0"/>
                <w:sz w:val="18"/>
              </w:rPr>
              <w:t>WATCH / 打診買い +72</w:t>
            </w:r>
          </w:p>
        </w:tc>
        <w:tc>
          <w:tcPr>
            <w:tcW w:type="dxa" w:w="2351"/>
          </w:tcPr>
          <w:p>
            <w:r>
              <w:rPr>
                <w:rFonts w:eastAsia="Yu Gothic"/>
                <w:rFonts w:ascii="Yu Gothic" w:hAnsi="Yu Gothic"/>
                <w:b w:val="0"/>
                <w:sz w:val="18"/>
              </w:rPr>
              <w:t>BUY +90</w:t>
            </w:r>
          </w:p>
        </w:tc>
        <w:tc>
          <w:tcPr>
            <w:tcW w:type="dxa" w:w="2351"/>
          </w:tcPr>
          <w:p>
            <w:r>
              <w:rPr>
                <w:rFonts w:eastAsia="Yu Gothic"/>
                <w:rFonts w:ascii="Yu Gothic" w:hAnsi="Yu Gothic"/>
                <w:b w:val="0"/>
                <w:sz w:val="18"/>
              </w:rPr>
              <w:t>✅ 格上げ</w:t>
            </w:r>
          </w:p>
        </w:tc>
      </w:tr>
      <w:tr>
        <w:tc>
          <w:tcPr>
            <w:tcW w:type="dxa" w:w="2351"/>
            <w:shd w:val="clear" w:color="auto" w:fill="DEEAF1"/>
          </w:tcPr>
          <w:p>
            <w:r>
              <w:rPr>
                <w:rFonts w:eastAsia="Yu Gothic"/>
                <w:rFonts w:ascii="Yu Gothic" w:hAnsi="Yu Gothic"/>
                <w:b w:val="0"/>
                <w:sz w:val="18"/>
              </w:rPr>
              <w:t>現在株価</w:t>
            </w:r>
          </w:p>
        </w:tc>
        <w:tc>
          <w:tcPr>
            <w:tcW w:type="dxa" w:w="2351"/>
            <w:shd w:val="clear" w:color="auto" w:fill="DEEAF1"/>
          </w:tcPr>
          <w:p>
            <w:r>
              <w:rPr>
                <w:rFonts w:eastAsia="Yu Gothic"/>
                <w:rFonts w:ascii="Yu Gothic" w:hAnsi="Yu Gothic"/>
                <w:b w:val="0"/>
                <w:sz w:val="18"/>
              </w:rPr>
              <w:t>¥3,195</w:t>
            </w:r>
          </w:p>
        </w:tc>
        <w:tc>
          <w:tcPr>
            <w:tcW w:type="dxa" w:w="2351"/>
            <w:shd w:val="clear" w:color="auto" w:fill="DEEAF1"/>
          </w:tcPr>
          <w:p>
            <w:r>
              <w:rPr>
                <w:rFonts w:eastAsia="Yu Gothic"/>
                <w:rFonts w:ascii="Yu Gothic" w:hAnsi="Yu Gothic"/>
                <w:b w:val="0"/>
                <w:sz w:val="18"/>
              </w:rPr>
              <w:t>¥3,195（本日+3.40%）</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FY2026/3 NI実績</w:t>
            </w:r>
          </w:p>
        </w:tc>
        <w:tc>
          <w:tcPr>
            <w:tcW w:type="dxa" w:w="2351"/>
          </w:tcPr>
          <w:p>
            <w:r>
              <w:rPr>
                <w:rFonts w:eastAsia="Yu Gothic"/>
                <w:rFonts w:ascii="Yu Gothic" w:hAnsi="Yu Gothic"/>
                <w:b w:val="0"/>
                <w:sz w:val="18"/>
              </w:rPr>
              <w:t>¥215-220億（推計）</w:t>
            </w:r>
          </w:p>
        </w:tc>
        <w:tc>
          <w:tcPr>
            <w:tcW w:type="dxa" w:w="2351"/>
          </w:tcPr>
          <w:p>
            <w:r>
              <w:rPr>
                <w:rFonts w:eastAsia="Yu Gothic"/>
                <w:rFonts w:ascii="Yu Gothic" w:hAnsi="Yu Gothic"/>
                <w:b w:val="0"/>
                <w:sz w:val="18"/>
              </w:rPr>
              <w:t>¥233億（+22% YoY）</w:t>
            </w:r>
          </w:p>
        </w:tc>
        <w:tc>
          <w:tcPr>
            <w:tcW w:type="dxa" w:w="2351"/>
          </w:tcPr>
          <w:p>
            <w:r>
              <w:rPr>
                <w:rFonts w:eastAsia="Yu Gothic"/>
                <w:rFonts w:ascii="Yu Gothic" w:hAnsi="Yu Gothic"/>
                <w:b w:val="0"/>
                <w:sz w:val="18"/>
              </w:rPr>
              <w:t>✅ 上振れ</w:t>
            </w:r>
          </w:p>
        </w:tc>
      </w:tr>
      <w:tr>
        <w:tc>
          <w:tcPr>
            <w:tcW w:type="dxa" w:w="2351"/>
            <w:shd w:val="clear" w:color="auto" w:fill="DEEAF1"/>
          </w:tcPr>
          <w:p>
            <w:r>
              <w:rPr>
                <w:rFonts w:eastAsia="Yu Gothic"/>
                <w:rFonts w:ascii="Yu Gothic" w:hAnsi="Yu Gothic"/>
                <w:b w:val="0"/>
                <w:sz w:val="18"/>
              </w:rPr>
              <w:t>FY2027/3 NI ガイダンス</w:t>
            </w:r>
          </w:p>
        </w:tc>
        <w:tc>
          <w:tcPr>
            <w:tcW w:type="dxa" w:w="2351"/>
            <w:shd w:val="clear" w:color="auto" w:fill="DEEAF1"/>
          </w:tcPr>
          <w:p>
            <w:r>
              <w:rPr>
                <w:rFonts w:eastAsia="Yu Gothic"/>
                <w:rFonts w:ascii="Yu Gothic" w:hAnsi="Yu Gothic"/>
                <w:b w:val="0"/>
                <w:sz w:val="18"/>
              </w:rPr>
              <w:t>不明（コンセンサス¥198億）</w:t>
            </w:r>
          </w:p>
        </w:tc>
        <w:tc>
          <w:tcPr>
            <w:tcW w:type="dxa" w:w="2351"/>
            <w:shd w:val="clear" w:color="auto" w:fill="DEEAF1"/>
          </w:tcPr>
          <w:p>
            <w:r>
              <w:rPr>
                <w:rFonts w:eastAsia="Yu Gothic"/>
                <w:rFonts w:ascii="Yu Gothic" w:hAnsi="Yu Gothic"/>
                <w:b w:val="0"/>
                <w:sz w:val="18"/>
              </w:rPr>
              <w:t>¥270億（+15.9%）</w:t>
            </w:r>
          </w:p>
        </w:tc>
        <w:tc>
          <w:tcPr>
            <w:tcW w:type="dxa" w:w="2351"/>
            <w:shd w:val="clear" w:color="auto" w:fill="DEEAF1"/>
          </w:tcPr>
          <w:p>
            <w:r>
              <w:rPr>
                <w:rFonts w:eastAsia="Yu Gothic"/>
                <w:rFonts w:ascii="Yu Gothic" w:hAnsi="Yu Gothic"/>
                <w:b w:val="0"/>
                <w:sz w:val="18"/>
              </w:rPr>
              <w:t>✅ +36%超過</w:t>
            </w:r>
          </w:p>
        </w:tc>
      </w:tr>
      <w:tr>
        <w:tc>
          <w:tcPr>
            <w:tcW w:type="dxa" w:w="2351"/>
          </w:tcPr>
          <w:p>
            <w:r>
              <w:rPr>
                <w:rFonts w:eastAsia="Yu Gothic"/>
                <w:rFonts w:ascii="Yu Gothic" w:hAnsi="Yu Gothic"/>
                <w:b w:val="0"/>
                <w:sz w:val="18"/>
              </w:rPr>
              <w:t>Base TP</w:t>
            </w:r>
          </w:p>
        </w:tc>
        <w:tc>
          <w:tcPr>
            <w:tcW w:type="dxa" w:w="2351"/>
          </w:tcPr>
          <w:p>
            <w:r>
              <w:rPr>
                <w:rFonts w:eastAsia="Yu Gothic"/>
                <w:rFonts w:ascii="Yu Gothic" w:hAnsi="Yu Gothic"/>
                <w:b w:val="0"/>
                <w:sz w:val="18"/>
              </w:rPr>
              <w:t>¥4,100</w:t>
            </w:r>
          </w:p>
        </w:tc>
        <w:tc>
          <w:tcPr>
            <w:tcW w:type="dxa" w:w="2351"/>
          </w:tcPr>
          <w:p>
            <w:r>
              <w:rPr>
                <w:rFonts w:eastAsia="Yu Gothic"/>
                <w:rFonts w:ascii="Yu Gothic" w:hAnsi="Yu Gothic"/>
                <w:b w:val="0"/>
                <w:sz w:val="18"/>
              </w:rPr>
              <w:t>¥4,800（+50.2%）</w:t>
            </w:r>
          </w:p>
        </w:tc>
        <w:tc>
          <w:tcPr>
            <w:tcW w:type="dxa" w:w="2351"/>
          </w:tcPr>
          <w:p>
            <w:r>
              <w:rPr>
                <w:rFonts w:eastAsia="Yu Gothic"/>
                <w:rFonts w:ascii="Yu Gothic" w:hAnsi="Yu Gothic"/>
                <w:b w:val="0"/>
                <w:sz w:val="18"/>
              </w:rPr>
              <w:t>✅ 上方修正</w:t>
            </w:r>
          </w:p>
        </w:tc>
      </w:tr>
      <w:tr>
        <w:tc>
          <w:tcPr>
            <w:tcW w:type="dxa" w:w="2351"/>
            <w:shd w:val="clear" w:color="auto" w:fill="DEEAF1"/>
          </w:tcPr>
          <w:p>
            <w:r>
              <w:rPr>
                <w:rFonts w:eastAsia="Yu Gothic"/>
                <w:rFonts w:ascii="Yu Gothic" w:hAnsi="Yu Gothic"/>
                <w:b w:val="0"/>
                <w:sz w:val="18"/>
              </w:rPr>
              <w:t>Bull TP</w:t>
            </w:r>
          </w:p>
        </w:tc>
        <w:tc>
          <w:tcPr>
            <w:tcW w:type="dxa" w:w="2351"/>
            <w:shd w:val="clear" w:color="auto" w:fill="DEEAF1"/>
          </w:tcPr>
          <w:p>
            <w:r>
              <w:rPr>
                <w:rFonts w:eastAsia="Yu Gothic"/>
                <w:rFonts w:ascii="Yu Gothic" w:hAnsi="Yu Gothic"/>
                <w:b w:val="0"/>
                <w:sz w:val="18"/>
              </w:rPr>
              <w:t>¥5,200</w:t>
            </w:r>
          </w:p>
        </w:tc>
        <w:tc>
          <w:tcPr>
            <w:tcW w:type="dxa" w:w="2351"/>
            <w:shd w:val="clear" w:color="auto" w:fill="DEEAF1"/>
          </w:tcPr>
          <w:p>
            <w:r>
              <w:rPr>
                <w:rFonts w:eastAsia="Yu Gothic"/>
                <w:rFonts w:ascii="Yu Gothic" w:hAnsi="Yu Gothic"/>
                <w:b w:val="0"/>
                <w:sz w:val="18"/>
              </w:rPr>
              <w:t>¥6,000（+87.8%）</w:t>
            </w:r>
          </w:p>
        </w:tc>
        <w:tc>
          <w:tcPr>
            <w:tcW w:type="dxa" w:w="2351"/>
            <w:shd w:val="clear" w:color="auto" w:fill="DEEAF1"/>
          </w:tcPr>
          <w:p>
            <w:r>
              <w:rPr>
                <w:rFonts w:eastAsia="Yu Gothic"/>
                <w:rFonts w:ascii="Yu Gothic" w:hAnsi="Yu Gothic"/>
                <w:b w:val="0"/>
                <w:sz w:val="18"/>
              </w:rPr>
              <w:t>✅ 上方修正</w:t>
            </w:r>
          </w:p>
        </w:tc>
      </w:tr>
      <w:tr>
        <w:tc>
          <w:tcPr>
            <w:tcW w:type="dxa" w:w="2351"/>
          </w:tcPr>
          <w:p>
            <w:r>
              <w:rPr>
                <w:rFonts w:eastAsia="Yu Gothic"/>
                <w:rFonts w:ascii="Yu Gothic" w:hAnsi="Yu Gothic"/>
                <w:b w:val="0"/>
                <w:sz w:val="18"/>
              </w:rPr>
              <w:t>Bear TP</w:t>
            </w:r>
          </w:p>
        </w:tc>
        <w:tc>
          <w:tcPr>
            <w:tcW w:type="dxa" w:w="2351"/>
          </w:tcPr>
          <w:p>
            <w:r>
              <w:rPr>
                <w:rFonts w:eastAsia="Yu Gothic"/>
                <w:rFonts w:ascii="Yu Gothic" w:hAnsi="Yu Gothic"/>
                <w:b w:val="0"/>
                <w:sz w:val="18"/>
              </w:rPr>
              <w:t>¥2,300</w:t>
            </w:r>
          </w:p>
        </w:tc>
        <w:tc>
          <w:tcPr>
            <w:tcW w:type="dxa" w:w="2351"/>
          </w:tcPr>
          <w:p>
            <w:r>
              <w:rPr>
                <w:rFonts w:eastAsia="Yu Gothic"/>
                <w:rFonts w:ascii="Yu Gothic" w:hAnsi="Yu Gothic"/>
                <w:b w:val="0"/>
                <w:sz w:val="18"/>
              </w:rPr>
              <w:t>¥2,300（維持）</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安全域</w:t>
            </w:r>
          </w:p>
        </w:tc>
        <w:tc>
          <w:tcPr>
            <w:tcW w:type="dxa" w:w="2351"/>
            <w:shd w:val="clear" w:color="auto" w:fill="DEEAF1"/>
          </w:tcPr>
          <w:p>
            <w:r>
              <w:rPr>
                <w:rFonts w:eastAsia="Yu Gothic"/>
                <w:rFonts w:ascii="Yu Gothic" w:hAnsi="Yu Gothic"/>
                <w:b w:val="0"/>
                <w:sz w:val="18"/>
              </w:rPr>
              <w:t>PBR 3.19x（資産より防衛テーマ依存）</w:t>
            </w:r>
          </w:p>
        </w:tc>
        <w:tc>
          <w:tcPr>
            <w:tcW w:type="dxa" w:w="2351"/>
            <w:shd w:val="clear" w:color="auto" w:fill="DEEAF1"/>
          </w:tcPr>
          <w:p>
            <w:r>
              <w:rPr>
                <w:rFonts w:eastAsia="Yu Gothic"/>
                <w:rFonts w:ascii="Yu Gothic" w:hAnsi="Yu Gothic"/>
                <w:b w:val="0"/>
                <w:sz w:val="18"/>
              </w:rPr>
              <w:t>配当¥48/株（利回り1.50%）が下値補強</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3弾丸</w:t>
            </w:r>
          </w:p>
        </w:tc>
        <w:tc>
          <w:tcPr>
            <w:tcW w:type="dxa" w:w="2351"/>
          </w:tcPr>
          <w:p>
            <w:r>
              <w:rPr>
                <w:rFonts w:eastAsia="Yu Gothic"/>
                <w:rFonts w:ascii="Yu Gothic" w:hAnsi="Yu Gothic"/>
                <w:b w:val="0"/>
                <w:sz w:val="18"/>
              </w:rPr>
              <w:t>①GEO独占 ②ホルムズ地政学 ③推計Beat</w:t>
            </w:r>
          </w:p>
        </w:tc>
        <w:tc>
          <w:tcPr>
            <w:tcW w:type="dxa" w:w="2351"/>
          </w:tcPr>
          <w:p>
            <w:r>
              <w:rPr>
                <w:rFonts w:eastAsia="Yu Gothic"/>
                <w:rFonts w:ascii="Yu Gothic" w:hAnsi="Yu Gothic"/>
                <w:b w:val="0"/>
                <w:sz w:val="18"/>
              </w:rPr>
              <w:t>①ガイダンスNI¥270億がコンセンサスを+36%超過 ②ForwardPER 33.6x（51.5xから劇的改善） ③3期連続大幅増配（27→42→48円）</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最大リスク</w:t>
            </w:r>
          </w:p>
        </w:tc>
        <w:tc>
          <w:tcPr>
            <w:tcW w:type="dxa" w:w="2351"/>
            <w:shd w:val="clear" w:color="auto" w:fill="DEEAF1"/>
          </w:tcPr>
          <w:p>
            <w:r>
              <w:rPr>
                <w:rFonts w:eastAsia="Yu Gothic"/>
                <w:rFonts w:ascii="Yu Gothic" w:hAnsi="Yu Gothic"/>
                <w:b w:val="0"/>
                <w:sz w:val="18"/>
              </w:rPr>
              <w:t>コンセンサス保守的</w:t>
            </w:r>
          </w:p>
        </w:tc>
        <w:tc>
          <w:tcPr>
            <w:tcW w:type="dxa" w:w="2351"/>
            <w:shd w:val="clear" w:color="auto" w:fill="DEEAF1"/>
          </w:tcPr>
          <w:p>
            <w:r>
              <w:rPr>
                <w:rFonts w:eastAsia="Yu Gothic"/>
                <w:rFonts w:ascii="Yu Gothic" w:hAnsi="Yu Gothic"/>
                <w:b w:val="0"/>
                <w:sz w:val="18"/>
              </w:rPr>
              <w:t>PBR 3.19x vs ROE改善速度</w:t>
            </w:r>
          </w:p>
        </w:tc>
        <w:tc>
          <w:tcPr>
            <w:tcW w:type="dxa" w:w="2351"/>
            <w:shd w:val="clear" w:color="auto" w:fill="DEEAF1"/>
          </w:tcPr>
          <w:p>
            <w:r>
              <w:rPr>
                <w:rFonts w:eastAsia="Yu Gothic"/>
                <w:rFonts w:ascii="Yu Gothic" w:hAnsi="Yu Gothic"/>
                <w:b w:val="0"/>
                <w:sz w:val="18"/>
              </w:rPr>
              <w:t>維持</w:t>
            </w:r>
          </w:p>
        </w:tc>
      </w:tr>
      <w:tr>
        <w:tc>
          <w:tcPr>
            <w:tcW w:type="dxa" w:w="2351"/>
          </w:tcPr>
          <w:p>
            <w:r>
              <w:rPr>
                <w:rFonts w:eastAsia="Yu Gothic"/>
                <w:rFonts w:ascii="Yu Gothic" w:hAnsi="Yu Gothic"/>
                <w:b w:val="0"/>
                <w:sz w:val="18"/>
              </w:rPr>
              <w:t>推奨アクション</w:t>
            </w:r>
          </w:p>
        </w:tc>
        <w:tc>
          <w:tcPr>
            <w:tcW w:type="dxa" w:w="2351"/>
          </w:tcPr>
          <w:p>
            <w:r>
              <w:rPr>
                <w:rFonts w:eastAsia="Yu Gothic"/>
                <w:rFonts w:ascii="Yu Gothic" w:hAnsi="Yu Gothic"/>
                <w:b w:val="0"/>
                <w:sz w:val="18"/>
              </w:rPr>
              <w:t>打診30%</w:t>
            </w:r>
          </w:p>
        </w:tc>
        <w:tc>
          <w:tcPr>
            <w:tcW w:type="dxa" w:w="2351"/>
          </w:tcPr>
          <w:p>
            <w:r>
              <w:rPr>
                <w:rFonts w:eastAsia="Yu Gothic"/>
                <w:rFonts w:ascii="Yu Gothic" w:hAnsi="Yu Gothic"/>
                <w:b w:val="0"/>
                <w:sz w:val="18"/>
              </w:rPr>
              <w:t>即時本玉60%追加（計90%）</w:t>
            </w:r>
          </w:p>
        </w:tc>
        <w:tc>
          <w:tcPr>
            <w:tcW w:type="dxa" w:w="2351"/>
          </w:tcPr>
          <w:p>
            <w:r>
              <w:rPr>
                <w:rFonts w:eastAsia="Yu Gothic"/>
                <w:rFonts w:ascii="Yu Gothic" w:hAnsi="Yu Gothic"/>
                <w:b w:val="0"/>
                <w:sz w:val="18"/>
              </w:rPr>
              <w:t>✅ 断定</w:t>
            </w:r>
          </w:p>
        </w:tc>
      </w:tr>
    </w:tbl>
    <w:p/>
    <w:p/>
    <w:p/>
    <w:p/>
    <w:p>
      <w:pPr>
        <w:spacing w:before="120" w:after="80"/>
        <w:jc w:val="left"/>
        <w:pBdr>
          <w:bottom w:val="single" w:sz="6" w:space="1" w:color="4472C4"/>
        </w:pBdr>
      </w:pPr>
      <w:r>
        <w:rPr>
          <w:rFonts w:eastAsia="Yu Gothic"/>
          <w:rFonts w:ascii="Yu Gothic" w:hAnsi="Yu Gothic"/>
          <w:b/>
          <w:color w:val="1F497D"/>
          <w:sz w:val="26"/>
        </w:rPr>
        <w:t>IRページ・コンタクト</w:t>
      </w:r>
    </w:p>
    <w:p/>
    <w:p>
      <w:pPr>
        <w:pStyle w:val="ListBullet"/>
      </w:pPr>
      <w:r>
        <w:rPr>
          <w:rFonts w:eastAsia="Yu Gothic"/>
          <w:rFonts w:ascii="Yu Gothic" w:hAnsi="Yu Gothic"/>
          <w:b w:val="0"/>
          <w:sz w:val="20"/>
        </w:rPr>
      </w:r>
      <w:r>
        <w:rPr>
          <w:rFonts w:eastAsia="Yu Gothic"/>
          <w:rFonts w:ascii="Yu Gothic" w:hAnsi="Yu Gothic"/>
          <w:b/>
          <w:sz w:val="20"/>
        </w:rPr>
        <w:t>IRページ</w:t>
      </w:r>
      <w:r>
        <w:rPr>
          <w:rFonts w:eastAsia="Yu Gothic"/>
          <w:rFonts w:ascii="Yu Gothic" w:hAnsi="Yu Gothic"/>
          <w:b w:val="0"/>
          <w:sz w:val="20"/>
        </w:rPr>
        <w:t>：https://www.skyperfectjsat.space/jsat/ir/</w:t>
      </w:r>
    </w:p>
    <w:p>
      <w:pPr>
        <w:pStyle w:val="ListBullet"/>
      </w:pPr>
      <w:r>
        <w:rPr>
          <w:rFonts w:eastAsia="Yu Gothic"/>
          <w:rFonts w:ascii="Yu Gothic" w:hAnsi="Yu Gothic"/>
          <w:b w:val="0"/>
          <w:sz w:val="20"/>
        </w:rPr>
      </w:r>
      <w:r>
        <w:rPr>
          <w:rFonts w:eastAsia="Yu Gothic"/>
          <w:rFonts w:ascii="Yu Gothic" w:hAnsi="Yu Gothic"/>
          <w:b/>
          <w:sz w:val="20"/>
        </w:rPr>
        <w:t>IR問合せ</w:t>
      </w:r>
      <w:r>
        <w:rPr>
          <w:rFonts w:eastAsia="Yu Gothic"/>
          <w:rFonts w:ascii="Yu Gothic" w:hAnsi="Yu Gothic"/>
          <w:b w:val="0"/>
          <w:sz w:val="20"/>
        </w:rPr>
        <w:t>：https://www.skyperfectjsat.space/jsat/ir/contact/</w:t>
      </w:r>
    </w:p>
    <w:p>
      <w:pPr>
        <w:pStyle w:val="ListBullet"/>
      </w:pPr>
      <w:r>
        <w:rPr>
          <w:rFonts w:eastAsia="Yu Gothic"/>
          <w:rFonts w:ascii="Yu Gothic" w:hAnsi="Yu Gothic"/>
          <w:b w:val="0"/>
          <w:sz w:val="20"/>
        </w:rPr>
      </w:r>
      <w:r>
        <w:rPr>
          <w:rFonts w:eastAsia="Yu Gothic"/>
          <w:rFonts w:ascii="Yu Gothic" w:hAnsi="Yu Gothic"/>
          <w:b/>
          <w:sz w:val="20"/>
        </w:rPr>
        <w:t>担当部署</w:t>
      </w:r>
      <w:r>
        <w:rPr>
          <w:rFonts w:eastAsia="Yu Gothic"/>
          <w:rFonts w:ascii="Yu Gothic" w:hAnsi="Yu Gothic"/>
          <w:b w:val="0"/>
          <w:sz w:val="20"/>
        </w:rPr>
        <w:t>：経営企画部 IR担当</w:t>
      </w:r>
    </w:p>
    <w:p/>
    <w:p/>
    <w:p/>
    <w:p>
      <w:pPr>
        <w:spacing w:before="120" w:after="80"/>
        <w:jc w:val="left"/>
        <w:pBdr>
          <w:bottom w:val="single" w:sz="6" w:space="1" w:color="4472C4"/>
        </w:pBdr>
      </w:pPr>
      <w:r>
        <w:rPr>
          <w:rFonts w:eastAsia="Yu Gothic"/>
          <w:rFonts w:ascii="Yu Gothic" w:hAnsi="Yu Gothic"/>
          <w:b/>
          <w:color w:val="1F497D"/>
          <w:sz w:val="26"/>
        </w:rPr>
        <w:t>本日決算フラッシュ【Update — 推計→実績確定】</w:t>
      </w:r>
    </w:p>
    <w:p/>
    <w:p>
      <w:pPr>
        <w:spacing w:before="120" w:after="80"/>
        <w:jc w:val="left"/>
      </w:pPr>
      <w:r>
        <w:rPr>
          <w:rFonts w:eastAsia="Yu Gothic"/>
          <w:rFonts w:ascii="Yu Gothic" w:hAnsi="Yu Gothic"/>
          <w:b/>
          <w:color w:val="366092"/>
          <w:sz w:val="23"/>
        </w:rPr>
        <w:t>FY2026/3 EPS軌跡（確定値）</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四半期</w:t>
            </w:r>
          </w:p>
        </w:tc>
        <w:tc>
          <w:tcPr>
            <w:tcW w:type="dxa" w:w="2351"/>
            <w:shd w:val="clear" w:color="auto" w:fill="1F497D"/>
          </w:tcPr>
          <w:p>
            <w:r>
              <w:rPr>
                <w:rFonts w:eastAsia="Yu Gothic"/>
                <w:rFonts w:ascii="Yu Gothic" w:hAnsi="Yu Gothic"/>
                <w:b/>
                <w:color w:val="FFFFFF"/>
                <w:sz w:val="18"/>
              </w:rPr>
              <w:t>EPS実績</w:t>
            </w:r>
          </w:p>
        </w:tc>
        <w:tc>
          <w:tcPr>
            <w:tcW w:type="dxa" w:w="2351"/>
            <w:shd w:val="clear" w:color="auto" w:fill="1F497D"/>
          </w:tcPr>
          <w:p>
            <w:r>
              <w:rPr>
                <w:rFonts w:eastAsia="Yu Gothic"/>
                <w:rFonts w:ascii="Yu Gothic" w:hAnsi="Yu Gothic"/>
                <w:b/>
                <w:color w:val="FFFFFF"/>
                <w:sz w:val="18"/>
              </w:rPr>
              <w:t>コンセンサス</w:t>
            </w:r>
          </w:p>
        </w:tc>
        <w:tc>
          <w:tcPr>
            <w:tcW w:type="dxa" w:w="2351"/>
            <w:shd w:val="clear" w:color="auto" w:fill="1F497D"/>
          </w:tcPr>
          <w:p>
            <w:r>
              <w:rPr>
                <w:rFonts w:eastAsia="Yu Gothic"/>
                <w:rFonts w:ascii="Yu Gothic" w:hAnsi="Yu Gothic"/>
                <w:b/>
                <w:color w:val="FFFFFF"/>
                <w:sz w:val="18"/>
              </w:rPr>
              <w:t>サプライズ</w:t>
            </w:r>
          </w:p>
        </w:tc>
      </w:tr>
      <w:tr>
        <w:tc>
          <w:tcPr>
            <w:tcW w:type="dxa" w:w="2351"/>
          </w:tcPr>
          <w:p>
            <w:r>
              <w:rPr>
                <w:rFonts w:eastAsia="Yu Gothic"/>
                <w:rFonts w:ascii="Yu Gothic" w:hAnsi="Yu Gothic"/>
                <w:b w:val="0"/>
                <w:sz w:val="18"/>
              </w:rPr>
              <w:t>Q1 Apr-Jun 2025</w:t>
            </w:r>
          </w:p>
        </w:tc>
        <w:tc>
          <w:tcPr>
            <w:tcW w:type="dxa" w:w="2351"/>
          </w:tcPr>
          <w:p>
            <w:r>
              <w:rPr>
                <w:rFonts w:eastAsia="Yu Gothic"/>
                <w:rFonts w:ascii="Yu Gothic" w:hAnsi="Yu Gothic"/>
                <w:b w:val="0"/>
                <w:sz w:val="18"/>
              </w:rPr>
              <w:t>¥19.41</w:t>
            </w:r>
          </w:p>
        </w:tc>
        <w:tc>
          <w:tcPr>
            <w:tcW w:type="dxa" w:w="2351"/>
          </w:tcPr>
          <w:p>
            <w:r>
              <w:rPr>
                <w:rFonts w:eastAsia="Yu Gothic"/>
                <w:rFonts w:ascii="Yu Gothic" w:hAnsi="Yu Gothic"/>
                <w:b w:val="0"/>
                <w:sz w:val="18"/>
              </w:rPr>
              <w:t>N/A</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Q2 Jul-Sep 2025</w:t>
            </w:r>
          </w:p>
        </w:tc>
        <w:tc>
          <w:tcPr>
            <w:tcW w:type="dxa" w:w="2351"/>
            <w:shd w:val="clear" w:color="auto" w:fill="DEEAF1"/>
          </w:tcPr>
          <w:p>
            <w:r>
              <w:rPr>
                <w:rFonts w:eastAsia="Yu Gothic"/>
                <w:rFonts w:ascii="Yu Gothic" w:hAnsi="Yu Gothic"/>
                <w:b w:val="0"/>
                <w:sz w:val="18"/>
              </w:rPr>
              <w:t>¥22.12</w:t>
            </w:r>
          </w:p>
        </w:tc>
        <w:tc>
          <w:tcPr>
            <w:tcW w:type="dxa" w:w="2351"/>
            <w:shd w:val="clear" w:color="auto" w:fill="DEEAF1"/>
          </w:tcPr>
          <w:p>
            <w:r>
              <w:rPr>
                <w:rFonts w:eastAsia="Yu Gothic"/>
                <w:rFonts w:ascii="Yu Gothic" w:hAnsi="Yu Gothic"/>
                <w:b w:val="0"/>
                <w:sz w:val="18"/>
              </w:rPr>
              <w:t>¥17.72</w:t>
            </w:r>
          </w:p>
        </w:tc>
        <w:tc>
          <w:tcPr>
            <w:tcW w:type="dxa" w:w="2351"/>
            <w:shd w:val="clear" w:color="auto" w:fill="DEEAF1"/>
          </w:tcPr>
          <w:p>
            <w:r>
              <w:rPr>
                <w:rFonts w:eastAsia="Yu Gothic"/>
                <w:rFonts w:ascii="Yu Gothic" w:hAnsi="Yu Gothic"/>
                <w:b w:val="0"/>
                <w:sz w:val="18"/>
              </w:rPr>
              <w:t>+24.8% 大幅Beat</w:t>
            </w:r>
          </w:p>
        </w:tc>
      </w:tr>
      <w:tr>
        <w:tc>
          <w:tcPr>
            <w:tcW w:type="dxa" w:w="2351"/>
          </w:tcPr>
          <w:p>
            <w:r>
              <w:rPr>
                <w:rFonts w:eastAsia="Yu Gothic"/>
                <w:rFonts w:ascii="Yu Gothic" w:hAnsi="Yu Gothic"/>
                <w:b w:val="0"/>
                <w:sz w:val="18"/>
              </w:rPr>
              <w:t>Q3 Oct-Dec 2025</w:t>
            </w:r>
          </w:p>
        </w:tc>
        <w:tc>
          <w:tcPr>
            <w:tcW w:type="dxa" w:w="2351"/>
          </w:tcPr>
          <w:p>
            <w:r>
              <w:rPr>
                <w:rFonts w:eastAsia="Yu Gothic"/>
                <w:rFonts w:ascii="Yu Gothic" w:hAnsi="Yu Gothic"/>
                <w:b w:val="0"/>
                <w:sz w:val="18"/>
              </w:rPr>
              <w:t>¥20.68</w:t>
            </w:r>
          </w:p>
        </w:tc>
        <w:tc>
          <w:tcPr>
            <w:tcW w:type="dxa" w:w="2351"/>
          </w:tcPr>
          <w:p>
            <w:r>
              <w:rPr>
                <w:rFonts w:eastAsia="Yu Gothic"/>
                <w:rFonts w:ascii="Yu Gothic" w:hAnsi="Yu Gothic"/>
                <w:b w:val="0"/>
                <w:sz w:val="18"/>
              </w:rPr>
              <w:t>¥20.11</w:t>
            </w:r>
          </w:p>
        </w:tc>
        <w:tc>
          <w:tcPr>
            <w:tcW w:type="dxa" w:w="2351"/>
          </w:tcPr>
          <w:p>
            <w:r>
              <w:rPr>
                <w:rFonts w:eastAsia="Yu Gothic"/>
                <w:rFonts w:ascii="Yu Gothic" w:hAnsi="Yu Gothic"/>
                <w:b w:val="0"/>
                <w:sz w:val="18"/>
              </w:rPr>
              <w:t>+2.8% Beat</w:t>
            </w:r>
          </w:p>
        </w:tc>
      </w:tr>
      <w:tr>
        <w:tc>
          <w:tcPr>
            <w:tcW w:type="dxa" w:w="2351"/>
            <w:shd w:val="clear" w:color="auto" w:fill="DEEAF1"/>
          </w:tcPr>
          <w:p>
            <w:r>
              <w:rPr>
                <w:rFonts w:eastAsia="Yu Gothic"/>
                <w:rFonts w:ascii="Yu Gothic" w:hAnsi="Yu Gothic"/>
                <w:b w:val="0"/>
                <w:sz w:val="18"/>
              </w:rPr>
              <w:t>Q4 Jan-Mar 2026</w:t>
            </w:r>
          </w:p>
        </w:tc>
        <w:tc>
          <w:tcPr>
            <w:tcW w:type="dxa" w:w="2351"/>
            <w:shd w:val="clear" w:color="auto" w:fill="DEEAF1"/>
          </w:tcPr>
          <w:p>
            <w:r>
              <w:rPr>
                <w:rFonts w:eastAsia="Yu Gothic"/>
                <w:rFonts w:ascii="Yu Gothic" w:hAnsi="Yu Gothic"/>
                <w:b w:val="0"/>
                <w:sz w:val="18"/>
              </w:rPr>
              <w:t>¥17.59（推算）</w:t>
            </w:r>
          </w:p>
        </w:tc>
        <w:tc>
          <w:tcPr>
            <w:tcW w:type="dxa" w:w="2351"/>
            <w:shd w:val="clear" w:color="auto" w:fill="DEEAF1"/>
          </w:tcPr>
          <w:p>
            <w:r>
              <w:rPr>
                <w:rFonts w:eastAsia="Yu Gothic"/>
                <w:rFonts w:ascii="Yu Gothic" w:hAnsi="Yu Gothic"/>
                <w:b w:val="0"/>
                <w:sz w:val="18"/>
              </w:rPr>
              <w:t>不明</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通期 FY2026/3</w:t>
            </w:r>
          </w:p>
        </w:tc>
        <w:tc>
          <w:tcPr>
            <w:tcW w:type="dxa" w:w="2351"/>
          </w:tcPr>
          <w:p>
            <w:r>
              <w:rPr>
                <w:rFonts w:eastAsia="Yu Gothic"/>
                <w:rFonts w:ascii="Yu Gothic" w:hAnsi="Yu Gothic"/>
                <w:b w:val="0"/>
                <w:sz w:val="18"/>
              </w:rPr>
              <w:t>¥82.0（確定）</w:t>
            </w:r>
          </w:p>
        </w:tc>
        <w:tc>
          <w:tcPr>
            <w:tcW w:type="dxa" w:w="2351"/>
          </w:tcPr>
          <w:p>
            <w:r>
              <w:rPr>
                <w:rFonts w:eastAsia="Yu Gothic"/>
                <w:rFonts w:ascii="Yu Gothic" w:hAnsi="Yu Gothic"/>
                <w:b w:val="0"/>
                <w:sz w:val="18"/>
              </w:rPr>
              <w:t>¥77-78（推計）</w:t>
            </w:r>
          </w:p>
        </w:tc>
        <w:tc>
          <w:tcPr>
            <w:tcW w:type="dxa" w:w="2351"/>
          </w:tcPr>
          <w:p>
            <w:r>
              <w:rPr>
                <w:rFonts w:eastAsia="Yu Gothic"/>
                <w:rFonts w:ascii="Yu Gothic" w:hAnsi="Yu Gothic"/>
                <w:b w:val="0"/>
                <w:sz w:val="18"/>
              </w:rPr>
              <w:t>+5.1% Beat</w:t>
            </w:r>
          </w:p>
        </w:tc>
      </w:tr>
    </w:tbl>
    <w:p/>
    <w:p/>
    <w:p>
      <w:pPr>
        <w:spacing w:after="40"/>
        <w:ind w:left="283"/>
      </w:pPr>
      <w:r>
        <w:rPr>
          <w:rFonts w:eastAsia="Yu Gothic"/>
          <w:rFonts w:ascii="Yu Gothic" w:hAnsi="Yu Gothic"/>
          <w:b w:val="0"/>
          <w:sz w:val="20"/>
        </w:rPr>
        <w:t>Q4推算 = 通期EPS ¥82.0 – 3Q累計¥62.21 = ¥19.79（3Q比▲0.5%、季節性で妥当）</w:t>
      </w:r>
    </w:p>
    <w:p/>
    <w:p>
      <w:pPr>
        <w:spacing w:before="120" w:after="80"/>
        <w:jc w:val="left"/>
      </w:pPr>
      <w:r>
        <w:rPr>
          <w:rFonts w:eastAsia="Yu Gothic"/>
          <w:rFonts w:ascii="Yu Gothic" w:hAnsi="Yu Gothic"/>
          <w:b/>
          <w:color w:val="366092"/>
          <w:sz w:val="23"/>
        </w:rPr>
        <w:t>FY2026/3 通期P/L（確定）【Update】</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項目</w:t>
            </w:r>
          </w:p>
        </w:tc>
        <w:tc>
          <w:tcPr>
            <w:tcW w:type="dxa" w:w="1881"/>
            <w:shd w:val="clear" w:color="auto" w:fill="1F497D"/>
          </w:tcPr>
          <w:p>
            <w:r>
              <w:rPr>
                <w:rFonts w:eastAsia="Yu Gothic"/>
                <w:rFonts w:ascii="Yu Gothic" w:hAnsi="Yu Gothic"/>
                <w:b/>
                <w:color w:val="FFFFFF"/>
                <w:sz w:val="18"/>
              </w:rPr>
              <w:t>FY2025/3</w:t>
            </w:r>
          </w:p>
        </w:tc>
        <w:tc>
          <w:tcPr>
            <w:tcW w:type="dxa" w:w="1881"/>
            <w:shd w:val="clear" w:color="auto" w:fill="1F497D"/>
          </w:tcPr>
          <w:p>
            <w:r>
              <w:rPr>
                <w:rFonts w:eastAsia="Yu Gothic"/>
                <w:rFonts w:ascii="Yu Gothic" w:hAnsi="Yu Gothic"/>
                <w:b/>
                <w:color w:val="FFFFFF"/>
                <w:sz w:val="18"/>
              </w:rPr>
              <w:t>FY2026/3 実績</w:t>
            </w:r>
          </w:p>
        </w:tc>
        <w:tc>
          <w:tcPr>
            <w:tcW w:type="dxa" w:w="1881"/>
            <w:shd w:val="clear" w:color="auto" w:fill="1F497D"/>
          </w:tcPr>
          <w:p>
            <w:r>
              <w:rPr>
                <w:rFonts w:eastAsia="Yu Gothic"/>
                <w:rFonts w:ascii="Yu Gothic" w:hAnsi="Yu Gothic"/>
                <w:b/>
                <w:color w:val="FFFFFF"/>
                <w:sz w:val="18"/>
              </w:rPr>
              <w:t>前年比</w:t>
            </w:r>
          </w:p>
        </w:tc>
        <w:tc>
          <w:tcPr>
            <w:tcW w:type="dxa" w:w="1881"/>
            <w:shd w:val="clear" w:color="auto" w:fill="1F497D"/>
          </w:tcPr>
          <w:p>
            <w:r>
              <w:rPr>
                <w:rFonts w:eastAsia="Yu Gothic"/>
                <w:rFonts w:ascii="Yu Gothic" w:hAnsi="Yu Gothic"/>
                <w:b/>
                <w:color w:val="FFFFFF"/>
                <w:sz w:val="18"/>
              </w:rPr>
              <w:t>vs 推計（V1）</w:t>
            </w:r>
          </w:p>
        </w:tc>
      </w:tr>
      <w:tr>
        <w:tc>
          <w:tcPr>
            <w:tcW w:type="dxa" w:w="1881"/>
          </w:tcPr>
          <w:p>
            <w:r>
              <w:rPr>
                <w:rFonts w:eastAsia="Yu Gothic"/>
                <w:rFonts w:ascii="Yu Gothic" w:hAnsi="Yu Gothic"/>
                <w:b w:val="0"/>
                <w:sz w:val="18"/>
              </w:rPr>
              <w:t>売上高</w:t>
            </w:r>
          </w:p>
        </w:tc>
        <w:tc>
          <w:tcPr>
            <w:tcW w:type="dxa" w:w="1881"/>
          </w:tcPr>
          <w:p>
            <w:r>
              <w:rPr>
                <w:rFonts w:eastAsia="Yu Gothic"/>
                <w:rFonts w:ascii="Yu Gothic" w:hAnsi="Yu Gothic"/>
                <w:b w:val="0"/>
                <w:sz w:val="18"/>
              </w:rPr>
              <w:t>¥1,237億</w:t>
            </w:r>
          </w:p>
        </w:tc>
        <w:tc>
          <w:tcPr>
            <w:tcW w:type="dxa" w:w="1881"/>
          </w:tcPr>
          <w:p>
            <w:r>
              <w:rPr>
                <w:rFonts w:eastAsia="Yu Gothic"/>
                <w:rFonts w:ascii="Yu Gothic" w:hAnsi="Yu Gothic"/>
                <w:b w:val="0"/>
                <w:sz w:val="18"/>
              </w:rPr>
              <w:t>¥1,276億</w:t>
            </w:r>
          </w:p>
        </w:tc>
        <w:tc>
          <w:tcPr>
            <w:tcW w:type="dxa" w:w="1881"/>
          </w:tcPr>
          <w:p>
            <w:r>
              <w:rPr>
                <w:rFonts w:eastAsia="Yu Gothic"/>
                <w:rFonts w:ascii="Yu Gothic" w:hAnsi="Yu Gothic"/>
                <w:b w:val="0"/>
                <w:sz w:val="18"/>
              </w:rPr>
              <w:t>+3.1%</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営業利益</w:t>
            </w:r>
          </w:p>
        </w:tc>
        <w:tc>
          <w:tcPr>
            <w:tcW w:type="dxa" w:w="1881"/>
            <w:shd w:val="clear" w:color="auto" w:fill="DEEAF1"/>
          </w:tcPr>
          <w:p>
            <w:r>
              <w:rPr>
                <w:rFonts w:eastAsia="Yu Gothic"/>
                <w:rFonts w:ascii="Yu Gothic" w:hAnsi="Yu Gothic"/>
                <w:b w:val="0"/>
                <w:sz w:val="18"/>
              </w:rPr>
              <w:t>¥275億</w:t>
            </w:r>
          </w:p>
        </w:tc>
        <w:tc>
          <w:tcPr>
            <w:tcW w:type="dxa" w:w="1881"/>
            <w:shd w:val="clear" w:color="auto" w:fill="DEEAF1"/>
          </w:tcPr>
          <w:p>
            <w:r>
              <w:rPr>
                <w:rFonts w:eastAsia="Yu Gothic"/>
                <w:rFonts w:ascii="Yu Gothic" w:hAnsi="Yu Gothic"/>
                <w:b w:val="0"/>
                <w:sz w:val="18"/>
              </w:rPr>
              <w:t>¥353億</w:t>
            </w:r>
          </w:p>
        </w:tc>
        <w:tc>
          <w:tcPr>
            <w:tcW w:type="dxa" w:w="1881"/>
            <w:shd w:val="clear" w:color="auto" w:fill="DEEAF1"/>
          </w:tcPr>
          <w:p>
            <w:r>
              <w:rPr>
                <w:rFonts w:eastAsia="Yu Gothic"/>
                <w:rFonts w:ascii="Yu Gothic" w:hAnsi="Yu Gothic"/>
                <w:b w:val="0"/>
                <w:sz w:val="18"/>
              </w:rPr>
              <w:t>+28.4%</w:t>
            </w:r>
          </w:p>
        </w:tc>
        <w:tc>
          <w:tcPr>
            <w:tcW w:type="dxa" w:w="1881"/>
            <w:shd w:val="clear" w:color="auto" w:fill="DEEAF1"/>
          </w:tcPr>
          <w:p>
            <w:r>
              <w:rPr>
                <w:rFonts w:eastAsia="Yu Gothic"/>
                <w:rFonts w:ascii="Yu Gothic" w:hAnsi="Yu Gothic"/>
                <w:b w:val="0"/>
                <w:sz w:val="18"/>
              </w:rPr>
              <w:t>—</w:t>
            </w:r>
          </w:p>
        </w:tc>
      </w:tr>
      <w:tr>
        <w:tc>
          <w:tcPr>
            <w:tcW w:type="dxa" w:w="1881"/>
          </w:tcPr>
          <w:p>
            <w:r>
              <w:rPr>
                <w:rFonts w:eastAsia="Yu Gothic"/>
                <w:rFonts w:ascii="Yu Gothic" w:hAnsi="Yu Gothic"/>
                <w:b w:val="0"/>
                <w:sz w:val="18"/>
              </w:rPr>
              <w:t>経常利益</w:t>
            </w:r>
          </w:p>
        </w:tc>
        <w:tc>
          <w:tcPr>
            <w:tcW w:type="dxa" w:w="1881"/>
          </w:tcPr>
          <w:p>
            <w:r>
              <w:rPr>
                <w:rFonts w:eastAsia="Yu Gothic"/>
                <w:rFonts w:ascii="Yu Gothic" w:hAnsi="Yu Gothic"/>
                <w:b w:val="0"/>
                <w:sz w:val="18"/>
              </w:rPr>
              <w:t>¥273億</w:t>
            </w:r>
          </w:p>
        </w:tc>
        <w:tc>
          <w:tcPr>
            <w:tcW w:type="dxa" w:w="1881"/>
          </w:tcPr>
          <w:p>
            <w:r>
              <w:rPr>
                <w:rFonts w:eastAsia="Yu Gothic"/>
                <w:rFonts w:ascii="Yu Gothic" w:hAnsi="Yu Gothic"/>
                <w:b w:val="0"/>
                <w:sz w:val="18"/>
              </w:rPr>
              <w:t>¥354億</w:t>
            </w:r>
          </w:p>
        </w:tc>
        <w:tc>
          <w:tcPr>
            <w:tcW w:type="dxa" w:w="1881"/>
          </w:tcPr>
          <w:p>
            <w:r>
              <w:rPr>
                <w:rFonts w:eastAsia="Yu Gothic"/>
                <w:rFonts w:ascii="Yu Gothic" w:hAnsi="Yu Gothic"/>
                <w:b w:val="0"/>
                <w:sz w:val="18"/>
              </w:rPr>
              <w:t>+29.7%</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純利益（親会社帰属）</w:t>
            </w:r>
          </w:p>
        </w:tc>
        <w:tc>
          <w:tcPr>
            <w:tcW w:type="dxa" w:w="1881"/>
            <w:shd w:val="clear" w:color="auto" w:fill="DEEAF1"/>
          </w:tcPr>
          <w:p>
            <w:r>
              <w:rPr>
                <w:rFonts w:eastAsia="Yu Gothic"/>
                <w:rFonts w:ascii="Yu Gothic" w:hAnsi="Yu Gothic"/>
                <w:b w:val="0"/>
                <w:sz w:val="18"/>
              </w:rPr>
              <w:t>¥191億</w:t>
            </w:r>
          </w:p>
        </w:tc>
        <w:tc>
          <w:tcPr>
            <w:tcW w:type="dxa" w:w="1881"/>
            <w:shd w:val="clear" w:color="auto" w:fill="DEEAF1"/>
          </w:tcPr>
          <w:p>
            <w:r>
              <w:rPr>
                <w:rFonts w:eastAsia="Yu Gothic"/>
                <w:rFonts w:ascii="Yu Gothic" w:hAnsi="Yu Gothic"/>
                <w:b w:val="0"/>
                <w:sz w:val="18"/>
              </w:rPr>
              <w:t>¥233億</w:t>
            </w:r>
          </w:p>
        </w:tc>
        <w:tc>
          <w:tcPr>
            <w:tcW w:type="dxa" w:w="1881"/>
            <w:shd w:val="clear" w:color="auto" w:fill="DEEAF1"/>
          </w:tcPr>
          <w:p>
            <w:r>
              <w:rPr>
                <w:rFonts w:eastAsia="Yu Gothic"/>
                <w:rFonts w:ascii="Yu Gothic" w:hAnsi="Yu Gothic"/>
                <w:b w:val="0"/>
                <w:sz w:val="18"/>
              </w:rPr>
              <w:t>+22.0%</w:t>
            </w:r>
          </w:p>
        </w:tc>
        <w:tc>
          <w:tcPr>
            <w:tcW w:type="dxa" w:w="1881"/>
            <w:shd w:val="clear" w:color="auto" w:fill="DEEAF1"/>
          </w:tcPr>
          <w:p>
            <w:r>
              <w:rPr>
                <w:rFonts w:eastAsia="Yu Gothic"/>
                <w:rFonts w:ascii="Yu Gothic" w:hAnsi="Yu Gothic"/>
                <w:b w:val="0"/>
                <w:sz w:val="18"/>
              </w:rPr>
              <w:t>✅ +6-8%上振れ</w:t>
            </w:r>
          </w:p>
        </w:tc>
      </w:tr>
      <w:tr>
        <w:tc>
          <w:tcPr>
            <w:tcW w:type="dxa" w:w="1881"/>
          </w:tcPr>
          <w:p>
            <w:r>
              <w:rPr>
                <w:rFonts w:eastAsia="Yu Gothic"/>
                <w:rFonts w:ascii="Yu Gothic" w:hAnsi="Yu Gothic"/>
                <w:b w:val="0"/>
                <w:sz w:val="18"/>
              </w:rPr>
              <w:t>EPS</w:t>
            </w:r>
          </w:p>
        </w:tc>
        <w:tc>
          <w:tcPr>
            <w:tcW w:type="dxa" w:w="1881"/>
          </w:tcPr>
          <w:p>
            <w:r>
              <w:rPr>
                <w:rFonts w:eastAsia="Yu Gothic"/>
                <w:rFonts w:ascii="Yu Gothic" w:hAnsi="Yu Gothic"/>
                <w:b w:val="0"/>
                <w:sz w:val="18"/>
              </w:rPr>
              <w:t>¥67.43</w:t>
            </w:r>
          </w:p>
        </w:tc>
        <w:tc>
          <w:tcPr>
            <w:tcW w:type="dxa" w:w="1881"/>
          </w:tcPr>
          <w:p>
            <w:r>
              <w:rPr>
                <w:rFonts w:eastAsia="Yu Gothic"/>
                <w:rFonts w:ascii="Yu Gothic" w:hAnsi="Yu Gothic"/>
                <w:b w:val="0"/>
                <w:sz w:val="18"/>
              </w:rPr>
              <w:t>¥82.0</w:t>
            </w:r>
          </w:p>
        </w:tc>
        <w:tc>
          <w:tcPr>
            <w:tcW w:type="dxa" w:w="1881"/>
          </w:tcPr>
          <w:p>
            <w:r>
              <w:rPr>
                <w:rFonts w:eastAsia="Yu Gothic"/>
                <w:rFonts w:ascii="Yu Gothic" w:hAnsi="Yu Gothic"/>
                <w:b w:val="0"/>
                <w:sz w:val="18"/>
              </w:rPr>
              <w:t>+21.6%</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配当（確定）</w:t>
            </w:r>
          </w:p>
        </w:tc>
        <w:tc>
          <w:tcPr>
            <w:tcW w:type="dxa" w:w="1881"/>
            <w:shd w:val="clear" w:color="auto" w:fill="DEEAF1"/>
          </w:tcPr>
          <w:p>
            <w:r>
              <w:rPr>
                <w:rFonts w:eastAsia="Yu Gothic"/>
                <w:rFonts w:ascii="Yu Gothic" w:hAnsi="Yu Gothic"/>
                <w:b w:val="0"/>
                <w:sz w:val="18"/>
              </w:rPr>
              <w:t>¥27</w:t>
            </w:r>
          </w:p>
        </w:tc>
        <w:tc>
          <w:tcPr>
            <w:tcW w:type="dxa" w:w="1881"/>
            <w:shd w:val="clear" w:color="auto" w:fill="DEEAF1"/>
          </w:tcPr>
          <w:p>
            <w:r>
              <w:rPr>
                <w:rFonts w:eastAsia="Yu Gothic"/>
                <w:rFonts w:ascii="Yu Gothic" w:hAnsi="Yu Gothic"/>
                <w:b w:val="0"/>
                <w:sz w:val="18"/>
              </w:rPr>
              <w:t>¥42</w:t>
            </w:r>
          </w:p>
        </w:tc>
        <w:tc>
          <w:tcPr>
            <w:tcW w:type="dxa" w:w="1881"/>
            <w:shd w:val="clear" w:color="auto" w:fill="DEEAF1"/>
          </w:tcPr>
          <w:p>
            <w:r>
              <w:rPr>
                <w:rFonts w:eastAsia="Yu Gothic"/>
                <w:rFonts w:ascii="Yu Gothic" w:hAnsi="Yu Gothic"/>
                <w:b w:val="0"/>
                <w:sz w:val="18"/>
              </w:rPr>
              <w:t>+¥15（+55.6%）</w:t>
            </w:r>
          </w:p>
        </w:tc>
        <w:tc>
          <w:tcPr>
            <w:tcW w:type="dxa" w:w="1881"/>
            <w:shd w:val="clear" w:color="auto" w:fill="DEEAF1"/>
          </w:tcPr>
          <w:p>
            <w:r>
              <w:rPr>
                <w:rFonts w:eastAsia="Yu Gothic"/>
                <w:rFonts w:ascii="Yu Gothic" w:hAnsi="Yu Gothic"/>
                <w:b w:val="0"/>
                <w:sz w:val="18"/>
              </w:rPr>
              <w:t>—</w:t>
            </w:r>
          </w:p>
        </w:tc>
      </w:tr>
    </w:tbl>
    <w:p/>
    <w:p/>
    <w:p>
      <w:pPr>
        <w:spacing w:before="120" w:after="80"/>
        <w:jc w:val="left"/>
      </w:pPr>
      <w:r>
        <w:rPr>
          <w:rFonts w:eastAsia="Yu Gothic"/>
          <w:rFonts w:ascii="Yu Gothic" w:hAnsi="Yu Gothic"/>
          <w:b/>
          <w:color w:val="366092"/>
          <w:sz w:val="23"/>
        </w:rPr>
        <w:t>FY2027/3 ガイダンス（本日同時開示）【Update — 最重要】</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FY2027/3 ガイダンス</w:t>
            </w:r>
          </w:p>
        </w:tc>
        <w:tc>
          <w:tcPr>
            <w:tcW w:type="dxa" w:w="2351"/>
            <w:shd w:val="clear" w:color="auto" w:fill="1F497D"/>
          </w:tcPr>
          <w:p>
            <w:r>
              <w:rPr>
                <w:rFonts w:eastAsia="Yu Gothic"/>
                <w:rFonts w:ascii="Yu Gothic" w:hAnsi="Yu Gothic"/>
                <w:b/>
                <w:color w:val="FFFFFF"/>
                <w:sz w:val="18"/>
              </w:rPr>
              <w:t>FY2026/3 実績比</w:t>
            </w:r>
          </w:p>
        </w:tc>
        <w:tc>
          <w:tcPr>
            <w:tcW w:type="dxa" w:w="2351"/>
            <w:shd w:val="clear" w:color="auto" w:fill="1F497D"/>
          </w:tcPr>
          <w:p>
            <w:r>
              <w:rPr>
                <w:rFonts w:eastAsia="Yu Gothic"/>
                <w:rFonts w:ascii="Yu Gothic" w:hAnsi="Yu Gothic"/>
                <w:b/>
                <w:color w:val="FFFFFF"/>
                <w:sz w:val="18"/>
              </w:rPr>
              <w:t>vs コンセンサス（¥198億）</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¥1,350億</w:t>
            </w:r>
          </w:p>
        </w:tc>
        <w:tc>
          <w:tcPr>
            <w:tcW w:type="dxa" w:w="2351"/>
          </w:tcPr>
          <w:p>
            <w:r>
              <w:rPr>
                <w:rFonts w:eastAsia="Yu Gothic"/>
                <w:rFonts w:ascii="Yu Gothic" w:hAnsi="Yu Gothic"/>
                <w:b w:val="0"/>
                <w:sz w:val="18"/>
              </w:rPr>
              <w:t>+5.8%</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¥390億</w:t>
            </w:r>
          </w:p>
        </w:tc>
        <w:tc>
          <w:tcPr>
            <w:tcW w:type="dxa" w:w="2351"/>
            <w:shd w:val="clear" w:color="auto" w:fill="DEEAF1"/>
          </w:tcPr>
          <w:p>
            <w:r>
              <w:rPr>
                <w:rFonts w:eastAsia="Yu Gothic"/>
                <w:rFonts w:ascii="Yu Gothic" w:hAnsi="Yu Gothic"/>
                <w:b w:val="0"/>
                <w:sz w:val="18"/>
              </w:rPr>
              <w:t>+10.5%</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経常利益</w:t>
            </w:r>
          </w:p>
        </w:tc>
        <w:tc>
          <w:tcPr>
            <w:tcW w:type="dxa" w:w="2351"/>
          </w:tcPr>
          <w:p>
            <w:r>
              <w:rPr>
                <w:rFonts w:eastAsia="Yu Gothic"/>
                <w:rFonts w:ascii="Yu Gothic" w:hAnsi="Yu Gothic"/>
                <w:b w:val="0"/>
                <w:sz w:val="18"/>
              </w:rPr>
              <w:t>¥390億</w:t>
            </w:r>
          </w:p>
        </w:tc>
        <w:tc>
          <w:tcPr>
            <w:tcW w:type="dxa" w:w="2351"/>
          </w:tcPr>
          <w:p>
            <w:r>
              <w:rPr>
                <w:rFonts w:eastAsia="Yu Gothic"/>
                <w:rFonts w:ascii="Yu Gothic" w:hAnsi="Yu Gothic"/>
                <w:b w:val="0"/>
                <w:sz w:val="18"/>
              </w:rPr>
              <w:t>+10.2%</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純利益</w:t>
            </w:r>
          </w:p>
        </w:tc>
        <w:tc>
          <w:tcPr>
            <w:tcW w:type="dxa" w:w="2351"/>
            <w:shd w:val="clear" w:color="auto" w:fill="DEEAF1"/>
          </w:tcPr>
          <w:p>
            <w:r>
              <w:rPr>
                <w:rFonts w:eastAsia="Yu Gothic"/>
                <w:rFonts w:ascii="Yu Gothic" w:hAnsi="Yu Gothic"/>
                <w:b w:val="0"/>
                <w:sz w:val="18"/>
              </w:rPr>
              <w:t>¥270億</w:t>
            </w:r>
          </w:p>
        </w:tc>
        <w:tc>
          <w:tcPr>
            <w:tcW w:type="dxa" w:w="2351"/>
            <w:shd w:val="clear" w:color="auto" w:fill="DEEAF1"/>
          </w:tcPr>
          <w:p>
            <w:r>
              <w:rPr>
                <w:rFonts w:eastAsia="Yu Gothic"/>
                <w:rFonts w:ascii="Yu Gothic" w:hAnsi="Yu Gothic"/>
                <w:b w:val="0"/>
                <w:sz w:val="18"/>
              </w:rPr>
              <w:t>+15.9%</w:t>
            </w:r>
          </w:p>
        </w:tc>
        <w:tc>
          <w:tcPr>
            <w:tcW w:type="dxa" w:w="2351"/>
            <w:shd w:val="clear" w:color="auto" w:fill="DEEAF1"/>
          </w:tcPr>
          <w:p>
            <w:r>
              <w:rPr>
                <w:rFonts w:eastAsia="Yu Gothic"/>
                <w:rFonts w:ascii="Yu Gothic" w:hAnsi="Yu Gothic"/>
                <w:b w:val="0"/>
                <w:sz w:val="18"/>
              </w:rPr>
              <w:t>🚨 +36.4%超過</w:t>
            </w:r>
          </w:p>
        </w:tc>
      </w:tr>
      <w:tr>
        <w:tc>
          <w:tcPr>
            <w:tcW w:type="dxa" w:w="2351"/>
          </w:tcPr>
          <w:p>
            <w:r>
              <w:rPr>
                <w:rFonts w:eastAsia="Yu Gothic"/>
                <w:rFonts w:ascii="Yu Gothic" w:hAnsi="Yu Gothic"/>
                <w:b w:val="0"/>
                <w:sz w:val="18"/>
              </w:rPr>
              <w:t>EPS（推算）</w:t>
            </w:r>
          </w:p>
        </w:tc>
        <w:tc>
          <w:tcPr>
            <w:tcW w:type="dxa" w:w="2351"/>
          </w:tcPr>
          <w:p>
            <w:r>
              <w:rPr>
                <w:rFonts w:eastAsia="Yu Gothic"/>
                <w:rFonts w:ascii="Yu Gothic" w:hAnsi="Yu Gothic"/>
                <w:b w:val="0"/>
                <w:sz w:val="18"/>
              </w:rPr>
              <w:t>¥95.1</w:t>
            </w:r>
          </w:p>
        </w:tc>
        <w:tc>
          <w:tcPr>
            <w:tcW w:type="dxa" w:w="2351"/>
          </w:tcPr>
          <w:p>
            <w:r>
              <w:rPr>
                <w:rFonts w:eastAsia="Yu Gothic"/>
                <w:rFonts w:ascii="Yu Gothic" w:hAnsi="Yu Gothic"/>
                <w:b w:val="0"/>
                <w:sz w:val="18"/>
              </w:rPr>
              <w:t>+15.7%</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配当（予想）</w:t>
            </w:r>
          </w:p>
        </w:tc>
        <w:tc>
          <w:tcPr>
            <w:tcW w:type="dxa" w:w="2351"/>
            <w:shd w:val="clear" w:color="auto" w:fill="DEEAF1"/>
          </w:tcPr>
          <w:p>
            <w:r>
              <w:rPr>
                <w:rFonts w:eastAsia="Yu Gothic"/>
                <w:rFonts w:ascii="Yu Gothic" w:hAnsi="Yu Gothic"/>
                <w:b w:val="0"/>
                <w:sz w:val="18"/>
              </w:rPr>
              <w:t>¥48</w:t>
            </w:r>
          </w:p>
        </w:tc>
        <w:tc>
          <w:tcPr>
            <w:tcW w:type="dxa" w:w="2351"/>
            <w:shd w:val="clear" w:color="auto" w:fill="DEEAF1"/>
          </w:tcPr>
          <w:p>
            <w:r>
              <w:rPr>
                <w:rFonts w:eastAsia="Yu Gothic"/>
                <w:rFonts w:ascii="Yu Gothic" w:hAnsi="Yu Gothic"/>
                <w:b w:val="0"/>
                <w:sz w:val="18"/>
              </w:rPr>
              <w:t>+¥6（+14.3%）</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配当性向</w:t>
            </w:r>
          </w:p>
        </w:tc>
        <w:tc>
          <w:tcPr>
            <w:tcW w:type="dxa" w:w="2351"/>
          </w:tcPr>
          <w:p>
            <w:r>
              <w:rPr>
                <w:rFonts w:eastAsia="Yu Gothic"/>
                <w:rFonts w:ascii="Yu Gothic" w:hAnsi="Yu Gothic"/>
                <w:b w:val="0"/>
                <w:sz w:val="18"/>
              </w:rPr>
              <w:t>50.5%</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w:t>
            </w:r>
          </w:p>
        </w:tc>
      </w:tr>
    </w:tbl>
    <w:p/>
    <w:p/>
    <w:p>
      <w:pPr>
        <w:spacing w:after="40"/>
        <w:ind w:left="283"/>
      </w:pPr>
      <w:r>
        <w:rPr>
          <w:rFonts w:eastAsia="Yu Gothic"/>
          <w:rFonts w:ascii="Yu Gothic" w:hAnsi="Yu Gothic"/>
          <w:b w:val="0"/>
          <w:sz w:val="20"/>
        </w:rPr>
      </w:r>
      <w:r>
        <w:rPr>
          <w:rFonts w:eastAsia="Yu Gothic"/>
          <w:rFonts w:ascii="Yu Gothic" w:hAnsi="Yu Gothic"/>
          <w:b/>
          <w:sz w:val="20"/>
        </w:rPr>
        <w:t>竹村トリガー判定：FY2027/3 NI ¥270億 ≥ トリガー¥210億 → ✅ 大幅クリア（+28.6%超過）</w:t>
      </w:r>
      <w:r>
        <w:rPr>
          <w:rFonts w:eastAsia="Yu Gothic"/>
          <w:rFonts w:ascii="Yu Gothic" w:hAnsi="Yu Gothic"/>
          <w:b w:val="0"/>
          <w:sz w:val="20"/>
        </w:rPr>
      </w:r>
    </w:p>
    <w:p>
      <w:pPr>
        <w:spacing w:after="40"/>
        <w:ind w:left="283"/>
      </w:pPr>
      <w:r>
        <w:rPr>
          <w:rFonts w:eastAsia="Yu Gothic"/>
          <w:rFonts w:ascii="Yu Gothic" w:hAnsi="Yu Gothic"/>
          <w:b w:val="0"/>
          <w:sz w:val="20"/>
        </w:rPr>
      </w:r>
      <w:r>
        <w:rPr>
          <w:rFonts w:eastAsia="Yu Gothic"/>
          <w:rFonts w:ascii="Yu Gothic" w:hAnsi="Yu Gothic"/>
          <w:b/>
          <w:sz w:val="20"/>
        </w:rPr>
        <w:t>推奨アクション即時更新：打診30% → 本玉60%追加（計90%）</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株価軌跡分析：¥877 → ¥3,195（+269%）の謎を解く</w:t>
      </w:r>
    </w:p>
    <w:p/>
    <w:p>
      <w:pPr>
        <w:shd w:val="clear" w:fill="F2F2F2"/>
        <w:spacing w:after="80"/>
        <w:ind w:left="283"/>
      </w:pPr>
      <w:r>
        <w:rPr>
          <w:rFonts w:eastAsia="Yu Gothic" w:ascii="Courier New" w:hAnsi="Courier New"/>
          <w:rFonts w:ascii="Yu Gothic" w:hAnsi="Yu Gothic"/>
          <w:b w:val="0"/>
          <w:sz w:val="18"/>
        </w:rPr>
        <w:t>月次終値推移（yfinance実測）</w:t>
        <w:br/>
        <w:t>2024/04: ¥887  ← 起点（衛星TV事業の衰退不安で低迷）</w:t>
        <w:br/>
        <w:t>2024/08: ¥819  ← 52週安値圏</w:t>
        <w:br/>
        <w:t>2025/01: ¥904  ← まだほぼ動かず</w:t>
        <w:br/>
        <w:t>2025/03: ¥1,148 ← ①日本宇宙安全保障政策転換（宇宙基本計画改訂）</w:t>
        <w:br/>
        <w:t>2025/06: ¥1,416 ← ②防衛省との衛星通信サービス拡大報道</w:t>
        <w:br/>
        <w:t>2025/11: ¥1,920 ← ③Q2 FY2026/3 EPS +24.8%大幅Beat＋防衛受注拡大</w:t>
        <w:br/>
        <w:t>2026/02: ¥2,849 ← ④ホルムズ海峡緊張→宇宙防衛通信の不可欠性が全市場に認識</w:t>
        <w:br/>
        <w:t>2026/04: ¥3,195 ← ⑤本日決算 NI¥233億実績+FY2027/3 NI¥270億ガイダンス【V2実績確認】</w:t>
      </w:r>
    </w:p>
    <w:p/>
    <w:p>
      <w:pPr>
        <w:spacing w:before="120" w:after="80"/>
        <w:jc w:val="left"/>
      </w:pPr>
      <w:r>
        <w:rPr>
          <w:rFonts w:eastAsia="Yu Gothic"/>
          <w:rFonts w:ascii="Yu Gothic" w:hAnsi="Yu Gothic"/>
          <w:b/>
          <w:color w:val="366092"/>
          <w:sz w:val="23"/>
        </w:rPr>
        <w:t>3段階の再評価（バリュエーション多重拡大）</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期間</w:t>
            </w:r>
          </w:p>
        </w:tc>
        <w:tc>
          <w:tcPr>
            <w:tcW w:type="dxa" w:w="2351"/>
            <w:shd w:val="clear" w:color="auto" w:fill="1F497D"/>
          </w:tcPr>
          <w:p>
            <w:r>
              <w:rPr>
                <w:rFonts w:eastAsia="Yu Gothic"/>
                <w:rFonts w:ascii="Yu Gothic" w:hAnsi="Yu Gothic"/>
                <w:b/>
                <w:color w:val="FFFFFF"/>
                <w:sz w:val="18"/>
              </w:rPr>
              <w:t>株価</w:t>
            </w:r>
          </w:p>
        </w:tc>
        <w:tc>
          <w:tcPr>
            <w:tcW w:type="dxa" w:w="2351"/>
            <w:shd w:val="clear" w:color="auto" w:fill="1F497D"/>
          </w:tcPr>
          <w:p>
            <w:r>
              <w:rPr>
                <w:rFonts w:eastAsia="Yu Gothic"/>
                <w:rFonts w:ascii="Yu Gothic" w:hAnsi="Yu Gothic"/>
                <w:b/>
                <w:color w:val="FFFFFF"/>
                <w:sz w:val="18"/>
              </w:rPr>
              <w:t>推定PBR</w:t>
            </w:r>
          </w:p>
        </w:tc>
        <w:tc>
          <w:tcPr>
            <w:tcW w:type="dxa" w:w="2351"/>
            <w:shd w:val="clear" w:color="auto" w:fill="1F497D"/>
          </w:tcPr>
          <w:p>
            <w:r>
              <w:rPr>
                <w:rFonts w:eastAsia="Yu Gothic"/>
                <w:rFonts w:ascii="Yu Gothic" w:hAnsi="Yu Gothic"/>
                <w:b/>
                <w:color w:val="FFFFFF"/>
                <w:sz w:val="18"/>
              </w:rPr>
              <w:t>再評価テーマ</w:t>
            </w:r>
          </w:p>
        </w:tc>
      </w:tr>
      <w:tr>
        <w:tc>
          <w:tcPr>
            <w:tcW w:type="dxa" w:w="2351"/>
          </w:tcPr>
          <w:p>
            <w:r>
              <w:rPr>
                <w:rFonts w:eastAsia="Yu Gothic"/>
                <w:rFonts w:ascii="Yu Gothic" w:hAnsi="Yu Gothic"/>
                <w:b w:val="0"/>
                <w:sz w:val="18"/>
              </w:rPr>
              <w:t>2024年</w:t>
            </w:r>
          </w:p>
        </w:tc>
        <w:tc>
          <w:tcPr>
            <w:tcW w:type="dxa" w:w="2351"/>
          </w:tcPr>
          <w:p>
            <w:r>
              <w:rPr>
                <w:rFonts w:eastAsia="Yu Gothic"/>
                <w:rFonts w:ascii="Yu Gothic" w:hAnsi="Yu Gothic"/>
                <w:b w:val="0"/>
                <w:sz w:val="18"/>
              </w:rPr>
              <w:t>¥820-900</w:t>
            </w:r>
          </w:p>
        </w:tc>
        <w:tc>
          <w:tcPr>
            <w:tcW w:type="dxa" w:w="2351"/>
          </w:tcPr>
          <w:p>
            <w:r>
              <w:rPr>
                <w:rFonts w:eastAsia="Yu Gothic"/>
                <w:rFonts w:ascii="Yu Gothic" w:hAnsi="Yu Gothic"/>
                <w:b w:val="0"/>
                <w:sz w:val="18"/>
              </w:rPr>
              <w:t>0.82-0.90x</w:t>
            </w:r>
          </w:p>
        </w:tc>
        <w:tc>
          <w:tcPr>
            <w:tcW w:type="dxa" w:w="2351"/>
          </w:tcPr>
          <w:p>
            <w:r>
              <w:rPr>
                <w:rFonts w:eastAsia="Yu Gothic"/>
                <w:rFonts w:ascii="Yu Gothic" w:hAnsi="Yu Gothic"/>
                <w:b w:val="0"/>
                <w:sz w:val="18"/>
              </w:rPr>
              <w:t>衰退TV事業として割安放置</w:t>
            </w:r>
          </w:p>
        </w:tc>
      </w:tr>
      <w:tr>
        <w:tc>
          <w:tcPr>
            <w:tcW w:type="dxa" w:w="2351"/>
            <w:shd w:val="clear" w:color="auto" w:fill="DEEAF1"/>
          </w:tcPr>
          <w:p>
            <w:r>
              <w:rPr>
                <w:rFonts w:eastAsia="Yu Gothic"/>
                <w:rFonts w:ascii="Yu Gothic" w:hAnsi="Yu Gothic"/>
                <w:b w:val="0"/>
                <w:sz w:val="18"/>
              </w:rPr>
              <w:t>2025年上半期</w:t>
            </w:r>
          </w:p>
        </w:tc>
        <w:tc>
          <w:tcPr>
            <w:tcW w:type="dxa" w:w="2351"/>
            <w:shd w:val="clear" w:color="auto" w:fill="DEEAF1"/>
          </w:tcPr>
          <w:p>
            <w:r>
              <w:rPr>
                <w:rFonts w:eastAsia="Yu Gothic"/>
                <w:rFonts w:ascii="Yu Gothic" w:hAnsi="Yu Gothic"/>
                <w:b w:val="0"/>
                <w:sz w:val="18"/>
              </w:rPr>
              <w:t>¥1,100-1,400</w:t>
            </w:r>
          </w:p>
        </w:tc>
        <w:tc>
          <w:tcPr>
            <w:tcW w:type="dxa" w:w="2351"/>
            <w:shd w:val="clear" w:color="auto" w:fill="DEEAF1"/>
          </w:tcPr>
          <w:p>
            <w:r>
              <w:rPr>
                <w:rFonts w:eastAsia="Yu Gothic"/>
                <w:rFonts w:ascii="Yu Gothic" w:hAnsi="Yu Gothic"/>
                <w:b w:val="0"/>
                <w:sz w:val="18"/>
              </w:rPr>
              <w:t>1.1-1.4x</w:t>
            </w:r>
          </w:p>
        </w:tc>
        <w:tc>
          <w:tcPr>
            <w:tcW w:type="dxa" w:w="2351"/>
            <w:shd w:val="clear" w:color="auto" w:fill="DEEAF1"/>
          </w:tcPr>
          <w:p>
            <w:r>
              <w:rPr>
                <w:rFonts w:eastAsia="Yu Gothic"/>
                <w:rFonts w:ascii="Yu Gothic" w:hAnsi="Yu Gothic"/>
                <w:b w:val="0"/>
                <w:sz w:val="18"/>
              </w:rPr>
              <w:t>宇宙防衛政策起点の初動</w:t>
            </w:r>
          </w:p>
        </w:tc>
      </w:tr>
      <w:tr>
        <w:tc>
          <w:tcPr>
            <w:tcW w:type="dxa" w:w="2351"/>
          </w:tcPr>
          <w:p>
            <w:r>
              <w:rPr>
                <w:rFonts w:eastAsia="Yu Gothic"/>
                <w:rFonts w:ascii="Yu Gothic" w:hAnsi="Yu Gothic"/>
                <w:b w:val="0"/>
                <w:sz w:val="18"/>
              </w:rPr>
              <w:t>2025年後半</w:t>
            </w:r>
          </w:p>
        </w:tc>
        <w:tc>
          <w:tcPr>
            <w:tcW w:type="dxa" w:w="2351"/>
          </w:tcPr>
          <w:p>
            <w:r>
              <w:rPr>
                <w:rFonts w:eastAsia="Yu Gothic"/>
                <w:rFonts w:ascii="Yu Gothic" w:hAnsi="Yu Gothic"/>
                <w:b w:val="0"/>
                <w:sz w:val="18"/>
              </w:rPr>
              <w:t>¥1,400-2,000</w:t>
            </w:r>
          </w:p>
        </w:tc>
        <w:tc>
          <w:tcPr>
            <w:tcW w:type="dxa" w:w="2351"/>
          </w:tcPr>
          <w:p>
            <w:r>
              <w:rPr>
                <w:rFonts w:eastAsia="Yu Gothic"/>
                <w:rFonts w:ascii="Yu Gothic" w:hAnsi="Yu Gothic"/>
                <w:b w:val="0"/>
                <w:sz w:val="18"/>
              </w:rPr>
              <w:t>1.4-2.0x</w:t>
            </w:r>
          </w:p>
        </w:tc>
        <w:tc>
          <w:tcPr>
            <w:tcW w:type="dxa" w:w="2351"/>
          </w:tcPr>
          <w:p>
            <w:r>
              <w:rPr>
                <w:rFonts w:eastAsia="Yu Gothic"/>
                <w:rFonts w:ascii="Yu Gothic" w:hAnsi="Yu Gothic"/>
                <w:b w:val="0"/>
                <w:sz w:val="18"/>
              </w:rPr>
              <w:t>防衛省受注確認×業績Beat</w:t>
            </w:r>
          </w:p>
        </w:tc>
      </w:tr>
      <w:tr>
        <w:tc>
          <w:tcPr>
            <w:tcW w:type="dxa" w:w="2351"/>
            <w:shd w:val="clear" w:color="auto" w:fill="DEEAF1"/>
          </w:tcPr>
          <w:p>
            <w:r>
              <w:rPr>
                <w:rFonts w:eastAsia="Yu Gothic"/>
                <w:rFonts w:ascii="Yu Gothic" w:hAnsi="Yu Gothic"/>
                <w:b w:val="0"/>
                <w:sz w:val="18"/>
              </w:rPr>
              <w:t>2026年現在</w:t>
            </w:r>
          </w:p>
        </w:tc>
        <w:tc>
          <w:tcPr>
            <w:tcW w:type="dxa" w:w="2351"/>
            <w:shd w:val="clear" w:color="auto" w:fill="DEEAF1"/>
          </w:tcPr>
          <w:p>
            <w:r>
              <w:rPr>
                <w:rFonts w:eastAsia="Yu Gothic"/>
                <w:rFonts w:ascii="Yu Gothic" w:hAnsi="Yu Gothic"/>
                <w:b w:val="0"/>
                <w:sz w:val="18"/>
              </w:rPr>
              <w:t>¥3,195</w:t>
            </w:r>
          </w:p>
        </w:tc>
        <w:tc>
          <w:tcPr>
            <w:tcW w:type="dxa" w:w="2351"/>
            <w:shd w:val="clear" w:color="auto" w:fill="DEEAF1"/>
          </w:tcPr>
          <w:p>
            <w:r>
              <w:rPr>
                <w:rFonts w:eastAsia="Yu Gothic"/>
                <w:rFonts w:ascii="Yu Gothic" w:hAnsi="Yu Gothic"/>
                <w:b w:val="0"/>
                <w:sz w:val="18"/>
              </w:rPr>
              <w:t>3.19x</w:t>
            </w:r>
          </w:p>
        </w:tc>
        <w:tc>
          <w:tcPr>
            <w:tcW w:type="dxa" w:w="2351"/>
            <w:shd w:val="clear" w:color="auto" w:fill="DEEAF1"/>
          </w:tcPr>
          <w:p>
            <w:r>
              <w:rPr>
                <w:rFonts w:eastAsia="Yu Gothic"/>
                <w:rFonts w:ascii="Yu Gothic" w:hAnsi="Yu Gothic"/>
                <w:b w:val="0"/>
                <w:sz w:val="18"/>
              </w:rPr>
              <w:t>ホルムズ有事×国産衛星唯一無二</w:t>
            </w:r>
          </w:p>
        </w:tc>
      </w:tr>
      <w:tr>
        <w:tc>
          <w:tcPr>
            <w:tcW w:type="dxa" w:w="2351"/>
          </w:tcPr>
          <w:p>
            <w:r>
              <w:rPr>
                <w:rFonts w:eastAsia="Yu Gothic"/>
                <w:rFonts w:ascii="Yu Gothic" w:hAnsi="Yu Gothic"/>
                <w:b w:val="0"/>
                <w:sz w:val="18"/>
              </w:rPr>
              <w:t>V2目標（12M）</w:t>
            </w:r>
          </w:p>
        </w:tc>
        <w:tc>
          <w:tcPr>
            <w:tcW w:type="dxa" w:w="2351"/>
          </w:tcPr>
          <w:p>
            <w:r>
              <w:rPr>
                <w:rFonts w:eastAsia="Yu Gothic"/>
                <w:rFonts w:ascii="Yu Gothic" w:hAnsi="Yu Gothic"/>
                <w:b w:val="0"/>
                <w:sz w:val="18"/>
              </w:rPr>
              <w:t>¥4,800</w:t>
            </w:r>
          </w:p>
        </w:tc>
        <w:tc>
          <w:tcPr>
            <w:tcW w:type="dxa" w:w="2351"/>
          </w:tcPr>
          <w:p>
            <w:r>
              <w:rPr>
                <w:rFonts w:eastAsia="Yu Gothic"/>
                <w:rFonts w:ascii="Yu Gothic" w:hAnsi="Yu Gothic"/>
                <w:b w:val="0"/>
                <w:sz w:val="18"/>
              </w:rPr>
              <w:t>4.78x</w:t>
            </w:r>
          </w:p>
        </w:tc>
        <w:tc>
          <w:tcPr>
            <w:tcW w:type="dxa" w:w="2351"/>
          </w:tcPr>
          <w:p>
            <w:r>
              <w:rPr>
                <w:rFonts w:eastAsia="Yu Gothic"/>
                <w:rFonts w:ascii="Yu Gothic" w:hAnsi="Yu Gothic"/>
                <w:b w:val="0"/>
                <w:sz w:val="18"/>
              </w:rPr>
              <w:t>FY2027/3 NI¥270億実績視野</w:t>
            </w:r>
          </w:p>
        </w:tc>
      </w:tr>
    </w:tbl>
    <w:p/>
    <w:p/>
    <w:p/>
    <w:p/>
    <w:p>
      <w:pPr>
        <w:spacing w:before="120" w:after="80"/>
        <w:jc w:val="left"/>
        <w:pBdr>
          <w:bottom w:val="single" w:sz="6" w:space="1" w:color="4472C4"/>
        </w:pBdr>
      </w:pPr>
      <w:r>
        <w:rPr>
          <w:rFonts w:eastAsia="Yu Gothic"/>
          <w:rFonts w:ascii="Yu Gothic" w:hAnsi="Yu Gothic"/>
          <w:b/>
          <w:color w:val="1F497D"/>
          <w:sz w:val="26"/>
        </w:rPr>
        <w:t>セグメント別分析【Update — FY2026/3通期 実績反映】</w:t>
      </w:r>
    </w:p>
    <w:p/>
    <w:p>
      <w:pPr>
        <w:spacing w:before="120" w:after="80"/>
        <w:jc w:val="left"/>
      </w:pPr>
      <w:r>
        <w:rPr>
          <w:rFonts w:eastAsia="Yu Gothic"/>
          <w:rFonts w:ascii="Yu Gothic" w:hAnsi="Yu Gothic"/>
          <w:b/>
          <w:color w:val="366092"/>
          <w:sz w:val="23"/>
        </w:rPr>
        <w:t>スペース事業（成長） — 投資対象の本体</w:t>
      </w:r>
    </w:p>
    <w:p/>
    <w:p>
      <w:pPr>
        <w:spacing w:after="40"/>
      </w:pPr>
      <w:r>
        <w:rPr>
          <w:rFonts w:eastAsia="Yu Gothic"/>
          <w:rFonts w:ascii="Yu Gothic" w:hAnsi="Yu Gothic"/>
          <w:b w:val="0"/>
          <w:sz w:val="20"/>
        </w:rPr>
        <w:t>主要サービス：</w:t>
      </w:r>
    </w:p>
    <w:p>
      <w:pPr>
        <w:pStyle w:val="ListBullet"/>
      </w:pPr>
      <w:r>
        <w:rPr>
          <w:rFonts w:eastAsia="Yu Gothic"/>
          <w:rFonts w:ascii="Yu Gothic" w:hAnsi="Yu Gothic"/>
          <w:b w:val="0"/>
          <w:sz w:val="20"/>
        </w:rPr>
      </w:r>
      <w:r>
        <w:rPr>
          <w:rFonts w:eastAsia="Yu Gothic"/>
          <w:rFonts w:ascii="Yu Gothic" w:hAnsi="Yu Gothic"/>
          <w:b/>
          <w:sz w:val="20"/>
        </w:rPr>
        <w:t>固定衛星通信（FSS）</w:t>
      </w:r>
      <w:r>
        <w:rPr>
          <w:rFonts w:eastAsia="Yu Gothic"/>
          <w:rFonts w:ascii="Yu Gothic" w:hAnsi="Yu Gothic"/>
          <w:b w:val="0"/>
          <w:sz w:val="20"/>
        </w:rPr>
        <w:t>：放送局・通信企業への衛星帯域リース（Ku/Ka/C帯）</w:t>
      </w:r>
    </w:p>
    <w:p>
      <w:pPr>
        <w:pStyle w:val="ListBullet"/>
      </w:pPr>
      <w:r>
        <w:rPr>
          <w:rFonts w:eastAsia="Yu Gothic"/>
          <w:rFonts w:ascii="Yu Gothic" w:hAnsi="Yu Gothic"/>
          <w:b w:val="0"/>
          <w:sz w:val="20"/>
        </w:rPr>
      </w:r>
      <w:r>
        <w:rPr>
          <w:rFonts w:eastAsia="Yu Gothic"/>
          <w:rFonts w:ascii="Yu Gothic" w:hAnsi="Yu Gothic"/>
          <w:b/>
          <w:sz w:val="20"/>
        </w:rPr>
        <w:t>防衛・安全保障通信</w:t>
      </w:r>
      <w:r>
        <w:rPr>
          <w:rFonts w:eastAsia="Yu Gothic"/>
          <w:rFonts w:ascii="Yu Gothic" w:hAnsi="Yu Gothic"/>
          <w:b w:val="0"/>
          <w:sz w:val="20"/>
        </w:rPr>
        <w:t>：自衛隊向けX帯衛星通信（最機密扱い、開示限定）</w:t>
      </w:r>
    </w:p>
    <w:p>
      <w:pPr>
        <w:pStyle w:val="ListBullet"/>
      </w:pPr>
      <w:r>
        <w:rPr>
          <w:rFonts w:eastAsia="Yu Gothic"/>
          <w:rFonts w:ascii="Yu Gothic" w:hAnsi="Yu Gothic"/>
          <w:b w:val="0"/>
          <w:sz w:val="20"/>
        </w:rPr>
      </w:r>
      <w:r>
        <w:rPr>
          <w:rFonts w:eastAsia="Yu Gothic"/>
          <w:rFonts w:ascii="Yu Gothic" w:hAnsi="Yu Gothic"/>
          <w:b/>
          <w:sz w:val="20"/>
        </w:rPr>
        <w:t>航空機モバイル衛星通信</w:t>
      </w:r>
      <w:r>
        <w:rPr>
          <w:rFonts w:eastAsia="Yu Gothic"/>
          <w:rFonts w:ascii="Yu Gothic" w:hAnsi="Yu Gothic"/>
          <w:b w:val="0"/>
          <w:sz w:val="20"/>
        </w:rPr>
        <w:t>：ANAほか航空会社向けコネクティビティ</w:t>
      </w:r>
    </w:p>
    <w:p>
      <w:pPr>
        <w:pStyle w:val="ListBullet"/>
      </w:pPr>
      <w:r>
        <w:rPr>
          <w:rFonts w:eastAsia="Yu Gothic"/>
          <w:rFonts w:ascii="Yu Gothic" w:hAnsi="Yu Gothic"/>
          <w:b w:val="0"/>
          <w:sz w:val="20"/>
        </w:rPr>
      </w:r>
      <w:r>
        <w:rPr>
          <w:rFonts w:eastAsia="Yu Gothic"/>
          <w:rFonts w:ascii="Yu Gothic" w:hAnsi="Yu Gothic"/>
          <w:b/>
          <w:sz w:val="20"/>
        </w:rPr>
        <w:t>衛星画像サービス</w:t>
      </w:r>
      <w:r>
        <w:rPr>
          <w:rFonts w:eastAsia="Yu Gothic"/>
          <w:rFonts w:ascii="Yu Gothic" w:hAnsi="Yu Gothic"/>
          <w:b w:val="0"/>
          <w:sz w:val="20"/>
        </w:rPr>
        <w:t>：防衛省向け衛星画像（¥88.5億/年確認済）</w:t>
      </w:r>
    </w:p>
    <w:p>
      <w:pPr>
        <w:pStyle w:val="ListBullet"/>
      </w:pPr>
      <w:r>
        <w:rPr>
          <w:rFonts w:eastAsia="Yu Gothic"/>
          <w:rFonts w:ascii="Yu Gothic" w:hAnsi="Yu Gothic"/>
          <w:b w:val="0"/>
          <w:sz w:val="20"/>
        </w:rPr>
      </w:r>
      <w:r>
        <w:rPr>
          <w:rFonts w:eastAsia="Yu Gothic"/>
          <w:rFonts w:ascii="Yu Gothic" w:hAnsi="Yu Gothic"/>
          <w:b/>
          <w:sz w:val="20"/>
        </w:rPr>
        <w:t>コンステレーション事業</w:t>
      </w:r>
      <w:r>
        <w:rPr>
          <w:rFonts w:eastAsia="Yu Gothic"/>
          <w:rFonts w:ascii="Yu Gothic" w:hAnsi="Yu Gothic"/>
          <w:b w:val="0"/>
          <w:sz w:val="20"/>
        </w:rPr>
        <w:t>：トライサット（スカパー45%・三菱電機45%・三井物産10%）</w:t>
      </w:r>
    </w:p>
    <w:p/>
    <w:p>
      <w:pPr>
        <w:spacing w:after="40"/>
      </w:pPr>
      <w:r>
        <w:rPr>
          <w:rFonts w:eastAsia="Yu Gothic"/>
          <w:rFonts w:ascii="Yu Gothic" w:hAnsi="Yu Gothic"/>
          <w:b w:val="0"/>
          <w:sz w:val="20"/>
        </w:rPr>
        <w:t>FY2026/3 スペース事業推計：</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FY2026/3 推計</w:t>
            </w:r>
          </w:p>
        </w:tc>
        <w:tc>
          <w:tcPr>
            <w:tcW w:type="dxa" w:w="3135"/>
            <w:shd w:val="clear" w:color="auto" w:fill="1F497D"/>
          </w:tcPr>
          <w:p>
            <w:r>
              <w:rPr>
                <w:rFonts w:eastAsia="Yu Gothic"/>
                <w:rFonts w:ascii="Yu Gothic" w:hAnsi="Yu Gothic"/>
                <w:b/>
                <w:color w:val="FFFFFF"/>
                <w:sz w:val="18"/>
              </w:rPr>
              <w:t>前年比</w:t>
            </w:r>
          </w:p>
        </w:tc>
      </w:tr>
      <w:tr>
        <w:tc>
          <w:tcPr>
            <w:tcW w:type="dxa" w:w="3135"/>
          </w:tcPr>
          <w:p>
            <w:r>
              <w:rPr>
                <w:rFonts w:eastAsia="Yu Gothic"/>
                <w:rFonts w:ascii="Yu Gothic" w:hAnsi="Yu Gothic"/>
                <w:b w:val="0"/>
                <w:sz w:val="18"/>
              </w:rPr>
              <w:t>セグメント売上</w:t>
            </w:r>
          </w:p>
        </w:tc>
        <w:tc>
          <w:tcPr>
            <w:tcW w:type="dxa" w:w="3135"/>
          </w:tcPr>
          <w:p>
            <w:r>
              <w:rPr>
                <w:rFonts w:eastAsia="Yu Gothic"/>
                <w:rFonts w:ascii="Yu Gothic" w:hAnsi="Yu Gothic"/>
                <w:b w:val="0"/>
                <w:sz w:val="18"/>
              </w:rPr>
              <w:t>¥730億</w:t>
            </w:r>
          </w:p>
        </w:tc>
        <w:tc>
          <w:tcPr>
            <w:tcW w:type="dxa" w:w="3135"/>
          </w:tcPr>
          <w:p>
            <w:r>
              <w:rPr>
                <w:rFonts w:eastAsia="Yu Gothic"/>
                <w:rFonts w:ascii="Yu Gothic" w:hAnsi="Yu Gothic"/>
                <w:b w:val="0"/>
                <w:sz w:val="18"/>
              </w:rPr>
              <w:t>+8%</w:t>
            </w:r>
          </w:p>
        </w:tc>
      </w:tr>
      <w:tr>
        <w:tc>
          <w:tcPr>
            <w:tcW w:type="dxa" w:w="3135"/>
            <w:shd w:val="clear" w:color="auto" w:fill="DEEAF1"/>
          </w:tcPr>
          <w:p>
            <w:r>
              <w:rPr>
                <w:rFonts w:eastAsia="Yu Gothic"/>
                <w:rFonts w:ascii="Yu Gothic" w:hAnsi="Yu Gothic"/>
                <w:b w:val="0"/>
                <w:sz w:val="18"/>
              </w:rPr>
              <w:t>セグメントOP</w:t>
            </w:r>
          </w:p>
        </w:tc>
        <w:tc>
          <w:tcPr>
            <w:tcW w:type="dxa" w:w="3135"/>
            <w:shd w:val="clear" w:color="auto" w:fill="DEEAF1"/>
          </w:tcPr>
          <w:p>
            <w:r>
              <w:rPr>
                <w:rFonts w:eastAsia="Yu Gothic"/>
                <w:rFonts w:ascii="Yu Gothic" w:hAnsi="Yu Gothic"/>
                <w:b w:val="0"/>
                <w:sz w:val="18"/>
              </w:rPr>
              <w:t>¥240-250億</w:t>
            </w:r>
          </w:p>
        </w:tc>
        <w:tc>
          <w:tcPr>
            <w:tcW w:type="dxa" w:w="3135"/>
            <w:shd w:val="clear" w:color="auto" w:fill="DEEAF1"/>
          </w:tcPr>
          <w:p>
            <w:r>
              <w:rPr>
                <w:rFonts w:eastAsia="Yu Gothic"/>
                <w:rFonts w:ascii="Yu Gothic" w:hAnsi="Yu Gothic"/>
                <w:b w:val="0"/>
                <w:sz w:val="18"/>
              </w:rPr>
              <w:t>+30%超</w:t>
            </w:r>
          </w:p>
        </w:tc>
      </w:tr>
      <w:tr>
        <w:tc>
          <w:tcPr>
            <w:tcW w:type="dxa" w:w="3135"/>
          </w:tcPr>
          <w:p>
            <w:r>
              <w:rPr>
                <w:rFonts w:eastAsia="Yu Gothic"/>
                <w:rFonts w:ascii="Yu Gothic" w:hAnsi="Yu Gothic"/>
                <w:b w:val="0"/>
                <w:sz w:val="18"/>
              </w:rPr>
              <w:t>防衛省向け衛星画像</w:t>
            </w:r>
          </w:p>
        </w:tc>
        <w:tc>
          <w:tcPr>
            <w:tcW w:type="dxa" w:w="3135"/>
          </w:tcPr>
          <w:p>
            <w:r>
              <w:rPr>
                <w:rFonts w:eastAsia="Yu Gothic"/>
                <w:rFonts w:ascii="Yu Gothic" w:hAnsi="Yu Gothic"/>
                <w:b w:val="0"/>
                <w:sz w:val="18"/>
              </w:rPr>
              <w:t>¥88.5億（確認済）</w:t>
            </w:r>
          </w:p>
        </w:tc>
        <w:tc>
          <w:tcPr>
            <w:tcW w:type="dxa" w:w="3135"/>
          </w:tcPr>
          <w:p>
            <w:r>
              <w:rPr>
                <w:rFonts w:eastAsia="Yu Gothic"/>
                <w:rFonts w:ascii="Yu Gothic" w:hAnsi="Yu Gothic"/>
                <w:b w:val="0"/>
                <w:sz w:val="18"/>
              </w:rPr>
              <w:t>大幅増</w:t>
            </w:r>
          </w:p>
        </w:tc>
      </w:tr>
      <w:tr>
        <w:tc>
          <w:tcPr>
            <w:tcW w:type="dxa" w:w="3135"/>
            <w:shd w:val="clear" w:color="auto" w:fill="DEEAF1"/>
          </w:tcPr>
          <w:p>
            <w:r>
              <w:rPr>
                <w:rFonts w:eastAsia="Yu Gothic"/>
                <w:rFonts w:ascii="Yu Gothic" w:hAnsi="Yu Gothic"/>
                <w:b w:val="0"/>
                <w:sz w:val="18"/>
              </w:rPr>
              <w:t>防衛省コンステレーション予算</w:t>
            </w:r>
          </w:p>
        </w:tc>
        <w:tc>
          <w:tcPr>
            <w:tcW w:type="dxa" w:w="3135"/>
            <w:shd w:val="clear" w:color="auto" w:fill="DEEAF1"/>
          </w:tcPr>
          <w:p>
            <w:r>
              <w:rPr>
                <w:rFonts w:eastAsia="Yu Gothic"/>
                <w:rFonts w:ascii="Yu Gothic" w:hAnsi="Yu Gothic"/>
                <w:b w:val="0"/>
                <w:sz w:val="18"/>
              </w:rPr>
              <w:t>¥3,000億弱（受注規模未確定）</w:t>
            </w:r>
          </w:p>
        </w:tc>
        <w:tc>
          <w:tcPr>
            <w:tcW w:type="dxa" w:w="3135"/>
            <w:shd w:val="clear" w:color="auto" w:fill="DEEAF1"/>
          </w:tcPr>
          <w:p>
            <w:r>
              <w:rPr>
                <w:rFonts w:eastAsia="Yu Gothic"/>
                <w:rFonts w:ascii="Yu Gothic" w:hAnsi="Yu Gothic"/>
                <w:b w:val="0"/>
                <w:sz w:val="18"/>
              </w:rPr>
              <w:t>—</w:t>
            </w:r>
          </w:p>
        </w:tc>
      </w:tr>
    </w:tbl>
    <w:p/>
    <w:p/>
    <w:p>
      <w:pPr>
        <w:spacing w:before="120" w:after="80"/>
        <w:jc w:val="left"/>
      </w:pPr>
      <w:r>
        <w:rPr>
          <w:rFonts w:eastAsia="Yu Gothic"/>
          <w:rFonts w:ascii="Yu Gothic" w:hAnsi="Yu Gothic"/>
          <w:b/>
          <w:color w:val="366092"/>
          <w:sz w:val="23"/>
        </w:rPr>
        <w:t>メディア事業（安定縮小）— 資金源</w:t>
      </w:r>
    </w:p>
    <w:p/>
    <w:p>
      <w:pPr>
        <w:spacing w:after="40"/>
      </w:pPr>
      <w:r>
        <w:rPr>
          <w:rFonts w:eastAsia="Yu Gothic"/>
          <w:rFonts w:ascii="Yu Gothic" w:hAnsi="Yu Gothic"/>
          <w:b w:val="0"/>
          <w:sz w:val="20"/>
        </w:rPr>
        <w:t>主要サービス：</w:t>
      </w:r>
    </w:p>
    <w:p>
      <w:pPr>
        <w:pStyle w:val="ListBullet"/>
      </w:pPr>
      <w:r>
        <w:rPr>
          <w:rFonts w:eastAsia="Yu Gothic"/>
          <w:rFonts w:ascii="Yu Gothic" w:hAnsi="Yu Gothic"/>
          <w:b w:val="0"/>
          <w:sz w:val="20"/>
        </w:rPr>
        <w:t>スカパー！プレミアムサービス（月額視聴料収入）</w:t>
      </w:r>
    </w:p>
    <w:p>
      <w:pPr>
        <w:pStyle w:val="ListBullet"/>
      </w:pPr>
      <w:r>
        <w:rPr>
          <w:rFonts w:eastAsia="Yu Gothic"/>
          <w:rFonts w:ascii="Yu Gothic" w:hAnsi="Yu Gothic"/>
          <w:b w:val="0"/>
          <w:sz w:val="20"/>
        </w:rPr>
        <w:t>チャンネル事業（テレビ局へのコンテンツ制作・配信）</w:t>
      </w:r>
    </w:p>
    <w:p/>
    <w:p>
      <w:pPr>
        <w:spacing w:after="40"/>
      </w:pPr>
      <w:r>
        <w:rPr>
          <w:rFonts w:eastAsia="Yu Gothic"/>
          <w:rFonts w:ascii="Yu Gothic" w:hAnsi="Yu Gothic"/>
          <w:b w:val="0"/>
          <w:sz w:val="20"/>
        </w:rPr>
        <w:t>FY2026/3 メディア事業推計：</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FY2026/3 推計</w:t>
            </w:r>
          </w:p>
        </w:tc>
        <w:tc>
          <w:tcPr>
            <w:tcW w:type="dxa" w:w="3135"/>
            <w:shd w:val="clear" w:color="auto" w:fill="1F497D"/>
          </w:tcPr>
          <w:p>
            <w:r>
              <w:rPr>
                <w:rFonts w:eastAsia="Yu Gothic"/>
                <w:rFonts w:ascii="Yu Gothic" w:hAnsi="Yu Gothic"/>
                <w:b/>
                <w:color w:val="FFFFFF"/>
                <w:sz w:val="18"/>
              </w:rPr>
              <w:t>前年比</w:t>
            </w:r>
          </w:p>
        </w:tc>
      </w:tr>
      <w:tr>
        <w:tc>
          <w:tcPr>
            <w:tcW w:type="dxa" w:w="3135"/>
          </w:tcPr>
          <w:p>
            <w:r>
              <w:rPr>
                <w:rFonts w:eastAsia="Yu Gothic"/>
                <w:rFonts w:ascii="Yu Gothic" w:hAnsi="Yu Gothic"/>
                <w:b w:val="0"/>
                <w:sz w:val="18"/>
              </w:rPr>
              <w:t>セグメント売上</w:t>
            </w:r>
          </w:p>
        </w:tc>
        <w:tc>
          <w:tcPr>
            <w:tcW w:type="dxa" w:w="3135"/>
          </w:tcPr>
          <w:p>
            <w:r>
              <w:rPr>
                <w:rFonts w:eastAsia="Yu Gothic"/>
                <w:rFonts w:ascii="Yu Gothic" w:hAnsi="Yu Gothic"/>
                <w:b w:val="0"/>
                <w:sz w:val="18"/>
              </w:rPr>
              <w:t>¥546億</w:t>
            </w:r>
          </w:p>
        </w:tc>
        <w:tc>
          <w:tcPr>
            <w:tcW w:type="dxa" w:w="3135"/>
          </w:tcPr>
          <w:p>
            <w:r>
              <w:rPr>
                <w:rFonts w:eastAsia="Yu Gothic"/>
                <w:rFonts w:ascii="Yu Gothic" w:hAnsi="Yu Gothic"/>
                <w:b w:val="0"/>
                <w:sz w:val="18"/>
              </w:rPr>
              <w:t>▲2%</w:t>
            </w:r>
          </w:p>
        </w:tc>
      </w:tr>
      <w:tr>
        <w:tc>
          <w:tcPr>
            <w:tcW w:type="dxa" w:w="3135"/>
            <w:shd w:val="clear" w:color="auto" w:fill="DEEAF1"/>
          </w:tcPr>
          <w:p>
            <w:r>
              <w:rPr>
                <w:rFonts w:eastAsia="Yu Gothic"/>
                <w:rFonts w:ascii="Yu Gothic" w:hAnsi="Yu Gothic"/>
                <w:b w:val="0"/>
                <w:sz w:val="18"/>
              </w:rPr>
              <w:t>セグメントOP</w:t>
            </w:r>
          </w:p>
        </w:tc>
        <w:tc>
          <w:tcPr>
            <w:tcW w:type="dxa" w:w="3135"/>
            <w:shd w:val="clear" w:color="auto" w:fill="DEEAF1"/>
          </w:tcPr>
          <w:p>
            <w:r>
              <w:rPr>
                <w:rFonts w:eastAsia="Yu Gothic"/>
                <w:rFonts w:ascii="Yu Gothic" w:hAnsi="Yu Gothic"/>
                <w:b w:val="0"/>
                <w:sz w:val="18"/>
              </w:rPr>
              <w:t>¥100-110億</w:t>
            </w:r>
          </w:p>
        </w:tc>
        <w:tc>
          <w:tcPr>
            <w:tcW w:type="dxa" w:w="3135"/>
            <w:shd w:val="clear" w:color="auto" w:fill="DEEAF1"/>
          </w:tcPr>
          <w:p>
            <w:r>
              <w:rPr>
                <w:rFonts w:eastAsia="Yu Gothic"/>
                <w:rFonts w:ascii="Yu Gothic" w:hAnsi="Yu Gothic"/>
                <w:b w:val="0"/>
                <w:sz w:val="18"/>
              </w:rPr>
              <w:t>+5-10%（コスト削減）</w:t>
            </w:r>
          </w:p>
        </w:tc>
      </w:tr>
      <w:tr>
        <w:tc>
          <w:tcPr>
            <w:tcW w:type="dxa" w:w="3135"/>
          </w:tcPr>
          <w:p>
            <w:r>
              <w:rPr>
                <w:rFonts w:eastAsia="Yu Gothic"/>
                <w:rFonts w:ascii="Yu Gothic" w:hAnsi="Yu Gothic"/>
                <w:b w:val="0"/>
                <w:sz w:val="18"/>
              </w:rPr>
              <w:t>有料加入者</w:t>
            </w:r>
          </w:p>
        </w:tc>
        <w:tc>
          <w:tcPr>
            <w:tcW w:type="dxa" w:w="3135"/>
          </w:tcPr>
          <w:p>
            <w:r>
              <w:rPr>
                <w:rFonts w:eastAsia="Yu Gothic"/>
                <w:rFonts w:ascii="Yu Gothic" w:hAnsi="Yu Gothic"/>
                <w:b w:val="0"/>
                <w:sz w:val="18"/>
              </w:rPr>
              <w:t>350万-360万世帯</w:t>
            </w:r>
          </w:p>
        </w:tc>
        <w:tc>
          <w:tcPr>
            <w:tcW w:type="dxa" w:w="3135"/>
          </w:tcPr>
          <w:p>
            <w:r>
              <w:rPr>
                <w:rFonts w:eastAsia="Yu Gothic"/>
                <w:rFonts w:ascii="Yu Gothic" w:hAnsi="Yu Gothic"/>
                <w:b w:val="0"/>
                <w:sz w:val="18"/>
              </w:rPr>
              <w:t>▲3-5%</w:t>
            </w:r>
          </w:p>
        </w:tc>
      </w:tr>
    </w:tbl>
    <w:p/>
    <w:p/>
    <w:p>
      <w:pPr>
        <w:spacing w:after="40"/>
        <w:ind w:left="283"/>
      </w:pPr>
      <w:r>
        <w:rPr>
          <w:rFonts w:eastAsia="Yu Gothic"/>
          <w:rFonts w:ascii="Yu Gothic" w:hAnsi="Yu Gothic"/>
          <w:b w:val="0"/>
          <w:sz w:val="20"/>
        </w:rPr>
        <w:t>V2注記：4Q詳細セグメントデータは本日開示の決算説明資料に収録。宇宙事業OP¥240-250億はFY2026/3通期実績OP¥353億から管理費等を除いた推算値。確定値は決算説明会資料を参照。</w:t>
      </w:r>
    </w:p>
    <w:p/>
    <w:p/>
    <w:p/>
    <w:p>
      <w:pPr>
        <w:spacing w:before="120" w:after="80"/>
        <w:jc w:val="left"/>
        <w:pBdr>
          <w:bottom w:val="single" w:sz="6" w:space="1" w:color="4472C4"/>
        </w:pBdr>
      </w:pPr>
      <w:r>
        <w:rPr>
          <w:rFonts w:eastAsia="Yu Gothic"/>
          <w:rFonts w:ascii="Yu Gothic" w:hAnsi="Yu Gothic"/>
          <w:b/>
          <w:color w:val="1F497D"/>
          <w:sz w:val="26"/>
        </w:rPr>
        <w:t>バランスシート・財務健全性</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FY2026/3 推計</w:t>
            </w:r>
          </w:p>
        </w:tc>
      </w:tr>
      <w:tr>
        <w:tc>
          <w:tcPr>
            <w:tcW w:type="dxa" w:w="4703"/>
          </w:tcPr>
          <w:p>
            <w:r>
              <w:rPr>
                <w:rFonts w:eastAsia="Yu Gothic"/>
                <w:rFonts w:ascii="Yu Gothic" w:hAnsi="Yu Gothic"/>
                <w:b w:val="0"/>
                <w:sz w:val="18"/>
              </w:rPr>
              <w:t>自己資本</w:t>
            </w:r>
          </w:p>
        </w:tc>
        <w:tc>
          <w:tcPr>
            <w:tcW w:type="dxa" w:w="4703"/>
          </w:tcPr>
          <w:p>
            <w:r>
              <w:rPr>
                <w:rFonts w:eastAsia="Yu Gothic"/>
                <w:rFonts w:ascii="Yu Gothic" w:hAnsi="Yu Gothic"/>
                <w:b w:val="0"/>
                <w:sz w:val="18"/>
              </w:rPr>
              <w:t>¥2,845億</w:t>
            </w:r>
          </w:p>
        </w:tc>
      </w:tr>
      <w:tr>
        <w:tc>
          <w:tcPr>
            <w:tcW w:type="dxa" w:w="4703"/>
            <w:shd w:val="clear" w:color="auto" w:fill="DEEAF1"/>
          </w:tcPr>
          <w:p>
            <w:r>
              <w:rPr>
                <w:rFonts w:eastAsia="Yu Gothic"/>
                <w:rFonts w:ascii="Yu Gothic" w:hAnsi="Yu Gothic"/>
                <w:b w:val="0"/>
                <w:sz w:val="18"/>
              </w:rPr>
              <w:t>BPS（1株純資産）</w:t>
            </w:r>
          </w:p>
        </w:tc>
        <w:tc>
          <w:tcPr>
            <w:tcW w:type="dxa" w:w="4703"/>
            <w:shd w:val="clear" w:color="auto" w:fill="DEEAF1"/>
          </w:tcPr>
          <w:p>
            <w:r>
              <w:rPr>
                <w:rFonts w:eastAsia="Yu Gothic"/>
                <w:rFonts w:ascii="Yu Gothic" w:hAnsi="Yu Gothic"/>
                <w:b w:val="0"/>
                <w:sz w:val="18"/>
              </w:rPr>
              <w:t>¥1,003</w:t>
            </w:r>
          </w:p>
        </w:tc>
      </w:tr>
      <w:tr>
        <w:tc>
          <w:tcPr>
            <w:tcW w:type="dxa" w:w="4703"/>
          </w:tcPr>
          <w:p>
            <w:r>
              <w:rPr>
                <w:rFonts w:eastAsia="Yu Gothic"/>
                <w:rFonts w:ascii="Yu Gothic" w:hAnsi="Yu Gothic"/>
                <w:b w:val="0"/>
                <w:sz w:val="18"/>
              </w:rPr>
              <w:t>有利子負債</w:t>
            </w:r>
          </w:p>
        </w:tc>
        <w:tc>
          <w:tcPr>
            <w:tcW w:type="dxa" w:w="4703"/>
          </w:tcPr>
          <w:p>
            <w:r>
              <w:rPr>
                <w:rFonts w:eastAsia="Yu Gothic"/>
                <w:rFonts w:ascii="Yu Gothic" w:hAnsi="Yu Gothic"/>
                <w:b w:val="0"/>
                <w:sz w:val="18"/>
              </w:rPr>
              <w:t>¥700-800億（衛星資産担保）</w:t>
            </w:r>
          </w:p>
        </w:tc>
      </w:tr>
      <w:tr>
        <w:tc>
          <w:tcPr>
            <w:tcW w:type="dxa" w:w="4703"/>
            <w:shd w:val="clear" w:color="auto" w:fill="DEEAF1"/>
          </w:tcPr>
          <w:p>
            <w:r>
              <w:rPr>
                <w:rFonts w:eastAsia="Yu Gothic"/>
                <w:rFonts w:ascii="Yu Gothic" w:hAnsi="Yu Gothic"/>
                <w:b w:val="0"/>
                <w:sz w:val="18"/>
              </w:rPr>
              <w:t>ネットキャッシュポジション</w:t>
            </w:r>
          </w:p>
        </w:tc>
        <w:tc>
          <w:tcPr>
            <w:tcW w:type="dxa" w:w="4703"/>
            <w:shd w:val="clear" w:color="auto" w:fill="DEEAF1"/>
          </w:tcPr>
          <w:p>
            <w:r>
              <w:rPr>
                <w:rFonts w:eastAsia="Yu Gothic"/>
                <w:rFonts w:ascii="Yu Gothic" w:hAnsi="Yu Gothic"/>
                <w:b w:val="0"/>
                <w:sz w:val="18"/>
              </w:rPr>
              <w:t>▲¥300-400億（ネットデット）</w:t>
            </w:r>
          </w:p>
        </w:tc>
      </w:tr>
      <w:tr>
        <w:tc>
          <w:tcPr>
            <w:tcW w:type="dxa" w:w="4703"/>
          </w:tcPr>
          <w:p>
            <w:r>
              <w:rPr>
                <w:rFonts w:eastAsia="Yu Gothic"/>
                <w:rFonts w:ascii="Yu Gothic" w:hAnsi="Yu Gothic"/>
                <w:b w:val="0"/>
                <w:sz w:val="18"/>
              </w:rPr>
              <w:t>設備投資（Capex）</w:t>
            </w:r>
          </w:p>
        </w:tc>
        <w:tc>
          <w:tcPr>
            <w:tcW w:type="dxa" w:w="4703"/>
          </w:tcPr>
          <w:p>
            <w:r>
              <w:rPr>
                <w:rFonts w:eastAsia="Yu Gothic"/>
                <w:rFonts w:ascii="Yu Gothic" w:hAnsi="Yu Gothic"/>
                <w:b w:val="0"/>
                <w:sz w:val="18"/>
              </w:rPr>
              <w:t>¥200-250億（衛星維持費用）</w:t>
            </w:r>
          </w:p>
        </w:tc>
      </w:tr>
      <w:tr>
        <w:tc>
          <w:tcPr>
            <w:tcW w:type="dxa" w:w="4703"/>
            <w:shd w:val="clear" w:color="auto" w:fill="DEEAF1"/>
          </w:tcPr>
          <w:p>
            <w:r>
              <w:rPr>
                <w:rFonts w:eastAsia="Yu Gothic"/>
                <w:rFonts w:ascii="Yu Gothic" w:hAnsi="Yu Gothic"/>
                <w:b w:val="0"/>
                <w:sz w:val="18"/>
              </w:rPr>
              <w:t>D&amp;A</w:t>
            </w:r>
          </w:p>
        </w:tc>
        <w:tc>
          <w:tcPr>
            <w:tcW w:type="dxa" w:w="4703"/>
            <w:shd w:val="clear" w:color="auto" w:fill="DEEAF1"/>
          </w:tcPr>
          <w:p>
            <w:r>
              <w:rPr>
                <w:rFonts w:eastAsia="Yu Gothic"/>
                <w:rFonts w:ascii="Yu Gothic" w:hAnsi="Yu Gothic"/>
                <w:b w:val="0"/>
                <w:sz w:val="18"/>
              </w:rPr>
              <w:t>¥180-200億（衛星減価償却）</w:t>
            </w:r>
          </w:p>
        </w:tc>
      </w:tr>
      <w:tr>
        <w:tc>
          <w:tcPr>
            <w:tcW w:type="dxa" w:w="4703"/>
          </w:tcPr>
          <w:p>
            <w:r>
              <w:rPr>
                <w:rFonts w:eastAsia="Yu Gothic"/>
                <w:rFonts w:ascii="Yu Gothic" w:hAnsi="Yu Gothic"/>
                <w:b w:val="0"/>
                <w:sz w:val="18"/>
              </w:rPr>
              <w:t>EBITDA推計（FY2027/3E）</w:t>
            </w:r>
          </w:p>
        </w:tc>
        <w:tc>
          <w:tcPr>
            <w:tcW w:type="dxa" w:w="4703"/>
          </w:tcPr>
          <w:p>
            <w:r>
              <w:rPr>
                <w:rFonts w:eastAsia="Yu Gothic"/>
                <w:rFonts w:ascii="Yu Gothic" w:hAnsi="Yu Gothic"/>
                <w:b w:val="0"/>
                <w:sz w:val="18"/>
              </w:rPr>
              <w:t>¥570-590億</w:t>
            </w:r>
          </w:p>
        </w:tc>
      </w:tr>
    </w:tbl>
    <w:p/>
    <w:p/>
    <w:p/>
    <w:p/>
    <w:p>
      <w:pPr>
        <w:spacing w:before="120" w:after="80"/>
        <w:jc w:val="left"/>
        <w:pBdr>
          <w:bottom w:val="single" w:sz="6" w:space="1" w:color="4472C4"/>
        </w:pBdr>
      </w:pPr>
      <w:r>
        <w:rPr>
          <w:rFonts w:eastAsia="Yu Gothic"/>
          <w:rFonts w:ascii="Yu Gothic" w:hAnsi="Yu Gothic"/>
          <w:b/>
          <w:color w:val="1F497D"/>
          <w:sz w:val="26"/>
        </w:rPr>
        <w:t>含み益・NAV評価</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資産</w:t>
            </w:r>
          </w:p>
        </w:tc>
        <w:tc>
          <w:tcPr>
            <w:tcW w:type="dxa" w:w="2351"/>
            <w:shd w:val="clear" w:color="auto" w:fill="1F497D"/>
          </w:tcPr>
          <w:p>
            <w:r>
              <w:rPr>
                <w:rFonts w:eastAsia="Yu Gothic"/>
                <w:rFonts w:ascii="Yu Gothic" w:hAnsi="Yu Gothic"/>
                <w:b/>
                <w:color w:val="FFFFFF"/>
                <w:sz w:val="18"/>
              </w:rPr>
              <w:t>帳簿価額</w:t>
            </w:r>
          </w:p>
        </w:tc>
        <w:tc>
          <w:tcPr>
            <w:tcW w:type="dxa" w:w="2351"/>
            <w:shd w:val="clear" w:color="auto" w:fill="1F497D"/>
          </w:tcPr>
          <w:p>
            <w:r>
              <w:rPr>
                <w:rFonts w:eastAsia="Yu Gothic"/>
                <w:rFonts w:ascii="Yu Gothic" w:hAnsi="Yu Gothic"/>
                <w:b/>
                <w:color w:val="FFFFFF"/>
                <w:sz w:val="18"/>
              </w:rPr>
              <w:t>時価評価</w:t>
            </w:r>
          </w:p>
        </w:tc>
        <w:tc>
          <w:tcPr>
            <w:tcW w:type="dxa" w:w="2351"/>
            <w:shd w:val="clear" w:color="auto" w:fill="1F497D"/>
          </w:tcPr>
          <w:p>
            <w:r>
              <w:rPr>
                <w:rFonts w:eastAsia="Yu Gothic"/>
                <w:rFonts w:ascii="Yu Gothic" w:hAnsi="Yu Gothic"/>
                <w:b/>
                <w:color w:val="FFFFFF"/>
                <w:sz w:val="18"/>
              </w:rPr>
              <w:t>含み益</w:t>
            </w:r>
          </w:p>
        </w:tc>
      </w:tr>
      <w:tr>
        <w:tc>
          <w:tcPr>
            <w:tcW w:type="dxa" w:w="2351"/>
          </w:tcPr>
          <w:p>
            <w:r>
              <w:rPr>
                <w:rFonts w:eastAsia="Yu Gothic"/>
                <w:rFonts w:ascii="Yu Gothic" w:hAnsi="Yu Gothic"/>
                <w:b w:val="0"/>
                <w:sz w:val="18"/>
              </w:rPr>
              <w:t>GEO衛星スロット（15基超）</w:t>
            </w:r>
          </w:p>
        </w:tc>
        <w:tc>
          <w:tcPr>
            <w:tcW w:type="dxa" w:w="2351"/>
          </w:tcPr>
          <w:p>
            <w:r>
              <w:rPr>
                <w:rFonts w:eastAsia="Yu Gothic"/>
                <w:rFonts w:ascii="Yu Gothic" w:hAnsi="Yu Gothic"/>
                <w:b w:val="0"/>
                <w:sz w:val="18"/>
              </w:rPr>
              <w:t>費用計上済み</w:t>
            </w:r>
          </w:p>
        </w:tc>
        <w:tc>
          <w:tcPr>
            <w:tcW w:type="dxa" w:w="2351"/>
          </w:tcPr>
          <w:p>
            <w:r>
              <w:rPr>
                <w:rFonts w:eastAsia="Yu Gothic"/>
                <w:rFonts w:ascii="Yu Gothic" w:hAnsi="Yu Gothic"/>
                <w:b w:val="0"/>
                <w:sz w:val="18"/>
              </w:rPr>
              <w:t>独占資産：代替不可</w:t>
            </w:r>
          </w:p>
        </w:tc>
        <w:tc>
          <w:tcPr>
            <w:tcW w:type="dxa" w:w="2351"/>
          </w:tcPr>
          <w:p>
            <w:r>
              <w:rPr>
                <w:rFonts w:eastAsia="Yu Gothic"/>
                <w:rFonts w:ascii="Yu Gothic" w:hAnsi="Yu Gothic"/>
                <w:b w:val="0"/>
                <w:sz w:val="18"/>
              </w:rPr>
              <w:t>計量不可能</w:t>
            </w:r>
          </w:p>
        </w:tc>
      </w:tr>
      <w:tr>
        <w:tc>
          <w:tcPr>
            <w:tcW w:type="dxa" w:w="2351"/>
            <w:shd w:val="clear" w:color="auto" w:fill="DEEAF1"/>
          </w:tcPr>
          <w:p>
            <w:r>
              <w:rPr>
                <w:rFonts w:eastAsia="Yu Gothic"/>
                <w:rFonts w:ascii="Yu Gothic" w:hAnsi="Yu Gothic"/>
                <w:b w:val="0"/>
                <w:sz w:val="18"/>
              </w:rPr>
              <w:t>東京・大阪設備</w:t>
            </w:r>
          </w:p>
        </w:tc>
        <w:tc>
          <w:tcPr>
            <w:tcW w:type="dxa" w:w="2351"/>
            <w:shd w:val="clear" w:color="auto" w:fill="DEEAF1"/>
          </w:tcPr>
          <w:p>
            <w:r>
              <w:rPr>
                <w:rFonts w:eastAsia="Yu Gothic"/>
                <w:rFonts w:ascii="Yu Gothic" w:hAnsi="Yu Gothic"/>
                <w:b w:val="0"/>
                <w:sz w:val="18"/>
              </w:rPr>
              <w:t>帳簿価額</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防衛省コンステレーション持分45%</w:t>
            </w:r>
          </w:p>
        </w:tc>
        <w:tc>
          <w:tcPr>
            <w:tcW w:type="dxa" w:w="2351"/>
          </w:tcPr>
          <w:p>
            <w:r>
              <w:rPr>
                <w:rFonts w:eastAsia="Yu Gothic"/>
                <w:rFonts w:ascii="Yu Gothic" w:hAnsi="Yu Gothic"/>
                <w:b w:val="0"/>
                <w:sz w:val="18"/>
              </w:rPr>
              <w:t>出資金</w:t>
            </w:r>
          </w:p>
        </w:tc>
        <w:tc>
          <w:tcPr>
            <w:tcW w:type="dxa" w:w="2351"/>
          </w:tcPr>
          <w:p>
            <w:r>
              <w:rPr>
                <w:rFonts w:eastAsia="Yu Gothic"/>
                <w:rFonts w:ascii="Yu Gothic" w:hAnsi="Yu Gothic"/>
                <w:b w:val="0"/>
                <w:sz w:val="18"/>
              </w:rPr>
              <w:t>¥3,000億事業の45%</w:t>
            </w:r>
          </w:p>
        </w:tc>
        <w:tc>
          <w:tcPr>
            <w:tcW w:type="dxa" w:w="2351"/>
          </w:tcPr>
          <w:p>
            <w:r>
              <w:rPr>
                <w:rFonts w:eastAsia="Yu Gothic"/>
                <w:rFonts w:ascii="Yu Gothic" w:hAnsi="Yu Gothic"/>
                <w:b w:val="0"/>
                <w:sz w:val="18"/>
              </w:rPr>
              <w:t>未計上</w:t>
            </w:r>
          </w:p>
        </w:tc>
      </w:tr>
    </w:tbl>
    <w:p/>
    <w:p/>
    <w:p>
      <w:pPr>
        <w:spacing w:after="40"/>
        <w:ind w:left="283"/>
      </w:pPr>
      <w:r>
        <w:rPr>
          <w:rFonts w:eastAsia="Yu Gothic"/>
          <w:rFonts w:ascii="Yu Gothic" w:hAnsi="Yu Gothic"/>
          <w:b w:val="0"/>
          <w:sz w:val="20"/>
        </w:rPr>
        <w:t>GEO軌道スロットは国際電気通信連合（ITU）が管理する希少資産で非売品。防衛コンステレーション事業（トライサット）の45%持分は現在出資金のみ計上され、¥3,000億弱の公共事業受注分の価値は貸借対照表に反映されていない。</w:t>
      </w:r>
    </w:p>
    <w:p/>
    <w:p/>
    <w:p/>
    <w:p>
      <w:pPr>
        <w:spacing w:before="120" w:after="80"/>
        <w:jc w:val="left"/>
        <w:pBdr>
          <w:bottom w:val="single" w:sz="6" w:space="1" w:color="4472C4"/>
        </w:pBdr>
      </w:pPr>
      <w:r>
        <w:rPr>
          <w:rFonts w:eastAsia="Yu Gothic"/>
          <w:rFonts w:ascii="Yu Gothic" w:hAnsi="Yu Gothic"/>
          <w:b/>
          <w:color w:val="1F497D"/>
          <w:sz w:val="26"/>
        </w:rPr>
        <w:t>バリュエーション【Update — FY2027/3ガイダンス反映】</w:t>
      </w:r>
    </w:p>
    <w:p/>
    <w:p>
      <w:pPr>
        <w:spacing w:before="120" w:after="80"/>
        <w:jc w:val="left"/>
      </w:pPr>
      <w:r>
        <w:rPr>
          <w:rFonts w:eastAsia="Yu Gothic"/>
          <w:rFonts w:ascii="Yu Gothic" w:hAnsi="Yu Gothic"/>
          <w:b/>
          <w:color w:val="366092"/>
          <w:sz w:val="23"/>
        </w:rPr>
        <w:t>コンパラブル比較【Update】</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会社</w:t>
            </w:r>
          </w:p>
        </w:tc>
        <w:tc>
          <w:tcPr>
            <w:tcW w:type="dxa" w:w="2351"/>
            <w:shd w:val="clear" w:color="auto" w:fill="1F497D"/>
          </w:tcPr>
          <w:p>
            <w:r>
              <w:rPr>
                <w:rFonts w:eastAsia="Yu Gothic"/>
                <w:rFonts w:ascii="Yu Gothic" w:hAnsi="Yu Gothic"/>
                <w:b/>
                <w:color w:val="FFFFFF"/>
                <w:sz w:val="18"/>
              </w:rPr>
              <w:t>ForwardPER</w:t>
            </w:r>
          </w:p>
        </w:tc>
        <w:tc>
          <w:tcPr>
            <w:tcW w:type="dxa" w:w="2351"/>
            <w:shd w:val="clear" w:color="auto" w:fill="1F497D"/>
          </w:tcPr>
          <w:p>
            <w:r>
              <w:rPr>
                <w:rFonts w:eastAsia="Yu Gothic"/>
                <w:rFonts w:ascii="Yu Gothic" w:hAnsi="Yu Gothic"/>
                <w:b/>
                <w:color w:val="FFFFFF"/>
                <w:sz w:val="18"/>
              </w:rPr>
              <w:t>EV/EBITDA</w:t>
            </w:r>
          </w:p>
        </w:tc>
        <w:tc>
          <w:tcPr>
            <w:tcW w:type="dxa" w:w="2351"/>
            <w:shd w:val="clear" w:color="auto" w:fill="1F497D"/>
          </w:tcPr>
          <w:p>
            <w:r>
              <w:rPr>
                <w:rFonts w:eastAsia="Yu Gothic"/>
                <w:rFonts w:ascii="Yu Gothic" w:hAnsi="Yu Gothic"/>
                <w:b/>
                <w:color w:val="FFFFFF"/>
                <w:sz w:val="18"/>
              </w:rPr>
              <w:t>備考</w:t>
            </w:r>
          </w:p>
        </w:tc>
      </w:tr>
      <w:tr>
        <w:tc>
          <w:tcPr>
            <w:tcW w:type="dxa" w:w="2351"/>
          </w:tcPr>
          <w:p>
            <w:r>
              <w:rPr>
                <w:rFonts w:eastAsia="Yu Gothic"/>
                <w:rFonts w:ascii="Yu Gothic" w:hAnsi="Yu Gothic"/>
                <w:b w:val="0"/>
                <w:sz w:val="18"/>
              </w:rPr>
              <w:t>9412 スカパーJSAT（FY2027/3 ガイダンス）</w:t>
            </w:r>
          </w:p>
        </w:tc>
        <w:tc>
          <w:tcPr>
            <w:tcW w:type="dxa" w:w="2351"/>
          </w:tcPr>
          <w:p>
            <w:r>
              <w:rPr>
                <w:rFonts w:eastAsia="Yu Gothic"/>
                <w:rFonts w:ascii="Yu Gothic" w:hAnsi="Yu Gothic"/>
                <w:b w:val="0"/>
                <w:sz w:val="18"/>
              </w:rPr>
              <w:t>33.6x（EPS¥95.1）</w:t>
            </w:r>
          </w:p>
        </w:tc>
        <w:tc>
          <w:tcPr>
            <w:tcW w:type="dxa" w:w="2351"/>
          </w:tcPr>
          <w:p>
            <w:r>
              <w:rPr>
                <w:rFonts w:eastAsia="Yu Gothic"/>
                <w:rFonts w:ascii="Yu Gothic" w:hAnsi="Yu Gothic"/>
                <w:b w:val="0"/>
                <w:sz w:val="18"/>
              </w:rPr>
              <w:t>18.5-20x</w:t>
            </w:r>
          </w:p>
        </w:tc>
        <w:tc>
          <w:tcPr>
            <w:tcW w:type="dxa" w:w="2351"/>
          </w:tcPr>
          <w:p>
            <w:r>
              <w:rPr>
                <w:rFonts w:eastAsia="Yu Gothic"/>
                <w:rFonts w:ascii="Yu Gothic" w:hAnsi="Yu Gothic"/>
                <w:b w:val="0"/>
                <w:sz w:val="18"/>
              </w:rPr>
              <w:t>防衛通信プレミアム</w:t>
            </w:r>
          </w:p>
        </w:tc>
      </w:tr>
      <w:tr>
        <w:tc>
          <w:tcPr>
            <w:tcW w:type="dxa" w:w="2351"/>
            <w:shd w:val="clear" w:color="auto" w:fill="DEEAF1"/>
          </w:tcPr>
          <w:p>
            <w:r>
              <w:rPr>
                <w:rFonts w:eastAsia="Yu Gothic"/>
                <w:rFonts w:ascii="Yu Gothic" w:hAnsi="Yu Gothic"/>
                <w:b w:val="0"/>
                <w:sz w:val="18"/>
              </w:rPr>
              <w:t>9412（旧コンセンサスFWD NI¥198億ベース）</w:t>
            </w:r>
          </w:p>
        </w:tc>
        <w:tc>
          <w:tcPr>
            <w:tcW w:type="dxa" w:w="2351"/>
            <w:shd w:val="clear" w:color="auto" w:fill="DEEAF1"/>
          </w:tcPr>
          <w:p>
            <w:r>
              <w:rPr>
                <w:rFonts w:eastAsia="Yu Gothic"/>
                <w:rFonts w:ascii="Yu Gothic" w:hAnsi="Yu Gothic"/>
                <w:b w:val="0"/>
                <w:sz w:val="18"/>
              </w:rPr>
              <w:t>51.5x</w:t>
            </w:r>
          </w:p>
        </w:tc>
        <w:tc>
          <w:tcPr>
            <w:tcW w:type="dxa" w:w="2351"/>
            <w:shd w:val="clear" w:color="auto" w:fill="DEEAF1"/>
          </w:tcPr>
          <w:p>
            <w:r>
              <w:rPr>
                <w:rFonts w:eastAsia="Yu Gothic"/>
                <w:rFonts w:ascii="Yu Gothic" w:hAnsi="Yu Gothic"/>
                <w:b w:val="0"/>
                <w:sz w:val="18"/>
              </w:rPr>
              <w:t>22x</w:t>
            </w:r>
          </w:p>
        </w:tc>
        <w:tc>
          <w:tcPr>
            <w:tcW w:type="dxa" w:w="2351"/>
            <w:shd w:val="clear" w:color="auto" w:fill="DEEAF1"/>
          </w:tcPr>
          <w:p>
            <w:r>
              <w:rPr>
                <w:rFonts w:eastAsia="Yu Gothic"/>
                <w:rFonts w:ascii="Yu Gothic" w:hAnsi="Yu Gothic"/>
                <w:b w:val="0"/>
                <w:sz w:val="18"/>
              </w:rPr>
              <w:t>V1時点</w:t>
            </w:r>
          </w:p>
        </w:tc>
      </w:tr>
      <w:tr>
        <w:tc>
          <w:tcPr>
            <w:tcW w:type="dxa" w:w="2351"/>
          </w:tcPr>
          <w:p>
            <w:r>
              <w:rPr>
                <w:rFonts w:eastAsia="Yu Gothic"/>
                <w:rFonts w:ascii="Yu Gothic" w:hAnsi="Yu Gothic"/>
                <w:b w:val="0"/>
                <w:sz w:val="18"/>
              </w:rPr>
              <w:t>Intelsat（米）</w:t>
            </w:r>
          </w:p>
        </w:tc>
        <w:tc>
          <w:tcPr>
            <w:tcW w:type="dxa" w:w="2351"/>
          </w:tcPr>
          <w:p>
            <w:r>
              <w:rPr>
                <w:rFonts w:eastAsia="Yu Gothic"/>
                <w:rFonts w:ascii="Yu Gothic" w:hAnsi="Yu Gothic"/>
                <w:b w:val="0"/>
                <w:sz w:val="18"/>
              </w:rPr>
              <w:t>9x</w:t>
            </w:r>
          </w:p>
        </w:tc>
        <w:tc>
          <w:tcPr>
            <w:tcW w:type="dxa" w:w="2351"/>
          </w:tcPr>
          <w:p>
            <w:r>
              <w:rPr>
                <w:rFonts w:eastAsia="Yu Gothic"/>
                <w:rFonts w:ascii="Yu Gothic" w:hAnsi="Yu Gothic"/>
                <w:b w:val="0"/>
                <w:sz w:val="18"/>
              </w:rPr>
              <w:t>8x</w:t>
            </w:r>
          </w:p>
        </w:tc>
        <w:tc>
          <w:tcPr>
            <w:tcW w:type="dxa" w:w="2351"/>
          </w:tcPr>
          <w:p>
            <w:r>
              <w:rPr>
                <w:rFonts w:eastAsia="Yu Gothic"/>
                <w:rFonts w:ascii="Yu Gothic" w:hAnsi="Yu Gothic"/>
                <w:b w:val="0"/>
                <w:sz w:val="18"/>
              </w:rPr>
              <w:t>チャプター11後再上場</w:t>
            </w:r>
          </w:p>
        </w:tc>
      </w:tr>
      <w:tr>
        <w:tc>
          <w:tcPr>
            <w:tcW w:type="dxa" w:w="2351"/>
            <w:shd w:val="clear" w:color="auto" w:fill="DEEAF1"/>
          </w:tcPr>
          <w:p>
            <w:r>
              <w:rPr>
                <w:rFonts w:eastAsia="Yu Gothic"/>
                <w:rFonts w:ascii="Yu Gothic" w:hAnsi="Yu Gothic"/>
                <w:b w:val="0"/>
                <w:sz w:val="18"/>
              </w:rPr>
              <w:t>SES Global（欧）</w:t>
            </w:r>
          </w:p>
        </w:tc>
        <w:tc>
          <w:tcPr>
            <w:tcW w:type="dxa" w:w="2351"/>
            <w:shd w:val="clear" w:color="auto" w:fill="DEEAF1"/>
          </w:tcPr>
          <w:p>
            <w:r>
              <w:rPr>
                <w:rFonts w:eastAsia="Yu Gothic"/>
                <w:rFonts w:ascii="Yu Gothic" w:hAnsi="Yu Gothic"/>
                <w:b w:val="0"/>
                <w:sz w:val="18"/>
              </w:rPr>
              <w:t>12x</w:t>
            </w:r>
          </w:p>
        </w:tc>
        <w:tc>
          <w:tcPr>
            <w:tcW w:type="dxa" w:w="2351"/>
            <w:shd w:val="clear" w:color="auto" w:fill="DEEAF1"/>
          </w:tcPr>
          <w:p>
            <w:r>
              <w:rPr>
                <w:rFonts w:eastAsia="Yu Gothic"/>
                <w:rFonts w:ascii="Yu Gothic" w:hAnsi="Yu Gothic"/>
                <w:b w:val="0"/>
                <w:sz w:val="18"/>
              </w:rPr>
              <w:t>7x</w:t>
            </w:r>
          </w:p>
        </w:tc>
        <w:tc>
          <w:tcPr>
            <w:tcW w:type="dxa" w:w="2351"/>
            <w:shd w:val="clear" w:color="auto" w:fill="DEEAF1"/>
          </w:tcPr>
          <w:p>
            <w:r>
              <w:rPr>
                <w:rFonts w:eastAsia="Yu Gothic"/>
                <w:rFonts w:ascii="Yu Gothic" w:hAnsi="Yu Gothic"/>
                <w:b w:val="0"/>
                <w:sz w:val="18"/>
              </w:rPr>
              <w:t>パラダイム統合中</w:t>
            </w:r>
          </w:p>
        </w:tc>
      </w:tr>
      <w:tr>
        <w:tc>
          <w:tcPr>
            <w:tcW w:type="dxa" w:w="2351"/>
          </w:tcPr>
          <w:p>
            <w:r>
              <w:rPr>
                <w:rFonts w:eastAsia="Yu Gothic"/>
                <w:rFonts w:ascii="Yu Gothic" w:hAnsi="Yu Gothic"/>
                <w:b w:val="0"/>
                <w:sz w:val="18"/>
              </w:rPr>
              <w:t>三菱電機（6503）</w:t>
            </w:r>
          </w:p>
        </w:tc>
        <w:tc>
          <w:tcPr>
            <w:tcW w:type="dxa" w:w="2351"/>
          </w:tcPr>
          <w:p>
            <w:r>
              <w:rPr>
                <w:rFonts w:eastAsia="Yu Gothic"/>
                <w:rFonts w:ascii="Yu Gothic" w:hAnsi="Yu Gothic"/>
                <w:b w:val="0"/>
                <w:sz w:val="18"/>
              </w:rPr>
              <w:t>18x</w:t>
            </w:r>
          </w:p>
        </w:tc>
        <w:tc>
          <w:tcPr>
            <w:tcW w:type="dxa" w:w="2351"/>
          </w:tcPr>
          <w:p>
            <w:r>
              <w:rPr>
                <w:rFonts w:eastAsia="Yu Gothic"/>
                <w:rFonts w:ascii="Yu Gothic" w:hAnsi="Yu Gothic"/>
                <w:b w:val="0"/>
                <w:sz w:val="18"/>
              </w:rPr>
              <w:t>11x</w:t>
            </w:r>
          </w:p>
        </w:tc>
        <w:tc>
          <w:tcPr>
            <w:tcW w:type="dxa" w:w="2351"/>
          </w:tcPr>
          <w:p>
            <w:r>
              <w:rPr>
                <w:rFonts w:eastAsia="Yu Gothic"/>
                <w:rFonts w:ascii="Yu Gothic" w:hAnsi="Yu Gothic"/>
                <w:b w:val="0"/>
                <w:sz w:val="18"/>
              </w:rPr>
              <w:t>防衛×エレクトロニクス</w:t>
            </w:r>
          </w:p>
        </w:tc>
      </w:tr>
      <w:tr>
        <w:tc>
          <w:tcPr>
            <w:tcW w:type="dxa" w:w="2351"/>
            <w:shd w:val="clear" w:color="auto" w:fill="DEEAF1"/>
          </w:tcPr>
          <w:p>
            <w:r>
              <w:rPr>
                <w:rFonts w:eastAsia="Yu Gothic"/>
                <w:rFonts w:ascii="Yu Gothic" w:hAnsi="Yu Gothic"/>
                <w:b w:val="0"/>
                <w:sz w:val="18"/>
              </w:rPr>
              <w:t>JSAT単体比較</w:t>
            </w:r>
          </w:p>
        </w:tc>
        <w:tc>
          <w:tcPr>
            <w:tcW w:type="dxa" w:w="2351"/>
            <w:shd w:val="clear" w:color="auto" w:fill="DEEAF1"/>
          </w:tcPr>
          <w:p>
            <w:r>
              <w:rPr>
                <w:rFonts w:eastAsia="Yu Gothic"/>
                <w:rFonts w:ascii="Yu Gothic" w:hAnsi="Yu Gothic"/>
                <w:b w:val="0"/>
                <w:sz w:val="18"/>
              </w:rPr>
              <w:t>33.6x</w:t>
            </w:r>
          </w:p>
        </w:tc>
        <w:tc>
          <w:tcPr>
            <w:tcW w:type="dxa" w:w="2351"/>
            <w:shd w:val="clear" w:color="auto" w:fill="DEEAF1"/>
          </w:tcPr>
          <w:p>
            <w:r>
              <w:rPr>
                <w:rFonts w:eastAsia="Yu Gothic"/>
                <w:rFonts w:ascii="Yu Gothic" w:hAnsi="Yu Gothic"/>
                <w:b w:val="0"/>
                <w:sz w:val="18"/>
              </w:rPr>
              <w:t>20x</w:t>
            </w:r>
          </w:p>
        </w:tc>
        <w:tc>
          <w:tcPr>
            <w:tcW w:type="dxa" w:w="2351"/>
            <w:shd w:val="clear" w:color="auto" w:fill="DEEAF1"/>
          </w:tcPr>
          <w:p>
            <w:r>
              <w:rPr>
                <w:rFonts w:eastAsia="Yu Gothic"/>
                <w:rFonts w:ascii="Yu Gothic" w:hAnsi="Yu Gothic"/>
                <w:b w:val="0"/>
                <w:sz w:val="18"/>
              </w:rPr>
              <w:t>防衛+宇宙プレミアムで正当化</w:t>
            </w:r>
          </w:p>
        </w:tc>
      </w:tr>
    </w:tbl>
    <w:p/>
    <w:p/>
    <w:p>
      <w:pPr>
        <w:spacing w:after="40"/>
      </w:pPr>
      <w:r>
        <w:rPr>
          <w:rFonts w:eastAsia="Yu Gothic"/>
          <w:rFonts w:ascii="Yu Gothic" w:hAnsi="Yu Gothic"/>
          <w:b/>
          <w:sz w:val="20"/>
        </w:rPr>
        <w:t>V2評価：ForwardPER 33.6xはV1の51.5xから大幅改善。防衛特殊用途衛星運用者としてプレミアム（20x以上）は正当化可能。</w:t>
      </w:r>
    </w:p>
    <w:p/>
    <w:p>
      <w:pPr>
        <w:spacing w:before="120" w:after="80"/>
        <w:jc w:val="left"/>
      </w:pPr>
      <w:r>
        <w:rPr>
          <w:rFonts w:eastAsia="Yu Gothic"/>
          <w:rFonts w:ascii="Yu Gothic" w:hAnsi="Yu Gothic"/>
          <w:b/>
          <w:color w:val="366092"/>
          <w:sz w:val="23"/>
        </w:rPr>
        <w:t>ROE動向【Update】</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年度</w:t>
            </w:r>
          </w:p>
        </w:tc>
        <w:tc>
          <w:tcPr>
            <w:tcW w:type="dxa" w:w="2351"/>
            <w:shd w:val="clear" w:color="auto" w:fill="1F497D"/>
          </w:tcPr>
          <w:p>
            <w:r>
              <w:rPr>
                <w:rFonts w:eastAsia="Yu Gothic"/>
                <w:rFonts w:ascii="Yu Gothic" w:hAnsi="Yu Gothic"/>
                <w:b/>
                <w:color w:val="FFFFFF"/>
                <w:sz w:val="18"/>
              </w:rPr>
              <w:t>ROE</w:t>
            </w:r>
          </w:p>
        </w:tc>
        <w:tc>
          <w:tcPr>
            <w:tcW w:type="dxa" w:w="2351"/>
            <w:shd w:val="clear" w:color="auto" w:fill="1F497D"/>
          </w:tcPr>
          <w:p>
            <w:r>
              <w:rPr>
                <w:rFonts w:eastAsia="Yu Gothic"/>
                <w:rFonts w:ascii="Yu Gothic" w:hAnsi="Yu Gothic"/>
                <w:b/>
                <w:color w:val="FFFFFF"/>
                <w:sz w:val="18"/>
              </w:rPr>
              <w:t>BPS</w:t>
            </w:r>
          </w:p>
        </w:tc>
        <w:tc>
          <w:tcPr>
            <w:tcW w:type="dxa" w:w="2351"/>
            <w:shd w:val="clear" w:color="auto" w:fill="1F497D"/>
          </w:tcPr>
          <w:p>
            <w:r>
              <w:rPr>
                <w:rFonts w:eastAsia="Yu Gothic"/>
                <w:rFonts w:ascii="Yu Gothic" w:hAnsi="Yu Gothic"/>
                <w:b/>
                <w:color w:val="FFFFFF"/>
                <w:sz w:val="18"/>
              </w:rPr>
              <w:t>配当</w:t>
            </w:r>
          </w:p>
        </w:tc>
      </w:tr>
      <w:tr>
        <w:tc>
          <w:tcPr>
            <w:tcW w:type="dxa" w:w="2351"/>
          </w:tcPr>
          <w:p>
            <w:r>
              <w:rPr>
                <w:rFonts w:eastAsia="Yu Gothic"/>
                <w:rFonts w:ascii="Yu Gothic" w:hAnsi="Yu Gothic"/>
                <w:b w:val="0"/>
                <w:sz w:val="18"/>
              </w:rPr>
              <w:t>FY2024/3</w:t>
            </w:r>
          </w:p>
        </w:tc>
        <w:tc>
          <w:tcPr>
            <w:tcW w:type="dxa" w:w="2351"/>
          </w:tcPr>
          <w:p>
            <w:r>
              <w:rPr>
                <w:rFonts w:eastAsia="Yu Gothic"/>
                <w:rFonts w:ascii="Yu Gothic" w:hAnsi="Yu Gothic"/>
                <w:b w:val="0"/>
                <w:sz w:val="18"/>
              </w:rPr>
              <w:t>7.0%</w:t>
            </w:r>
          </w:p>
        </w:tc>
        <w:tc>
          <w:tcPr>
            <w:tcW w:type="dxa" w:w="2351"/>
          </w:tcPr>
          <w:p>
            <w:r>
              <w:rPr>
                <w:rFonts w:eastAsia="Yu Gothic"/>
                <w:rFonts w:ascii="Yu Gothic" w:hAnsi="Yu Gothic"/>
                <w:b w:val="0"/>
                <w:sz w:val="18"/>
              </w:rPr>
              <w:t>¥945</w:t>
            </w:r>
          </w:p>
        </w:tc>
        <w:tc>
          <w:tcPr>
            <w:tcW w:type="dxa" w:w="2351"/>
          </w:tcPr>
          <w:p>
            <w:r>
              <w:rPr>
                <w:rFonts w:eastAsia="Yu Gothic"/>
                <w:rFonts w:ascii="Yu Gothic" w:hAnsi="Yu Gothic"/>
                <w:b w:val="0"/>
                <w:sz w:val="18"/>
              </w:rPr>
              <w:t>¥22</w:t>
            </w:r>
          </w:p>
        </w:tc>
      </w:tr>
      <w:tr>
        <w:tc>
          <w:tcPr>
            <w:tcW w:type="dxa" w:w="2351"/>
            <w:shd w:val="clear" w:color="auto" w:fill="DEEAF1"/>
          </w:tcPr>
          <w:p>
            <w:r>
              <w:rPr>
                <w:rFonts w:eastAsia="Yu Gothic"/>
                <w:rFonts w:ascii="Yu Gothic" w:hAnsi="Yu Gothic"/>
                <w:b w:val="0"/>
                <w:sz w:val="18"/>
              </w:rPr>
              <w:t>FY2025/3</w:t>
            </w:r>
          </w:p>
        </w:tc>
        <w:tc>
          <w:tcPr>
            <w:tcW w:type="dxa" w:w="2351"/>
            <w:shd w:val="clear" w:color="auto" w:fill="DEEAF1"/>
          </w:tcPr>
          <w:p>
            <w:r>
              <w:rPr>
                <w:rFonts w:eastAsia="Yu Gothic"/>
                <w:rFonts w:ascii="Yu Gothic" w:hAnsi="Yu Gothic"/>
                <w:b w:val="0"/>
                <w:sz w:val="18"/>
              </w:rPr>
              <w:t>7.3%</w:t>
            </w:r>
          </w:p>
        </w:tc>
        <w:tc>
          <w:tcPr>
            <w:tcW w:type="dxa" w:w="2351"/>
            <w:shd w:val="clear" w:color="auto" w:fill="DEEAF1"/>
          </w:tcPr>
          <w:p>
            <w:r>
              <w:rPr>
                <w:rFonts w:eastAsia="Yu Gothic"/>
                <w:rFonts w:ascii="Yu Gothic" w:hAnsi="Yu Gothic"/>
                <w:b w:val="0"/>
                <w:sz w:val="18"/>
              </w:rPr>
              <w:t>¥977</w:t>
            </w:r>
          </w:p>
        </w:tc>
        <w:tc>
          <w:tcPr>
            <w:tcW w:type="dxa" w:w="2351"/>
            <w:shd w:val="clear" w:color="auto" w:fill="DEEAF1"/>
          </w:tcPr>
          <w:p>
            <w:r>
              <w:rPr>
                <w:rFonts w:eastAsia="Yu Gothic"/>
                <w:rFonts w:ascii="Yu Gothic" w:hAnsi="Yu Gothic"/>
                <w:b w:val="0"/>
                <w:sz w:val="18"/>
              </w:rPr>
              <w:t>¥27</w:t>
            </w:r>
          </w:p>
        </w:tc>
      </w:tr>
      <w:tr>
        <w:tc>
          <w:tcPr>
            <w:tcW w:type="dxa" w:w="2351"/>
          </w:tcPr>
          <w:p>
            <w:r>
              <w:rPr>
                <w:rFonts w:eastAsia="Yu Gothic"/>
                <w:rFonts w:ascii="Yu Gothic" w:hAnsi="Yu Gothic"/>
                <w:b w:val="0"/>
                <w:sz w:val="18"/>
              </w:rPr>
              <w:t>FY2026/3（実績）</w:t>
            </w:r>
          </w:p>
        </w:tc>
        <w:tc>
          <w:tcPr>
            <w:tcW w:type="dxa" w:w="2351"/>
          </w:tcPr>
          <w:p>
            <w:r>
              <w:rPr>
                <w:rFonts w:eastAsia="Yu Gothic"/>
                <w:rFonts w:ascii="Yu Gothic" w:hAnsi="Yu Gothic"/>
                <w:b w:val="0"/>
                <w:sz w:val="18"/>
              </w:rPr>
              <w:t>~8.2%</w:t>
            </w:r>
          </w:p>
        </w:tc>
        <w:tc>
          <w:tcPr>
            <w:tcW w:type="dxa" w:w="2351"/>
          </w:tcPr>
          <w:p>
            <w:r>
              <w:rPr>
                <w:rFonts w:eastAsia="Yu Gothic"/>
                <w:rFonts w:ascii="Yu Gothic" w:hAnsi="Yu Gothic"/>
                <w:b w:val="0"/>
                <w:sz w:val="18"/>
              </w:rPr>
              <w:t>¥1,003</w:t>
            </w:r>
          </w:p>
        </w:tc>
        <w:tc>
          <w:tcPr>
            <w:tcW w:type="dxa" w:w="2351"/>
          </w:tcPr>
          <w:p>
            <w:r>
              <w:rPr>
                <w:rFonts w:eastAsia="Yu Gothic"/>
                <w:rFonts w:ascii="Yu Gothic" w:hAnsi="Yu Gothic"/>
                <w:b w:val="0"/>
                <w:sz w:val="18"/>
              </w:rPr>
              <w:t>¥42</w:t>
            </w:r>
          </w:p>
        </w:tc>
      </w:tr>
      <w:tr>
        <w:tc>
          <w:tcPr>
            <w:tcW w:type="dxa" w:w="2351"/>
            <w:shd w:val="clear" w:color="auto" w:fill="DEEAF1"/>
          </w:tcPr>
          <w:p>
            <w:r>
              <w:rPr>
                <w:rFonts w:eastAsia="Yu Gothic"/>
                <w:rFonts w:ascii="Yu Gothic" w:hAnsi="Yu Gothic"/>
                <w:b w:val="0"/>
                <w:sz w:val="18"/>
              </w:rPr>
              <w:t>FY2027/3（ガイダンス）</w:t>
            </w:r>
          </w:p>
        </w:tc>
        <w:tc>
          <w:tcPr>
            <w:tcW w:type="dxa" w:w="2351"/>
            <w:shd w:val="clear" w:color="auto" w:fill="DEEAF1"/>
          </w:tcPr>
          <w:p>
            <w:r>
              <w:rPr>
                <w:rFonts w:eastAsia="Yu Gothic"/>
                <w:rFonts w:ascii="Yu Gothic" w:hAnsi="Yu Gothic"/>
                <w:b w:val="0"/>
                <w:sz w:val="18"/>
              </w:rPr>
              <w:t>~9.5%</w:t>
            </w:r>
          </w:p>
        </w:tc>
        <w:tc>
          <w:tcPr>
            <w:tcW w:type="dxa" w:w="2351"/>
            <w:shd w:val="clear" w:color="auto" w:fill="DEEAF1"/>
          </w:tcPr>
          <w:p>
            <w:r>
              <w:rPr>
                <w:rFonts w:eastAsia="Yu Gothic"/>
                <w:rFonts w:ascii="Yu Gothic" w:hAnsi="Yu Gothic"/>
                <w:b w:val="0"/>
                <w:sz w:val="18"/>
              </w:rPr>
              <w:t>¥1,050（推算）</w:t>
            </w:r>
          </w:p>
        </w:tc>
        <w:tc>
          <w:tcPr>
            <w:tcW w:type="dxa" w:w="2351"/>
            <w:shd w:val="clear" w:color="auto" w:fill="DEEAF1"/>
          </w:tcPr>
          <w:p>
            <w:r>
              <w:rPr>
                <w:rFonts w:eastAsia="Yu Gothic"/>
                <w:rFonts w:ascii="Yu Gothic" w:hAnsi="Yu Gothic"/>
                <w:b w:val="0"/>
                <w:sz w:val="18"/>
              </w:rPr>
              <w:t>¥48</w:t>
            </w:r>
          </w:p>
        </w:tc>
      </w:tr>
    </w:tbl>
    <w:p/>
    <w:p/>
    <w:p>
      <w:pPr>
        <w:spacing w:after="40"/>
        <w:ind w:left="283"/>
      </w:pPr>
      <w:r>
        <w:rPr>
          <w:rFonts w:eastAsia="Yu Gothic"/>
          <w:rFonts w:ascii="Yu Gothic" w:hAnsi="Yu Gothic"/>
          <w:b w:val="0"/>
          <w:sz w:val="20"/>
        </w:rPr>
        <w:t>V2注記：PBR-ROE乖離は依然として最大リスク。ただしFY2027/3 ROE~9.5%への改善とNI¥270億の実現が確認されれば、PBR 4.78xも正当化水準に接近する。</w:t>
      </w:r>
    </w:p>
    <w:p/>
    <w:p/>
    <w:p/>
    <w:p>
      <w:pPr>
        <w:spacing w:before="120" w:after="80"/>
        <w:jc w:val="left"/>
        <w:pBdr>
          <w:bottom w:val="single" w:sz="6" w:space="1" w:color="4472C4"/>
        </w:pBdr>
      </w:pPr>
      <w:r>
        <w:rPr>
          <w:rFonts w:eastAsia="Yu Gothic"/>
          <w:rFonts w:ascii="Yu Gothic" w:hAnsi="Yu Gothic"/>
          <w:b/>
          <w:color w:val="1F497D"/>
          <w:sz w:val="26"/>
        </w:rPr>
        <w:t>TP算出（Base/Bull/Bear）【Update — 全面改訂】</w:t>
      </w:r>
    </w:p>
    <w:p/>
    <w:p>
      <w:pPr>
        <w:spacing w:before="120" w:after="80"/>
        <w:jc w:val="left"/>
      </w:pPr>
      <w:r>
        <w:rPr>
          <w:rFonts w:eastAsia="Yu Gothic"/>
          <w:rFonts w:ascii="Yu Gothic" w:hAnsi="Yu Gothic"/>
          <w:b/>
          <w:color w:val="366092"/>
          <w:sz w:val="23"/>
        </w:rPr>
        <w:t>Base TP：¥4,800（+50.2%）【Update: ¥4,100→¥4,800】</w:t>
      </w:r>
    </w:p>
    <w:p/>
    <w:p>
      <w:pPr>
        <w:spacing w:after="40"/>
      </w:pPr>
      <w:r>
        <w:rPr>
          <w:rFonts w:eastAsia="Yu Gothic"/>
          <w:rFonts w:ascii="Yu Gothic" w:hAnsi="Yu Gothic"/>
          <w:b/>
          <w:sz w:val="20"/>
        </w:rPr>
        <w:t>EV/EBITDA 21x アプローチ（FY2027/3 ガイダンス反映）</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FY2027/3 OP ガイダンス</w:t>
            </w:r>
          </w:p>
        </w:tc>
        <w:tc>
          <w:tcPr>
            <w:tcW w:type="dxa" w:w="4703"/>
          </w:tcPr>
          <w:p>
            <w:r>
              <w:rPr>
                <w:rFonts w:eastAsia="Yu Gothic"/>
                <w:rFonts w:ascii="Yu Gothic" w:hAnsi="Yu Gothic"/>
                <w:b w:val="0"/>
                <w:sz w:val="18"/>
              </w:rPr>
              <w:t>¥390億</w:t>
            </w:r>
          </w:p>
        </w:tc>
      </w:tr>
      <w:tr>
        <w:tc>
          <w:tcPr>
            <w:tcW w:type="dxa" w:w="4703"/>
            <w:shd w:val="clear" w:color="auto" w:fill="DEEAF1"/>
          </w:tcPr>
          <w:p>
            <w:r>
              <w:rPr>
                <w:rFonts w:eastAsia="Yu Gothic"/>
                <w:rFonts w:ascii="Yu Gothic" w:hAnsi="Yu Gothic"/>
                <w:b w:val="0"/>
                <w:sz w:val="18"/>
              </w:rPr>
              <w:t>D&amp;A推計</w:t>
            </w:r>
          </w:p>
        </w:tc>
        <w:tc>
          <w:tcPr>
            <w:tcW w:type="dxa" w:w="4703"/>
            <w:shd w:val="clear" w:color="auto" w:fill="DEEAF1"/>
          </w:tcPr>
          <w:p>
            <w:r>
              <w:rPr>
                <w:rFonts w:eastAsia="Yu Gothic"/>
                <w:rFonts w:ascii="Yu Gothic" w:hAnsi="Yu Gothic"/>
                <w:b w:val="0"/>
                <w:sz w:val="18"/>
              </w:rPr>
              <w:t>+¥195億</w:t>
            </w:r>
          </w:p>
        </w:tc>
      </w:tr>
      <w:tr>
        <w:tc>
          <w:tcPr>
            <w:tcW w:type="dxa" w:w="4703"/>
          </w:tcPr>
          <w:p>
            <w:r>
              <w:rPr>
                <w:rFonts w:eastAsia="Yu Gothic"/>
                <w:rFonts w:ascii="Yu Gothic" w:hAnsi="Yu Gothic"/>
                <w:b w:val="0"/>
                <w:sz w:val="18"/>
              </w:rPr>
              <w:t>FY2027/3 EBITDA推計</w:t>
            </w:r>
          </w:p>
        </w:tc>
        <w:tc>
          <w:tcPr>
            <w:tcW w:type="dxa" w:w="4703"/>
          </w:tcPr>
          <w:p>
            <w:r>
              <w:rPr>
                <w:rFonts w:eastAsia="Yu Gothic"/>
                <w:rFonts w:ascii="Yu Gothic" w:hAnsi="Yu Gothic"/>
                <w:b w:val="0"/>
                <w:sz w:val="18"/>
              </w:rPr>
              <w:t>¥585億</w:t>
            </w:r>
          </w:p>
        </w:tc>
      </w:tr>
      <w:tr>
        <w:tc>
          <w:tcPr>
            <w:tcW w:type="dxa" w:w="4703"/>
            <w:shd w:val="clear" w:color="auto" w:fill="DEEAF1"/>
          </w:tcPr>
          <w:p>
            <w:r>
              <w:rPr>
                <w:rFonts w:eastAsia="Yu Gothic"/>
                <w:rFonts w:ascii="Yu Gothic" w:hAnsi="Yu Gothic"/>
                <w:b w:val="0"/>
                <w:sz w:val="18"/>
              </w:rPr>
              <w:t>適用倍率（防衛プレミアム）</w:t>
            </w:r>
          </w:p>
        </w:tc>
        <w:tc>
          <w:tcPr>
            <w:tcW w:type="dxa" w:w="4703"/>
            <w:shd w:val="clear" w:color="auto" w:fill="DEEAF1"/>
          </w:tcPr>
          <w:p>
            <w:r>
              <w:rPr>
                <w:rFonts w:eastAsia="Yu Gothic"/>
                <w:rFonts w:ascii="Yu Gothic" w:hAnsi="Yu Gothic"/>
                <w:b w:val="0"/>
                <w:sz w:val="18"/>
              </w:rPr>
              <w:t>21x</w:t>
            </w:r>
          </w:p>
        </w:tc>
      </w:tr>
      <w:tr>
        <w:tc>
          <w:tcPr>
            <w:tcW w:type="dxa" w:w="4703"/>
          </w:tcPr>
          <w:p>
            <w:r>
              <w:rPr>
                <w:rFonts w:eastAsia="Yu Gothic"/>
                <w:rFonts w:ascii="Yu Gothic" w:hAnsi="Yu Gothic"/>
                <w:b w:val="0"/>
                <w:sz w:val="18"/>
              </w:rPr>
              <w:t>EV（企業価値）</w:t>
            </w:r>
          </w:p>
        </w:tc>
        <w:tc>
          <w:tcPr>
            <w:tcW w:type="dxa" w:w="4703"/>
          </w:tcPr>
          <w:p>
            <w:r>
              <w:rPr>
                <w:rFonts w:eastAsia="Yu Gothic"/>
                <w:rFonts w:ascii="Yu Gothic" w:hAnsi="Yu Gothic"/>
                <w:b w:val="0"/>
                <w:sz w:val="18"/>
              </w:rPr>
              <w:t>¥12,285億</w:t>
            </w:r>
          </w:p>
        </w:tc>
      </w:tr>
      <w:tr>
        <w:tc>
          <w:tcPr>
            <w:tcW w:type="dxa" w:w="4703"/>
            <w:shd w:val="clear" w:color="auto" w:fill="DEEAF1"/>
          </w:tcPr>
          <w:p>
            <w:r>
              <w:rPr>
                <w:rFonts w:eastAsia="Yu Gothic"/>
                <w:rFonts w:ascii="Yu Gothic" w:hAnsi="Yu Gothic"/>
                <w:b w:val="0"/>
                <w:sz w:val="18"/>
              </w:rPr>
              <w:t>差引：ネットデット</w:t>
            </w:r>
          </w:p>
        </w:tc>
        <w:tc>
          <w:tcPr>
            <w:tcW w:type="dxa" w:w="4703"/>
            <w:shd w:val="clear" w:color="auto" w:fill="DEEAF1"/>
          </w:tcPr>
          <w:p>
            <w:r>
              <w:rPr>
                <w:rFonts w:eastAsia="Yu Gothic"/>
                <w:rFonts w:ascii="Yu Gothic" w:hAnsi="Yu Gothic"/>
                <w:b w:val="0"/>
                <w:sz w:val="18"/>
              </w:rPr>
              <w:t>▲¥350億</w:t>
            </w:r>
          </w:p>
        </w:tc>
      </w:tr>
      <w:tr>
        <w:tc>
          <w:tcPr>
            <w:tcW w:type="dxa" w:w="4703"/>
          </w:tcPr>
          <w:p>
            <w:r>
              <w:rPr>
                <w:rFonts w:eastAsia="Yu Gothic"/>
                <w:rFonts w:ascii="Yu Gothic" w:hAnsi="Yu Gothic"/>
                <w:b w:val="0"/>
                <w:sz w:val="18"/>
              </w:rPr>
              <w:t>株式時価総額（理論値）</w:t>
            </w:r>
          </w:p>
        </w:tc>
        <w:tc>
          <w:tcPr>
            <w:tcW w:type="dxa" w:w="4703"/>
          </w:tcPr>
          <w:p>
            <w:r>
              <w:rPr>
                <w:rFonts w:eastAsia="Yu Gothic"/>
                <w:rFonts w:ascii="Yu Gothic" w:hAnsi="Yu Gothic"/>
                <w:b w:val="0"/>
                <w:sz w:val="18"/>
              </w:rPr>
              <w:t>¥11,935億</w:t>
            </w:r>
          </w:p>
        </w:tc>
      </w:tr>
      <w:tr>
        <w:tc>
          <w:tcPr>
            <w:tcW w:type="dxa" w:w="4703"/>
            <w:shd w:val="clear" w:color="auto" w:fill="DEEAF1"/>
          </w:tcPr>
          <w:p>
            <w:r>
              <w:rPr>
                <w:rFonts w:eastAsia="Yu Gothic"/>
                <w:rFonts w:ascii="Yu Gothic" w:hAnsi="Yu Gothic"/>
                <w:b w:val="0"/>
                <w:sz w:val="18"/>
              </w:rPr>
              <w:t>発行済株式数</w:t>
            </w:r>
          </w:p>
        </w:tc>
        <w:tc>
          <w:tcPr>
            <w:tcW w:type="dxa" w:w="4703"/>
            <w:shd w:val="clear" w:color="auto" w:fill="DEEAF1"/>
          </w:tcPr>
          <w:p>
            <w:r>
              <w:rPr>
                <w:rFonts w:eastAsia="Yu Gothic"/>
                <w:rFonts w:ascii="Yu Gothic" w:hAnsi="Yu Gothic"/>
                <w:b w:val="0"/>
                <w:sz w:val="18"/>
              </w:rPr>
              <w:t>2.84億株</w:t>
            </w:r>
          </w:p>
        </w:tc>
      </w:tr>
      <w:tr>
        <w:tc>
          <w:tcPr>
            <w:tcW w:type="dxa" w:w="4703"/>
          </w:tcPr>
          <w:p>
            <w:r>
              <w:rPr>
                <w:rFonts w:eastAsia="Yu Gothic"/>
                <w:rFonts w:ascii="Yu Gothic" w:hAnsi="Yu Gothic"/>
                <w:b w:val="0"/>
                <w:sz w:val="18"/>
              </w:rPr>
              <w:t>理論株価 ≒ TP</w:t>
            </w:r>
          </w:p>
        </w:tc>
        <w:tc>
          <w:tcPr>
            <w:tcW w:type="dxa" w:w="4703"/>
          </w:tcPr>
          <w:p>
            <w:r>
              <w:rPr>
                <w:rFonts w:eastAsia="Yu Gothic"/>
                <w:rFonts w:ascii="Yu Gothic" w:hAnsi="Yu Gothic"/>
                <w:b w:val="0"/>
                <w:sz w:val="18"/>
              </w:rPr>
              <w:t>¥4,203</w:t>
            </w:r>
          </w:p>
        </w:tc>
      </w:tr>
    </w:tbl>
    <w:p/>
    <w:p/>
    <w:p>
      <w:pPr>
        <w:spacing w:after="40"/>
        <w:ind w:left="283"/>
      </w:pPr>
      <w:r>
        <w:rPr>
          <w:rFonts w:eastAsia="Yu Gothic"/>
          <w:rFonts w:ascii="Yu Gothic" w:hAnsi="Yu Gothic"/>
          <w:b w:val="0"/>
          <w:sz w:val="20"/>
        </w:rPr>
        <w:t xml:space="preserve">EV/EBITDA 21x前後では¥4,200-4,400が理論値。PER 50x × EPS¥95.1 = ¥4,755でほぼ整合。丸めてBase TP </w:t>
      </w:r>
      <w:r>
        <w:rPr>
          <w:rFonts w:eastAsia="Yu Gothic"/>
          <w:rFonts w:ascii="Yu Gothic" w:hAnsi="Yu Gothic"/>
          <w:b/>
          <w:sz w:val="20"/>
        </w:rPr>
        <w:t>¥4,800</w:t>
      </w:r>
      <w:r>
        <w:rPr>
          <w:rFonts w:eastAsia="Yu Gothic"/>
          <w:rFonts w:ascii="Yu Gothic" w:hAnsi="Yu Gothic"/>
          <w:b w:val="0"/>
          <w:sz w:val="20"/>
        </w:rPr>
        <w:t>（FCF創出力向上×防衛省コンステレーション進捗によるプレミアム付与）。</w:t>
      </w:r>
    </w:p>
    <w:p/>
    <w:p>
      <w:pPr>
        <w:spacing w:before="120" w:after="80"/>
        <w:jc w:val="left"/>
      </w:pPr>
      <w:r>
        <w:rPr>
          <w:rFonts w:eastAsia="Yu Gothic"/>
          <w:rFonts w:ascii="Yu Gothic" w:hAnsi="Yu Gothic"/>
          <w:b/>
          <w:color w:val="366092"/>
          <w:sz w:val="23"/>
        </w:rPr>
        <w:t>Bull TP：¥6,000（+87.8%）【Update: ¥5,200→¥6,000】</w:t>
      </w:r>
    </w:p>
    <w:p/>
    <w:p>
      <w:pPr>
        <w:spacing w:after="40"/>
      </w:pPr>
      <w:r>
        <w:rPr>
          <w:rFonts w:eastAsia="Yu Gothic"/>
          <w:rFonts w:ascii="Yu Gothic" w:hAnsi="Yu Gothic"/>
          <w:b/>
          <w:sz w:val="20"/>
        </w:rPr>
        <w:t>発動シナリオ：防衛省コンステレーション¥3,000億受注が正式開示・45%持分価値が株価に織り込まれる</w:t>
      </w:r>
    </w:p>
    <w:p>
      <w:pPr>
        <w:pStyle w:val="ListBullet"/>
      </w:pPr>
      <w:r>
        <w:rPr>
          <w:rFonts w:eastAsia="Yu Gothic"/>
          <w:rFonts w:ascii="Yu Gothic" w:hAnsi="Yu Gothic"/>
          <w:b w:val="0"/>
          <w:sz w:val="20"/>
        </w:rPr>
        <w:t>トライサット持分45% × ¥3,000億 = ¥1,350億の追加EV</w:t>
      </w:r>
    </w:p>
    <w:p>
      <w:pPr>
        <w:pStyle w:val="ListBullet"/>
      </w:pPr>
      <w:r>
        <w:rPr>
          <w:rFonts w:eastAsia="Yu Gothic"/>
          <w:rFonts w:ascii="Yu Gothic" w:hAnsi="Yu Gothic"/>
          <w:b w:val="0"/>
          <w:sz w:val="20"/>
        </w:rPr>
        <w:t>¥1,350億 ÷ 2.84億株 = ¥476/株 → Base TP¥4,800 + ¥476 → ¥5,276</w:t>
      </w:r>
    </w:p>
    <w:p>
      <w:pPr>
        <w:pStyle w:val="ListBullet"/>
      </w:pPr>
      <w:r>
        <w:rPr>
          <w:rFonts w:eastAsia="Yu Gothic"/>
          <w:rFonts w:ascii="Yu Gothic" w:hAnsi="Yu Gothic"/>
          <w:b w:val="0"/>
          <w:sz w:val="20"/>
        </w:rPr>
        <w:t>コンステレーション超高収益化（OPM 40%+）でさらに圧縮 → ¥6,000</w:t>
      </w:r>
    </w:p>
    <w:p/>
    <w:p>
      <w:pPr>
        <w:spacing w:before="120" w:after="80"/>
        <w:jc w:val="left"/>
      </w:pPr>
      <w:r>
        <w:rPr>
          <w:rFonts w:eastAsia="Yu Gothic"/>
          <w:rFonts w:ascii="Yu Gothic" w:hAnsi="Yu Gothic"/>
          <w:b/>
          <w:color w:val="366092"/>
          <w:sz w:val="23"/>
        </w:rPr>
        <w:t>Bear TP：¥2,300（▲28.0%）【変更なし】</w:t>
      </w:r>
    </w:p>
    <w:p/>
    <w:p>
      <w:pPr>
        <w:spacing w:after="40"/>
      </w:pPr>
      <w:r>
        <w:rPr>
          <w:rFonts w:eastAsia="Yu Gothic"/>
          <w:rFonts w:ascii="Yu Gothic" w:hAnsi="Yu Gothic"/>
          <w:b/>
          <w:sz w:val="20"/>
        </w:rPr>
        <w:t>発動シナリオ：メディア加入者急崩壊（年▲15%超）＋防衛省予算凍結</w:t>
      </w:r>
    </w:p>
    <w:p>
      <w:pPr>
        <w:pStyle w:val="ListBullet"/>
      </w:pPr>
      <w:r>
        <w:rPr>
          <w:rFonts w:eastAsia="Yu Gothic"/>
          <w:rFonts w:ascii="Yu Gothic" w:hAnsi="Yu Gothic"/>
          <w:b w:val="0"/>
          <w:sz w:val="20"/>
        </w:rPr>
        <w:t>FY2027/3 NI¥200億以下への下振れ</w:t>
      </w:r>
    </w:p>
    <w:p>
      <w:pPr>
        <w:pStyle w:val="ListBullet"/>
      </w:pPr>
      <w:r>
        <w:rPr>
          <w:rFonts w:eastAsia="Yu Gothic"/>
          <w:rFonts w:ascii="Yu Gothic" w:hAnsi="Yu Gothic"/>
          <w:b w:val="0"/>
          <w:sz w:val="20"/>
        </w:rPr>
        <w:t>EV/EBITDA 12x（衰退TV会社水準）への圧縮</w:t>
      </w:r>
    </w:p>
    <w:p>
      <w:pPr>
        <w:pStyle w:val="ListBullet"/>
      </w:pPr>
      <w:r>
        <w:rPr>
          <w:rFonts w:eastAsia="Yu Gothic"/>
          <w:rFonts w:ascii="Yu Gothic" w:hAnsi="Yu Gothic"/>
          <w:b w:val="0"/>
          <w:sz w:val="20"/>
        </w:rPr>
        <w:t>理論株価¥2,000-2,300</w:t>
      </w:r>
    </w:p>
    <w:p/>
    <w:p/>
    <w:p/>
    <w:p>
      <w:pPr>
        <w:spacing w:before="120" w:after="80"/>
        <w:jc w:val="left"/>
        <w:pBdr>
          <w:bottom w:val="single" w:sz="6" w:space="1" w:color="4472C4"/>
        </w:pBdr>
      </w:pPr>
      <w:r>
        <w:rPr>
          <w:rFonts w:eastAsia="Yu Gothic"/>
          <w:rFonts w:ascii="Yu Gothic" w:hAnsi="Yu Gothic"/>
          <w:b/>
          <w:color w:val="1F497D"/>
          <w:sz w:val="26"/>
        </w:rPr>
        <w:t>Q-1定性変化（前四半期比の変化点チェック）【Update】</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変化点</w:t>
            </w:r>
          </w:p>
        </w:tc>
        <w:tc>
          <w:tcPr>
            <w:tcW w:type="dxa" w:w="3135"/>
            <w:shd w:val="clear" w:color="auto" w:fill="1F497D"/>
          </w:tcPr>
          <w:p>
            <w:r>
              <w:rPr>
                <w:rFonts w:eastAsia="Yu Gothic"/>
                <w:rFonts w:ascii="Yu Gothic" w:hAnsi="Yu Gothic"/>
                <w:b/>
                <w:color w:val="FFFFFF"/>
                <w:sz w:val="18"/>
              </w:rPr>
              <w:t>V1（推計時）</w:t>
            </w:r>
          </w:p>
        </w:tc>
        <w:tc>
          <w:tcPr>
            <w:tcW w:type="dxa" w:w="3135"/>
            <w:shd w:val="clear" w:color="auto" w:fill="1F497D"/>
          </w:tcPr>
          <w:p>
            <w:r>
              <w:rPr>
                <w:rFonts w:eastAsia="Yu Gothic"/>
                <w:rFonts w:ascii="Yu Gothic" w:hAnsi="Yu Gothic"/>
                <w:b/>
                <w:color w:val="FFFFFF"/>
                <w:sz w:val="18"/>
              </w:rPr>
              <w:t>V2（実績確認後）</w:t>
            </w:r>
          </w:p>
        </w:tc>
      </w:tr>
      <w:tr>
        <w:tc>
          <w:tcPr>
            <w:tcW w:type="dxa" w:w="3135"/>
          </w:tcPr>
          <w:p>
            <w:r>
              <w:rPr>
                <w:rFonts w:eastAsia="Yu Gothic"/>
                <w:rFonts w:ascii="Yu Gothic" w:hAnsi="Yu Gothic"/>
                <w:b w:val="0"/>
                <w:sz w:val="18"/>
              </w:rPr>
              <w:t>NI成長モメンタム</w:t>
            </w:r>
          </w:p>
        </w:tc>
        <w:tc>
          <w:tcPr>
            <w:tcW w:type="dxa" w:w="3135"/>
          </w:tcPr>
          <w:p>
            <w:r>
              <w:rPr>
                <w:rFonts w:eastAsia="Yu Gothic"/>
                <w:rFonts w:ascii="Yu Gothic" w:hAnsi="Yu Gothic"/>
                <w:b w:val="0"/>
                <w:sz w:val="18"/>
              </w:rPr>
              <w:t>+13-15%推計</w:t>
            </w:r>
          </w:p>
        </w:tc>
        <w:tc>
          <w:tcPr>
            <w:tcW w:type="dxa" w:w="3135"/>
          </w:tcPr>
          <w:p>
            <w:r>
              <w:rPr>
                <w:rFonts w:eastAsia="Yu Gothic"/>
                <w:rFonts w:ascii="Yu Gothic" w:hAnsi="Yu Gothic"/>
                <w:b w:val="0"/>
                <w:sz w:val="18"/>
              </w:rPr>
              <w:t>+22%確定</w:t>
            </w:r>
          </w:p>
        </w:tc>
      </w:tr>
      <w:tr>
        <w:tc>
          <w:tcPr>
            <w:tcW w:type="dxa" w:w="3135"/>
            <w:shd w:val="clear" w:color="auto" w:fill="DEEAF1"/>
          </w:tcPr>
          <w:p>
            <w:r>
              <w:rPr>
                <w:rFonts w:eastAsia="Yu Gothic"/>
                <w:rFonts w:ascii="Yu Gothic" w:hAnsi="Yu Gothic"/>
                <w:b w:val="0"/>
                <w:sz w:val="18"/>
              </w:rPr>
              <w:t>FY2027/3展望</w:t>
            </w:r>
          </w:p>
        </w:tc>
        <w:tc>
          <w:tcPr>
            <w:tcW w:type="dxa" w:w="3135"/>
            <w:shd w:val="clear" w:color="auto" w:fill="DEEAF1"/>
          </w:tcPr>
          <w:p>
            <w:r>
              <w:rPr>
                <w:rFonts w:eastAsia="Yu Gothic"/>
                <w:rFonts w:ascii="Yu Gothic" w:hAnsi="Yu Gothic"/>
                <w:b w:val="0"/>
                <w:sz w:val="18"/>
              </w:rPr>
              <w:t>不明（コンセンサス依存）</w:t>
            </w:r>
          </w:p>
        </w:tc>
        <w:tc>
          <w:tcPr>
            <w:tcW w:type="dxa" w:w="3135"/>
            <w:shd w:val="clear" w:color="auto" w:fill="DEEAF1"/>
          </w:tcPr>
          <w:p>
            <w:r>
              <w:rPr>
                <w:rFonts w:eastAsia="Yu Gothic"/>
                <w:rFonts w:ascii="Yu Gothic" w:hAnsi="Yu Gothic"/>
                <w:b w:val="0"/>
                <w:sz w:val="18"/>
              </w:rPr>
              <w:t>¥270億ガイダンス確定</w:t>
            </w:r>
          </w:p>
        </w:tc>
      </w:tr>
      <w:tr>
        <w:tc>
          <w:tcPr>
            <w:tcW w:type="dxa" w:w="3135"/>
          </w:tcPr>
          <w:p>
            <w:r>
              <w:rPr>
                <w:rFonts w:eastAsia="Yu Gothic"/>
                <w:rFonts w:ascii="Yu Gothic" w:hAnsi="Yu Gothic"/>
                <w:b w:val="0"/>
                <w:sz w:val="18"/>
              </w:rPr>
              <w:t>配当方針</w:t>
            </w:r>
          </w:p>
        </w:tc>
        <w:tc>
          <w:tcPr>
            <w:tcW w:type="dxa" w:w="3135"/>
          </w:tcPr>
          <w:p>
            <w:r>
              <w:rPr>
                <w:rFonts w:eastAsia="Yu Gothic"/>
                <w:rFonts w:ascii="Yu Gothic" w:hAnsi="Yu Gothic"/>
                <w:b w:val="0"/>
                <w:sz w:val="18"/>
              </w:rPr>
              <w:t>推計¥40-45</w:t>
            </w:r>
          </w:p>
        </w:tc>
        <w:tc>
          <w:tcPr>
            <w:tcW w:type="dxa" w:w="3135"/>
          </w:tcPr>
          <w:p>
            <w:r>
              <w:rPr>
                <w:rFonts w:eastAsia="Yu Gothic"/>
                <w:rFonts w:ascii="Yu Gothic" w:hAnsi="Yu Gothic"/>
                <w:b w:val="0"/>
                <w:sz w:val="18"/>
              </w:rPr>
              <w:t>¥42確定・¥48予想（増配3期連続）</w:t>
            </w:r>
          </w:p>
        </w:tc>
      </w:tr>
      <w:tr>
        <w:tc>
          <w:tcPr>
            <w:tcW w:type="dxa" w:w="3135"/>
            <w:shd w:val="clear" w:color="auto" w:fill="DEEAF1"/>
          </w:tcPr>
          <w:p>
            <w:r>
              <w:rPr>
                <w:rFonts w:eastAsia="Yu Gothic"/>
                <w:rFonts w:ascii="Yu Gothic" w:hAnsi="Yu Gothic"/>
                <w:b w:val="0"/>
                <w:sz w:val="18"/>
              </w:rPr>
              <w:t>宇宙事業</w:t>
            </w:r>
          </w:p>
        </w:tc>
        <w:tc>
          <w:tcPr>
            <w:tcW w:type="dxa" w:w="3135"/>
            <w:shd w:val="clear" w:color="auto" w:fill="DEEAF1"/>
          </w:tcPr>
          <w:p>
            <w:r>
              <w:rPr>
                <w:rFonts w:eastAsia="Yu Gothic"/>
                <w:rFonts w:ascii="Yu Gothic" w:hAnsi="Yu Gothic"/>
                <w:b w:val="0"/>
                <w:sz w:val="18"/>
              </w:rPr>
              <w:t>防衛受注拡大トレンド</w:t>
            </w:r>
          </w:p>
        </w:tc>
        <w:tc>
          <w:tcPr>
            <w:tcW w:type="dxa" w:w="3135"/>
            <w:shd w:val="clear" w:color="auto" w:fill="DEEAF1"/>
          </w:tcPr>
          <w:p>
            <w:r>
              <w:rPr>
                <w:rFonts w:eastAsia="Yu Gothic"/>
                <w:rFonts w:ascii="Yu Gothic" w:hAnsi="Yu Gothic"/>
                <w:b w:val="0"/>
                <w:sz w:val="18"/>
              </w:rPr>
              <w:t>トライサット設立確定・防衛省コンステレーション正式始動</w:t>
            </w:r>
          </w:p>
        </w:tc>
      </w:tr>
      <w:tr>
        <w:tc>
          <w:tcPr>
            <w:tcW w:type="dxa" w:w="3135"/>
          </w:tcPr>
          <w:p>
            <w:r>
              <w:rPr>
                <w:rFonts w:eastAsia="Yu Gothic"/>
                <w:rFonts w:ascii="Yu Gothic" w:hAnsi="Yu Gothic"/>
                <w:b w:val="0"/>
                <w:sz w:val="18"/>
              </w:rPr>
              <w:t>メディア事業</w:t>
            </w:r>
          </w:p>
        </w:tc>
        <w:tc>
          <w:tcPr>
            <w:tcW w:type="dxa" w:w="3135"/>
          </w:tcPr>
          <w:p>
            <w:r>
              <w:rPr>
                <w:rFonts w:eastAsia="Yu Gothic"/>
                <w:rFonts w:ascii="Yu Gothic" w:hAnsi="Yu Gothic"/>
                <w:b w:val="0"/>
                <w:sz w:val="18"/>
              </w:rPr>
              <w:t>緩慢縮小</w:t>
            </w:r>
          </w:p>
        </w:tc>
        <w:tc>
          <w:tcPr>
            <w:tcW w:type="dxa" w:w="3135"/>
          </w:tcPr>
          <w:p>
            <w:r>
              <w:rPr>
                <w:rFonts w:eastAsia="Yu Gothic"/>
                <w:rFonts w:ascii="Yu Gothic" w:hAnsi="Yu Gothic"/>
                <w:b w:val="0"/>
                <w:sz w:val="18"/>
              </w:rPr>
              <w:t>コスト削減効果でOP安定維持</w:t>
            </w:r>
          </w:p>
        </w:tc>
      </w:tr>
      <w:tr>
        <w:tc>
          <w:tcPr>
            <w:tcW w:type="dxa" w:w="3135"/>
            <w:shd w:val="clear" w:color="auto" w:fill="DEEAF1"/>
          </w:tcPr>
          <w:p>
            <w:r>
              <w:rPr>
                <w:rFonts w:eastAsia="Yu Gothic"/>
                <w:rFonts w:ascii="Yu Gothic" w:hAnsi="Yu Gothic"/>
                <w:b w:val="0"/>
                <w:sz w:val="18"/>
              </w:rPr>
              <w:t>市場の驚き</w:t>
            </w:r>
          </w:p>
        </w:tc>
        <w:tc>
          <w:tcPr>
            <w:tcW w:type="dxa" w:w="3135"/>
            <w:shd w:val="clear" w:color="auto" w:fill="DEEAF1"/>
          </w:tcPr>
          <w:p>
            <w:r>
              <w:rPr>
                <w:rFonts w:eastAsia="Yu Gothic"/>
                <w:rFonts w:ascii="Yu Gothic" w:hAnsi="Yu Gothic"/>
                <w:b w:val="0"/>
                <w:sz w:val="18"/>
              </w:rPr>
              <w:t>推計Beat期待</w:t>
            </w:r>
          </w:p>
        </w:tc>
        <w:tc>
          <w:tcPr>
            <w:tcW w:type="dxa" w:w="3135"/>
            <w:shd w:val="clear" w:color="auto" w:fill="DEEAF1"/>
          </w:tcPr>
          <w:p>
            <w:r>
              <w:rPr>
                <w:rFonts w:eastAsia="Yu Gothic"/>
                <w:rFonts w:ascii="Yu Gothic" w:hAnsi="Yu Gothic"/>
                <w:b w:val="0"/>
                <w:sz w:val="18"/>
              </w:rPr>
              <w:t>コンセンサス比+36.4%の真のサプライズ</w:t>
            </w:r>
          </w:p>
        </w:tc>
      </w:tr>
    </w:tbl>
    <w:p/>
    <w:p/>
    <w:p/>
    <w:p/>
    <w:p>
      <w:pPr>
        <w:spacing w:before="120" w:after="80"/>
        <w:jc w:val="left"/>
        <w:pBdr>
          <w:bottom w:val="single" w:sz="6" w:space="1" w:color="4472C4"/>
        </w:pBdr>
      </w:pPr>
      <w:r>
        <w:rPr>
          <w:rFonts w:eastAsia="Yu Gothic"/>
          <w:rFonts w:ascii="Yu Gothic" w:hAnsi="Yu Gothic"/>
          <w:b/>
          <w:color w:val="1F497D"/>
          <w:sz w:val="26"/>
        </w:rPr>
        <w:t>リスクシナリオ定量化</w:t>
      </w:r>
    </w:p>
    <w:p/>
    <w:p>
      <w:pPr>
        <w:spacing w:before="120" w:after="80"/>
        <w:jc w:val="left"/>
      </w:pPr>
      <w:r>
        <w:rPr>
          <w:rFonts w:eastAsia="Yu Gothic"/>
          <w:rFonts w:ascii="Yu Gothic" w:hAnsi="Yu Gothic"/>
          <w:b/>
          <w:color w:val="366092"/>
          <w:sz w:val="23"/>
        </w:rPr>
        <w:t>Scenario A：Base（確率55%）</w:t>
      </w:r>
    </w:p>
    <w:p>
      <w:pPr>
        <w:pStyle w:val="ListBullet"/>
      </w:pPr>
      <w:r>
        <w:rPr>
          <w:rFonts w:eastAsia="Yu Gothic"/>
          <w:rFonts w:ascii="Yu Gothic" w:hAnsi="Yu Gothic"/>
          <w:b w:val="0"/>
          <w:sz w:val="20"/>
        </w:rPr>
        <w:t>FY2027/3 NI: ¥270億（ガイダンス通り）</w:t>
      </w:r>
    </w:p>
    <w:p>
      <w:pPr>
        <w:pStyle w:val="ListBullet"/>
      </w:pPr>
      <w:r>
        <w:rPr>
          <w:rFonts w:eastAsia="Yu Gothic"/>
          <w:rFonts w:ascii="Yu Gothic" w:hAnsi="Yu Gothic"/>
          <w:b w:val="0"/>
          <w:sz w:val="20"/>
        </w:rPr>
        <w:t xml:space="preserve">株価12ヶ月後: </w:t>
      </w:r>
      <w:r>
        <w:rPr>
          <w:rFonts w:eastAsia="Yu Gothic"/>
          <w:rFonts w:ascii="Yu Gothic" w:hAnsi="Yu Gothic"/>
          <w:b/>
          <w:sz w:val="20"/>
        </w:rPr>
        <w:t>¥4,800</w:t>
      </w:r>
      <w:r>
        <w:rPr>
          <w:rFonts w:eastAsia="Yu Gothic"/>
          <w:rFonts w:ascii="Yu Gothic" w:hAnsi="Yu Gothic"/>
          <w:b w:val="0"/>
          <w:sz w:val="20"/>
        </w:rPr>
        <w:t xml:space="preserve"> (+50.2%)</w:t>
      </w:r>
    </w:p>
    <w:p>
      <w:pPr>
        <w:pStyle w:val="ListBullet"/>
      </w:pPr>
      <w:r>
        <w:rPr>
          <w:rFonts w:eastAsia="Yu Gothic"/>
          <w:rFonts w:ascii="Yu Gothic" w:hAnsi="Yu Gothic"/>
          <w:b w:val="0"/>
          <w:sz w:val="20"/>
        </w:rPr>
        <w:t>加重期待値寄与: ¥2,640</w:t>
      </w:r>
    </w:p>
    <w:p/>
    <w:p>
      <w:pPr>
        <w:spacing w:before="120" w:after="80"/>
        <w:jc w:val="left"/>
      </w:pPr>
      <w:r>
        <w:rPr>
          <w:rFonts w:eastAsia="Yu Gothic"/>
          <w:rFonts w:ascii="Yu Gothic" w:hAnsi="Yu Gothic"/>
          <w:b/>
          <w:color w:val="366092"/>
          <w:sz w:val="23"/>
        </w:rPr>
        <w:t>Scenario B：Bull（確率20%）</w:t>
      </w:r>
    </w:p>
    <w:p>
      <w:pPr>
        <w:pStyle w:val="ListBullet"/>
      </w:pPr>
      <w:r>
        <w:rPr>
          <w:rFonts w:eastAsia="Yu Gothic"/>
          <w:rFonts w:ascii="Yu Gothic" w:hAnsi="Yu Gothic"/>
          <w:b w:val="0"/>
          <w:sz w:val="20"/>
        </w:rPr>
        <w:t>FY2027/3 NI: ¥300億（コンステレーション受注加速）</w:t>
      </w:r>
    </w:p>
    <w:p>
      <w:pPr>
        <w:pStyle w:val="ListBullet"/>
      </w:pPr>
      <w:r>
        <w:rPr>
          <w:rFonts w:eastAsia="Yu Gothic"/>
          <w:rFonts w:ascii="Yu Gothic" w:hAnsi="Yu Gothic"/>
          <w:b w:val="0"/>
          <w:sz w:val="20"/>
        </w:rPr>
        <w:t xml:space="preserve">株価: </w:t>
      </w:r>
      <w:r>
        <w:rPr>
          <w:rFonts w:eastAsia="Yu Gothic"/>
          <w:rFonts w:ascii="Yu Gothic" w:hAnsi="Yu Gothic"/>
          <w:b/>
          <w:sz w:val="20"/>
        </w:rPr>
        <w:t>¥6,000</w:t>
      </w:r>
      <w:r>
        <w:rPr>
          <w:rFonts w:eastAsia="Yu Gothic"/>
          <w:rFonts w:ascii="Yu Gothic" w:hAnsi="Yu Gothic"/>
          <w:b w:val="0"/>
          <w:sz w:val="20"/>
        </w:rPr>
        <w:t xml:space="preserve"> (+87.8%)</w:t>
      </w:r>
    </w:p>
    <w:p>
      <w:pPr>
        <w:pStyle w:val="ListBullet"/>
      </w:pPr>
      <w:r>
        <w:rPr>
          <w:rFonts w:eastAsia="Yu Gothic"/>
          <w:rFonts w:ascii="Yu Gothic" w:hAnsi="Yu Gothic"/>
          <w:b w:val="0"/>
          <w:sz w:val="20"/>
        </w:rPr>
        <w:t>加重期待値寄与: ¥1,200</w:t>
      </w:r>
    </w:p>
    <w:p/>
    <w:p>
      <w:pPr>
        <w:spacing w:before="120" w:after="80"/>
        <w:jc w:val="left"/>
      </w:pPr>
      <w:r>
        <w:rPr>
          <w:rFonts w:eastAsia="Yu Gothic"/>
          <w:rFonts w:ascii="Yu Gothic" w:hAnsi="Yu Gothic"/>
          <w:b/>
          <w:color w:val="366092"/>
          <w:sz w:val="23"/>
        </w:rPr>
        <w:t>Scenario C：Bear（確率25%）</w:t>
      </w:r>
    </w:p>
    <w:p>
      <w:pPr>
        <w:pStyle w:val="ListBullet"/>
      </w:pPr>
      <w:r>
        <w:rPr>
          <w:rFonts w:eastAsia="Yu Gothic"/>
          <w:rFonts w:ascii="Yu Gothic" w:hAnsi="Yu Gothic"/>
          <w:b w:val="0"/>
          <w:sz w:val="20"/>
        </w:rPr>
        <w:t>FY2027/3 NI: ¥195億（ガイダンス大幅下振れ）</w:t>
      </w:r>
    </w:p>
    <w:p>
      <w:pPr>
        <w:pStyle w:val="ListBullet"/>
      </w:pPr>
      <w:r>
        <w:rPr>
          <w:rFonts w:eastAsia="Yu Gothic"/>
          <w:rFonts w:ascii="Yu Gothic" w:hAnsi="Yu Gothic"/>
          <w:b w:val="0"/>
          <w:sz w:val="20"/>
        </w:rPr>
        <w:t xml:space="preserve">株価: </w:t>
      </w:r>
      <w:r>
        <w:rPr>
          <w:rFonts w:eastAsia="Yu Gothic"/>
          <w:rFonts w:ascii="Yu Gothic" w:hAnsi="Yu Gothic"/>
          <w:b/>
          <w:sz w:val="20"/>
        </w:rPr>
        <w:t>¥2,300</w:t>
      </w:r>
      <w:r>
        <w:rPr>
          <w:rFonts w:eastAsia="Yu Gothic"/>
          <w:rFonts w:ascii="Yu Gothic" w:hAnsi="Yu Gothic"/>
          <w:b w:val="0"/>
          <w:sz w:val="20"/>
        </w:rPr>
        <w:t xml:space="preserve"> (▲28.0%)</w:t>
      </w:r>
    </w:p>
    <w:p>
      <w:pPr>
        <w:pStyle w:val="ListBullet"/>
      </w:pPr>
      <w:r>
        <w:rPr>
          <w:rFonts w:eastAsia="Yu Gothic"/>
          <w:rFonts w:ascii="Yu Gothic" w:hAnsi="Yu Gothic"/>
          <w:b w:val="0"/>
          <w:sz w:val="20"/>
        </w:rPr>
        <w:t>加重期待値寄与: ▲¥225</w:t>
      </w:r>
    </w:p>
    <w:p/>
    <w:p>
      <w:pPr>
        <w:spacing w:after="40"/>
      </w:pPr>
      <w:r>
        <w:rPr>
          <w:rFonts w:eastAsia="Yu Gothic"/>
          <w:rFonts w:ascii="Yu Gothic" w:hAnsi="Yu Gothic"/>
          <w:b/>
          <w:sz w:val="20"/>
        </w:rPr>
        <w:t>加重期待値 = ¥2,640 + ¥1,200 + (¥575) = ¥3,265 期待損失差引後</w:t>
      </w:r>
    </w:p>
    <w:p>
      <w:pPr>
        <w:spacing w:after="40"/>
      </w:pPr>
      <w:r>
        <w:rPr>
          <w:rFonts w:eastAsia="Yu Gothic"/>
          <w:rFonts w:ascii="Yu Gothic" w:hAnsi="Yu Gothic"/>
          <w:b/>
          <w:sz w:val="20"/>
        </w:rPr>
        <w:t>または: 55%×¥4,800 + 20%×¥6,000 + 25%×¥2,300 = ¥4,415（加重平均TP）→ 現値比+38.2%</w:t>
      </w:r>
    </w:p>
    <w:p/>
    <w:p>
      <w:pPr>
        <w:spacing w:after="40"/>
        <w:ind w:left="283"/>
      </w:pPr>
      <w:r>
        <w:rPr>
          <w:rFonts w:eastAsia="Yu Gothic"/>
          <w:rFonts w:ascii="Yu Gothic" w:hAnsi="Yu Gothic"/>
          <w:b w:val="0"/>
          <w:sz w:val="20"/>
        </w:rPr>
      </w:r>
      <w:r>
        <w:rPr>
          <w:rFonts w:eastAsia="Yu Gothic"/>
          <w:rFonts w:ascii="Yu Gothic" w:hAnsi="Yu Gothic"/>
          <w:b/>
          <w:sz w:val="20"/>
        </w:rPr>
        <w:t>PBR-ROEリスク：ROE 9.5%（FY2027/3推計）に対しPBR 3.19x の乖離は依然大きい（正当化ROEは理論上15%+）。防衛省コンステレーション事業がROEを中長期的に押し上げない限り、このプレミアムは常に崩壊リスクを持つ。</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ガイダンス考察【Update — 最重要セクション】</w:t>
      </w:r>
    </w:p>
    <w:p/>
    <w:p>
      <w:pPr>
        <w:spacing w:before="120" w:after="80"/>
        <w:jc w:val="left"/>
      </w:pPr>
      <w:r>
        <w:rPr>
          <w:rFonts w:eastAsia="Yu Gothic"/>
          <w:rFonts w:ascii="Yu Gothic" w:hAnsi="Yu Gothic"/>
          <w:b/>
          <w:color w:val="366092"/>
          <w:sz w:val="23"/>
        </w:rPr>
        <w:t>FY2027/3 ガイダンスの質的評価</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評価軸</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数値の驚き</w:t>
            </w:r>
          </w:p>
        </w:tc>
        <w:tc>
          <w:tcPr>
            <w:tcW w:type="dxa" w:w="4703"/>
          </w:tcPr>
          <w:p>
            <w:r>
              <w:rPr>
                <w:rFonts w:eastAsia="Yu Gothic"/>
                <w:rFonts w:ascii="Yu Gothic" w:hAnsi="Yu Gothic"/>
                <w:b w:val="0"/>
                <w:sz w:val="18"/>
              </w:rPr>
              <w:t>🚨 NI¥270億 vs コンセンサス¥198億 = +36.4%超過（本日最大ポジティブサプライズ）</w:t>
            </w:r>
          </w:p>
        </w:tc>
      </w:tr>
      <w:tr>
        <w:tc>
          <w:tcPr>
            <w:tcW w:type="dxa" w:w="4703"/>
            <w:shd w:val="clear" w:color="auto" w:fill="DEEAF1"/>
          </w:tcPr>
          <w:p>
            <w:r>
              <w:rPr>
                <w:rFonts w:eastAsia="Yu Gothic"/>
                <w:rFonts w:ascii="Yu Gothic" w:hAnsi="Yu Gothic"/>
                <w:b w:val="0"/>
                <w:sz w:val="18"/>
              </w:rPr>
              <w:t>竹村トリガー判定</w:t>
            </w:r>
          </w:p>
        </w:tc>
        <w:tc>
          <w:tcPr>
            <w:tcW w:type="dxa" w:w="4703"/>
            <w:shd w:val="clear" w:color="auto" w:fill="DEEAF1"/>
          </w:tcPr>
          <w:p>
            <w:r>
              <w:rPr>
                <w:rFonts w:eastAsia="Yu Gothic"/>
                <w:rFonts w:ascii="Yu Gothic" w:hAnsi="Yu Gothic"/>
                <w:b w:val="0"/>
                <w:sz w:val="18"/>
              </w:rPr>
              <w:t>✅ NI¥270億 ≥ ¥210億 → 本玉60%追加断定</w:t>
            </w:r>
          </w:p>
        </w:tc>
      </w:tr>
      <w:tr>
        <w:tc>
          <w:tcPr>
            <w:tcW w:type="dxa" w:w="4703"/>
          </w:tcPr>
          <w:p>
            <w:r>
              <w:rPr>
                <w:rFonts w:eastAsia="Yu Gothic"/>
                <w:rFonts w:ascii="Yu Gothic" w:hAnsi="Yu Gothic"/>
                <w:b w:val="0"/>
                <w:sz w:val="18"/>
              </w:rPr>
              <w:t>成長ドライバー</w:t>
            </w:r>
          </w:p>
        </w:tc>
        <w:tc>
          <w:tcPr>
            <w:tcW w:type="dxa" w:w="4703"/>
          </w:tcPr>
          <w:p>
            <w:r>
              <w:rPr>
                <w:rFonts w:eastAsia="Yu Gothic"/>
                <w:rFonts w:ascii="Yu Gothic" w:hAnsi="Yu Gothic"/>
                <w:b w:val="0"/>
                <w:sz w:val="18"/>
              </w:rPr>
              <w:t>宇宙事業OP拡大（防衛通信・コンステレーション）がメディア漸減を完全吸収</w:t>
            </w:r>
          </w:p>
        </w:tc>
      </w:tr>
      <w:tr>
        <w:tc>
          <w:tcPr>
            <w:tcW w:type="dxa" w:w="4703"/>
            <w:shd w:val="clear" w:color="auto" w:fill="DEEAF1"/>
          </w:tcPr>
          <w:p>
            <w:r>
              <w:rPr>
                <w:rFonts w:eastAsia="Yu Gothic"/>
                <w:rFonts w:ascii="Yu Gothic" w:hAnsi="Yu Gothic"/>
                <w:b w:val="0"/>
                <w:sz w:val="18"/>
              </w:rPr>
              <w:t>配当の示唆</w:t>
            </w:r>
          </w:p>
        </w:tc>
        <w:tc>
          <w:tcPr>
            <w:tcW w:type="dxa" w:w="4703"/>
            <w:shd w:val="clear" w:color="auto" w:fill="DEEAF1"/>
          </w:tcPr>
          <w:p>
            <w:r>
              <w:rPr>
                <w:rFonts w:eastAsia="Yu Gothic"/>
                <w:rFonts w:ascii="Yu Gothic" w:hAnsi="Yu Gothic"/>
                <w:b w:val="0"/>
                <w:sz w:val="18"/>
              </w:rPr>
              <w:t>¥48（+14.3%）は継続的な株主還元方針の確認。配当性向50%台は長期的にEPS成長に連動</w:t>
            </w:r>
          </w:p>
        </w:tc>
      </w:tr>
      <w:tr>
        <w:tc>
          <w:tcPr>
            <w:tcW w:type="dxa" w:w="4703"/>
          </w:tcPr>
          <w:p>
            <w:r>
              <w:rPr>
                <w:rFonts w:eastAsia="Yu Gothic"/>
                <w:rFonts w:ascii="Yu Gothic" w:hAnsi="Yu Gothic"/>
                <w:b w:val="0"/>
                <w:sz w:val="18"/>
              </w:rPr>
              <w:t>ガイダンス保守性</w:t>
            </w:r>
          </w:p>
        </w:tc>
        <w:tc>
          <w:tcPr>
            <w:tcW w:type="dxa" w:w="4703"/>
          </w:tcPr>
          <w:p>
            <w:r>
              <w:rPr>
                <w:rFonts w:eastAsia="Yu Gothic"/>
                <w:rFonts w:ascii="Yu Gothic" w:hAnsi="Yu Gothic"/>
                <w:b w:val="0"/>
                <w:sz w:val="18"/>
              </w:rPr>
              <w:t>スカパーJSATは過去2-3期、ガイダンス後に上方修正する傾向あり。¥270億は下限の可能性</w:t>
            </w:r>
          </w:p>
        </w:tc>
      </w:tr>
      <w:tr>
        <w:tc>
          <w:tcPr>
            <w:tcW w:type="dxa" w:w="4703"/>
            <w:shd w:val="clear" w:color="auto" w:fill="DEEAF1"/>
          </w:tcPr>
          <w:p>
            <w:r>
              <w:rPr>
                <w:rFonts w:eastAsia="Yu Gothic"/>
                <w:rFonts w:ascii="Yu Gothic" w:hAnsi="Yu Gothic"/>
                <w:b w:val="0"/>
                <w:sz w:val="18"/>
              </w:rPr>
              <w:t>コンセンサス更新後</w:t>
            </w:r>
          </w:p>
        </w:tc>
        <w:tc>
          <w:tcPr>
            <w:tcW w:type="dxa" w:w="4703"/>
            <w:shd w:val="clear" w:color="auto" w:fill="DEEAF1"/>
          </w:tcPr>
          <w:p>
            <w:r>
              <w:rPr>
                <w:rFonts w:eastAsia="Yu Gothic"/>
                <w:rFonts w:ascii="Yu Gothic" w:hAnsi="Yu Gothic"/>
                <w:b w:val="0"/>
                <w:sz w:val="18"/>
              </w:rPr>
              <w:t>アナリスト各社がTP引き上げを開始する可能性が高い→需給改善</w:t>
            </w:r>
          </w:p>
        </w:tc>
      </w:tr>
    </w:tbl>
    <w:p/>
    <w:p/>
    <w:p>
      <w:pPr>
        <w:spacing w:before="120" w:after="80"/>
        <w:jc w:val="left"/>
      </w:pPr>
      <w:r>
        <w:rPr>
          <w:rFonts w:eastAsia="Yu Gothic"/>
          <w:rFonts w:ascii="Yu Gothic" w:hAnsi="Yu Gothic"/>
          <w:b/>
          <w:color w:val="366092"/>
          <w:sz w:val="23"/>
        </w:rPr>
        <w:t>FY2027/3 ガイダンス上振れシナリオ（追加考察）</w:t>
      </w:r>
    </w:p>
    <w:p/>
    <w:p>
      <w:pPr>
        <w:spacing w:after="40"/>
      </w:pPr>
      <w:r>
        <w:rPr>
          <w:rFonts w:eastAsia="Yu Gothic"/>
          <w:rFonts w:ascii="Yu Gothic" w:hAnsi="Yu Gothic"/>
          <w:b w:val="0"/>
          <w:sz w:val="20"/>
        </w:rPr>
        <w:t xml:space="preserve">1. </w:t>
      </w:r>
      <w:r>
        <w:rPr>
          <w:rFonts w:eastAsia="Yu Gothic"/>
          <w:rFonts w:ascii="Yu Gothic" w:hAnsi="Yu Gothic"/>
          <w:b/>
          <w:sz w:val="20"/>
        </w:rPr>
        <w:t>防衛省コンステレーション受注確定</w:t>
      </w:r>
      <w:r>
        <w:rPr>
          <w:rFonts w:eastAsia="Yu Gothic"/>
          <w:rFonts w:ascii="Yu Gothic" w:hAnsi="Yu Gothic"/>
          <w:b w:val="0"/>
          <w:sz w:val="20"/>
        </w:rPr>
        <w:t>：¥3,000億弱事業のトライサット（45%）が本格収益化すれば追加¥30-50億の純利益寄与</w:t>
      </w:r>
    </w:p>
    <w:p>
      <w:pPr>
        <w:spacing w:after="40"/>
      </w:pPr>
      <w:r>
        <w:rPr>
          <w:rFonts w:eastAsia="Yu Gothic"/>
          <w:rFonts w:ascii="Yu Gothic" w:hAnsi="Yu Gothic"/>
          <w:b w:val="0"/>
          <w:sz w:val="20"/>
        </w:rPr>
        <w:t xml:space="preserve">2. </w:t>
      </w:r>
      <w:r>
        <w:rPr>
          <w:rFonts w:eastAsia="Yu Gothic"/>
          <w:rFonts w:ascii="Yu Gothic" w:hAnsi="Yu Gothic"/>
          <w:b/>
          <w:sz w:val="20"/>
        </w:rPr>
        <w:t>メディア事業コスト削減加速</w:t>
      </w:r>
      <w:r>
        <w:rPr>
          <w:rFonts w:eastAsia="Yu Gothic"/>
          <w:rFonts w:ascii="Yu Gothic" w:hAnsi="Yu Gothic"/>
          <w:b w:val="0"/>
          <w:sz w:val="20"/>
        </w:rPr>
        <w:t>：DX推進でチャンネル事業運営コスト削減余地あり</w:t>
      </w:r>
    </w:p>
    <w:p>
      <w:pPr>
        <w:spacing w:after="40"/>
      </w:pPr>
      <w:r>
        <w:rPr>
          <w:rFonts w:eastAsia="Yu Gothic"/>
          <w:rFonts w:ascii="Yu Gothic" w:hAnsi="Yu Gothic"/>
          <w:b w:val="0"/>
          <w:sz w:val="20"/>
        </w:rPr>
        <w:t xml:space="preserve">3. </w:t>
      </w:r>
      <w:r>
        <w:rPr>
          <w:rFonts w:eastAsia="Yu Gothic"/>
          <w:rFonts w:ascii="Yu Gothic" w:hAnsi="Yu Gothic"/>
          <w:b/>
          <w:sz w:val="20"/>
        </w:rPr>
        <w:t>ホルムズ緊張継続</w:t>
      </w:r>
      <w:r>
        <w:rPr>
          <w:rFonts w:eastAsia="Yu Gothic"/>
          <w:rFonts w:ascii="Yu Gothic" w:hAnsi="Yu Gothic"/>
          <w:b w:val="0"/>
          <w:sz w:val="20"/>
        </w:rPr>
        <w:t>：地政学プレミアムが株価に追加乗</w:t>
      </w:r>
    </w:p>
    <w:p>
      <w:pPr>
        <w:spacing w:after="40"/>
      </w:pPr>
      <w:r>
        <w:rPr>
          <w:rFonts w:eastAsia="Yu Gothic"/>
          <w:rFonts w:ascii="Yu Gothic" w:hAnsi="Yu Gothic"/>
          <w:b w:val="0"/>
          <w:sz w:val="20"/>
        </w:rPr>
        <w:t xml:space="preserve">4. </w:t>
      </w:r>
      <w:r>
        <w:rPr>
          <w:rFonts w:eastAsia="Yu Gothic"/>
          <w:rFonts w:ascii="Yu Gothic" w:hAnsi="Yu Gothic"/>
          <w:b/>
          <w:sz w:val="20"/>
        </w:rPr>
        <w:t>自社株買い発表</w:t>
      </w:r>
      <w:r>
        <w:rPr>
          <w:rFonts w:eastAsia="Yu Gothic"/>
          <w:rFonts w:ascii="Yu Gothic" w:hAnsi="Yu Gothic"/>
          <w:b w:val="0"/>
          <w:sz w:val="20"/>
        </w:rPr>
        <w:t>：未確認だが、ROE改善圧力の観点から中期的に可能性あり</w:t>
      </w:r>
    </w:p>
    <w:p/>
    <w:p/>
    <w:p/>
    <w:p>
      <w:pPr>
        <w:spacing w:before="120" w:after="80"/>
        <w:jc w:val="left"/>
        <w:pBdr>
          <w:bottom w:val="single" w:sz="6" w:space="1" w:color="4472C4"/>
        </w:pBdr>
      </w:pPr>
      <w:r>
        <w:rPr>
          <w:rFonts w:eastAsia="Yu Gothic"/>
          <w:rFonts w:ascii="Yu Gothic" w:hAnsi="Yu Gothic"/>
          <w:b/>
          <w:color w:val="1F497D"/>
          <w:sz w:val="26"/>
        </w:rPr>
        <w:t>浅井スコア【Update：+72 → +90 BUY】</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評価軸</w:t>
            </w:r>
          </w:p>
        </w:tc>
        <w:tc>
          <w:tcPr>
            <w:tcW w:type="dxa" w:w="2351"/>
            <w:shd w:val="clear" w:color="auto" w:fill="1F497D"/>
          </w:tcPr>
          <w:p>
            <w:r>
              <w:rPr>
                <w:rFonts w:eastAsia="Yu Gothic"/>
                <w:rFonts w:ascii="Yu Gothic" w:hAnsi="Yu Gothic"/>
                <w:b/>
                <w:color w:val="FFFFFF"/>
                <w:sz w:val="18"/>
              </w:rPr>
              <w:t>V1スコア</w:t>
            </w:r>
          </w:p>
        </w:tc>
        <w:tc>
          <w:tcPr>
            <w:tcW w:type="dxa" w:w="2351"/>
            <w:shd w:val="clear" w:color="auto" w:fill="1F497D"/>
          </w:tcPr>
          <w:p>
            <w:r>
              <w:rPr>
                <w:rFonts w:eastAsia="Yu Gothic"/>
                <w:rFonts w:ascii="Yu Gothic" w:hAnsi="Yu Gothic"/>
                <w:b/>
                <w:color w:val="FFFFFF"/>
                <w:sz w:val="18"/>
              </w:rPr>
              <w:t>V2アップデート</w:t>
            </w:r>
          </w:p>
        </w:tc>
        <w:tc>
          <w:tcPr>
            <w:tcW w:type="dxa" w:w="2351"/>
            <w:shd w:val="clear" w:color="auto" w:fill="1F497D"/>
          </w:tcPr>
          <w:p>
            <w:r>
              <w:rPr>
                <w:rFonts w:eastAsia="Yu Gothic"/>
                <w:rFonts w:ascii="Yu Gothic" w:hAnsi="Yu Gothic"/>
                <w:b/>
                <w:color w:val="FFFFFF"/>
                <w:sz w:val="18"/>
              </w:rPr>
              <w:t>V2スコア</w:t>
            </w:r>
          </w:p>
        </w:tc>
      </w:tr>
      <w:tr>
        <w:tc>
          <w:tcPr>
            <w:tcW w:type="dxa" w:w="2351"/>
          </w:tcPr>
          <w:p>
            <w:r>
              <w:rPr>
                <w:rFonts w:eastAsia="Yu Gothic"/>
                <w:rFonts w:ascii="Yu Gothic" w:hAnsi="Yu Gothic"/>
                <w:b w:val="0"/>
                <w:sz w:val="18"/>
              </w:rPr>
              <w:t>ビジネス品質（独占資産×防衛テーマ）</w:t>
            </w:r>
          </w:p>
        </w:tc>
        <w:tc>
          <w:tcPr>
            <w:tcW w:type="dxa" w:w="2351"/>
          </w:tcPr>
          <w:p>
            <w:r>
              <w:rPr>
                <w:rFonts w:eastAsia="Yu Gothic"/>
                <w:rFonts w:ascii="Yu Gothic" w:hAnsi="Yu Gothic"/>
                <w:b w:val="0"/>
                <w:sz w:val="18"/>
              </w:rPr>
              <w:t>+18/20</w:t>
            </w:r>
          </w:p>
        </w:tc>
        <w:tc>
          <w:tcPr>
            <w:tcW w:type="dxa" w:w="2351"/>
          </w:tcPr>
          <w:p>
            <w:r>
              <w:rPr>
                <w:rFonts w:eastAsia="Yu Gothic"/>
                <w:rFonts w:ascii="Yu Gothic" w:hAnsi="Yu Gothic"/>
                <w:b w:val="0"/>
                <w:sz w:val="18"/>
              </w:rPr>
              <w:t>変更なし</w:t>
            </w:r>
          </w:p>
        </w:tc>
        <w:tc>
          <w:tcPr>
            <w:tcW w:type="dxa" w:w="2351"/>
          </w:tcPr>
          <w:p>
            <w:r>
              <w:rPr>
                <w:rFonts w:eastAsia="Yu Gothic"/>
                <w:rFonts w:ascii="Yu Gothic" w:hAnsi="Yu Gothic"/>
                <w:b w:val="0"/>
                <w:sz w:val="18"/>
              </w:rPr>
              <w:t>+18/20</w:t>
            </w:r>
          </w:p>
        </w:tc>
      </w:tr>
      <w:tr>
        <w:tc>
          <w:tcPr>
            <w:tcW w:type="dxa" w:w="2351"/>
            <w:shd w:val="clear" w:color="auto" w:fill="DEEAF1"/>
          </w:tcPr>
          <w:p>
            <w:r>
              <w:rPr>
                <w:rFonts w:eastAsia="Yu Gothic"/>
                <w:rFonts w:ascii="Yu Gothic" w:hAnsi="Yu Gothic"/>
                <w:b w:val="0"/>
                <w:sz w:val="18"/>
              </w:rPr>
              <w:t>成長性（FY2027/3 NI +15.9%）</w:t>
            </w:r>
          </w:p>
        </w:tc>
        <w:tc>
          <w:tcPr>
            <w:tcW w:type="dxa" w:w="2351"/>
            <w:shd w:val="clear" w:color="auto" w:fill="DEEAF1"/>
          </w:tcPr>
          <w:p>
            <w:r>
              <w:rPr>
                <w:rFonts w:eastAsia="Yu Gothic"/>
                <w:rFonts w:ascii="Yu Gothic" w:hAnsi="Yu Gothic"/>
                <w:b w:val="0"/>
                <w:sz w:val="18"/>
              </w:rPr>
              <w:t>+12/15</w:t>
            </w:r>
          </w:p>
        </w:tc>
        <w:tc>
          <w:tcPr>
            <w:tcW w:type="dxa" w:w="2351"/>
            <w:shd w:val="clear" w:color="auto" w:fill="DEEAF1"/>
          </w:tcPr>
          <w:p>
            <w:r>
              <w:rPr>
                <w:rFonts w:eastAsia="Yu Gothic"/>
                <w:rFonts w:ascii="Yu Gothic" w:hAnsi="Yu Gothic"/>
                <w:b w:val="0"/>
                <w:sz w:val="18"/>
              </w:rPr>
              <w:t>ガイダンス確定でリスク除去</w:t>
            </w:r>
          </w:p>
        </w:tc>
        <w:tc>
          <w:tcPr>
            <w:tcW w:type="dxa" w:w="2351"/>
            <w:shd w:val="clear" w:color="auto" w:fill="DEEAF1"/>
          </w:tcPr>
          <w:p>
            <w:r>
              <w:rPr>
                <w:rFonts w:eastAsia="Yu Gothic"/>
                <w:rFonts w:ascii="Yu Gothic" w:hAnsi="Yu Gothic"/>
                <w:b w:val="0"/>
                <w:sz w:val="18"/>
              </w:rPr>
              <w:t>+14/15</w:t>
            </w:r>
          </w:p>
        </w:tc>
      </w:tr>
      <w:tr>
        <w:tc>
          <w:tcPr>
            <w:tcW w:type="dxa" w:w="2351"/>
          </w:tcPr>
          <w:p>
            <w:r>
              <w:rPr>
                <w:rFonts w:eastAsia="Yu Gothic"/>
                <w:rFonts w:ascii="Yu Gothic" w:hAnsi="Yu Gothic"/>
                <w:b w:val="0"/>
                <w:sz w:val="18"/>
              </w:rPr>
              <w:t>バリュエーション（ForwardPER）</w:t>
            </w:r>
          </w:p>
        </w:tc>
        <w:tc>
          <w:tcPr>
            <w:tcW w:type="dxa" w:w="2351"/>
          </w:tcPr>
          <w:p>
            <w:r>
              <w:rPr>
                <w:rFonts w:eastAsia="Yu Gothic"/>
                <w:rFonts w:ascii="Yu Gothic" w:hAnsi="Yu Gothic"/>
                <w:b w:val="0"/>
                <w:sz w:val="18"/>
              </w:rPr>
              <w:t>+8/15</w:t>
            </w:r>
          </w:p>
        </w:tc>
        <w:tc>
          <w:tcPr>
            <w:tcW w:type="dxa" w:w="2351"/>
          </w:tcPr>
          <w:p>
            <w:r>
              <w:rPr>
                <w:rFonts w:eastAsia="Yu Gothic"/>
                <w:rFonts w:ascii="Yu Gothic" w:hAnsi="Yu Gothic"/>
                <w:b w:val="0"/>
                <w:sz w:val="18"/>
              </w:rPr>
              <w:t>51.5x→33.6xへ改善</w:t>
            </w:r>
          </w:p>
        </w:tc>
        <w:tc>
          <w:tcPr>
            <w:tcW w:type="dxa" w:w="2351"/>
          </w:tcPr>
          <w:p>
            <w:r>
              <w:rPr>
                <w:rFonts w:eastAsia="Yu Gothic"/>
                <w:rFonts w:ascii="Yu Gothic" w:hAnsi="Yu Gothic"/>
                <w:b w:val="0"/>
                <w:sz w:val="18"/>
              </w:rPr>
              <w:t>+12/15</w:t>
            </w:r>
          </w:p>
        </w:tc>
      </w:tr>
      <w:tr>
        <w:tc>
          <w:tcPr>
            <w:tcW w:type="dxa" w:w="2351"/>
            <w:shd w:val="clear" w:color="auto" w:fill="DEEAF1"/>
          </w:tcPr>
          <w:p>
            <w:r>
              <w:rPr>
                <w:rFonts w:eastAsia="Yu Gothic"/>
                <w:rFonts w:ascii="Yu Gothic" w:hAnsi="Yu Gothic"/>
                <w:b w:val="0"/>
                <w:sz w:val="18"/>
              </w:rPr>
              <w:t>決算品質（実績 vs 推計）</w:t>
            </w:r>
          </w:p>
        </w:tc>
        <w:tc>
          <w:tcPr>
            <w:tcW w:type="dxa" w:w="2351"/>
            <w:shd w:val="clear" w:color="auto" w:fill="DEEAF1"/>
          </w:tcPr>
          <w:p>
            <w:r>
              <w:rPr>
                <w:rFonts w:eastAsia="Yu Gothic"/>
                <w:rFonts w:ascii="Yu Gothic" w:hAnsi="Yu Gothic"/>
                <w:b w:val="0"/>
                <w:sz w:val="18"/>
              </w:rPr>
              <w:t>+10/15</w:t>
            </w:r>
          </w:p>
        </w:tc>
        <w:tc>
          <w:tcPr>
            <w:tcW w:type="dxa" w:w="2351"/>
            <w:shd w:val="clear" w:color="auto" w:fill="DEEAF1"/>
          </w:tcPr>
          <w:p>
            <w:r>
              <w:rPr>
                <w:rFonts w:eastAsia="Yu Gothic"/>
                <w:rFonts w:ascii="Yu Gothic" w:hAnsi="Yu Gothic"/>
                <w:b w:val="0"/>
                <w:sz w:val="18"/>
              </w:rPr>
              <w:t>¥233億で+6-8%上振れ確認</w:t>
            </w:r>
          </w:p>
        </w:tc>
        <w:tc>
          <w:tcPr>
            <w:tcW w:type="dxa" w:w="2351"/>
            <w:shd w:val="clear" w:color="auto" w:fill="DEEAF1"/>
          </w:tcPr>
          <w:p>
            <w:r>
              <w:rPr>
                <w:rFonts w:eastAsia="Yu Gothic"/>
                <w:rFonts w:ascii="Yu Gothic" w:hAnsi="Yu Gothic"/>
                <w:b w:val="0"/>
                <w:sz w:val="18"/>
              </w:rPr>
              <w:t>+13/15</w:t>
            </w:r>
          </w:p>
        </w:tc>
      </w:tr>
      <w:tr>
        <w:tc>
          <w:tcPr>
            <w:tcW w:type="dxa" w:w="2351"/>
          </w:tcPr>
          <w:p>
            <w:r>
              <w:rPr>
                <w:rFonts w:eastAsia="Yu Gothic"/>
                <w:rFonts w:ascii="Yu Gothic" w:hAnsi="Yu Gothic"/>
                <w:b w:val="0"/>
                <w:sz w:val="18"/>
              </w:rPr>
              <w:t>カタリスト明確性</w:t>
            </w:r>
          </w:p>
        </w:tc>
        <w:tc>
          <w:tcPr>
            <w:tcW w:type="dxa" w:w="2351"/>
          </w:tcPr>
          <w:p>
            <w:r>
              <w:rPr>
                <w:rFonts w:eastAsia="Yu Gothic"/>
                <w:rFonts w:ascii="Yu Gothic" w:hAnsi="Yu Gothic"/>
                <w:b w:val="0"/>
                <w:sz w:val="18"/>
              </w:rPr>
              <w:t>+12/15</w:t>
            </w:r>
          </w:p>
        </w:tc>
        <w:tc>
          <w:tcPr>
            <w:tcW w:type="dxa" w:w="2351"/>
          </w:tcPr>
          <w:p>
            <w:r>
              <w:rPr>
                <w:rFonts w:eastAsia="Yu Gothic"/>
                <w:rFonts w:ascii="Yu Gothic" w:hAnsi="Yu Gothic"/>
                <w:b w:val="0"/>
                <w:sz w:val="18"/>
              </w:rPr>
              <w:t>ガイダンス確定・アナリストTP引上げ連鎖</w:t>
            </w:r>
          </w:p>
        </w:tc>
        <w:tc>
          <w:tcPr>
            <w:tcW w:type="dxa" w:w="2351"/>
          </w:tcPr>
          <w:p>
            <w:r>
              <w:rPr>
                <w:rFonts w:eastAsia="Yu Gothic"/>
                <w:rFonts w:ascii="Yu Gothic" w:hAnsi="Yu Gothic"/>
                <w:b w:val="0"/>
                <w:sz w:val="18"/>
              </w:rPr>
              <w:t>+14/15</w:t>
            </w:r>
          </w:p>
        </w:tc>
      </w:tr>
      <w:tr>
        <w:tc>
          <w:tcPr>
            <w:tcW w:type="dxa" w:w="2351"/>
            <w:shd w:val="clear" w:color="auto" w:fill="DEEAF1"/>
          </w:tcPr>
          <w:p>
            <w:r>
              <w:rPr>
                <w:rFonts w:eastAsia="Yu Gothic"/>
                <w:rFonts w:ascii="Yu Gothic" w:hAnsi="Yu Gothic"/>
                <w:b w:val="0"/>
                <w:sz w:val="18"/>
              </w:rPr>
              <w:t>リスク（PBR-ROEギャップ）</w:t>
            </w:r>
          </w:p>
        </w:tc>
        <w:tc>
          <w:tcPr>
            <w:tcW w:type="dxa" w:w="2351"/>
            <w:shd w:val="clear" w:color="auto" w:fill="DEEAF1"/>
          </w:tcPr>
          <w:p>
            <w:r>
              <w:rPr>
                <w:rFonts w:eastAsia="Yu Gothic"/>
                <w:rFonts w:ascii="Yu Gothic" w:hAnsi="Yu Gothic"/>
                <w:b w:val="0"/>
                <w:sz w:val="18"/>
              </w:rPr>
              <w:t>▲8/10</w:t>
            </w:r>
          </w:p>
        </w:tc>
        <w:tc>
          <w:tcPr>
            <w:tcW w:type="dxa" w:w="2351"/>
            <w:shd w:val="clear" w:color="auto" w:fill="DEEAF1"/>
          </w:tcPr>
          <w:p>
            <w:r>
              <w:rPr>
                <w:rFonts w:eastAsia="Yu Gothic"/>
                <w:rFonts w:ascii="Yu Gothic" w:hAnsi="Yu Gothic"/>
                <w:b w:val="0"/>
                <w:sz w:val="18"/>
              </w:rPr>
              <w:t>ROE改善モメンタム確認で一部緩和</w:t>
            </w:r>
          </w:p>
        </w:tc>
        <w:tc>
          <w:tcPr>
            <w:tcW w:type="dxa" w:w="2351"/>
            <w:shd w:val="clear" w:color="auto" w:fill="DEEAF1"/>
          </w:tcPr>
          <w:p>
            <w:r>
              <w:rPr>
                <w:rFonts w:eastAsia="Yu Gothic"/>
                <w:rFonts w:ascii="Yu Gothic" w:hAnsi="Yu Gothic"/>
                <w:b w:val="0"/>
                <w:sz w:val="18"/>
              </w:rPr>
              <w:t>▲7/10</w:t>
            </w:r>
          </w:p>
        </w:tc>
      </w:tr>
      <w:tr>
        <w:tc>
          <w:tcPr>
            <w:tcW w:type="dxa" w:w="2351"/>
          </w:tcPr>
          <w:p>
            <w:r>
              <w:rPr>
                <w:rFonts w:eastAsia="Yu Gothic"/>
                <w:rFonts w:ascii="Yu Gothic" w:hAnsi="Yu Gothic"/>
                <w:b w:val="0"/>
                <w:sz w:val="18"/>
              </w:rPr>
              <w:t>需給・テクニカル</w:t>
            </w:r>
          </w:p>
        </w:tc>
        <w:tc>
          <w:tcPr>
            <w:tcW w:type="dxa" w:w="2351"/>
          </w:tcPr>
          <w:p>
            <w:r>
              <w:rPr>
                <w:rFonts w:eastAsia="Yu Gothic"/>
                <w:rFonts w:ascii="Yu Gothic" w:hAnsi="Yu Gothic"/>
                <w:b w:val="0"/>
                <w:sz w:val="18"/>
              </w:rPr>
              <w:t>+8/10</w:t>
            </w:r>
          </w:p>
        </w:tc>
        <w:tc>
          <w:tcPr>
            <w:tcW w:type="dxa" w:w="2351"/>
          </w:tcPr>
          <w:p>
            <w:r>
              <w:rPr>
                <w:rFonts w:eastAsia="Yu Gothic"/>
                <w:rFonts w:ascii="Yu Gothic" w:hAnsi="Yu Gothic"/>
                <w:b w:val="0"/>
                <w:sz w:val="18"/>
              </w:rPr>
              <w:t>本日+3.40%・決算日ポジプリ確認</w:t>
            </w:r>
          </w:p>
        </w:tc>
        <w:tc>
          <w:tcPr>
            <w:tcW w:type="dxa" w:w="2351"/>
          </w:tcPr>
          <w:p>
            <w:r>
              <w:rPr>
                <w:rFonts w:eastAsia="Yu Gothic"/>
                <w:rFonts w:ascii="Yu Gothic" w:hAnsi="Yu Gothic"/>
                <w:b w:val="0"/>
                <w:sz w:val="18"/>
              </w:rPr>
              <w:t>+8/10</w:t>
            </w:r>
          </w:p>
        </w:tc>
      </w:tr>
      <w:tr>
        <w:tc>
          <w:tcPr>
            <w:tcW w:type="dxa" w:w="2351"/>
            <w:shd w:val="clear" w:color="auto" w:fill="DEEAF1"/>
          </w:tcPr>
          <w:p>
            <w:r>
              <w:rPr>
                <w:rFonts w:eastAsia="Yu Gothic"/>
                <w:rFonts w:ascii="Yu Gothic" w:hAnsi="Yu Gothic"/>
                <w:b w:val="0"/>
                <w:sz w:val="18"/>
              </w:rPr>
              <w:t>配当・株主還元</w:t>
            </w:r>
          </w:p>
        </w:tc>
        <w:tc>
          <w:tcPr>
            <w:tcW w:type="dxa" w:w="2351"/>
            <w:shd w:val="clear" w:color="auto" w:fill="DEEAF1"/>
          </w:tcPr>
          <w:p>
            <w:r>
              <w:rPr>
                <w:rFonts w:eastAsia="Yu Gothic"/>
                <w:rFonts w:ascii="Yu Gothic" w:hAnsi="Yu Gothic"/>
                <w:b w:val="0"/>
                <w:sz w:val="18"/>
              </w:rPr>
              <w:t>+7/10</w:t>
            </w:r>
          </w:p>
        </w:tc>
        <w:tc>
          <w:tcPr>
            <w:tcW w:type="dxa" w:w="2351"/>
            <w:shd w:val="clear" w:color="auto" w:fill="DEEAF1"/>
          </w:tcPr>
          <w:p>
            <w:r>
              <w:rPr>
                <w:rFonts w:eastAsia="Yu Gothic"/>
                <w:rFonts w:ascii="Yu Gothic" w:hAnsi="Yu Gothic"/>
                <w:b w:val="0"/>
                <w:sz w:val="18"/>
              </w:rPr>
              <w:t>¥42確定・¥48予想で確信度上昇</w:t>
            </w:r>
          </w:p>
        </w:tc>
        <w:tc>
          <w:tcPr>
            <w:tcW w:type="dxa" w:w="2351"/>
            <w:shd w:val="clear" w:color="auto" w:fill="DEEAF1"/>
          </w:tcPr>
          <w:p>
            <w:r>
              <w:rPr>
                <w:rFonts w:eastAsia="Yu Gothic"/>
                <w:rFonts w:ascii="Yu Gothic" w:hAnsi="Yu Gothic"/>
                <w:b w:val="0"/>
                <w:sz w:val="18"/>
              </w:rPr>
              <w:t>+8/10</w:t>
            </w:r>
          </w:p>
        </w:tc>
      </w:tr>
      <w:tr>
        <w:tc>
          <w:tcPr>
            <w:tcW w:type="dxa" w:w="2351"/>
          </w:tcPr>
          <w:p>
            <w:r>
              <w:rPr>
                <w:rFonts w:eastAsia="Yu Gothic"/>
                <w:rFonts w:ascii="Yu Gothic" w:hAnsi="Yu Gothic"/>
                <w:b w:val="0"/>
                <w:sz w:val="18"/>
              </w:rPr>
              <w:t>合計</w:t>
            </w:r>
          </w:p>
        </w:tc>
        <w:tc>
          <w:tcPr>
            <w:tcW w:type="dxa" w:w="2351"/>
          </w:tcPr>
          <w:p>
            <w:r>
              <w:rPr>
                <w:rFonts w:eastAsia="Yu Gothic"/>
                <w:rFonts w:ascii="Yu Gothic" w:hAnsi="Yu Gothic"/>
                <w:b w:val="0"/>
                <w:sz w:val="18"/>
              </w:rPr>
              <w:t>+67/100 → 調整後+72</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+90/100</w:t>
            </w:r>
          </w:p>
        </w:tc>
      </w:tr>
    </w:tbl>
    <w:p/>
    <w:p/>
    <w:p>
      <w:pPr>
        <w:spacing w:after="40"/>
      </w:pPr>
      <w:r>
        <w:rPr>
          <w:rFonts w:eastAsia="Yu Gothic"/>
          <w:rFonts w:ascii="Yu Gothic" w:hAnsi="Yu Gothic"/>
          <w:b/>
          <w:sz w:val="20"/>
        </w:rPr>
        <w:t>V2総合判定：BUY +90</w:t>
      </w:r>
    </w:p>
    <w:p/>
    <w:p>
      <w:pPr>
        <w:spacing w:after="40"/>
        <w:ind w:left="283"/>
      </w:pPr>
      <w:r>
        <w:rPr>
          <w:rFonts w:eastAsia="Yu Gothic"/>
          <w:rFonts w:ascii="Yu Gothic" w:hAnsi="Yu Gothic"/>
          <w:b w:val="0"/>
          <w:sz w:val="20"/>
        </w:rPr>
        <w:t>スコア+90の解釈：ガイダンスがコンセンサスを+36%超過し、竹村トリガーを¥60億超の余裕でクリア。ForwardPERは51.5xから33.6xへ劇的改善。唯一のリスクはPBR 3.19x vs ROE 9.5%の乖離だが、防衛省コンステレーション事業の進捗次第でROEは中期的に11-13%台に到達可能。</w:t>
      </w:r>
    </w:p>
    <w:p/>
    <w:p/>
    <w:p/>
    <w:p>
      <w:pPr>
        <w:spacing w:before="120" w:after="80"/>
        <w:jc w:val="left"/>
        <w:pBdr>
          <w:bottom w:val="single" w:sz="6" w:space="1" w:color="4472C4"/>
        </w:pBdr>
      </w:pPr>
      <w:r>
        <w:rPr>
          <w:rFonts w:eastAsia="Yu Gothic"/>
          <w:rFonts w:ascii="Yu Gothic" w:hAnsi="Yu Gothic"/>
          <w:b/>
          <w:color w:val="1F497D"/>
          <w:sz w:val="26"/>
        </w:rPr>
        <w:t>推奨アクション（断定）【Update】</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アクション</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即時執行</w:t>
            </w:r>
          </w:p>
        </w:tc>
        <w:tc>
          <w:tcPr>
            <w:tcW w:type="dxa" w:w="4703"/>
          </w:tcPr>
          <w:p>
            <w:r>
              <w:rPr>
                <w:rFonts w:eastAsia="Yu Gothic"/>
                <w:rFonts w:ascii="Yu Gothic" w:hAnsi="Yu Gothic"/>
                <w:b w:val="0"/>
                <w:sz w:val="18"/>
              </w:rPr>
              <w:t>本玉60%追加（打診30% + 本玉60% = 計90%）</w:t>
            </w:r>
          </w:p>
        </w:tc>
      </w:tr>
      <w:tr>
        <w:tc>
          <w:tcPr>
            <w:tcW w:type="dxa" w:w="4703"/>
            <w:shd w:val="clear" w:color="auto" w:fill="DEEAF1"/>
          </w:tcPr>
          <w:p>
            <w:r>
              <w:rPr>
                <w:rFonts w:eastAsia="Yu Gothic"/>
                <w:rFonts w:ascii="Yu Gothic" w:hAnsi="Yu Gothic"/>
                <w:b w:val="0"/>
                <w:sz w:val="18"/>
              </w:rPr>
              <w:t>エントリー水準</w:t>
            </w:r>
          </w:p>
        </w:tc>
        <w:tc>
          <w:tcPr>
            <w:tcW w:type="dxa" w:w="4703"/>
            <w:shd w:val="clear" w:color="auto" w:fill="DEEAF1"/>
          </w:tcPr>
          <w:p>
            <w:r>
              <w:rPr>
                <w:rFonts w:eastAsia="Yu Gothic"/>
                <w:rFonts w:ascii="Yu Gothic" w:hAnsi="Yu Gothic"/>
                <w:b w:val="0"/>
                <w:sz w:val="18"/>
              </w:rPr>
              <w:t>¥3,195前後（本日引け）。¥3,400まで追跡購入可</w:t>
            </w:r>
          </w:p>
        </w:tc>
      </w:tr>
      <w:tr>
        <w:tc>
          <w:tcPr>
            <w:tcW w:type="dxa" w:w="4703"/>
          </w:tcPr>
          <w:p>
            <w:r>
              <w:rPr>
                <w:rFonts w:eastAsia="Yu Gothic"/>
                <w:rFonts w:ascii="Yu Gothic" w:hAnsi="Yu Gothic"/>
                <w:b w:val="0"/>
                <w:sz w:val="18"/>
              </w:rPr>
              <w:t>次のウォッチポイント</w:t>
            </w:r>
          </w:p>
        </w:tc>
        <w:tc>
          <w:tcPr>
            <w:tcW w:type="dxa" w:w="4703"/>
          </w:tcPr>
          <w:p>
            <w:r>
              <w:rPr>
                <w:rFonts w:eastAsia="Yu Gothic"/>
                <w:rFonts w:ascii="Yu Gothic" w:hAnsi="Yu Gothic"/>
                <w:b w:val="0"/>
                <w:sz w:val="18"/>
              </w:rPr>
              <w:t>①FY2027/3 Q1決算（7月）でNI¥60-65億以上→¥5,000超を目指す ②トライサット・コンステレーション受注規模の正式開示 ③自社株買い発表（ROE改善圧力から中期的に可能性）</w:t>
            </w:r>
          </w:p>
        </w:tc>
      </w:tr>
      <w:tr>
        <w:tc>
          <w:tcPr>
            <w:tcW w:type="dxa" w:w="4703"/>
            <w:shd w:val="clear" w:color="auto" w:fill="DEEAF1"/>
          </w:tcPr>
          <w:p>
            <w:r>
              <w:rPr>
                <w:rFonts w:eastAsia="Yu Gothic"/>
                <w:rFonts w:ascii="Yu Gothic" w:hAnsi="Yu Gothic"/>
                <w:b w:val="0"/>
                <w:sz w:val="18"/>
              </w:rPr>
              <w:t>損切水準</w:t>
            </w:r>
          </w:p>
        </w:tc>
        <w:tc>
          <w:tcPr>
            <w:tcW w:type="dxa" w:w="4703"/>
            <w:shd w:val="clear" w:color="auto" w:fill="DEEAF1"/>
          </w:tcPr>
          <w:p>
            <w:r>
              <w:rPr>
                <w:rFonts w:eastAsia="Yu Gothic"/>
                <w:rFonts w:ascii="Yu Gothic" w:hAnsi="Yu Gothic"/>
                <w:b w:val="0"/>
                <w:sz w:val="18"/>
              </w:rPr>
              <w:t>¥2,800（現値▲12.4%、25MA大幅割れ）— V1から変更なし</w:t>
            </w:r>
          </w:p>
        </w:tc>
      </w:tr>
      <w:tr>
        <w:tc>
          <w:tcPr>
            <w:tcW w:type="dxa" w:w="4703"/>
          </w:tcPr>
          <w:p>
            <w:r>
              <w:rPr>
                <w:rFonts w:eastAsia="Yu Gothic"/>
                <w:rFonts w:ascii="Yu Gothic" w:hAnsi="Yu Gothic"/>
                <w:b w:val="0"/>
                <w:sz w:val="18"/>
              </w:rPr>
              <w:t>利確目安</w:t>
            </w:r>
          </w:p>
        </w:tc>
        <w:tc>
          <w:tcPr>
            <w:tcW w:type="dxa" w:w="4703"/>
          </w:tcPr>
          <w:p>
            <w:r>
              <w:rPr>
                <w:rFonts w:eastAsia="Yu Gothic"/>
                <w:rFonts w:ascii="Yu Gothic" w:hAnsi="Yu Gothic"/>
                <w:b w:val="0"/>
                <w:sz w:val="18"/>
              </w:rPr>
              <w:t>¥4,500で30%部分利確・TP¥4,800で30%追加利確・Bull¥6,000目標で最終20%保有</w:t>
            </w:r>
          </w:p>
        </w:tc>
      </w:tr>
    </w:tbl>
    <w:p/>
    <w:p/>
    <w:p/>
    <w:p/>
    <w:p>
      <w:pPr>
        <w:spacing w:before="120" w:after="80"/>
        <w:jc w:val="left"/>
        <w:pBdr>
          <w:bottom w:val="single" w:sz="6" w:space="1" w:color="4472C4"/>
        </w:pBdr>
      </w:pPr>
      <w:r>
        <w:rPr>
          <w:rFonts w:eastAsia="Yu Gothic"/>
          <w:rFonts w:ascii="Yu Gothic" w:hAnsi="Yu Gothic"/>
          <w:b/>
          <w:color w:val="1F497D"/>
          <w:sz w:val="26"/>
        </w:rPr>
        <w:t>IR質問状（竹村トレードカンパニー名義）</w:t>
      </w:r>
    </w:p>
    <w:p/>
    <w:p>
      <w:pPr>
        <w:spacing w:after="40"/>
      </w:pPr>
      <w:r>
        <w:rPr>
          <w:rFonts w:eastAsia="Yu Gothic"/>
          <w:rFonts w:ascii="Yu Gothic" w:hAnsi="Yu Gothic"/>
          <w:b w:val="0"/>
          <w:sz w:val="20"/>
        </w:rPr>
      </w:r>
      <w:r>
        <w:rPr>
          <w:rFonts w:eastAsia="Yu Gothic"/>
          <w:rFonts w:ascii="Yu Gothic" w:hAnsi="Yu Gothic"/>
          <w:b/>
          <w:sz w:val="20"/>
        </w:rPr>
        <w:t>宛先</w:t>
      </w:r>
      <w:r>
        <w:rPr>
          <w:rFonts w:eastAsia="Yu Gothic"/>
          <w:rFonts w:ascii="Yu Gothic" w:hAnsi="Yu Gothic"/>
          <w:b w:val="0"/>
          <w:sz w:val="20"/>
        </w:rPr>
        <w:t>：スカパーJSATホールディングス株式会社 経営企画部 IR担当</w:t>
      </w:r>
    </w:p>
    <w:p>
      <w:pPr>
        <w:spacing w:after="40"/>
      </w:pPr>
      <w:r>
        <w:rPr>
          <w:rFonts w:eastAsia="Yu Gothic"/>
          <w:rFonts w:ascii="Yu Gothic" w:hAnsi="Yu Gothic"/>
          <w:b w:val="0"/>
          <w:sz w:val="20"/>
        </w:rPr>
      </w:r>
      <w:r>
        <w:rPr>
          <w:rFonts w:eastAsia="Yu Gothic"/>
          <w:rFonts w:ascii="Yu Gothic" w:hAnsi="Yu Gothic"/>
          <w:b/>
          <w:sz w:val="20"/>
        </w:rPr>
        <w:t>件名</w:t>
      </w:r>
      <w:r>
        <w:rPr>
          <w:rFonts w:eastAsia="Yu Gothic"/>
          <w:rFonts w:ascii="Yu Gothic" w:hAnsi="Yu Gothic"/>
          <w:b w:val="0"/>
          <w:sz w:val="20"/>
        </w:rPr>
        <w:t>：FY2026/3本決算に関するご質問（竹村トレードカンパニー株式会社）</w:t>
      </w:r>
    </w:p>
    <w:p/>
    <w:p>
      <w:pPr>
        <w:spacing w:after="40"/>
      </w:pPr>
      <w:r>
        <w:rPr>
          <w:rFonts w:eastAsia="Yu Gothic"/>
          <w:rFonts w:ascii="Yu Gothic" w:hAnsi="Yu Gothic"/>
          <w:b w:val="0"/>
          <w:sz w:val="20"/>
        </w:rPr>
        <w:t>拝啓、本日のご決算発表誠にありがとうございます。以下の点についてご回答いただけますでしょうか。</w:t>
      </w:r>
    </w:p>
    <w:p/>
    <w:p>
      <w:pPr>
        <w:spacing w:after="40"/>
      </w:pPr>
      <w:r>
        <w:rPr>
          <w:rFonts w:eastAsia="Yu Gothic"/>
          <w:rFonts w:ascii="Yu Gothic" w:hAnsi="Yu Gothic"/>
          <w:b/>
          <w:sz w:val="20"/>
        </w:rPr>
        <w:t>Q1：トライサット・コンステレーション事業の受注見込み額と収益化時期</w:t>
      </w:r>
    </w:p>
    <w:p>
      <w:pPr>
        <w:spacing w:after="40"/>
      </w:pPr>
      <w:r>
        <w:rPr>
          <w:rFonts w:eastAsia="Yu Gothic"/>
          <w:rFonts w:ascii="Yu Gothic" w:hAnsi="Yu Gothic"/>
          <w:b w:val="0"/>
          <w:sz w:val="20"/>
        </w:rPr>
        <w:t>FY2027/3のガイダンス（OP¥390億）に、防衛省コンステレーション事業（トライサット）の収益はどの程度織り込まれているでしょうか。受注規模¥3,000億弱と報道されていますが、スカパー持分45%の実際の収益化時期と規模をお聞かせください。</w:t>
      </w:r>
    </w:p>
    <w:p/>
    <w:p>
      <w:pPr>
        <w:spacing w:after="40"/>
      </w:pPr>
      <w:r>
        <w:rPr>
          <w:rFonts w:eastAsia="Yu Gothic"/>
          <w:rFonts w:ascii="Yu Gothic" w:hAnsi="Yu Gothic"/>
          <w:b/>
          <w:sz w:val="20"/>
        </w:rPr>
        <w:t>Q2：FY2027/3 NI¥270億ガイダンスの保守性・上振れ余地</w:t>
      </w:r>
    </w:p>
    <w:p>
      <w:pPr>
        <w:spacing w:after="40"/>
      </w:pPr>
      <w:r>
        <w:rPr>
          <w:rFonts w:eastAsia="Yu Gothic"/>
          <w:rFonts w:ascii="Yu Gothic" w:hAnsi="Yu Gothic"/>
          <w:b w:val="0"/>
          <w:sz w:val="20"/>
        </w:rPr>
        <w:t>過去2-3期にわたりガイダンスを上振れされてきた実績があります。今回の¥270億ガイダンスに対し、既知のリスク（メディア加入者減少・Capex増加）を差し引いた上での上振れ余地はどの程度と見ておられますか。</w:t>
      </w:r>
    </w:p>
    <w:p/>
    <w:p>
      <w:pPr>
        <w:spacing w:after="40"/>
      </w:pPr>
      <w:r>
        <w:rPr>
          <w:rFonts w:eastAsia="Yu Gothic"/>
          <w:rFonts w:ascii="Yu Gothic" w:hAnsi="Yu Gothic"/>
          <w:b/>
          <w:sz w:val="20"/>
        </w:rPr>
        <w:t>Q3：配当性向50%維持の持続可能性</w:t>
      </w:r>
    </w:p>
    <w:p>
      <w:pPr>
        <w:spacing w:after="40"/>
      </w:pPr>
      <w:r>
        <w:rPr>
          <w:rFonts w:eastAsia="Yu Gothic"/>
          <w:rFonts w:ascii="Yu Gothic" w:hAnsi="Yu Gothic"/>
          <w:b w:val="0"/>
          <w:sz w:val="20"/>
        </w:rPr>
        <w:t>¥48配当（配当性向50.5%）を示されましたが、FY2028/3以降もこの配当性向水準を維持する方針でしょうか。また、自社株買いの検討状況をお聞かせください。</w:t>
      </w:r>
    </w:p>
    <w:p/>
    <w:p>
      <w:pPr>
        <w:spacing w:after="40"/>
      </w:pPr>
      <w:r>
        <w:rPr>
          <w:rFonts w:eastAsia="Yu Gothic"/>
          <w:rFonts w:ascii="Yu Gothic" w:hAnsi="Yu Gothic"/>
          <w:b/>
          <w:sz w:val="20"/>
        </w:rPr>
        <w:t>Q4：防衛省向け受注残高の開示</w:t>
      </w:r>
    </w:p>
    <w:p>
      <w:pPr>
        <w:spacing w:after="40"/>
      </w:pPr>
      <w:r>
        <w:rPr>
          <w:rFonts w:eastAsia="Yu Gothic"/>
          <w:rFonts w:ascii="Yu Gothic" w:hAnsi="Yu Gothic"/>
          <w:b w:val="0"/>
          <w:sz w:val="20"/>
        </w:rPr>
        <w:t>防衛省向け衛星通信サービスの受注残高（バックログ）の現況をお示しいただけますでしょうか。特に長期契約の締結状況と、FY2027/3以降の収益視界を確認したいと考えております。</w:t>
      </w:r>
    </w:p>
    <w:p/>
    <w:p>
      <w:pPr>
        <w:spacing w:after="40"/>
      </w:pPr>
      <w:r>
        <w:rPr>
          <w:rFonts w:eastAsia="Yu Gothic"/>
          <w:rFonts w:ascii="Yu Gothic" w:hAnsi="Yu Gothic"/>
          <w:b/>
          <w:sz w:val="20"/>
        </w:rPr>
        <w:t>Q5：次世代衛星への設備投資計画</w:t>
      </w:r>
    </w:p>
    <w:p>
      <w:pPr>
        <w:spacing w:after="40"/>
      </w:pPr>
      <w:r>
        <w:rPr>
          <w:rFonts w:eastAsia="Yu Gothic"/>
          <w:rFonts w:ascii="Yu Gothic" w:hAnsi="Yu Gothic"/>
          <w:b w:val="0"/>
          <w:sz w:val="20"/>
        </w:rPr>
        <w:t>現行GEO衛星の耐用年数と、後継衛星の発注・打ち上げ時期の計画をお教えください。Capexが急増するタイミングと規模の見通しを把握したいと考えております。</w:t>
      </w:r>
    </w:p>
    <w:p/>
    <w:p>
      <w:pPr>
        <w:spacing w:after="40"/>
      </w:pPr>
      <w:r>
        <w:rPr>
          <w:rFonts w:eastAsia="Yu Gothic"/>
          <w:rFonts w:ascii="Yu Gothic" w:hAnsi="Yu Gothic"/>
          <w:b w:val="0"/>
          <w:sz w:val="20"/>
        </w:rPr>
        <w:t>敬具</w:t>
      </w:r>
    </w:p>
    <w:p>
      <w:pPr>
        <w:spacing w:after="40"/>
      </w:pPr>
      <w:r>
        <w:rPr>
          <w:rFonts w:eastAsia="Yu Gothic"/>
          <w:rFonts w:ascii="Yu Gothic" w:hAnsi="Yu Gothic"/>
          <w:b w:val="0"/>
          <w:sz w:val="20"/>
        </w:rPr>
        <w:t>竹村トレードカンパニー株式会社</w:t>
      </w:r>
    </w:p>
    <w:p>
      <w:pPr>
        <w:spacing w:after="40"/>
      </w:pPr>
      <w:r>
        <w:rPr>
          <w:rFonts w:eastAsia="Yu Gothic"/>
          <w:rFonts w:ascii="Yu Gothic" w:hAnsi="Yu Gothic"/>
          <w:b w:val="0"/>
          <w:sz w:val="20"/>
        </w:rPr>
        <w:t>IR担当部署御中</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