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Design Phase-II</w:t>
      </w:r>
    </w:p>
    <w:p>
      <w:pPr>
        <w:jc w:val="center"/>
      </w:pPr>
      <w:r>
        <w:rPr>
          <w:b/>
          <w:sz w:val="28"/>
        </w:rPr>
        <w:t>Customer Journey Map</w:t>
      </w:r>
    </w:p>
    <w:p>
      <w:pPr>
        <w:pStyle w:val="Heading1"/>
      </w:pPr>
      <w:r>
        <w:t>Scenario</w:t>
      </w:r>
    </w:p>
    <w:p>
      <w:r>
        <w:t>Importing and managing employee information in ServiceNow using a spreadsheet and Transform Map.</w:t>
      </w:r>
    </w:p>
    <w:p>
      <w:pPr>
        <w:pStyle w:val="Heading1"/>
      </w:pPr>
      <w:r>
        <w:t>Steps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9EAF7"/>
          </w:tcPr>
          <w:p>
            <w:pPr>
              <w:spacing w:after="0"/>
            </w:pPr>
            <w:r/>
            <w:r>
              <w:rPr>
                <w:b/>
              </w:rPr>
              <w:t>Entice</w:t>
            </w:r>
          </w:p>
        </w:tc>
        <w:tc>
          <w:tcPr>
            <w:tcW w:type="dxa" w:w="1728"/>
            <w:vAlign w:val="center"/>
            <w:shd w:fill="D9EAF7"/>
          </w:tcPr>
          <w:p>
            <w:pPr>
              <w:spacing w:after="0"/>
            </w:pPr>
            <w:r/>
            <w:r>
              <w:rPr>
                <w:b/>
              </w:rPr>
              <w:t>Enter</w:t>
            </w:r>
          </w:p>
        </w:tc>
        <w:tc>
          <w:tcPr>
            <w:tcW w:type="dxa" w:w="1728"/>
            <w:vAlign w:val="center"/>
            <w:shd w:fill="D9EAF7"/>
          </w:tcPr>
          <w:p>
            <w:pPr>
              <w:spacing w:after="0"/>
            </w:pPr>
            <w:r/>
            <w:r>
              <w:rPr>
                <w:b/>
              </w:rPr>
              <w:t>Engage</w:t>
            </w:r>
          </w:p>
        </w:tc>
        <w:tc>
          <w:tcPr>
            <w:tcW w:type="dxa" w:w="1728"/>
            <w:vAlign w:val="center"/>
            <w:shd w:fill="D9EAF7"/>
          </w:tcPr>
          <w:p>
            <w:pPr>
              <w:spacing w:after="0"/>
            </w:pPr>
            <w:r/>
            <w:r>
              <w:rPr>
                <w:b/>
              </w:rPr>
              <w:t>Exit</w:t>
            </w:r>
          </w:p>
        </w:tc>
        <w:tc>
          <w:tcPr>
            <w:tcW w:type="dxa" w:w="1728"/>
            <w:vAlign w:val="center"/>
            <w:shd w:fill="D9EAF7"/>
          </w:tcPr>
          <w:p>
            <w:pPr>
              <w:spacing w:after="0"/>
            </w:pPr>
            <w:r/>
            <w:r>
              <w:rPr>
                <w:b/>
              </w:rPr>
              <w:t>Extend</w:t>
            </w:r>
          </w:p>
        </w:tc>
      </w:tr>
      <w:tr>
        <w:tc>
          <w:tcPr>
            <w:tcW w:type="dxa" w:w="1728"/>
            <w:vAlign w:val="center"/>
          </w:tcPr>
          <w:p>
            <w:pPr>
              <w:spacing w:after="0"/>
            </w:pPr>
            <w:r/>
            <w:r>
              <w:rPr>
                <w:b w:val="0"/>
              </w:rPr>
              <w:t>HR identifies the need to maintain employee information in a centralized system and prepares the spreadsheet.</w:t>
            </w:r>
          </w:p>
        </w:tc>
        <w:tc>
          <w:tcPr>
            <w:tcW w:type="dxa" w:w="1728"/>
            <w:vAlign w:val="center"/>
          </w:tcPr>
          <w:p>
            <w:pPr>
              <w:spacing w:after="0"/>
            </w:pPr>
            <w:r/>
            <w:r>
              <w:rPr>
                <w:b w:val="0"/>
              </w:rPr>
              <w:t>HR opens ServiceNow and loads the spreadsheet through the Import Set process.</w:t>
            </w:r>
          </w:p>
        </w:tc>
        <w:tc>
          <w:tcPr>
            <w:tcW w:type="dxa" w:w="1728"/>
            <w:vAlign w:val="center"/>
          </w:tcPr>
          <w:p>
            <w:pPr>
              <w:spacing w:after="0"/>
            </w:pPr>
            <w:r/>
            <w:r>
              <w:rPr>
                <w:b w:val="0"/>
              </w:rPr>
              <w:t>The staged records are transformed using the Transform Map and mapped to the Employee Test table.</w:t>
            </w:r>
          </w:p>
        </w:tc>
        <w:tc>
          <w:tcPr>
            <w:tcW w:type="dxa" w:w="1728"/>
            <w:vAlign w:val="center"/>
          </w:tcPr>
          <w:p>
            <w:pPr>
              <w:spacing w:after="0"/>
            </w:pPr>
            <w:r/>
            <w:r>
              <w:rPr>
                <w:b w:val="0"/>
              </w:rPr>
              <w:t>HR reviews the imported employee records and verifies the employee details.</w:t>
            </w:r>
          </w:p>
        </w:tc>
        <w:tc>
          <w:tcPr>
            <w:tcW w:type="dxa" w:w="1728"/>
            <w:vAlign w:val="center"/>
          </w:tcPr>
          <w:p>
            <w:pPr>
              <w:spacing w:after="0"/>
            </w:pPr>
            <w:r/>
            <w:r>
              <w:rPr>
                <w:b w:val="0"/>
              </w:rPr>
              <w:t>HR uses the Employee Analytics Dashboard to view employee information by department and location and can use the updated data for reporting.</w:t>
            </w:r>
          </w:p>
        </w:tc>
      </w:tr>
    </w:tbl>
    <w:p/>
    <w:p>
      <w:pPr>
        <w:pStyle w:val="Heading1"/>
      </w:pPr>
      <w:r>
        <w:t>Interactions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0"/>
            </w:pPr>
            <w:r/>
            <w:r>
              <w:rPr>
                <w:b/>
              </w:rPr>
              <w:t>Steps</w:t>
            </w:r>
          </w:p>
        </w:tc>
        <w:tc>
          <w:tcPr>
            <w:tcW w:type="dxa" w:w="2880"/>
            <w:vAlign w:val="center"/>
            <w:shd w:fill="D9EAF7"/>
          </w:tcPr>
          <w:p>
            <w:pPr>
              <w:spacing w:after="0"/>
            </w:pPr>
            <w:r/>
            <w:r>
              <w:rPr>
                <w:b/>
              </w:rPr>
              <w:t>What does the person typically experience?</w:t>
            </w:r>
          </w:p>
        </w:tc>
        <w:tc>
          <w:tcPr>
            <w:tcW w:type="dxa" w:w="2880"/>
            <w:vAlign w:val="center"/>
            <w:shd w:fill="D9EAF7"/>
          </w:tcPr>
          <w:p>
            <w:pPr>
              <w:spacing w:after="0"/>
            </w:pPr>
            <w:r/>
            <w:r>
              <w:rPr>
                <w:b/>
              </w:rPr>
              <w:t>What interactions do they have at each step along the way?</w:t>
            </w:r>
          </w:p>
        </w:tc>
      </w:tr>
      <w:tr>
        <w:tc>
          <w:tcPr>
            <w:tcW w:type="dxa" w:w="2880"/>
            <w:vAlign w:val="center"/>
          </w:tcPr>
          <w:p>
            <w:pPr>
              <w:spacing w:after="0"/>
            </w:pPr>
            <w:r/>
            <w:r>
              <w:rPr>
                <w:b w:val="0"/>
              </w:rPr>
              <w:t>Entice</w:t>
            </w:r>
          </w:p>
        </w:tc>
        <w:tc>
          <w:tcPr>
            <w:tcW w:type="dxa" w:w="2880"/>
            <w:vAlign w:val="center"/>
          </w:tcPr>
          <w:p>
            <w:pPr>
              <w:spacing w:after="0"/>
            </w:pPr>
            <w:r/>
            <w:r>
              <w:rPr>
                <w:b w:val="0"/>
              </w:rPr>
              <w:t>The HR user decides to move employee data from a spreadsheet into ServiceNow.</w:t>
            </w:r>
          </w:p>
        </w:tc>
        <w:tc>
          <w:tcPr>
            <w:tcW w:type="dxa" w:w="2880"/>
            <w:vAlign w:val="center"/>
          </w:tcPr>
          <w:p>
            <w:pPr>
              <w:spacing w:after="0"/>
            </w:pPr>
            <w:r/>
            <w:r>
              <w:rPr>
                <w:b w:val="0"/>
              </w:rPr>
              <w:t>Reviews the employee information and prepares the spreadsheet with the required fields.</w:t>
            </w:r>
          </w:p>
        </w:tc>
      </w:tr>
      <w:tr>
        <w:tc>
          <w:tcPr>
            <w:tcW w:type="dxa" w:w="2880"/>
            <w:vAlign w:val="center"/>
          </w:tcPr>
          <w:p>
            <w:pPr>
              <w:spacing w:after="0"/>
            </w:pPr>
            <w:r/>
            <w:r>
              <w:rPr>
                <w:b w:val="0"/>
              </w:rPr>
              <w:t>Enter</w:t>
            </w:r>
          </w:p>
        </w:tc>
        <w:tc>
          <w:tcPr>
            <w:tcW w:type="dxa" w:w="2880"/>
            <w:vAlign w:val="center"/>
          </w:tcPr>
          <w:p>
            <w:pPr>
              <w:spacing w:after="0"/>
            </w:pPr>
            <w:r/>
            <w:r>
              <w:rPr>
                <w:b w:val="0"/>
              </w:rPr>
              <w:t>The HR user begins the import process.</w:t>
            </w:r>
          </w:p>
        </w:tc>
        <w:tc>
          <w:tcPr>
            <w:tcW w:type="dxa" w:w="2880"/>
            <w:vAlign w:val="center"/>
          </w:tcPr>
          <w:p>
            <w:pPr>
              <w:spacing w:after="0"/>
            </w:pPr>
            <w:r/>
            <w:r>
              <w:rPr>
                <w:b w:val="0"/>
              </w:rPr>
              <w:t>Uploads the spreadsheet through ServiceNow Import Sets and checks the staging data.</w:t>
            </w:r>
          </w:p>
        </w:tc>
      </w:tr>
      <w:tr>
        <w:tc>
          <w:tcPr>
            <w:tcW w:type="dxa" w:w="2880"/>
            <w:vAlign w:val="center"/>
          </w:tcPr>
          <w:p>
            <w:pPr>
              <w:spacing w:after="0"/>
            </w:pPr>
            <w:r/>
            <w:r>
              <w:rPr>
                <w:b w:val="0"/>
              </w:rPr>
              <w:t>Engage</w:t>
            </w:r>
          </w:p>
        </w:tc>
        <w:tc>
          <w:tcPr>
            <w:tcW w:type="dxa" w:w="2880"/>
            <w:vAlign w:val="center"/>
          </w:tcPr>
          <w:p>
            <w:pPr>
              <w:spacing w:after="0"/>
            </w:pPr>
            <w:r/>
            <w:r>
              <w:rPr>
                <w:b w:val="0"/>
              </w:rPr>
              <w:t>The employee data is processed and transferred into the target table.</w:t>
            </w:r>
          </w:p>
        </w:tc>
        <w:tc>
          <w:tcPr>
            <w:tcW w:type="dxa" w:w="2880"/>
            <w:vAlign w:val="center"/>
          </w:tcPr>
          <w:p>
            <w:pPr>
              <w:spacing w:after="0"/>
            </w:pPr>
            <w:r/>
            <w:r>
              <w:rPr>
                <w:b w:val="0"/>
              </w:rPr>
              <w:t>Runs the Transform Map, which maps the source fields to the Employee Test table and uses Employee ID for matching.</w:t>
            </w:r>
          </w:p>
        </w:tc>
      </w:tr>
      <w:tr>
        <w:tc>
          <w:tcPr>
            <w:tcW w:type="dxa" w:w="2880"/>
            <w:vAlign w:val="center"/>
          </w:tcPr>
          <w:p>
            <w:pPr>
              <w:spacing w:after="0"/>
            </w:pPr>
            <w:r/>
            <w:r>
              <w:rPr>
                <w:b w:val="0"/>
              </w:rPr>
              <w:t>Exit</w:t>
            </w:r>
          </w:p>
        </w:tc>
        <w:tc>
          <w:tcPr>
            <w:tcW w:type="dxa" w:w="2880"/>
            <w:vAlign w:val="center"/>
          </w:tcPr>
          <w:p>
            <w:pPr>
              <w:spacing w:after="0"/>
            </w:pPr>
            <w:r/>
            <w:r>
              <w:rPr>
                <w:b w:val="0"/>
              </w:rPr>
              <w:t>The HR user verifies the imported records.</w:t>
            </w:r>
          </w:p>
        </w:tc>
        <w:tc>
          <w:tcPr>
            <w:tcW w:type="dxa" w:w="2880"/>
            <w:vAlign w:val="center"/>
          </w:tcPr>
          <w:p>
            <w:pPr>
              <w:spacing w:after="0"/>
            </w:pPr>
            <w:r/>
            <w:r>
              <w:rPr>
                <w:b w:val="0"/>
              </w:rPr>
              <w:t>Checks employee name, email, department, employee ID and location in the Employee Test list.</w:t>
            </w:r>
          </w:p>
        </w:tc>
      </w:tr>
      <w:tr>
        <w:tc>
          <w:tcPr>
            <w:tcW w:type="dxa" w:w="2880"/>
            <w:vAlign w:val="center"/>
          </w:tcPr>
          <w:p>
            <w:pPr>
              <w:spacing w:after="0"/>
            </w:pPr>
            <w:r/>
            <w:r>
              <w:rPr>
                <w:b w:val="0"/>
              </w:rPr>
              <w:t>Extend</w:t>
            </w:r>
          </w:p>
        </w:tc>
        <w:tc>
          <w:tcPr>
            <w:tcW w:type="dxa" w:w="2880"/>
            <w:vAlign w:val="center"/>
          </w:tcPr>
          <w:p>
            <w:pPr>
              <w:spacing w:after="0"/>
            </w:pPr>
            <w:r/>
            <w:r>
              <w:rPr>
                <w:b w:val="0"/>
              </w:rPr>
              <w:t>The HR user uses the stored data for reporting.</w:t>
            </w:r>
          </w:p>
        </w:tc>
        <w:tc>
          <w:tcPr>
            <w:tcW w:type="dxa" w:w="2880"/>
            <w:vAlign w:val="center"/>
          </w:tcPr>
          <w:p>
            <w:pPr>
              <w:spacing w:after="0"/>
            </w:pPr>
            <w:r/>
            <w:r>
              <w:rPr>
                <w:b w:val="0"/>
              </w:rPr>
              <w:t>Views the Employee Analytics Dashboard, including employee distribution by department and location.</w:t>
            </w:r>
          </w:p>
        </w:tc>
      </w:tr>
    </w:tbl>
    <w:p/>
    <w:p>
      <w:r>
        <w:br w:type="page"/>
      </w:r>
    </w:p>
    <w:p>
      <w:pPr>
        <w:jc w:val="center"/>
      </w:pPr>
      <w:r>
        <w:rPr>
          <w:b/>
          <w:sz w:val="30"/>
        </w:rPr>
        <w:t>Project Design Phase-II</w:t>
      </w:r>
    </w:p>
    <w:p>
      <w:pPr>
        <w:jc w:val="center"/>
      </w:pPr>
      <w:r>
        <w:rPr>
          <w:b/>
          <w:sz w:val="28"/>
        </w:rPr>
        <w:t>Data Flow Diagram &amp; User Stories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0"/>
            </w:pPr>
            <w:r/>
            <w:r>
              <w:rPr>
                <w:b/>
              </w:rPr>
              <w:t>Date</w:t>
            </w:r>
          </w:p>
        </w:tc>
        <w:tc>
          <w:tcPr>
            <w:tcW w:type="dxa" w:w="4320"/>
            <w:vAlign w:val="center"/>
          </w:tcPr>
          <w:p>
            <w:pPr>
              <w:spacing w:after="0"/>
            </w:pPr>
            <w:r/>
            <w:r>
              <w:rPr>
                <w:b w:val="0"/>
              </w:rPr>
              <w:t>30 September 2026</w:t>
            </w:r>
          </w:p>
        </w:tc>
      </w:tr>
      <w:tr>
        <w:tc>
          <w:tcPr>
            <w:tcW w:type="dxa" w:w="4320"/>
            <w:vAlign w:val="center"/>
            <w:shd w:fill="D9EAF7"/>
          </w:tcPr>
          <w:p>
            <w:pPr>
              <w:spacing w:after="0"/>
            </w:pPr>
            <w:r/>
            <w:r>
              <w:rPr>
                <w:b/>
              </w:rPr>
              <w:t>Team ID</w:t>
            </w:r>
          </w:p>
        </w:tc>
        <w:tc>
          <w:tcPr>
            <w:tcW w:type="dxa" w:w="4320"/>
            <w:vAlign w:val="center"/>
          </w:tcPr>
          <w:p>
            <w:pPr>
              <w:spacing w:after="0"/>
            </w:pPr>
            <w:r/>
            <w:r>
              <w:rPr>
                <w:b w:val="0"/>
              </w:rPr>
              <w:t>SWTID-2026-7612</w:t>
            </w:r>
          </w:p>
        </w:tc>
      </w:tr>
      <w:tr>
        <w:tc>
          <w:tcPr>
            <w:tcW w:type="dxa" w:w="4320"/>
            <w:vAlign w:val="center"/>
            <w:shd w:fill="D9EAF7"/>
          </w:tcPr>
          <w:p>
            <w:pPr>
              <w:spacing w:after="0"/>
            </w:pPr>
            <w:r/>
            <w:r>
              <w:rPr>
                <w:b/>
              </w:rPr>
              <w:t>Project Name</w:t>
            </w:r>
          </w:p>
        </w:tc>
        <w:tc>
          <w:tcPr>
            <w:tcW w:type="dxa" w:w="4320"/>
            <w:vAlign w:val="center"/>
          </w:tcPr>
          <w:p>
            <w:pPr>
              <w:spacing w:after="0"/>
            </w:pPr>
            <w:r/>
            <w:r>
              <w:rPr>
                <w:b w:val="0"/>
              </w:rPr>
              <w:t>Import Data Using Transform Maps (Spreadsheet)</w:t>
            </w:r>
          </w:p>
        </w:tc>
      </w:tr>
      <w:tr>
        <w:tc>
          <w:tcPr>
            <w:tcW w:type="dxa" w:w="4320"/>
            <w:vAlign w:val="center"/>
            <w:shd w:fill="D9EAF7"/>
          </w:tcPr>
          <w:p>
            <w:pPr>
              <w:spacing w:after="0"/>
            </w:pPr>
            <w:r/>
            <w:r>
              <w:rPr>
                <w:b/>
              </w:rPr>
              <w:t>Maximum Marks</w:t>
            </w:r>
          </w:p>
        </w:tc>
        <w:tc>
          <w:tcPr>
            <w:tcW w:type="dxa" w:w="4320"/>
            <w:vAlign w:val="center"/>
          </w:tcPr>
          <w:p>
            <w:pPr>
              <w:spacing w:after="0"/>
            </w:pPr>
            <w:r/>
            <w:r>
              <w:rPr>
                <w:b w:val="0"/>
              </w:rPr>
              <w:t>4 Marks</w:t>
            </w:r>
          </w:p>
        </w:tc>
      </w:tr>
    </w:tbl>
    <w:p/>
    <w:p>
      <w:pPr>
        <w:pStyle w:val="Heading1"/>
      </w:pPr>
      <w:r>
        <w:t>Data Flow Diagrams:</w:t>
      </w:r>
    </w:p>
    <w:p>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
        <w:t>Example: (Simplified)</w:t>
      </w:r>
    </w:p>
    <w:p>
      <w:pPr>
        <w:pStyle w:val="Heading1"/>
      </w:pPr>
      <w:r>
        <w:t>Data Flow Diagram – Import Data Using Transform Maps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0"/>
            </w:pPr>
            <w:r/>
            <w:r>
              <w:rPr>
                <w:b/>
              </w:rPr>
              <w:t>Source</w:t>
            </w:r>
          </w:p>
        </w:tc>
        <w:tc>
          <w:tcPr>
            <w:tcW w:type="dxa" w:w="2160"/>
            <w:vAlign w:val="center"/>
            <w:shd w:fill="D9EAF7"/>
          </w:tcPr>
          <w:p>
            <w:pPr>
              <w:spacing w:after="0"/>
            </w:pPr>
            <w:r/>
            <w:r>
              <w:rPr>
                <w:b/>
              </w:rPr>
              <w:t>Process</w:t>
            </w:r>
          </w:p>
        </w:tc>
        <w:tc>
          <w:tcPr>
            <w:tcW w:type="dxa" w:w="2160"/>
            <w:vAlign w:val="center"/>
            <w:shd w:fill="D9EAF7"/>
          </w:tcPr>
          <w:p>
            <w:pPr>
              <w:spacing w:after="0"/>
            </w:pPr>
            <w:r/>
            <w:r>
              <w:rPr>
                <w:b/>
              </w:rPr>
              <w:t>Data Store / Target</w:t>
            </w:r>
          </w:p>
        </w:tc>
        <w:tc>
          <w:tcPr>
            <w:tcW w:type="dxa" w:w="2160"/>
            <w:vAlign w:val="center"/>
            <w:shd w:fill="D9EAF7"/>
          </w:tcPr>
          <w:p>
            <w:pPr>
              <w:spacing w:after="0"/>
            </w:pPr>
            <w:r/>
            <w:r>
              <w:rPr>
                <w:b/>
              </w:rPr>
              <w:t>Output</w:t>
            </w:r>
          </w:p>
        </w:tc>
      </w:tr>
      <w:tr>
        <w:tc>
          <w:tcPr>
            <w:tcW w:type="dxa" w:w="2160"/>
            <w:vAlign w:val="center"/>
          </w:tcPr>
          <w:p>
            <w:pPr>
              <w:spacing w:after="0"/>
            </w:pPr>
            <w:r/>
            <w:r>
              <w:rPr>
                <w:b w:val="0"/>
              </w:rPr>
              <w:t>HR User</w:t>
              <w:br/>
              <w:t>Spreadsheet</w:t>
            </w:r>
          </w:p>
        </w:tc>
        <w:tc>
          <w:tcPr>
            <w:tcW w:type="dxa" w:w="2160"/>
            <w:vAlign w:val="center"/>
          </w:tcPr>
          <w:p>
            <w:pPr>
              <w:spacing w:after="0"/>
            </w:pPr>
            <w:r/>
            <w:r>
              <w:rPr>
                <w:b w:val="0"/>
              </w:rPr>
              <w:t>Import Set</w:t>
              <w:br/>
              <w:t>Loads spreadsheet records</w:t>
            </w:r>
          </w:p>
        </w:tc>
        <w:tc>
          <w:tcPr>
            <w:tcW w:type="dxa" w:w="2160"/>
            <w:vAlign w:val="center"/>
          </w:tcPr>
          <w:p>
            <w:pPr>
              <w:spacing w:after="0"/>
            </w:pPr>
            <w:r/>
            <w:r>
              <w:rPr>
                <w:b w:val="0"/>
              </w:rPr>
              <w:t>Employee Import</w:t>
              <w:br/>
              <w:t>(Staging Table)</w:t>
            </w:r>
          </w:p>
        </w:tc>
        <w:tc>
          <w:tcPr>
            <w:tcW w:type="dxa" w:w="2160"/>
            <w:vAlign w:val="center"/>
          </w:tcPr>
          <w:p>
            <w:pPr>
              <w:spacing w:after="0"/>
            </w:pPr>
            <w:r/>
            <w:r>
              <w:rPr>
                <w:b w:val="0"/>
              </w:rPr>
              <w:t>Staged employee data</w:t>
            </w:r>
          </w:p>
        </w:tc>
      </w:tr>
      <w:tr>
        <w:tc>
          <w:tcPr>
            <w:tcW w:type="dxa" w:w="2160"/>
            <w:vAlign w:val="center"/>
          </w:tcPr>
          <w:p>
            <w:pPr>
              <w:spacing w:after="0"/>
            </w:pPr>
            <w:r/>
            <w:r>
              <w:rPr>
                <w:b w:val="0"/>
              </w:rPr>
              <w:t>Staged employee data</w:t>
            </w:r>
          </w:p>
        </w:tc>
        <w:tc>
          <w:tcPr>
            <w:tcW w:type="dxa" w:w="2160"/>
            <w:vAlign w:val="center"/>
          </w:tcPr>
          <w:p>
            <w:pPr>
              <w:spacing w:after="0"/>
            </w:pPr>
            <w:r/>
            <w:r>
              <w:rPr>
                <w:b w:val="0"/>
              </w:rPr>
              <w:t>Transform Map</w:t>
              <w:br/>
              <w:t>Field mapping + transformation</w:t>
              <w:br/>
              <w:t>Employee ID used for coalesce</w:t>
            </w:r>
          </w:p>
        </w:tc>
        <w:tc>
          <w:tcPr>
            <w:tcW w:type="dxa" w:w="2160"/>
            <w:vAlign w:val="center"/>
          </w:tcPr>
          <w:p>
            <w:pPr>
              <w:spacing w:after="0"/>
            </w:pPr>
            <w:r/>
            <w:r>
              <w:rPr>
                <w:b w:val="0"/>
              </w:rPr>
              <w:t>Employee Test Table</w:t>
            </w:r>
          </w:p>
        </w:tc>
        <w:tc>
          <w:tcPr>
            <w:tcW w:type="dxa" w:w="2160"/>
            <w:vAlign w:val="center"/>
          </w:tcPr>
          <w:p>
            <w:pPr>
              <w:spacing w:after="0"/>
            </w:pPr>
            <w:r/>
            <w:r>
              <w:rPr>
                <w:b w:val="0"/>
              </w:rPr>
              <w:t>Employee records</w:t>
            </w:r>
          </w:p>
        </w:tc>
      </w:tr>
      <w:tr>
        <w:tc>
          <w:tcPr>
            <w:tcW w:type="dxa" w:w="2160"/>
            <w:vAlign w:val="center"/>
          </w:tcPr>
          <w:p>
            <w:pPr>
              <w:spacing w:after="0"/>
            </w:pPr>
            <w:r/>
            <w:r>
              <w:rPr>
                <w:b w:val="0"/>
              </w:rPr>
              <w:t>Employee Test Table</w:t>
            </w:r>
          </w:p>
        </w:tc>
        <w:tc>
          <w:tcPr>
            <w:tcW w:type="dxa" w:w="2160"/>
            <w:vAlign w:val="center"/>
          </w:tcPr>
          <w:p>
            <w:pPr>
              <w:spacing w:after="0"/>
            </w:pPr>
            <w:r/>
            <w:r>
              <w:rPr>
                <w:b w:val="0"/>
              </w:rPr>
              <w:t>Reporting / Dashboard</w:t>
            </w:r>
          </w:p>
        </w:tc>
        <w:tc>
          <w:tcPr>
            <w:tcW w:type="dxa" w:w="2160"/>
            <w:vAlign w:val="center"/>
          </w:tcPr>
          <w:p>
            <w:pPr>
              <w:spacing w:after="0"/>
            </w:pPr>
            <w:r/>
            <w:r>
              <w:rPr>
                <w:b w:val="0"/>
              </w:rPr>
              <w:t>Employee Analytics Dashboard</w:t>
            </w:r>
          </w:p>
        </w:tc>
        <w:tc>
          <w:tcPr>
            <w:tcW w:type="dxa" w:w="2160"/>
            <w:vAlign w:val="center"/>
          </w:tcPr>
          <w:p>
            <w:pPr>
              <w:spacing w:after="0"/>
            </w:pPr>
            <w:r/>
            <w:r>
              <w:rPr>
                <w:b w:val="0"/>
              </w:rPr>
              <w:t>Employee information by Department and Location</w:t>
            </w:r>
          </w:p>
        </w:tc>
      </w:tr>
    </w:tbl>
    <w:p/>
    <w:p>
      <w:r>
        <w:t>Data flow: HR User Spreadsheet → Import Set / Employee Import staging table → Transform Map → Employee Test table → Employee Analytics Dashboard.</w:t>
      </w:r>
    </w:p>
    <w:p>
      <w:pPr>
        <w:pStyle w:val="Heading1"/>
      </w:pPr>
      <w:r>
        <w:t>User Stories</w:t>
      </w:r>
    </w:p>
    <w:p>
      <w:r>
        <w:t>Use the below template to list all the user stories for the product.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9EAF7"/>
          </w:tcPr>
          <w:p>
            <w:pPr>
              <w:spacing w:after="0"/>
            </w:pPr>
            <w:r/>
            <w:r>
              <w:rPr>
                <w:b/>
              </w:rPr>
              <w:t>User Type</w:t>
            </w:r>
          </w:p>
        </w:tc>
        <w:tc>
          <w:tcPr>
            <w:tcW w:type="dxa" w:w="1234"/>
            <w:vAlign w:val="center"/>
            <w:shd w:fill="D9EAF7"/>
          </w:tcPr>
          <w:p>
            <w:pPr>
              <w:spacing w:after="0"/>
            </w:pPr>
            <w:r/>
            <w:r>
              <w:rPr>
                <w:b/>
              </w:rPr>
              <w:t>Functional Requirement (Epic)</w:t>
            </w:r>
          </w:p>
        </w:tc>
        <w:tc>
          <w:tcPr>
            <w:tcW w:type="dxa" w:w="1234"/>
            <w:vAlign w:val="center"/>
            <w:shd w:fill="D9EAF7"/>
          </w:tcPr>
          <w:p>
            <w:pPr>
              <w:spacing w:after="0"/>
            </w:pPr>
            <w:r/>
            <w:r>
              <w:rPr>
                <w:b/>
              </w:rPr>
              <w:t>User Story Number</w:t>
            </w:r>
          </w:p>
        </w:tc>
        <w:tc>
          <w:tcPr>
            <w:tcW w:type="dxa" w:w="1234"/>
            <w:vAlign w:val="center"/>
            <w:shd w:fill="D9EAF7"/>
          </w:tcPr>
          <w:p>
            <w:pPr>
              <w:spacing w:after="0"/>
            </w:pPr>
            <w:r/>
            <w:r>
              <w:rPr>
                <w:b/>
              </w:rPr>
              <w:t>User Story / Task</w:t>
            </w:r>
          </w:p>
        </w:tc>
        <w:tc>
          <w:tcPr>
            <w:tcW w:type="dxa" w:w="1234"/>
            <w:vAlign w:val="center"/>
            <w:shd w:fill="D9EAF7"/>
          </w:tcPr>
          <w:p>
            <w:pPr>
              <w:spacing w:after="0"/>
            </w:pPr>
            <w:r/>
            <w:r>
              <w:rPr>
                <w:b/>
              </w:rPr>
              <w:t>Acceptance criteria</w:t>
            </w:r>
          </w:p>
        </w:tc>
        <w:tc>
          <w:tcPr>
            <w:tcW w:type="dxa" w:w="1234"/>
            <w:vAlign w:val="center"/>
            <w:shd w:fill="D9EAF7"/>
          </w:tcPr>
          <w:p>
            <w:pPr>
              <w:spacing w:after="0"/>
            </w:pPr>
            <w:r/>
            <w:r>
              <w:rPr>
                <w:b/>
              </w:rPr>
              <w:t>Priority</w:t>
            </w:r>
          </w:p>
        </w:tc>
        <w:tc>
          <w:tcPr>
            <w:tcW w:type="dxa" w:w="1234"/>
            <w:vAlign w:val="center"/>
            <w:shd w:fill="D9EAF7"/>
          </w:tcPr>
          <w:p>
            <w:pPr>
              <w:spacing w:after="0"/>
            </w:pPr>
            <w:r/>
            <w:r>
              <w:rPr>
                <w:b/>
              </w:rPr>
              <w:t>Release</w:t>
            </w:r>
          </w:p>
        </w:tc>
      </w:tr>
      <w:tr>
        <w:tc>
          <w:tcPr>
            <w:tcW w:type="dxa" w:w="1234"/>
            <w:vAlign w:val="center"/>
          </w:tcPr>
          <w:p>
            <w:pPr>
              <w:spacing w:after="0"/>
            </w:pPr>
            <w:r/>
            <w:r>
              <w:rPr>
                <w:b w:val="0"/>
              </w:rPr>
              <w:t>HR User</w:t>
            </w:r>
          </w:p>
        </w:tc>
        <w:tc>
          <w:tcPr>
            <w:tcW w:type="dxa" w:w="1234"/>
            <w:vAlign w:val="center"/>
          </w:tcPr>
          <w:p>
            <w:pPr>
              <w:spacing w:after="0"/>
            </w:pPr>
            <w:r/>
            <w:r>
              <w:rPr>
                <w:b w:val="0"/>
              </w:rPr>
              <w:t>Import Employee Data</w:t>
            </w:r>
          </w:p>
        </w:tc>
        <w:tc>
          <w:tcPr>
            <w:tcW w:type="dxa" w:w="1234"/>
            <w:vAlign w:val="center"/>
          </w:tcPr>
          <w:p>
            <w:pPr>
              <w:spacing w:after="0"/>
            </w:pPr>
            <w:r/>
            <w:r>
              <w:rPr>
                <w:b w:val="0"/>
              </w:rPr>
              <w:t>USN-1</w:t>
            </w:r>
          </w:p>
        </w:tc>
        <w:tc>
          <w:tcPr>
            <w:tcW w:type="dxa" w:w="1234"/>
            <w:vAlign w:val="center"/>
          </w:tcPr>
          <w:p>
            <w:pPr>
              <w:spacing w:after="0"/>
            </w:pPr>
            <w:r/>
            <w:r>
              <w:rPr>
                <w:b w:val="0"/>
              </w:rPr>
              <w:t>As an HR user, I can import employee information from a spreadsheet into ServiceNow.</w:t>
            </w:r>
          </w:p>
        </w:tc>
        <w:tc>
          <w:tcPr>
            <w:tcW w:type="dxa" w:w="1234"/>
            <w:vAlign w:val="center"/>
          </w:tcPr>
          <w:p>
            <w:pPr>
              <w:spacing w:after="0"/>
            </w:pPr>
            <w:r/>
            <w:r>
              <w:rPr>
                <w:b w:val="0"/>
              </w:rPr>
              <w:t>The spreadsheet records are loaded into the Import Set staging table.</w:t>
            </w:r>
          </w:p>
        </w:tc>
        <w:tc>
          <w:tcPr>
            <w:tcW w:type="dxa" w:w="1234"/>
            <w:vAlign w:val="center"/>
          </w:tcPr>
          <w:p>
            <w:pPr>
              <w:spacing w:after="0"/>
            </w:pPr>
            <w:r/>
            <w:r>
              <w:rPr>
                <w:b w:val="0"/>
              </w:rPr>
              <w:t>High</w:t>
            </w:r>
          </w:p>
        </w:tc>
        <w:tc>
          <w:tcPr>
            <w:tcW w:type="dxa" w:w="1234"/>
            <w:vAlign w:val="center"/>
          </w:tcPr>
          <w:p>
            <w:pPr>
              <w:spacing w:after="0"/>
            </w:pPr>
            <w:r/>
            <w:r>
              <w:rPr>
                <w:b w:val="0"/>
              </w:rPr>
              <w:t>Sprint-1</w:t>
            </w:r>
          </w:p>
        </w:tc>
      </w:tr>
      <w:tr>
        <w:tc>
          <w:tcPr>
            <w:tcW w:type="dxa" w:w="1234"/>
            <w:vAlign w:val="center"/>
          </w:tcPr>
          <w:p>
            <w:pPr>
              <w:spacing w:after="0"/>
            </w:pPr>
            <w:r/>
            <w:r>
              <w:rPr>
                <w:b w:val="0"/>
              </w:rPr>
              <w:t>HR User</w:t>
            </w:r>
          </w:p>
        </w:tc>
        <w:tc>
          <w:tcPr>
            <w:tcW w:type="dxa" w:w="1234"/>
            <w:vAlign w:val="center"/>
          </w:tcPr>
          <w:p>
            <w:pPr>
              <w:spacing w:after="0"/>
            </w:pPr>
            <w:r/>
            <w:r>
              <w:rPr>
                <w:b w:val="0"/>
              </w:rPr>
              <w:t>Transform Employee Data</w:t>
            </w:r>
          </w:p>
        </w:tc>
        <w:tc>
          <w:tcPr>
            <w:tcW w:type="dxa" w:w="1234"/>
            <w:vAlign w:val="center"/>
          </w:tcPr>
          <w:p>
            <w:pPr>
              <w:spacing w:after="0"/>
            </w:pPr>
            <w:r/>
            <w:r>
              <w:rPr>
                <w:b w:val="0"/>
              </w:rPr>
              <w:t>USN-2</w:t>
            </w:r>
          </w:p>
        </w:tc>
        <w:tc>
          <w:tcPr>
            <w:tcW w:type="dxa" w:w="1234"/>
            <w:vAlign w:val="center"/>
          </w:tcPr>
          <w:p>
            <w:pPr>
              <w:spacing w:after="0"/>
            </w:pPr>
            <w:r/>
            <w:r>
              <w:rPr>
                <w:b w:val="0"/>
              </w:rPr>
              <w:t>As an HR user, I can transform the imported spreadsheet data into the Employee Test table.</w:t>
            </w:r>
          </w:p>
        </w:tc>
        <w:tc>
          <w:tcPr>
            <w:tcW w:type="dxa" w:w="1234"/>
            <w:vAlign w:val="center"/>
          </w:tcPr>
          <w:p>
            <w:pPr>
              <w:spacing w:after="0"/>
            </w:pPr>
            <w:r/>
            <w:r>
              <w:rPr>
                <w:b w:val="0"/>
              </w:rPr>
              <w:t>The Transform Map maps the spreadsheet fields to the correct target fields.</w:t>
            </w:r>
          </w:p>
        </w:tc>
        <w:tc>
          <w:tcPr>
            <w:tcW w:type="dxa" w:w="1234"/>
            <w:vAlign w:val="center"/>
          </w:tcPr>
          <w:p>
            <w:pPr>
              <w:spacing w:after="0"/>
            </w:pPr>
            <w:r/>
            <w:r>
              <w:rPr>
                <w:b w:val="0"/>
              </w:rPr>
              <w:t>High</w:t>
            </w:r>
          </w:p>
        </w:tc>
        <w:tc>
          <w:tcPr>
            <w:tcW w:type="dxa" w:w="1234"/>
            <w:vAlign w:val="center"/>
          </w:tcPr>
          <w:p>
            <w:pPr>
              <w:spacing w:after="0"/>
            </w:pPr>
            <w:r/>
            <w:r>
              <w:rPr>
                <w:b w:val="0"/>
              </w:rPr>
              <w:t>Sprint-1</w:t>
            </w:r>
          </w:p>
        </w:tc>
      </w:tr>
      <w:tr>
        <w:tc>
          <w:tcPr>
            <w:tcW w:type="dxa" w:w="1234"/>
            <w:vAlign w:val="center"/>
          </w:tcPr>
          <w:p>
            <w:pPr>
              <w:spacing w:after="0"/>
            </w:pPr>
            <w:r/>
            <w:r>
              <w:rPr>
                <w:b w:val="0"/>
              </w:rPr>
              <w:t>HR User</w:t>
            </w:r>
          </w:p>
        </w:tc>
        <w:tc>
          <w:tcPr>
            <w:tcW w:type="dxa" w:w="1234"/>
            <w:vAlign w:val="center"/>
          </w:tcPr>
          <w:p>
            <w:pPr>
              <w:spacing w:after="0"/>
            </w:pPr>
            <w:r/>
            <w:r>
              <w:rPr>
                <w:b w:val="0"/>
              </w:rPr>
              <w:t>Employee Identification</w:t>
            </w:r>
          </w:p>
        </w:tc>
        <w:tc>
          <w:tcPr>
            <w:tcW w:type="dxa" w:w="1234"/>
            <w:vAlign w:val="center"/>
          </w:tcPr>
          <w:p>
            <w:pPr>
              <w:spacing w:after="0"/>
            </w:pPr>
            <w:r/>
            <w:r>
              <w:rPr>
                <w:b w:val="0"/>
              </w:rPr>
              <w:t>USN-3</w:t>
            </w:r>
          </w:p>
        </w:tc>
        <w:tc>
          <w:tcPr>
            <w:tcW w:type="dxa" w:w="1234"/>
            <w:vAlign w:val="center"/>
          </w:tcPr>
          <w:p>
            <w:pPr>
              <w:spacing w:after="0"/>
            </w:pPr>
            <w:r/>
            <w:r>
              <w:rPr>
                <w:b w:val="0"/>
              </w:rPr>
              <w:t>As an HR user, I can use Employee ID to match existing employee records during transformation.</w:t>
            </w:r>
          </w:p>
        </w:tc>
        <w:tc>
          <w:tcPr>
            <w:tcW w:type="dxa" w:w="1234"/>
            <w:vAlign w:val="center"/>
          </w:tcPr>
          <w:p>
            <w:pPr>
              <w:spacing w:after="0"/>
            </w:pPr>
            <w:r/>
            <w:r>
              <w:rPr>
                <w:b w:val="0"/>
              </w:rPr>
              <w:t>Records with an existing Employee ID are matched rather than unnecessarily duplicated.</w:t>
            </w:r>
          </w:p>
        </w:tc>
        <w:tc>
          <w:tcPr>
            <w:tcW w:type="dxa" w:w="1234"/>
            <w:vAlign w:val="center"/>
          </w:tcPr>
          <w:p>
            <w:pPr>
              <w:spacing w:after="0"/>
            </w:pPr>
            <w:r/>
            <w:r>
              <w:rPr>
                <w:b w:val="0"/>
              </w:rPr>
              <w:t>High</w:t>
            </w:r>
          </w:p>
        </w:tc>
        <w:tc>
          <w:tcPr>
            <w:tcW w:type="dxa" w:w="1234"/>
            <w:vAlign w:val="center"/>
          </w:tcPr>
          <w:p>
            <w:pPr>
              <w:spacing w:after="0"/>
            </w:pPr>
            <w:r/>
            <w:r>
              <w:rPr>
                <w:b w:val="0"/>
              </w:rPr>
              <w:t>Sprint-1</w:t>
            </w:r>
          </w:p>
        </w:tc>
      </w:tr>
      <w:tr>
        <w:tc>
          <w:tcPr>
            <w:tcW w:type="dxa" w:w="1234"/>
            <w:vAlign w:val="center"/>
          </w:tcPr>
          <w:p>
            <w:pPr>
              <w:spacing w:after="0"/>
            </w:pPr>
            <w:r/>
            <w:r>
              <w:rPr>
                <w:b w:val="0"/>
              </w:rPr>
              <w:t>HR User</w:t>
            </w:r>
          </w:p>
        </w:tc>
        <w:tc>
          <w:tcPr>
            <w:tcW w:type="dxa" w:w="1234"/>
            <w:vAlign w:val="center"/>
          </w:tcPr>
          <w:p>
            <w:pPr>
              <w:spacing w:after="0"/>
            </w:pPr>
            <w:r/>
            <w:r>
              <w:rPr>
                <w:b w:val="0"/>
              </w:rPr>
              <w:t>Employee Record Review</w:t>
            </w:r>
          </w:p>
        </w:tc>
        <w:tc>
          <w:tcPr>
            <w:tcW w:type="dxa" w:w="1234"/>
            <w:vAlign w:val="center"/>
          </w:tcPr>
          <w:p>
            <w:pPr>
              <w:spacing w:after="0"/>
            </w:pPr>
            <w:r/>
            <w:r>
              <w:rPr>
                <w:b w:val="0"/>
              </w:rPr>
              <w:t>USN-4</w:t>
            </w:r>
          </w:p>
        </w:tc>
        <w:tc>
          <w:tcPr>
            <w:tcW w:type="dxa" w:w="1234"/>
            <w:vAlign w:val="center"/>
          </w:tcPr>
          <w:p>
            <w:pPr>
              <w:spacing w:after="0"/>
            </w:pPr>
            <w:r/>
            <w:r>
              <w:rPr>
                <w:b w:val="0"/>
              </w:rPr>
              <w:t>As an HR user, I can view the imported employee details in the Employee Test table.</w:t>
            </w:r>
          </w:p>
        </w:tc>
        <w:tc>
          <w:tcPr>
            <w:tcW w:type="dxa" w:w="1234"/>
            <w:vAlign w:val="center"/>
          </w:tcPr>
          <w:p>
            <w:pPr>
              <w:spacing w:after="0"/>
            </w:pPr>
            <w:r/>
            <w:r>
              <w:rPr>
                <w:b w:val="0"/>
              </w:rPr>
              <w:t>Employee name, email, department, employee ID and location are displayed correctly.</w:t>
            </w:r>
          </w:p>
        </w:tc>
        <w:tc>
          <w:tcPr>
            <w:tcW w:type="dxa" w:w="1234"/>
            <w:vAlign w:val="center"/>
          </w:tcPr>
          <w:p>
            <w:pPr>
              <w:spacing w:after="0"/>
            </w:pPr>
            <w:r/>
            <w:r>
              <w:rPr>
                <w:b w:val="0"/>
              </w:rPr>
              <w:t>High</w:t>
            </w:r>
          </w:p>
        </w:tc>
        <w:tc>
          <w:tcPr>
            <w:tcW w:type="dxa" w:w="1234"/>
            <w:vAlign w:val="center"/>
          </w:tcPr>
          <w:p>
            <w:pPr>
              <w:spacing w:after="0"/>
            </w:pPr>
            <w:r/>
            <w:r>
              <w:rPr>
                <w:b w:val="0"/>
              </w:rPr>
              <w:t>Sprint-1</w:t>
            </w:r>
          </w:p>
        </w:tc>
      </w:tr>
      <w:tr>
        <w:tc>
          <w:tcPr>
            <w:tcW w:type="dxa" w:w="1234"/>
            <w:vAlign w:val="center"/>
          </w:tcPr>
          <w:p>
            <w:pPr>
              <w:spacing w:after="0"/>
            </w:pPr>
            <w:r/>
            <w:r>
              <w:rPr>
                <w:b w:val="0"/>
              </w:rPr>
              <w:t>HR User</w:t>
            </w:r>
          </w:p>
        </w:tc>
        <w:tc>
          <w:tcPr>
            <w:tcW w:type="dxa" w:w="1234"/>
            <w:vAlign w:val="center"/>
          </w:tcPr>
          <w:p>
            <w:pPr>
              <w:spacing w:after="0"/>
            </w:pPr>
            <w:r/>
            <w:r>
              <w:rPr>
                <w:b w:val="0"/>
              </w:rPr>
              <w:t>Employee Analytics</w:t>
            </w:r>
          </w:p>
        </w:tc>
        <w:tc>
          <w:tcPr>
            <w:tcW w:type="dxa" w:w="1234"/>
            <w:vAlign w:val="center"/>
          </w:tcPr>
          <w:p>
            <w:pPr>
              <w:spacing w:after="0"/>
            </w:pPr>
            <w:r/>
            <w:r>
              <w:rPr>
                <w:b w:val="0"/>
              </w:rPr>
              <w:t>USN-5</w:t>
            </w:r>
          </w:p>
        </w:tc>
        <w:tc>
          <w:tcPr>
            <w:tcW w:type="dxa" w:w="1234"/>
            <w:vAlign w:val="center"/>
          </w:tcPr>
          <w:p>
            <w:pPr>
              <w:spacing w:after="0"/>
            </w:pPr>
            <w:r/>
            <w:r>
              <w:rPr>
                <w:b w:val="0"/>
              </w:rPr>
              <w:t>As an HR user, I can view employee information through the Employee Analytics Dashboard.</w:t>
            </w:r>
          </w:p>
        </w:tc>
        <w:tc>
          <w:tcPr>
            <w:tcW w:type="dxa" w:w="1234"/>
            <w:vAlign w:val="center"/>
          </w:tcPr>
          <w:p>
            <w:pPr>
              <w:spacing w:after="0"/>
            </w:pPr>
            <w:r/>
            <w:r>
              <w:rPr>
                <w:b w:val="0"/>
              </w:rPr>
              <w:t>The dashboard displays employee information by department and location.</w:t>
            </w:r>
          </w:p>
        </w:tc>
        <w:tc>
          <w:tcPr>
            <w:tcW w:type="dxa" w:w="1234"/>
            <w:vAlign w:val="center"/>
          </w:tcPr>
          <w:p>
            <w:pPr>
              <w:spacing w:after="0"/>
            </w:pPr>
            <w:r/>
            <w:r>
              <w:rPr>
                <w:b w:val="0"/>
              </w:rPr>
              <w:t>Medium</w:t>
            </w:r>
          </w:p>
        </w:tc>
        <w:tc>
          <w:tcPr>
            <w:tcW w:type="dxa" w:w="1234"/>
            <w:vAlign w:val="center"/>
          </w:tcPr>
          <w:p>
            <w:pPr>
              <w:spacing w:after="0"/>
            </w:pPr>
            <w:r/>
            <w:r>
              <w:rPr>
                <w:b w:val="0"/>
              </w:rPr>
              <w:t>Sprint-2</w:t>
            </w:r>
          </w:p>
        </w:tc>
      </w:tr>
      <w:tr>
        <w:tc>
          <w:tcPr>
            <w:tcW w:type="dxa" w:w="1234"/>
            <w:vAlign w:val="center"/>
          </w:tcPr>
          <w:p>
            <w:pPr>
              <w:spacing w:after="0"/>
            </w:pPr>
            <w:r/>
            <w:r>
              <w:rPr>
                <w:b w:val="0"/>
              </w:rPr>
              <w:t>Administrator</w:t>
            </w:r>
          </w:p>
        </w:tc>
        <w:tc>
          <w:tcPr>
            <w:tcW w:type="dxa" w:w="1234"/>
            <w:vAlign w:val="center"/>
          </w:tcPr>
          <w:p>
            <w:pPr>
              <w:spacing w:after="0"/>
            </w:pPr>
            <w:r/>
            <w:r>
              <w:rPr>
                <w:b w:val="0"/>
              </w:rPr>
              <w:t>Configuration Management</w:t>
            </w:r>
          </w:p>
        </w:tc>
        <w:tc>
          <w:tcPr>
            <w:tcW w:type="dxa" w:w="1234"/>
            <w:vAlign w:val="center"/>
          </w:tcPr>
          <w:p>
            <w:pPr>
              <w:spacing w:after="0"/>
            </w:pPr>
            <w:r/>
            <w:r>
              <w:rPr>
                <w:b w:val="0"/>
              </w:rPr>
              <w:t>USN-6</w:t>
            </w:r>
          </w:p>
        </w:tc>
        <w:tc>
          <w:tcPr>
            <w:tcW w:type="dxa" w:w="1234"/>
            <w:vAlign w:val="center"/>
          </w:tcPr>
          <w:p>
            <w:pPr>
              <w:spacing w:after="0"/>
            </w:pPr>
            <w:r/>
            <w:r>
              <w:rPr>
                <w:b w:val="0"/>
              </w:rPr>
              <w:t>As an administrator, I can maintain the Import Set and Transform Map configuration.</w:t>
            </w:r>
          </w:p>
        </w:tc>
        <w:tc>
          <w:tcPr>
            <w:tcW w:type="dxa" w:w="1234"/>
            <w:vAlign w:val="center"/>
          </w:tcPr>
          <w:p>
            <w:pPr>
              <w:spacing w:after="0"/>
            </w:pPr>
            <w:r/>
            <w:r>
              <w:rPr>
                <w:b w:val="0"/>
              </w:rPr>
              <w:t>The import and transformation configuration can be maintained when required.</w:t>
            </w:r>
          </w:p>
        </w:tc>
        <w:tc>
          <w:tcPr>
            <w:tcW w:type="dxa" w:w="1234"/>
            <w:vAlign w:val="center"/>
          </w:tcPr>
          <w:p>
            <w:pPr>
              <w:spacing w:after="0"/>
            </w:pPr>
            <w:r/>
            <w:r>
              <w:rPr>
                <w:b w:val="0"/>
              </w:rPr>
              <w:t>Medium</w:t>
            </w:r>
          </w:p>
        </w:tc>
        <w:tc>
          <w:tcPr>
            <w:tcW w:type="dxa" w:w="1234"/>
            <w:vAlign w:val="center"/>
          </w:tcPr>
          <w:p>
            <w:pPr>
              <w:spacing w:after="0"/>
            </w:pPr>
            <w:r/>
            <w:r>
              <w:rPr>
                <w:b w:val="0"/>
              </w:rPr>
              <w:t>Sprint-2</w:t>
            </w:r>
          </w:p>
        </w:tc>
      </w:tr>
    </w:tbl>
    <w:p/>
    <w:p>
      <w:r>
        <w:br w:type="page"/>
      </w:r>
    </w:p>
    <w:p>
      <w:pPr>
        <w:jc w:val="center"/>
      </w:pPr>
      <w:r>
        <w:rPr>
          <w:b/>
          <w:sz w:val="30"/>
        </w:rPr>
        <w:t>Project Design Phase-II</w:t>
      </w:r>
    </w:p>
    <w:p>
      <w:pPr>
        <w:jc w:val="center"/>
      </w:pPr>
      <w:r>
        <w:rPr>
          <w:b/>
          <w:sz w:val="28"/>
        </w:rPr>
        <w:t>Solution Requirements (Functional &amp; Non-functional)</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0"/>
            </w:pPr>
            <w:r/>
            <w:r>
              <w:rPr>
                <w:b/>
              </w:rPr>
              <w:t>Date</w:t>
            </w:r>
          </w:p>
        </w:tc>
        <w:tc>
          <w:tcPr>
            <w:tcW w:type="dxa" w:w="4320"/>
            <w:vAlign w:val="center"/>
          </w:tcPr>
          <w:p>
            <w:pPr>
              <w:spacing w:after="0"/>
            </w:pPr>
            <w:r/>
            <w:r>
              <w:rPr>
                <w:b w:val="0"/>
              </w:rPr>
              <w:t>30 September 2026</w:t>
            </w:r>
          </w:p>
        </w:tc>
      </w:tr>
      <w:tr>
        <w:tc>
          <w:tcPr>
            <w:tcW w:type="dxa" w:w="4320"/>
            <w:vAlign w:val="center"/>
            <w:shd w:fill="D9EAF7"/>
          </w:tcPr>
          <w:p>
            <w:pPr>
              <w:spacing w:after="0"/>
            </w:pPr>
            <w:r/>
            <w:r>
              <w:rPr>
                <w:b/>
              </w:rPr>
              <w:t>Team ID</w:t>
            </w:r>
          </w:p>
        </w:tc>
        <w:tc>
          <w:tcPr>
            <w:tcW w:type="dxa" w:w="4320"/>
            <w:vAlign w:val="center"/>
          </w:tcPr>
          <w:p>
            <w:pPr>
              <w:spacing w:after="0"/>
            </w:pPr>
            <w:r/>
            <w:r>
              <w:rPr>
                <w:b w:val="0"/>
              </w:rPr>
              <w:t>SWTID-2026-7612</w:t>
            </w:r>
          </w:p>
        </w:tc>
      </w:tr>
      <w:tr>
        <w:tc>
          <w:tcPr>
            <w:tcW w:type="dxa" w:w="4320"/>
            <w:vAlign w:val="center"/>
            <w:shd w:fill="D9EAF7"/>
          </w:tcPr>
          <w:p>
            <w:pPr>
              <w:spacing w:after="0"/>
            </w:pPr>
            <w:r/>
            <w:r>
              <w:rPr>
                <w:b/>
              </w:rPr>
              <w:t>Project Name</w:t>
            </w:r>
          </w:p>
        </w:tc>
        <w:tc>
          <w:tcPr>
            <w:tcW w:type="dxa" w:w="4320"/>
            <w:vAlign w:val="center"/>
          </w:tcPr>
          <w:p>
            <w:pPr>
              <w:spacing w:after="0"/>
            </w:pPr>
            <w:r/>
            <w:r>
              <w:rPr>
                <w:b w:val="0"/>
              </w:rPr>
              <w:t>Import Data Using Transform Maps (Spreadsheet)</w:t>
            </w:r>
          </w:p>
        </w:tc>
      </w:tr>
      <w:tr>
        <w:tc>
          <w:tcPr>
            <w:tcW w:type="dxa" w:w="4320"/>
            <w:vAlign w:val="center"/>
            <w:shd w:fill="D9EAF7"/>
          </w:tcPr>
          <w:p>
            <w:pPr>
              <w:spacing w:after="0"/>
            </w:pPr>
            <w:r/>
            <w:r>
              <w:rPr>
                <w:b/>
              </w:rPr>
              <w:t>Maximum Marks</w:t>
            </w:r>
          </w:p>
        </w:tc>
        <w:tc>
          <w:tcPr>
            <w:tcW w:type="dxa" w:w="4320"/>
            <w:vAlign w:val="center"/>
          </w:tcPr>
          <w:p>
            <w:pPr>
              <w:spacing w:after="0"/>
            </w:pPr>
            <w:r/>
            <w:r>
              <w:rPr>
                <w:b w:val="0"/>
              </w:rPr>
              <w:t>4 Marks</w:t>
            </w:r>
          </w:p>
        </w:tc>
      </w:tr>
    </w:tbl>
    <w:p/>
    <w:p>
      <w:r>
        <w:t>Functional Requirements:</w:t>
      </w:r>
    </w:p>
    <w:p>
      <w:r>
        <w:t>Following are the functional requirements of the proposed solution.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0"/>
            </w:pPr>
            <w:r/>
            <w:r>
              <w:rPr>
                <w:b/>
              </w:rPr>
              <w:t>FR No.</w:t>
            </w:r>
          </w:p>
        </w:tc>
        <w:tc>
          <w:tcPr>
            <w:tcW w:type="dxa" w:w="2880"/>
            <w:vAlign w:val="center"/>
            <w:shd w:fill="D9EAF7"/>
          </w:tcPr>
          <w:p>
            <w:pPr>
              <w:spacing w:after="0"/>
            </w:pPr>
            <w:r/>
            <w:r>
              <w:rPr>
                <w:b/>
              </w:rPr>
              <w:t>Functional Requirement (Epic)</w:t>
            </w:r>
          </w:p>
        </w:tc>
        <w:tc>
          <w:tcPr>
            <w:tcW w:type="dxa" w:w="2880"/>
            <w:vAlign w:val="center"/>
            <w:shd w:fill="D9EAF7"/>
          </w:tcPr>
          <w:p>
            <w:pPr>
              <w:spacing w:after="0"/>
            </w:pPr>
            <w:r/>
            <w:r>
              <w:rPr>
                <w:b/>
              </w:rPr>
              <w:t>Sub Requirement (Story / Sub-Task)</w:t>
            </w:r>
          </w:p>
        </w:tc>
      </w:tr>
      <w:tr>
        <w:tc>
          <w:tcPr>
            <w:tcW w:type="dxa" w:w="2880"/>
            <w:vAlign w:val="center"/>
          </w:tcPr>
          <w:p>
            <w:pPr>
              <w:spacing w:after="0"/>
            </w:pPr>
            <w:r/>
            <w:r>
              <w:rPr>
                <w:b w:val="0"/>
              </w:rPr>
              <w:t>FR-1</w:t>
            </w:r>
          </w:p>
        </w:tc>
        <w:tc>
          <w:tcPr>
            <w:tcW w:type="dxa" w:w="2880"/>
            <w:vAlign w:val="center"/>
          </w:tcPr>
          <w:p>
            <w:pPr>
              <w:spacing w:after="0"/>
            </w:pPr>
            <w:r/>
            <w:r>
              <w:rPr>
                <w:b w:val="0"/>
              </w:rPr>
              <w:t>Import Employee Data</w:t>
            </w:r>
          </w:p>
        </w:tc>
        <w:tc>
          <w:tcPr>
            <w:tcW w:type="dxa" w:w="2880"/>
            <w:vAlign w:val="center"/>
          </w:tcPr>
          <w:p>
            <w:pPr>
              <w:spacing w:after="0"/>
            </w:pPr>
            <w:r/>
            <w:r>
              <w:rPr>
                <w:b w:val="0"/>
              </w:rPr>
              <w:t>Import employee information from a spreadsheet using ServiceNow Import Sets.</w:t>
            </w:r>
          </w:p>
        </w:tc>
      </w:tr>
      <w:tr>
        <w:tc>
          <w:tcPr>
            <w:tcW w:type="dxa" w:w="2880"/>
            <w:vAlign w:val="center"/>
          </w:tcPr>
          <w:p>
            <w:pPr>
              <w:spacing w:after="0"/>
            </w:pPr>
            <w:r/>
            <w:r>
              <w:rPr>
                <w:b w:val="0"/>
              </w:rPr>
              <w:t>FR-2</w:t>
            </w:r>
          </w:p>
        </w:tc>
        <w:tc>
          <w:tcPr>
            <w:tcW w:type="dxa" w:w="2880"/>
            <w:vAlign w:val="center"/>
          </w:tcPr>
          <w:p>
            <w:pPr>
              <w:spacing w:after="0"/>
            </w:pPr>
            <w:r/>
            <w:r>
              <w:rPr>
                <w:b w:val="0"/>
              </w:rPr>
              <w:t>Transform Employee Data</w:t>
            </w:r>
          </w:p>
        </w:tc>
        <w:tc>
          <w:tcPr>
            <w:tcW w:type="dxa" w:w="2880"/>
            <w:vAlign w:val="center"/>
          </w:tcPr>
          <w:p>
            <w:pPr>
              <w:spacing w:after="0"/>
            </w:pPr>
            <w:r/>
            <w:r>
              <w:rPr>
                <w:b w:val="0"/>
              </w:rPr>
              <w:t>Map spreadsheet columns to the corresponding Employee Test table fields using a Transform Map.</w:t>
            </w:r>
          </w:p>
        </w:tc>
      </w:tr>
      <w:tr>
        <w:tc>
          <w:tcPr>
            <w:tcW w:type="dxa" w:w="2880"/>
            <w:vAlign w:val="center"/>
          </w:tcPr>
          <w:p>
            <w:pPr>
              <w:spacing w:after="0"/>
            </w:pPr>
            <w:r/>
            <w:r>
              <w:rPr>
                <w:b w:val="0"/>
              </w:rPr>
              <w:t>FR-3</w:t>
            </w:r>
          </w:p>
        </w:tc>
        <w:tc>
          <w:tcPr>
            <w:tcW w:type="dxa" w:w="2880"/>
            <w:vAlign w:val="center"/>
          </w:tcPr>
          <w:p>
            <w:pPr>
              <w:spacing w:after="0"/>
            </w:pPr>
            <w:r/>
            <w:r>
              <w:rPr>
                <w:b w:val="0"/>
              </w:rPr>
              <w:t>Employee Identification</w:t>
            </w:r>
          </w:p>
        </w:tc>
        <w:tc>
          <w:tcPr>
            <w:tcW w:type="dxa" w:w="2880"/>
            <w:vAlign w:val="center"/>
          </w:tcPr>
          <w:p>
            <w:pPr>
              <w:spacing w:after="0"/>
            </w:pPr>
            <w:r/>
            <w:r>
              <w:rPr>
                <w:b w:val="0"/>
              </w:rPr>
              <w:t>Use Employee ID as the coalesce field to identify existing employee records during transformation.</w:t>
            </w:r>
          </w:p>
        </w:tc>
      </w:tr>
      <w:tr>
        <w:tc>
          <w:tcPr>
            <w:tcW w:type="dxa" w:w="2880"/>
            <w:vAlign w:val="center"/>
          </w:tcPr>
          <w:p>
            <w:pPr>
              <w:spacing w:after="0"/>
            </w:pPr>
            <w:r/>
            <w:r>
              <w:rPr>
                <w:b w:val="0"/>
              </w:rPr>
              <w:t>FR-4</w:t>
            </w:r>
          </w:p>
        </w:tc>
        <w:tc>
          <w:tcPr>
            <w:tcW w:type="dxa" w:w="2880"/>
            <w:vAlign w:val="center"/>
          </w:tcPr>
          <w:p>
            <w:pPr>
              <w:spacing w:after="0"/>
            </w:pPr>
            <w:r/>
            <w:r>
              <w:rPr>
                <w:b w:val="0"/>
              </w:rPr>
              <w:t>Employee Record Management</w:t>
            </w:r>
          </w:p>
        </w:tc>
        <w:tc>
          <w:tcPr>
            <w:tcW w:type="dxa" w:w="2880"/>
            <w:vAlign w:val="center"/>
          </w:tcPr>
          <w:p>
            <w:pPr>
              <w:spacing w:after="0"/>
            </w:pPr>
            <w:r/>
            <w:r>
              <w:rPr>
                <w:b w:val="0"/>
              </w:rPr>
              <w:t>Create new employee records and update matching records through the transformation process.</w:t>
            </w:r>
          </w:p>
        </w:tc>
      </w:tr>
      <w:tr>
        <w:tc>
          <w:tcPr>
            <w:tcW w:type="dxa" w:w="2880"/>
            <w:vAlign w:val="center"/>
          </w:tcPr>
          <w:p>
            <w:pPr>
              <w:spacing w:after="0"/>
            </w:pPr>
            <w:r/>
            <w:r>
              <w:rPr>
                <w:b w:val="0"/>
              </w:rPr>
              <w:t>FR-5</w:t>
            </w:r>
          </w:p>
        </w:tc>
        <w:tc>
          <w:tcPr>
            <w:tcW w:type="dxa" w:w="2880"/>
            <w:vAlign w:val="center"/>
          </w:tcPr>
          <w:p>
            <w:pPr>
              <w:spacing w:after="0"/>
            </w:pPr>
            <w:r/>
            <w:r>
              <w:rPr>
                <w:b w:val="0"/>
              </w:rPr>
              <w:t>Employee Information</w:t>
            </w:r>
          </w:p>
        </w:tc>
        <w:tc>
          <w:tcPr>
            <w:tcW w:type="dxa" w:w="2880"/>
            <w:vAlign w:val="center"/>
          </w:tcPr>
          <w:p>
            <w:pPr>
              <w:spacing w:after="0"/>
            </w:pPr>
            <w:r/>
            <w:r>
              <w:rPr>
                <w:b w:val="0"/>
              </w:rPr>
              <w:t>View imported employee information including employee name, email, department, employee ID and location.</w:t>
            </w:r>
          </w:p>
        </w:tc>
      </w:tr>
      <w:tr>
        <w:tc>
          <w:tcPr>
            <w:tcW w:type="dxa" w:w="2880"/>
            <w:vAlign w:val="center"/>
          </w:tcPr>
          <w:p>
            <w:pPr>
              <w:spacing w:after="0"/>
            </w:pPr>
            <w:r/>
            <w:r>
              <w:rPr>
                <w:b w:val="0"/>
              </w:rPr>
              <w:t>FR-6</w:t>
            </w:r>
          </w:p>
        </w:tc>
        <w:tc>
          <w:tcPr>
            <w:tcW w:type="dxa" w:w="2880"/>
            <w:vAlign w:val="center"/>
          </w:tcPr>
          <w:p>
            <w:pPr>
              <w:spacing w:after="0"/>
            </w:pPr>
            <w:r/>
            <w:r>
              <w:rPr>
                <w:b w:val="0"/>
              </w:rPr>
              <w:t>Analytics</w:t>
            </w:r>
          </w:p>
        </w:tc>
        <w:tc>
          <w:tcPr>
            <w:tcW w:type="dxa" w:w="2880"/>
            <w:vAlign w:val="center"/>
          </w:tcPr>
          <w:p>
            <w:pPr>
              <w:spacing w:after="0"/>
            </w:pPr>
            <w:r/>
            <w:r>
              <w:rPr>
                <w:b w:val="0"/>
              </w:rPr>
              <w:t>Display employee information by department and location through the Employee Analytics Dashboard.</w:t>
            </w:r>
          </w:p>
        </w:tc>
      </w:tr>
    </w:tbl>
    <w:p/>
    <w:p>
      <w:r>
        <w:t>Non-functional Requirements:</w:t>
      </w:r>
    </w:p>
    <w:p>
      <w:r>
        <w:t>Following are the non-functional requirements of the proposed solution.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0"/>
            </w:pPr>
            <w:r/>
            <w:r>
              <w:rPr>
                <w:b/>
              </w:rPr>
              <w:t>FR No.</w:t>
            </w:r>
          </w:p>
        </w:tc>
        <w:tc>
          <w:tcPr>
            <w:tcW w:type="dxa" w:w="2880"/>
            <w:vAlign w:val="center"/>
            <w:shd w:fill="D9EAF7"/>
          </w:tcPr>
          <w:p>
            <w:pPr>
              <w:spacing w:after="0"/>
            </w:pPr>
            <w:r/>
            <w:r>
              <w:rPr>
                <w:b/>
              </w:rPr>
              <w:t>Non-Functional Requirement</w:t>
            </w:r>
          </w:p>
        </w:tc>
        <w:tc>
          <w:tcPr>
            <w:tcW w:type="dxa" w:w="2880"/>
            <w:vAlign w:val="center"/>
            <w:shd w:fill="D9EAF7"/>
          </w:tcPr>
          <w:p>
            <w:pPr>
              <w:spacing w:after="0"/>
            </w:pPr>
            <w:r/>
            <w:r>
              <w:rPr>
                <w:b/>
              </w:rPr>
              <w:t>Description</w:t>
            </w:r>
          </w:p>
        </w:tc>
      </w:tr>
      <w:tr>
        <w:tc>
          <w:tcPr>
            <w:tcW w:type="dxa" w:w="2880"/>
            <w:vAlign w:val="center"/>
          </w:tcPr>
          <w:p>
            <w:pPr>
              <w:spacing w:after="0"/>
            </w:pPr>
            <w:r/>
            <w:r>
              <w:rPr>
                <w:b w:val="0"/>
              </w:rPr>
              <w:t>NFR-1</w:t>
            </w:r>
          </w:p>
        </w:tc>
        <w:tc>
          <w:tcPr>
            <w:tcW w:type="dxa" w:w="2880"/>
            <w:vAlign w:val="center"/>
          </w:tcPr>
          <w:p>
            <w:pPr>
              <w:spacing w:after="0"/>
            </w:pPr>
            <w:r/>
            <w:r>
              <w:rPr>
                <w:b w:val="0"/>
              </w:rPr>
              <w:t>Usability</w:t>
            </w:r>
          </w:p>
        </w:tc>
        <w:tc>
          <w:tcPr>
            <w:tcW w:type="dxa" w:w="2880"/>
            <w:vAlign w:val="center"/>
          </w:tcPr>
          <w:p>
            <w:pPr>
              <w:spacing w:after="0"/>
            </w:pPr>
            <w:r/>
            <w:r>
              <w:rPr>
                <w:b w:val="0"/>
              </w:rPr>
              <w:t>The import and employee record management process should be simple for HR users to understand and use.</w:t>
            </w:r>
          </w:p>
        </w:tc>
      </w:tr>
      <w:tr>
        <w:tc>
          <w:tcPr>
            <w:tcW w:type="dxa" w:w="2880"/>
            <w:vAlign w:val="center"/>
          </w:tcPr>
          <w:p>
            <w:pPr>
              <w:spacing w:after="0"/>
            </w:pPr>
            <w:r/>
            <w:r>
              <w:rPr>
                <w:b w:val="0"/>
              </w:rPr>
              <w:t>NFR-2</w:t>
            </w:r>
          </w:p>
        </w:tc>
        <w:tc>
          <w:tcPr>
            <w:tcW w:type="dxa" w:w="2880"/>
            <w:vAlign w:val="center"/>
          </w:tcPr>
          <w:p>
            <w:pPr>
              <w:spacing w:after="0"/>
            </w:pPr>
            <w:r/>
            <w:r>
              <w:rPr>
                <w:b w:val="0"/>
              </w:rPr>
              <w:t>Security</w:t>
            </w:r>
          </w:p>
        </w:tc>
        <w:tc>
          <w:tcPr>
            <w:tcW w:type="dxa" w:w="2880"/>
            <w:vAlign w:val="center"/>
          </w:tcPr>
          <w:p>
            <w:pPr>
              <w:spacing w:after="0"/>
            </w:pPr>
            <w:r/>
            <w:r>
              <w:rPr>
                <w:b w:val="0"/>
              </w:rPr>
              <w:t>Access to employee information should be controlled using ServiceNow roles and ACLs.</w:t>
            </w:r>
          </w:p>
        </w:tc>
      </w:tr>
      <w:tr>
        <w:tc>
          <w:tcPr>
            <w:tcW w:type="dxa" w:w="2880"/>
            <w:vAlign w:val="center"/>
          </w:tcPr>
          <w:p>
            <w:pPr>
              <w:spacing w:after="0"/>
            </w:pPr>
            <w:r/>
            <w:r>
              <w:rPr>
                <w:b w:val="0"/>
              </w:rPr>
              <w:t>NFR-3</w:t>
            </w:r>
          </w:p>
        </w:tc>
        <w:tc>
          <w:tcPr>
            <w:tcW w:type="dxa" w:w="2880"/>
            <w:vAlign w:val="center"/>
          </w:tcPr>
          <w:p>
            <w:pPr>
              <w:spacing w:after="0"/>
            </w:pPr>
            <w:r/>
            <w:r>
              <w:rPr>
                <w:b w:val="0"/>
              </w:rPr>
              <w:t>Reliability</w:t>
            </w:r>
          </w:p>
        </w:tc>
        <w:tc>
          <w:tcPr>
            <w:tcW w:type="dxa" w:w="2880"/>
            <w:vAlign w:val="center"/>
          </w:tcPr>
          <w:p>
            <w:pPr>
              <w:spacing w:after="0"/>
            </w:pPr>
            <w:r/>
            <w:r>
              <w:rPr>
                <w:b w:val="0"/>
              </w:rPr>
              <w:t>Valid spreadsheet records should be processed consistently and transformation results should be available for verification.</w:t>
            </w:r>
          </w:p>
        </w:tc>
      </w:tr>
      <w:tr>
        <w:tc>
          <w:tcPr>
            <w:tcW w:type="dxa" w:w="2880"/>
            <w:vAlign w:val="center"/>
          </w:tcPr>
          <w:p>
            <w:pPr>
              <w:spacing w:after="0"/>
            </w:pPr>
            <w:r/>
            <w:r>
              <w:rPr>
                <w:b w:val="0"/>
              </w:rPr>
              <w:t>NFR-4</w:t>
            </w:r>
          </w:p>
        </w:tc>
        <w:tc>
          <w:tcPr>
            <w:tcW w:type="dxa" w:w="2880"/>
            <w:vAlign w:val="center"/>
          </w:tcPr>
          <w:p>
            <w:pPr>
              <w:spacing w:after="0"/>
            </w:pPr>
            <w:r/>
            <w:r>
              <w:rPr>
                <w:b w:val="0"/>
              </w:rPr>
              <w:t>Performance</w:t>
            </w:r>
          </w:p>
        </w:tc>
        <w:tc>
          <w:tcPr>
            <w:tcW w:type="dxa" w:w="2880"/>
            <w:vAlign w:val="center"/>
          </w:tcPr>
          <w:p>
            <w:pPr>
              <w:spacing w:after="0"/>
            </w:pPr>
            <w:r/>
            <w:r>
              <w:rPr>
                <w:b w:val="0"/>
              </w:rPr>
              <w:t>Bulk spreadsheet records should be processed through Import Sets and Transform Maps without manual entry for each record.</w:t>
            </w:r>
          </w:p>
        </w:tc>
      </w:tr>
      <w:tr>
        <w:tc>
          <w:tcPr>
            <w:tcW w:type="dxa" w:w="2880"/>
            <w:vAlign w:val="center"/>
          </w:tcPr>
          <w:p>
            <w:pPr>
              <w:spacing w:after="0"/>
            </w:pPr>
            <w:r/>
            <w:r>
              <w:rPr>
                <w:b w:val="0"/>
              </w:rPr>
              <w:t>NFR-5</w:t>
            </w:r>
          </w:p>
        </w:tc>
        <w:tc>
          <w:tcPr>
            <w:tcW w:type="dxa" w:w="2880"/>
            <w:vAlign w:val="center"/>
          </w:tcPr>
          <w:p>
            <w:pPr>
              <w:spacing w:after="0"/>
            </w:pPr>
            <w:r/>
            <w:r>
              <w:rPr>
                <w:b w:val="0"/>
              </w:rPr>
              <w:t>Availability</w:t>
            </w:r>
          </w:p>
        </w:tc>
        <w:tc>
          <w:tcPr>
            <w:tcW w:type="dxa" w:w="2880"/>
            <w:vAlign w:val="center"/>
          </w:tcPr>
          <w:p>
            <w:pPr>
              <w:spacing w:after="0"/>
            </w:pPr>
            <w:r/>
            <w:r>
              <w:rPr>
                <w:b w:val="0"/>
              </w:rPr>
              <w:t>Employee records and dashboards should be available to authorized users through ServiceNow.</w:t>
            </w:r>
          </w:p>
        </w:tc>
      </w:tr>
      <w:tr>
        <w:tc>
          <w:tcPr>
            <w:tcW w:type="dxa" w:w="2880"/>
            <w:vAlign w:val="center"/>
          </w:tcPr>
          <w:p>
            <w:pPr>
              <w:spacing w:after="0"/>
            </w:pPr>
            <w:r/>
            <w:r>
              <w:rPr>
                <w:b w:val="0"/>
              </w:rPr>
              <w:t>NFR-6</w:t>
            </w:r>
          </w:p>
        </w:tc>
        <w:tc>
          <w:tcPr>
            <w:tcW w:type="dxa" w:w="2880"/>
            <w:vAlign w:val="center"/>
          </w:tcPr>
          <w:p>
            <w:pPr>
              <w:spacing w:after="0"/>
            </w:pPr>
            <w:r/>
            <w:r>
              <w:rPr>
                <w:b w:val="0"/>
              </w:rPr>
              <w:t>Scalability</w:t>
            </w:r>
          </w:p>
        </w:tc>
        <w:tc>
          <w:tcPr>
            <w:tcW w:type="dxa" w:w="2880"/>
            <w:vAlign w:val="center"/>
          </w:tcPr>
          <w:p>
            <w:pPr>
              <w:spacing w:after="0"/>
            </w:pPr>
            <w:r/>
            <w:r>
              <w:rPr>
                <w:b w:val="0"/>
              </w:rPr>
              <w:t>The Import Set and Transform Map approach should support additional employee records without changing the basic data flow.</w:t>
            </w:r>
          </w:p>
        </w:tc>
      </w:tr>
    </w:tbl>
    <w:p/>
    <w:p>
      <w:r>
        <w:br w:type="page"/>
      </w:r>
    </w:p>
    <w:p>
      <w:pPr>
        <w:jc w:val="center"/>
      </w:pPr>
      <w:r>
        <w:rPr>
          <w:b/>
          <w:sz w:val="30"/>
        </w:rPr>
        <w:t>Project Design Phase-II</w:t>
      </w:r>
    </w:p>
    <w:p>
      <w:pPr>
        <w:jc w:val="center"/>
      </w:pPr>
      <w:r>
        <w:rPr>
          <w:b/>
          <w:sz w:val="28"/>
        </w:rPr>
        <w:t>Technology Stack (Architecture &amp; Stack)</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0"/>
            </w:pPr>
            <w:r/>
            <w:r>
              <w:rPr>
                <w:b/>
              </w:rPr>
              <w:t>Date</w:t>
            </w:r>
          </w:p>
        </w:tc>
        <w:tc>
          <w:tcPr>
            <w:tcW w:type="dxa" w:w="4320"/>
            <w:vAlign w:val="center"/>
          </w:tcPr>
          <w:p>
            <w:pPr>
              <w:spacing w:after="0"/>
            </w:pPr>
            <w:r/>
            <w:r>
              <w:rPr>
                <w:b w:val="0"/>
              </w:rPr>
              <w:t>30 September 2026</w:t>
            </w:r>
          </w:p>
        </w:tc>
      </w:tr>
      <w:tr>
        <w:tc>
          <w:tcPr>
            <w:tcW w:type="dxa" w:w="4320"/>
            <w:vAlign w:val="center"/>
            <w:shd w:fill="D9EAF7"/>
          </w:tcPr>
          <w:p>
            <w:pPr>
              <w:spacing w:after="0"/>
            </w:pPr>
            <w:r/>
            <w:r>
              <w:rPr>
                <w:b/>
              </w:rPr>
              <w:t>Team ID</w:t>
            </w:r>
          </w:p>
        </w:tc>
        <w:tc>
          <w:tcPr>
            <w:tcW w:type="dxa" w:w="4320"/>
            <w:vAlign w:val="center"/>
          </w:tcPr>
          <w:p>
            <w:pPr>
              <w:spacing w:after="0"/>
            </w:pPr>
            <w:r/>
            <w:r>
              <w:rPr>
                <w:b w:val="0"/>
              </w:rPr>
              <w:t>SWTID-2026-7612</w:t>
            </w:r>
          </w:p>
        </w:tc>
      </w:tr>
      <w:tr>
        <w:tc>
          <w:tcPr>
            <w:tcW w:type="dxa" w:w="4320"/>
            <w:vAlign w:val="center"/>
            <w:shd w:fill="D9EAF7"/>
          </w:tcPr>
          <w:p>
            <w:pPr>
              <w:spacing w:after="0"/>
            </w:pPr>
            <w:r/>
            <w:r>
              <w:rPr>
                <w:b/>
              </w:rPr>
              <w:t>Project Name</w:t>
            </w:r>
          </w:p>
        </w:tc>
        <w:tc>
          <w:tcPr>
            <w:tcW w:type="dxa" w:w="4320"/>
            <w:vAlign w:val="center"/>
          </w:tcPr>
          <w:p>
            <w:pPr>
              <w:spacing w:after="0"/>
            </w:pPr>
            <w:r/>
            <w:r>
              <w:rPr>
                <w:b w:val="0"/>
              </w:rPr>
              <w:t>Import Data Using Transform Maps (Spreadsheet)</w:t>
            </w:r>
          </w:p>
        </w:tc>
      </w:tr>
      <w:tr>
        <w:tc>
          <w:tcPr>
            <w:tcW w:type="dxa" w:w="4320"/>
            <w:vAlign w:val="center"/>
            <w:shd w:fill="D9EAF7"/>
          </w:tcPr>
          <w:p>
            <w:pPr>
              <w:spacing w:after="0"/>
            </w:pPr>
            <w:r/>
            <w:r>
              <w:rPr>
                <w:b/>
              </w:rPr>
              <w:t>Maximum Marks</w:t>
            </w:r>
          </w:p>
        </w:tc>
        <w:tc>
          <w:tcPr>
            <w:tcW w:type="dxa" w:w="4320"/>
            <w:vAlign w:val="center"/>
          </w:tcPr>
          <w:p>
            <w:pPr>
              <w:spacing w:after="0"/>
            </w:pPr>
            <w:r/>
            <w:r>
              <w:rPr>
                <w:b w:val="0"/>
              </w:rPr>
              <w:t>4 Marks</w:t>
            </w:r>
          </w:p>
        </w:tc>
      </w:tr>
    </w:tbl>
    <w:p/>
    <w:p>
      <w:pPr>
        <w:pStyle w:val="Heading1"/>
      </w:pPr>
      <w:r>
        <w:t>Technical Architecture:</w:t>
      </w:r>
    </w:p>
    <w:p>
      <w:r>
        <w:t>The Deliverable shall include the architectural diagram as below and the information as per the table1 &amp; table 2</w:t>
      </w:r>
    </w:p>
    <w:p>
      <w:r>
        <w:t>Example: Order processing during pandemics for offline mode</w:t>
      </w:r>
    </w:p>
    <w:p>
      <w:r>
        <w:t>Reference: https://developer.ibm.com/patterns/ai-powered-backend-system-for-order-processing-during-pandemics/</w:t>
      </w:r>
    </w:p>
    <w:p>
      <w:pPr>
        <w:pStyle w:val="Heading1"/>
      </w:pPr>
      <w:r>
        <w:t>Architecture – Import Data Using Transform Maps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0"/>
            </w:pPr>
            <w:r/>
            <w:r>
              <w:rPr>
                <w:b/>
              </w:rPr>
              <w:t>Layer / Component</w:t>
            </w:r>
          </w:p>
        </w:tc>
        <w:tc>
          <w:tcPr>
            <w:tcW w:type="dxa" w:w="4320"/>
            <w:vAlign w:val="center"/>
            <w:shd w:fill="D9EAF7"/>
          </w:tcPr>
          <w:p>
            <w:pPr>
              <w:spacing w:after="0"/>
            </w:pPr>
            <w:r/>
            <w:r>
              <w:rPr>
                <w:b/>
              </w:rPr>
              <w:t>Flow</w:t>
            </w:r>
          </w:p>
        </w:tc>
      </w:tr>
      <w:tr>
        <w:tc>
          <w:tcPr>
            <w:tcW w:type="dxa" w:w="4320"/>
            <w:vAlign w:val="center"/>
          </w:tcPr>
          <w:p>
            <w:pPr>
              <w:spacing w:after="0"/>
            </w:pPr>
            <w:r/>
            <w:r>
              <w:rPr>
                <w:b w:val="0"/>
              </w:rPr>
              <w:t>Data Source</w:t>
            </w:r>
          </w:p>
        </w:tc>
        <w:tc>
          <w:tcPr>
            <w:tcW w:type="dxa" w:w="4320"/>
            <w:vAlign w:val="center"/>
          </w:tcPr>
          <w:p>
            <w:pPr>
              <w:spacing w:after="0"/>
            </w:pPr>
            <w:r/>
            <w:r>
              <w:rPr>
                <w:b w:val="0"/>
              </w:rPr>
              <w:t>Spreadsheet containing employee information</w:t>
            </w:r>
          </w:p>
        </w:tc>
      </w:tr>
      <w:tr>
        <w:tc>
          <w:tcPr>
            <w:tcW w:type="dxa" w:w="4320"/>
            <w:vAlign w:val="center"/>
          </w:tcPr>
          <w:p>
            <w:pPr>
              <w:spacing w:after="0"/>
            </w:pPr>
            <w:r/>
            <w:r>
              <w:rPr>
                <w:b w:val="0"/>
              </w:rPr>
              <w:t>Import Layer</w:t>
            </w:r>
          </w:p>
        </w:tc>
        <w:tc>
          <w:tcPr>
            <w:tcW w:type="dxa" w:w="4320"/>
            <w:vAlign w:val="center"/>
          </w:tcPr>
          <w:p>
            <w:pPr>
              <w:spacing w:after="0"/>
            </w:pPr>
            <w:r/>
            <w:r>
              <w:rPr>
                <w:b w:val="0"/>
              </w:rPr>
              <w:t>ServiceNow Import Set loads records into the Employee Import staging table</w:t>
            </w:r>
          </w:p>
        </w:tc>
      </w:tr>
      <w:tr>
        <w:tc>
          <w:tcPr>
            <w:tcW w:type="dxa" w:w="4320"/>
            <w:vAlign w:val="center"/>
          </w:tcPr>
          <w:p>
            <w:pPr>
              <w:spacing w:after="0"/>
            </w:pPr>
            <w:r/>
            <w:r>
              <w:rPr>
                <w:b w:val="0"/>
              </w:rPr>
              <w:t>Transformation Layer</w:t>
            </w:r>
          </w:p>
        </w:tc>
        <w:tc>
          <w:tcPr>
            <w:tcW w:type="dxa" w:w="4320"/>
            <w:vAlign w:val="center"/>
          </w:tcPr>
          <w:p>
            <w:pPr>
              <w:spacing w:after="0"/>
            </w:pPr>
            <w:r/>
            <w:r>
              <w:rPr>
                <w:b w:val="0"/>
              </w:rPr>
              <w:t>Sample Spreadsheet Import Transform Map maps source fields to target fields</w:t>
            </w:r>
          </w:p>
        </w:tc>
      </w:tr>
      <w:tr>
        <w:tc>
          <w:tcPr>
            <w:tcW w:type="dxa" w:w="4320"/>
            <w:vAlign w:val="center"/>
          </w:tcPr>
          <w:p>
            <w:pPr>
              <w:spacing w:after="0"/>
            </w:pPr>
            <w:r/>
            <w:r>
              <w:rPr>
                <w:b w:val="0"/>
              </w:rPr>
              <w:t>Data Layer</w:t>
            </w:r>
          </w:p>
        </w:tc>
        <w:tc>
          <w:tcPr>
            <w:tcW w:type="dxa" w:w="4320"/>
            <w:vAlign w:val="center"/>
          </w:tcPr>
          <w:p>
            <w:pPr>
              <w:spacing w:after="0"/>
            </w:pPr>
            <w:r/>
            <w:r>
              <w:rPr>
                <w:b w:val="0"/>
              </w:rPr>
              <w:t>Employee Test table stores the transformed employee records</w:t>
            </w:r>
          </w:p>
        </w:tc>
      </w:tr>
      <w:tr>
        <w:tc>
          <w:tcPr>
            <w:tcW w:type="dxa" w:w="4320"/>
            <w:vAlign w:val="center"/>
          </w:tcPr>
          <w:p>
            <w:pPr>
              <w:spacing w:after="0"/>
            </w:pPr>
            <w:r/>
            <w:r>
              <w:rPr>
                <w:b w:val="0"/>
              </w:rPr>
              <w:t>Reporting Layer</w:t>
            </w:r>
          </w:p>
        </w:tc>
        <w:tc>
          <w:tcPr>
            <w:tcW w:type="dxa" w:w="4320"/>
            <w:vAlign w:val="center"/>
          </w:tcPr>
          <w:p>
            <w:pPr>
              <w:spacing w:after="0"/>
            </w:pPr>
            <w:r/>
            <w:r>
              <w:rPr>
                <w:b w:val="0"/>
              </w:rPr>
              <w:t>Employee Analytics Dashboard presents employee information by department and location</w:t>
            </w:r>
          </w:p>
        </w:tc>
      </w:tr>
    </w:tbl>
    <w:p/>
    <w:p>
      <w:r>
        <w:t>Table-1 : Components &amp; Technologies: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0"/>
            </w:pPr>
            <w:r/>
            <w:r>
              <w:rPr>
                <w:b/>
              </w:rPr>
              <w:t>S.No</w:t>
            </w:r>
          </w:p>
        </w:tc>
        <w:tc>
          <w:tcPr>
            <w:tcW w:type="dxa" w:w="2160"/>
            <w:vAlign w:val="center"/>
            <w:shd w:fill="D9EAF7"/>
          </w:tcPr>
          <w:p>
            <w:pPr>
              <w:spacing w:after="0"/>
            </w:pPr>
            <w:r/>
            <w:r>
              <w:rPr>
                <w:b/>
              </w:rPr>
              <w:t>Component</w:t>
            </w:r>
          </w:p>
        </w:tc>
        <w:tc>
          <w:tcPr>
            <w:tcW w:type="dxa" w:w="2160"/>
            <w:vAlign w:val="center"/>
            <w:shd w:fill="D9EAF7"/>
          </w:tcPr>
          <w:p>
            <w:pPr>
              <w:spacing w:after="0"/>
            </w:pPr>
            <w:r/>
            <w:r>
              <w:rPr>
                <w:b/>
              </w:rPr>
              <w:t>Description</w:t>
            </w:r>
          </w:p>
        </w:tc>
        <w:tc>
          <w:tcPr>
            <w:tcW w:type="dxa" w:w="2160"/>
            <w:vAlign w:val="center"/>
            <w:shd w:fill="D9EAF7"/>
          </w:tcPr>
          <w:p>
            <w:pPr>
              <w:spacing w:after="0"/>
            </w:pPr>
            <w:r/>
            <w:r>
              <w:rPr>
                <w:b/>
              </w:rPr>
              <w:t>Technology</w:t>
            </w:r>
          </w:p>
        </w:tc>
      </w:tr>
      <w:tr>
        <w:tc>
          <w:tcPr>
            <w:tcW w:type="dxa" w:w="2160"/>
            <w:vAlign w:val="center"/>
          </w:tcPr>
          <w:p>
            <w:pPr>
              <w:spacing w:after="0"/>
            </w:pPr>
            <w:r/>
            <w:r>
              <w:rPr>
                <w:b w:val="0"/>
              </w:rPr>
              <w:t>1</w:t>
            </w:r>
          </w:p>
        </w:tc>
        <w:tc>
          <w:tcPr>
            <w:tcW w:type="dxa" w:w="2160"/>
            <w:vAlign w:val="center"/>
          </w:tcPr>
          <w:p>
            <w:pPr>
              <w:spacing w:after="0"/>
            </w:pPr>
            <w:r/>
            <w:r>
              <w:rPr>
                <w:b w:val="0"/>
              </w:rPr>
              <w:t>User Interface</w:t>
            </w:r>
          </w:p>
        </w:tc>
        <w:tc>
          <w:tcPr>
            <w:tcW w:type="dxa" w:w="2160"/>
            <w:vAlign w:val="center"/>
          </w:tcPr>
          <w:p>
            <w:pPr>
              <w:spacing w:after="0"/>
            </w:pPr>
            <w:r/>
            <w:r>
              <w:rPr>
                <w:b w:val="0"/>
              </w:rPr>
              <w:t>How user interacts with application e.g. Web UI, Mobile App, Chatbot etc.</w:t>
            </w:r>
          </w:p>
        </w:tc>
        <w:tc>
          <w:tcPr>
            <w:tcW w:type="dxa" w:w="2160"/>
            <w:vAlign w:val="center"/>
          </w:tcPr>
          <w:p>
            <w:pPr>
              <w:spacing w:after="0"/>
            </w:pPr>
            <w:r/>
            <w:r>
              <w:rPr>
                <w:b w:val="0"/>
              </w:rPr>
              <w:t>ServiceNow Web UI</w:t>
            </w:r>
          </w:p>
        </w:tc>
      </w:tr>
      <w:tr>
        <w:tc>
          <w:tcPr>
            <w:tcW w:type="dxa" w:w="2160"/>
            <w:vAlign w:val="center"/>
          </w:tcPr>
          <w:p>
            <w:pPr>
              <w:spacing w:after="0"/>
            </w:pPr>
            <w:r/>
            <w:r>
              <w:rPr>
                <w:b w:val="0"/>
              </w:rPr>
              <w:t>2</w:t>
            </w:r>
          </w:p>
        </w:tc>
        <w:tc>
          <w:tcPr>
            <w:tcW w:type="dxa" w:w="2160"/>
            <w:vAlign w:val="center"/>
          </w:tcPr>
          <w:p>
            <w:pPr>
              <w:spacing w:after="0"/>
            </w:pPr>
            <w:r/>
            <w:r>
              <w:rPr>
                <w:b w:val="0"/>
              </w:rPr>
              <w:t>Application Logic-1</w:t>
            </w:r>
          </w:p>
        </w:tc>
        <w:tc>
          <w:tcPr>
            <w:tcW w:type="dxa" w:w="2160"/>
            <w:vAlign w:val="center"/>
          </w:tcPr>
          <w:p>
            <w:pPr>
              <w:spacing w:after="0"/>
            </w:pPr>
            <w:r/>
            <w:r>
              <w:rPr>
                <w:b w:val="0"/>
              </w:rPr>
              <w:t>Logic for a process in the application</w:t>
            </w:r>
          </w:p>
        </w:tc>
        <w:tc>
          <w:tcPr>
            <w:tcW w:type="dxa" w:w="2160"/>
            <w:vAlign w:val="center"/>
          </w:tcPr>
          <w:p>
            <w:pPr>
              <w:spacing w:after="0"/>
            </w:pPr>
            <w:r/>
            <w:r>
              <w:rPr>
                <w:b w:val="0"/>
              </w:rPr>
              <w:t>ServiceNow Import Sets</w:t>
            </w:r>
          </w:p>
        </w:tc>
      </w:tr>
      <w:tr>
        <w:tc>
          <w:tcPr>
            <w:tcW w:type="dxa" w:w="2160"/>
            <w:vAlign w:val="center"/>
          </w:tcPr>
          <w:p>
            <w:pPr>
              <w:spacing w:after="0"/>
            </w:pPr>
            <w:r/>
            <w:r>
              <w:rPr>
                <w:b w:val="0"/>
              </w:rPr>
              <w:t>3</w:t>
            </w:r>
          </w:p>
        </w:tc>
        <w:tc>
          <w:tcPr>
            <w:tcW w:type="dxa" w:w="2160"/>
            <w:vAlign w:val="center"/>
          </w:tcPr>
          <w:p>
            <w:pPr>
              <w:spacing w:after="0"/>
            </w:pPr>
            <w:r/>
            <w:r>
              <w:rPr>
                <w:b w:val="0"/>
              </w:rPr>
              <w:t>Application Logic-2</w:t>
            </w:r>
          </w:p>
        </w:tc>
        <w:tc>
          <w:tcPr>
            <w:tcW w:type="dxa" w:w="2160"/>
            <w:vAlign w:val="center"/>
          </w:tcPr>
          <w:p>
            <w:pPr>
              <w:spacing w:after="0"/>
            </w:pPr>
            <w:r/>
            <w:r>
              <w:rPr>
                <w:b w:val="0"/>
              </w:rPr>
              <w:t>Logic for a process in the application</w:t>
            </w:r>
          </w:p>
        </w:tc>
        <w:tc>
          <w:tcPr>
            <w:tcW w:type="dxa" w:w="2160"/>
            <w:vAlign w:val="center"/>
          </w:tcPr>
          <w:p>
            <w:pPr>
              <w:spacing w:after="0"/>
            </w:pPr>
            <w:r/>
            <w:r>
              <w:rPr>
                <w:b w:val="0"/>
              </w:rPr>
              <w:t>ServiceNow Transform Maps</w:t>
            </w:r>
          </w:p>
        </w:tc>
      </w:tr>
      <w:tr>
        <w:tc>
          <w:tcPr>
            <w:tcW w:type="dxa" w:w="2160"/>
            <w:vAlign w:val="center"/>
          </w:tcPr>
          <w:p>
            <w:pPr>
              <w:spacing w:after="0"/>
            </w:pPr>
            <w:r/>
            <w:r>
              <w:rPr>
                <w:b w:val="0"/>
              </w:rPr>
              <w:t>4</w:t>
            </w:r>
          </w:p>
        </w:tc>
        <w:tc>
          <w:tcPr>
            <w:tcW w:type="dxa" w:w="2160"/>
            <w:vAlign w:val="center"/>
          </w:tcPr>
          <w:p>
            <w:pPr>
              <w:spacing w:after="0"/>
            </w:pPr>
            <w:r/>
            <w:r>
              <w:rPr>
                <w:b w:val="0"/>
              </w:rPr>
              <w:t>Application Logic-3</w:t>
            </w:r>
          </w:p>
        </w:tc>
        <w:tc>
          <w:tcPr>
            <w:tcW w:type="dxa" w:w="2160"/>
            <w:vAlign w:val="center"/>
          </w:tcPr>
          <w:p>
            <w:pPr>
              <w:spacing w:after="0"/>
            </w:pPr>
            <w:r/>
            <w:r>
              <w:rPr>
                <w:b w:val="0"/>
              </w:rPr>
              <w:t>Logic for a process in the application</w:t>
            </w:r>
          </w:p>
        </w:tc>
        <w:tc>
          <w:tcPr>
            <w:tcW w:type="dxa" w:w="2160"/>
            <w:vAlign w:val="center"/>
          </w:tcPr>
          <w:p>
            <w:pPr>
              <w:spacing w:after="0"/>
            </w:pPr>
            <w:r/>
            <w:r>
              <w:rPr>
                <w:b w:val="0"/>
              </w:rPr>
              <w:t>Transform Map Coalesce using Employee ID</w:t>
            </w:r>
          </w:p>
        </w:tc>
      </w:tr>
      <w:tr>
        <w:tc>
          <w:tcPr>
            <w:tcW w:type="dxa" w:w="2160"/>
            <w:vAlign w:val="center"/>
          </w:tcPr>
          <w:p>
            <w:pPr>
              <w:spacing w:after="0"/>
            </w:pPr>
            <w:r/>
            <w:r>
              <w:rPr>
                <w:b w:val="0"/>
              </w:rPr>
              <w:t>5</w:t>
            </w:r>
          </w:p>
        </w:tc>
        <w:tc>
          <w:tcPr>
            <w:tcW w:type="dxa" w:w="2160"/>
            <w:vAlign w:val="center"/>
          </w:tcPr>
          <w:p>
            <w:pPr>
              <w:spacing w:after="0"/>
            </w:pPr>
            <w:r/>
            <w:r>
              <w:rPr>
                <w:b w:val="0"/>
              </w:rPr>
              <w:t>Database</w:t>
            </w:r>
          </w:p>
        </w:tc>
        <w:tc>
          <w:tcPr>
            <w:tcW w:type="dxa" w:w="2160"/>
            <w:vAlign w:val="center"/>
          </w:tcPr>
          <w:p>
            <w:pPr>
              <w:spacing w:after="0"/>
            </w:pPr>
            <w:r/>
            <w:r>
              <w:rPr>
                <w:b w:val="0"/>
              </w:rPr>
              <w:t>Data Type, Configurations etc.</w:t>
            </w:r>
          </w:p>
        </w:tc>
        <w:tc>
          <w:tcPr>
            <w:tcW w:type="dxa" w:w="2160"/>
            <w:vAlign w:val="center"/>
          </w:tcPr>
          <w:p>
            <w:pPr>
              <w:spacing w:after="0"/>
            </w:pPr>
            <w:r/>
            <w:r>
              <w:rPr>
                <w:b w:val="0"/>
              </w:rPr>
              <w:t>ServiceNow platform database</w:t>
            </w:r>
          </w:p>
        </w:tc>
      </w:tr>
      <w:tr>
        <w:tc>
          <w:tcPr>
            <w:tcW w:type="dxa" w:w="2160"/>
            <w:vAlign w:val="center"/>
          </w:tcPr>
          <w:p>
            <w:pPr>
              <w:spacing w:after="0"/>
            </w:pPr>
            <w:r/>
            <w:r>
              <w:rPr>
                <w:b w:val="0"/>
              </w:rPr>
              <w:t>6</w:t>
            </w:r>
          </w:p>
        </w:tc>
        <w:tc>
          <w:tcPr>
            <w:tcW w:type="dxa" w:w="2160"/>
            <w:vAlign w:val="center"/>
          </w:tcPr>
          <w:p>
            <w:pPr>
              <w:spacing w:after="0"/>
            </w:pPr>
            <w:r/>
            <w:r>
              <w:rPr>
                <w:b w:val="0"/>
              </w:rPr>
              <w:t>Cloud Database</w:t>
            </w:r>
          </w:p>
        </w:tc>
        <w:tc>
          <w:tcPr>
            <w:tcW w:type="dxa" w:w="2160"/>
            <w:vAlign w:val="center"/>
          </w:tcPr>
          <w:p>
            <w:pPr>
              <w:spacing w:after="0"/>
            </w:pPr>
            <w:r/>
            <w:r>
              <w:rPr>
                <w:b w:val="0"/>
              </w:rPr>
              <w:t>Database Service on Cloud</w:t>
            </w:r>
          </w:p>
        </w:tc>
        <w:tc>
          <w:tcPr>
            <w:tcW w:type="dxa" w:w="2160"/>
            <w:vAlign w:val="center"/>
          </w:tcPr>
          <w:p>
            <w:pPr>
              <w:spacing w:after="0"/>
            </w:pPr>
            <w:r/>
            <w:r>
              <w:rPr>
                <w:b w:val="0"/>
              </w:rPr>
              <w:t>ServiceNow-managed cloud database</w:t>
            </w:r>
          </w:p>
        </w:tc>
      </w:tr>
      <w:tr>
        <w:tc>
          <w:tcPr>
            <w:tcW w:type="dxa" w:w="2160"/>
            <w:vAlign w:val="center"/>
          </w:tcPr>
          <w:p>
            <w:pPr>
              <w:spacing w:after="0"/>
            </w:pPr>
            <w:r/>
            <w:r>
              <w:rPr>
                <w:b w:val="0"/>
              </w:rPr>
              <w:t>7</w:t>
            </w:r>
          </w:p>
        </w:tc>
        <w:tc>
          <w:tcPr>
            <w:tcW w:type="dxa" w:w="2160"/>
            <w:vAlign w:val="center"/>
          </w:tcPr>
          <w:p>
            <w:pPr>
              <w:spacing w:after="0"/>
            </w:pPr>
            <w:r/>
            <w:r>
              <w:rPr>
                <w:b w:val="0"/>
              </w:rPr>
              <w:t>File Storage</w:t>
            </w:r>
          </w:p>
        </w:tc>
        <w:tc>
          <w:tcPr>
            <w:tcW w:type="dxa" w:w="2160"/>
            <w:vAlign w:val="center"/>
          </w:tcPr>
          <w:p>
            <w:pPr>
              <w:spacing w:after="0"/>
            </w:pPr>
            <w:r/>
            <w:r>
              <w:rPr>
                <w:b w:val="0"/>
              </w:rPr>
              <w:t>File storage requirements</w:t>
            </w:r>
          </w:p>
        </w:tc>
        <w:tc>
          <w:tcPr>
            <w:tcW w:type="dxa" w:w="2160"/>
            <w:vAlign w:val="center"/>
          </w:tcPr>
          <w:p>
            <w:pPr>
              <w:spacing w:after="0"/>
            </w:pPr>
            <w:r/>
            <w:r>
              <w:rPr>
                <w:b w:val="0"/>
              </w:rPr>
              <w:t>Spreadsheet / Local Filesystem</w:t>
            </w:r>
          </w:p>
        </w:tc>
      </w:tr>
      <w:tr>
        <w:tc>
          <w:tcPr>
            <w:tcW w:type="dxa" w:w="2160"/>
            <w:vAlign w:val="center"/>
          </w:tcPr>
          <w:p>
            <w:pPr>
              <w:spacing w:after="0"/>
            </w:pPr>
            <w:r/>
            <w:r>
              <w:rPr>
                <w:b w:val="0"/>
              </w:rPr>
              <w:t>8</w:t>
            </w:r>
          </w:p>
        </w:tc>
        <w:tc>
          <w:tcPr>
            <w:tcW w:type="dxa" w:w="2160"/>
            <w:vAlign w:val="center"/>
          </w:tcPr>
          <w:p>
            <w:pPr>
              <w:spacing w:after="0"/>
            </w:pPr>
            <w:r/>
            <w:r>
              <w:rPr>
                <w:b w:val="0"/>
              </w:rPr>
              <w:t>External API-1</w:t>
            </w:r>
          </w:p>
        </w:tc>
        <w:tc>
          <w:tcPr>
            <w:tcW w:type="dxa" w:w="2160"/>
            <w:vAlign w:val="center"/>
          </w:tcPr>
          <w:p>
            <w:pPr>
              <w:spacing w:after="0"/>
            </w:pPr>
            <w:r/>
            <w:r>
              <w:rPr>
                <w:b w:val="0"/>
              </w:rPr>
              <w:t>Purpose of External API used in the application</w:t>
            </w:r>
          </w:p>
        </w:tc>
        <w:tc>
          <w:tcPr>
            <w:tcW w:type="dxa" w:w="2160"/>
            <w:vAlign w:val="center"/>
          </w:tcPr>
          <w:p>
            <w:pPr>
              <w:spacing w:after="0"/>
            </w:pPr>
            <w:r/>
            <w:r>
              <w:rPr>
                <w:b w:val="0"/>
              </w:rPr>
              <w:t>Not used</w:t>
            </w:r>
          </w:p>
        </w:tc>
      </w:tr>
      <w:tr>
        <w:tc>
          <w:tcPr>
            <w:tcW w:type="dxa" w:w="2160"/>
            <w:vAlign w:val="center"/>
          </w:tcPr>
          <w:p>
            <w:pPr>
              <w:spacing w:after="0"/>
            </w:pPr>
            <w:r/>
            <w:r>
              <w:rPr>
                <w:b w:val="0"/>
              </w:rPr>
              <w:t>9</w:t>
            </w:r>
          </w:p>
        </w:tc>
        <w:tc>
          <w:tcPr>
            <w:tcW w:type="dxa" w:w="2160"/>
            <w:vAlign w:val="center"/>
          </w:tcPr>
          <w:p>
            <w:pPr>
              <w:spacing w:after="0"/>
            </w:pPr>
            <w:r/>
            <w:r>
              <w:rPr>
                <w:b w:val="0"/>
              </w:rPr>
              <w:t>External API-2</w:t>
            </w:r>
          </w:p>
        </w:tc>
        <w:tc>
          <w:tcPr>
            <w:tcW w:type="dxa" w:w="2160"/>
            <w:vAlign w:val="center"/>
          </w:tcPr>
          <w:p>
            <w:pPr>
              <w:spacing w:after="0"/>
            </w:pPr>
            <w:r/>
            <w:r>
              <w:rPr>
                <w:b w:val="0"/>
              </w:rPr>
              <w:t>Purpose of External API used in the application</w:t>
            </w:r>
          </w:p>
        </w:tc>
        <w:tc>
          <w:tcPr>
            <w:tcW w:type="dxa" w:w="2160"/>
            <w:vAlign w:val="center"/>
          </w:tcPr>
          <w:p>
            <w:pPr>
              <w:spacing w:after="0"/>
            </w:pPr>
            <w:r/>
            <w:r>
              <w:rPr>
                <w:b w:val="0"/>
              </w:rPr>
              <w:t>Not used</w:t>
            </w:r>
          </w:p>
        </w:tc>
      </w:tr>
      <w:tr>
        <w:tc>
          <w:tcPr>
            <w:tcW w:type="dxa" w:w="2160"/>
            <w:vAlign w:val="center"/>
          </w:tcPr>
          <w:p>
            <w:pPr>
              <w:spacing w:after="0"/>
            </w:pPr>
            <w:r/>
            <w:r>
              <w:rPr>
                <w:b w:val="0"/>
              </w:rPr>
              <w:t>10</w:t>
            </w:r>
          </w:p>
        </w:tc>
        <w:tc>
          <w:tcPr>
            <w:tcW w:type="dxa" w:w="2160"/>
            <w:vAlign w:val="center"/>
          </w:tcPr>
          <w:p>
            <w:pPr>
              <w:spacing w:after="0"/>
            </w:pPr>
            <w:r/>
            <w:r>
              <w:rPr>
                <w:b w:val="0"/>
              </w:rPr>
              <w:t>Machine Learning Model</w:t>
            </w:r>
          </w:p>
        </w:tc>
        <w:tc>
          <w:tcPr>
            <w:tcW w:type="dxa" w:w="2160"/>
            <w:vAlign w:val="center"/>
          </w:tcPr>
          <w:p>
            <w:pPr>
              <w:spacing w:after="0"/>
            </w:pPr>
            <w:r/>
            <w:r>
              <w:rPr>
                <w:b w:val="0"/>
              </w:rPr>
              <w:t>Purpose of Machine Learning Model</w:t>
            </w:r>
          </w:p>
        </w:tc>
        <w:tc>
          <w:tcPr>
            <w:tcW w:type="dxa" w:w="2160"/>
            <w:vAlign w:val="center"/>
          </w:tcPr>
          <w:p>
            <w:pPr>
              <w:spacing w:after="0"/>
            </w:pPr>
            <w:r/>
            <w:r>
              <w:rPr>
                <w:b w:val="0"/>
              </w:rPr>
              <w:t>Not used</w:t>
            </w:r>
          </w:p>
        </w:tc>
      </w:tr>
      <w:tr>
        <w:tc>
          <w:tcPr>
            <w:tcW w:type="dxa" w:w="2160"/>
            <w:vAlign w:val="center"/>
          </w:tcPr>
          <w:p>
            <w:pPr>
              <w:spacing w:after="0"/>
            </w:pPr>
            <w:r/>
            <w:r>
              <w:rPr>
                <w:b w:val="0"/>
              </w:rPr>
              <w:t>11</w:t>
            </w:r>
          </w:p>
        </w:tc>
        <w:tc>
          <w:tcPr>
            <w:tcW w:type="dxa" w:w="2160"/>
            <w:vAlign w:val="center"/>
          </w:tcPr>
          <w:p>
            <w:pPr>
              <w:spacing w:after="0"/>
            </w:pPr>
            <w:r/>
            <w:r>
              <w:rPr>
                <w:b w:val="0"/>
              </w:rPr>
              <w:t>Infrastructure (Server / Cloud)</w:t>
            </w:r>
          </w:p>
        </w:tc>
        <w:tc>
          <w:tcPr>
            <w:tcW w:type="dxa" w:w="2160"/>
            <w:vAlign w:val="center"/>
          </w:tcPr>
          <w:p>
            <w:pPr>
              <w:spacing w:after="0"/>
            </w:pPr>
            <w:r/>
            <w:r>
              <w:rPr>
                <w:b w:val="0"/>
              </w:rPr>
              <w:t>Application Deployment on Local System / Cloud</w:t>
              <w:br/>
              <w:t>Local Server Configuration:</w:t>
              <w:br/>
              <w:t>Cloud Server Configuration:</w:t>
            </w:r>
          </w:p>
        </w:tc>
        <w:tc>
          <w:tcPr>
            <w:tcW w:type="dxa" w:w="2160"/>
            <w:vAlign w:val="center"/>
          </w:tcPr>
          <w:p>
            <w:pPr>
              <w:spacing w:after="0"/>
            </w:pPr>
            <w:r/>
            <w:r>
              <w:rPr>
                <w:b w:val="0"/>
              </w:rPr>
              <w:t>ServiceNow Cloud Platform</w:t>
            </w:r>
          </w:p>
        </w:tc>
      </w:tr>
    </w:tbl>
    <w:p/>
    <w:p>
      <w:r>
        <w:t>Table-2: Application Characteristics: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0"/>
            </w:pPr>
            <w:r/>
            <w:r>
              <w:rPr>
                <w:b/>
              </w:rPr>
              <w:t>S.No</w:t>
            </w:r>
          </w:p>
        </w:tc>
        <w:tc>
          <w:tcPr>
            <w:tcW w:type="dxa" w:w="2160"/>
            <w:vAlign w:val="center"/>
            <w:shd w:fill="D9EAF7"/>
          </w:tcPr>
          <w:p>
            <w:pPr>
              <w:spacing w:after="0"/>
            </w:pPr>
            <w:r/>
            <w:r>
              <w:rPr>
                <w:b/>
              </w:rPr>
              <w:t>Characteristics</w:t>
            </w:r>
          </w:p>
        </w:tc>
        <w:tc>
          <w:tcPr>
            <w:tcW w:type="dxa" w:w="2160"/>
            <w:vAlign w:val="center"/>
            <w:shd w:fill="D9EAF7"/>
          </w:tcPr>
          <w:p>
            <w:pPr>
              <w:spacing w:after="0"/>
            </w:pPr>
            <w:r/>
            <w:r>
              <w:rPr>
                <w:b/>
              </w:rPr>
              <w:t>Description</w:t>
            </w:r>
          </w:p>
        </w:tc>
        <w:tc>
          <w:tcPr>
            <w:tcW w:type="dxa" w:w="2160"/>
            <w:vAlign w:val="center"/>
            <w:shd w:fill="D9EAF7"/>
          </w:tcPr>
          <w:p>
            <w:pPr>
              <w:spacing w:after="0"/>
            </w:pPr>
            <w:r/>
            <w:r>
              <w:rPr>
                <w:b/>
              </w:rPr>
              <w:t>Technology</w:t>
            </w:r>
          </w:p>
        </w:tc>
      </w:tr>
      <w:tr>
        <w:tc>
          <w:tcPr>
            <w:tcW w:type="dxa" w:w="2160"/>
            <w:vAlign w:val="center"/>
          </w:tcPr>
          <w:p>
            <w:pPr>
              <w:spacing w:after="0"/>
            </w:pPr>
            <w:r/>
            <w:r>
              <w:rPr>
                <w:b w:val="0"/>
              </w:rPr>
              <w:t>1</w:t>
            </w:r>
          </w:p>
        </w:tc>
        <w:tc>
          <w:tcPr>
            <w:tcW w:type="dxa" w:w="2160"/>
            <w:vAlign w:val="center"/>
          </w:tcPr>
          <w:p>
            <w:pPr>
              <w:spacing w:after="0"/>
            </w:pPr>
            <w:r/>
            <w:r>
              <w:rPr>
                <w:b w:val="0"/>
              </w:rPr>
              <w:t>Open-Source Frameworks</w:t>
            </w:r>
          </w:p>
        </w:tc>
        <w:tc>
          <w:tcPr>
            <w:tcW w:type="dxa" w:w="2160"/>
            <w:vAlign w:val="center"/>
          </w:tcPr>
          <w:p>
            <w:pPr>
              <w:spacing w:after="0"/>
            </w:pPr>
            <w:r/>
            <w:r>
              <w:rPr>
                <w:b w:val="0"/>
              </w:rPr>
              <w:t>List the open-source frameworks used</w:t>
            </w:r>
          </w:p>
        </w:tc>
        <w:tc>
          <w:tcPr>
            <w:tcW w:type="dxa" w:w="2160"/>
            <w:vAlign w:val="center"/>
          </w:tcPr>
          <w:p>
            <w:pPr>
              <w:spacing w:after="0"/>
            </w:pPr>
            <w:r/>
            <w:r>
              <w:rPr>
                <w:b w:val="0"/>
              </w:rPr>
              <w:t>No separate open-source framework; ServiceNow platform</w:t>
            </w:r>
          </w:p>
        </w:tc>
      </w:tr>
      <w:tr>
        <w:tc>
          <w:tcPr>
            <w:tcW w:type="dxa" w:w="2160"/>
            <w:vAlign w:val="center"/>
          </w:tcPr>
          <w:p>
            <w:pPr>
              <w:spacing w:after="0"/>
            </w:pPr>
            <w:r/>
            <w:r>
              <w:rPr>
                <w:b w:val="0"/>
              </w:rPr>
              <w:t>2</w:t>
            </w:r>
          </w:p>
        </w:tc>
        <w:tc>
          <w:tcPr>
            <w:tcW w:type="dxa" w:w="2160"/>
            <w:vAlign w:val="center"/>
          </w:tcPr>
          <w:p>
            <w:pPr>
              <w:spacing w:after="0"/>
            </w:pPr>
            <w:r/>
            <w:r>
              <w:rPr>
                <w:b w:val="0"/>
              </w:rPr>
              <w:t>Security Implementations</w:t>
            </w:r>
          </w:p>
        </w:tc>
        <w:tc>
          <w:tcPr>
            <w:tcW w:type="dxa" w:w="2160"/>
            <w:vAlign w:val="center"/>
          </w:tcPr>
          <w:p>
            <w:pPr>
              <w:spacing w:after="0"/>
            </w:pPr>
            <w:r/>
            <w:r>
              <w:rPr>
                <w:b w:val="0"/>
              </w:rPr>
              <w:t>List all the security / access controls implemented, use of firewalls etc.</w:t>
            </w:r>
          </w:p>
        </w:tc>
        <w:tc>
          <w:tcPr>
            <w:tcW w:type="dxa" w:w="2160"/>
            <w:vAlign w:val="center"/>
          </w:tcPr>
          <w:p>
            <w:pPr>
              <w:spacing w:after="0"/>
            </w:pPr>
            <w:r/>
            <w:r>
              <w:rPr>
                <w:b w:val="0"/>
              </w:rPr>
              <w:t>ServiceNow Roles and ACLs</w:t>
            </w:r>
          </w:p>
        </w:tc>
      </w:tr>
      <w:tr>
        <w:tc>
          <w:tcPr>
            <w:tcW w:type="dxa" w:w="2160"/>
            <w:vAlign w:val="center"/>
          </w:tcPr>
          <w:p>
            <w:pPr>
              <w:spacing w:after="0"/>
            </w:pPr>
            <w:r/>
            <w:r>
              <w:rPr>
                <w:b w:val="0"/>
              </w:rPr>
              <w:t>3</w:t>
            </w:r>
          </w:p>
        </w:tc>
        <w:tc>
          <w:tcPr>
            <w:tcW w:type="dxa" w:w="2160"/>
            <w:vAlign w:val="center"/>
          </w:tcPr>
          <w:p>
            <w:pPr>
              <w:spacing w:after="0"/>
            </w:pPr>
            <w:r/>
            <w:r>
              <w:rPr>
                <w:b w:val="0"/>
              </w:rPr>
              <w:t>Scalable Architecture</w:t>
            </w:r>
          </w:p>
        </w:tc>
        <w:tc>
          <w:tcPr>
            <w:tcW w:type="dxa" w:w="2160"/>
            <w:vAlign w:val="center"/>
          </w:tcPr>
          <w:p>
            <w:pPr>
              <w:spacing w:after="0"/>
            </w:pPr>
            <w:r/>
            <w:r>
              <w:rPr>
                <w:b w:val="0"/>
              </w:rPr>
              <w:t>Justify the scalability of architecture (3 – tier, Micro-services)</w:t>
            </w:r>
          </w:p>
        </w:tc>
        <w:tc>
          <w:tcPr>
            <w:tcW w:type="dxa" w:w="2160"/>
            <w:vAlign w:val="center"/>
          </w:tcPr>
          <w:p>
            <w:pPr>
              <w:spacing w:after="0"/>
            </w:pPr>
            <w:r/>
            <w:r>
              <w:rPr>
                <w:b w:val="0"/>
              </w:rPr>
              <w:t>Import Sets and Transform Maps support batch employee-data processing</w:t>
            </w:r>
          </w:p>
        </w:tc>
      </w:tr>
      <w:tr>
        <w:tc>
          <w:tcPr>
            <w:tcW w:type="dxa" w:w="2160"/>
            <w:vAlign w:val="center"/>
          </w:tcPr>
          <w:p>
            <w:pPr>
              <w:spacing w:after="0"/>
            </w:pPr>
            <w:r/>
            <w:r>
              <w:rPr>
                <w:b w:val="0"/>
              </w:rPr>
              <w:t>4</w:t>
            </w:r>
          </w:p>
        </w:tc>
        <w:tc>
          <w:tcPr>
            <w:tcW w:type="dxa" w:w="2160"/>
            <w:vAlign w:val="center"/>
          </w:tcPr>
          <w:p>
            <w:pPr>
              <w:spacing w:after="0"/>
            </w:pPr>
            <w:r/>
            <w:r>
              <w:rPr>
                <w:b w:val="0"/>
              </w:rPr>
              <w:t>Availability</w:t>
            </w:r>
          </w:p>
        </w:tc>
        <w:tc>
          <w:tcPr>
            <w:tcW w:type="dxa" w:w="2160"/>
            <w:vAlign w:val="center"/>
          </w:tcPr>
          <w:p>
            <w:pPr>
              <w:spacing w:after="0"/>
            </w:pPr>
            <w:r/>
            <w:r>
              <w:rPr>
                <w:b w:val="0"/>
              </w:rPr>
              <w:t>Justify the availability of application (e.g. use of load balancers, distributed servers etc.)</w:t>
            </w:r>
          </w:p>
        </w:tc>
        <w:tc>
          <w:tcPr>
            <w:tcW w:type="dxa" w:w="2160"/>
            <w:vAlign w:val="center"/>
          </w:tcPr>
          <w:p>
            <w:pPr>
              <w:spacing w:after="0"/>
            </w:pPr>
            <w:r/>
            <w:r>
              <w:rPr>
                <w:b w:val="0"/>
              </w:rPr>
              <w:t>ServiceNow Cloud Platform</w:t>
            </w:r>
          </w:p>
        </w:tc>
      </w:tr>
      <w:tr>
        <w:tc>
          <w:tcPr>
            <w:tcW w:type="dxa" w:w="2160"/>
            <w:vAlign w:val="center"/>
          </w:tcPr>
          <w:p>
            <w:pPr>
              <w:spacing w:after="0"/>
            </w:pPr>
            <w:r/>
            <w:r>
              <w:rPr>
                <w:b w:val="0"/>
              </w:rPr>
              <w:t>5</w:t>
            </w:r>
          </w:p>
        </w:tc>
        <w:tc>
          <w:tcPr>
            <w:tcW w:type="dxa" w:w="2160"/>
            <w:vAlign w:val="center"/>
          </w:tcPr>
          <w:p>
            <w:pPr>
              <w:spacing w:after="0"/>
            </w:pPr>
            <w:r/>
            <w:r>
              <w:rPr>
                <w:b w:val="0"/>
              </w:rPr>
              <w:t>Performance</w:t>
            </w:r>
          </w:p>
        </w:tc>
        <w:tc>
          <w:tcPr>
            <w:tcW w:type="dxa" w:w="2160"/>
            <w:vAlign w:val="center"/>
          </w:tcPr>
          <w:p>
            <w:pPr>
              <w:spacing w:after="0"/>
            </w:pPr>
            <w:r/>
            <w:r>
              <w:rPr>
                <w:b w:val="0"/>
              </w:rPr>
              <w:t>Design consideration for the performance of the application (number of requests per sec, use of Cache, use of CDN’s) etc.</w:t>
            </w:r>
          </w:p>
        </w:tc>
        <w:tc>
          <w:tcPr>
            <w:tcW w:type="dxa" w:w="2160"/>
            <w:vAlign w:val="center"/>
          </w:tcPr>
          <w:p>
            <w:pPr>
              <w:spacing w:after="0"/>
            </w:pPr>
            <w:r/>
            <w:r>
              <w:rPr>
                <w:b w:val="0"/>
              </w:rPr>
              <w:t>Bulk import and transformation reduce manual record-by-record data entry</w:t>
            </w:r>
          </w:p>
        </w:tc>
      </w:tr>
    </w:tbl>
    <w:p/>
    <w:p>
      <w:r>
        <w:t>References:</w:t>
      </w:r>
    </w:p>
    <w:p>
      <w:r>
        <w:t>https://c4model.com/</w:t>
      </w:r>
    </w:p>
    <w:p>
      <w:r>
        <w:t>https://developer.ibm.com/patterns/online-order-processing-system-during-pandemic/</w:t>
      </w:r>
    </w:p>
    <w:p>
      <w:r>
        <w:t>https://www.ibm.com/cloud/architecture</w:t>
      </w:r>
    </w:p>
    <w:p>
      <w:r>
        <w:t>https://aws.amazon.com/architecture</w:t>
      </w:r>
    </w:p>
    <w:p>
      <w:r>
        <w:t>https://medium.com/the-internal-startup/how-to-draw-useful-technical-architecture-diagrams-2d20c9fda90d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