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bidi w:val="0"/>
        <w:spacing w:before="140" w:after="120"/>
        <w:jc w:val="left"/>
        <w:rPr/>
      </w:pPr>
      <w:r>
        <w:rPr/>
        <w:t>HTML</w:t>
      </w:r>
    </w:p>
    <w:tbl>
      <w:tblPr>
        <w:tblW w:w="1122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4"/>
        <w:gridCol w:w="4246"/>
        <w:gridCol w:w="5099"/>
      </w:tblGrid>
      <w:tr>
        <w:trPr/>
        <w:tc>
          <w:tcPr>
            <w:tcW w:w="1121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85" w:before="0" w:after="0"/>
              <w:jc w:val="left"/>
              <w:rPr>
                <w:color w:val="auto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&lt;meta charset="utf-8"&gt;</w:t>
            </w:r>
          </w:p>
          <w:p>
            <w:pPr>
              <w:pStyle w:val="TableContents"/>
              <w:widowControl w:val="false"/>
              <w:bidi w:val="0"/>
              <w:spacing w:lineRule="atLeast" w:line="285" w:before="0" w:after="0"/>
              <w:jc w:val="left"/>
              <w:rPr>
                <w:color w:val="auto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позволяет сообщить браузеру, какой набор символов и какую кодировку необходимо установить на веб-странице</w:t>
            </w:r>
          </w:p>
        </w:tc>
      </w:tr>
      <w:tr>
        <w:trPr/>
        <w:tc>
          <w:tcPr>
            <w:tcW w:w="612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color w:val="auto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&lt;img src="img/</w:t>
            </w:r>
            <w:r>
              <w:rPr>
                <w:color w:val="auto"/>
              </w:rPr>
              <w:t>smiley.png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" alt="Img" width="200"/&gt;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</w:r>
          </w:p>
        </w:tc>
        <w:tc>
          <w:tcPr>
            <w:tcW w:w="509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src="./img/smiley.png"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src="../img/smiley.png"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src="../../img/smiley.png"</w:t>
            </w:r>
          </w:p>
        </w:tc>
      </w:tr>
      <w:tr>
        <w:trPr/>
        <w:tc>
          <w:tcPr>
            <w:tcW w:w="187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color w:val="CE9178"/>
              </w:rPr>
            </w:pPr>
            <w:r>
              <w:rPr>
                <w:rStyle w:val="StrongEmphasis"/>
                <w:rFonts w:ascii="Droid Sans Mono;monospace;monospace;Droid Sans Fallback" w:hAnsi="Droid Sans Mono;monospace;monospace;Droid Sans Fallback"/>
                <w:b w:val="false"/>
                <w:bCs w:val="false"/>
                <w:color w:val="000000"/>
                <w:sz w:val="21"/>
                <w:shd w:fill="auto" w:val="clear"/>
              </w:rPr>
              <w:t>../</w:t>
            </w:r>
          </w:p>
        </w:tc>
        <w:tc>
          <w:tcPr>
            <w:tcW w:w="9345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Путь служит для перехода на одну директорию(уровень) выше в иерархии каталогов</w:t>
            </w:r>
          </w:p>
        </w:tc>
      </w:tr>
      <w:tr>
        <w:trPr/>
        <w:tc>
          <w:tcPr>
            <w:tcW w:w="187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 xml:space="preserve">./ или / или ничего </w:t>
            </w:r>
          </w:p>
        </w:tc>
        <w:tc>
          <w:tcPr>
            <w:tcW w:w="9345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Путь относительно корня сайта, или относительно документа</w:t>
            </w:r>
          </w:p>
        </w:tc>
      </w:tr>
      <w:tr>
        <w:trPr/>
        <w:tc>
          <w:tcPr>
            <w:tcW w:w="1121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70"/>
              <w:jc w:val="left"/>
              <w:rPr/>
            </w:pPr>
            <w:r>
              <w:rPr>
                <w:rStyle w:val="SourceText"/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&lt;a href="</w:t>
            </w:r>
            <w:hyperlink r:id="rId2">
              <w:r>
                <w:rPr>
                  <w:rStyle w:val="InternetLink"/>
                  <w:rFonts w:eastAsia="Noto Sans Mono CJK SC" w:cs="Liberation Mono" w:ascii="Liberation Mono" w:hAnsi="Liberation Mono"/>
                  <w:b w:val="false"/>
                  <w:color w:val="000000"/>
                  <w:sz w:val="21"/>
                  <w:shd w:fill="auto" w:val="clear"/>
                </w:rPr>
                <w:t>mailto:av@fialo.info</w:t>
              </w:r>
            </w:hyperlink>
            <w:r>
              <w:rPr>
                <w:rStyle w:val="SourceText"/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&gt;e-mail&lt;/a&gt;</w:t>
            </w:r>
          </w:p>
        </w:tc>
      </w:tr>
    </w:tbl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CSS</w:t>
      </w:r>
    </w:p>
    <w:tbl>
      <w:tblPr>
        <w:tblW w:w="1122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"/>
        <w:gridCol w:w="4530"/>
        <w:gridCol w:w="6180"/>
      </w:tblGrid>
      <w:tr>
        <w:trPr/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auto"/>
                <w:shd w:fill="auto" w:val="clear"/>
              </w:rPr>
            </w:pPr>
            <w:r>
              <w:rPr>
                <w:color w:val="000000"/>
                <w:shd w:fill="auto" w:val="clear"/>
              </w:rPr>
              <w:t>1</w:t>
            </w:r>
          </w:p>
        </w:tc>
        <w:tc>
          <w:tcPr>
            <w:tcW w:w="1071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>
                <w:rStyle w:val="SourceText"/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&lt;p style="font-weight: bold; color: red;"&gt;</w:t>
            </w:r>
            <w:r>
              <w:rPr>
                <w:rStyle w:val="SourceText"/>
                <w:rFonts w:eastAsia="Noto Sans Mono CJK SC" w:cs="Liberation Mono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T</w:t>
            </w:r>
            <w:r>
              <w:rPr>
                <w:rStyle w:val="SourceText"/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екст.&lt;/p&gt;</w:t>
            </w:r>
          </w:p>
        </w:tc>
      </w:tr>
      <w:tr>
        <w:trPr>
          <w:trHeight w:val="1593" w:hRule="atLeast"/>
        </w:trPr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85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2</w:t>
            </w:r>
          </w:p>
        </w:tc>
        <w:tc>
          <w:tcPr>
            <w:tcW w:w="453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85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&lt;head&gt;</w:t>
            </w:r>
          </w:p>
          <w:p>
            <w:pPr>
              <w:pStyle w:val="Normal"/>
              <w:widowControl w:val="false"/>
              <w:bidi w:val="0"/>
              <w:spacing w:lineRule="atLeast" w:line="285"/>
              <w:ind w:left="680"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&lt;style&gt;</w:t>
            </w:r>
          </w:p>
          <w:p>
            <w:pPr>
              <w:pStyle w:val="Normal"/>
              <w:widowControl w:val="false"/>
              <w:bidi w:val="0"/>
              <w:spacing w:lineRule="atLeast" w:line="285"/>
              <w:ind w:left="1134"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body {color: lightblue;}</w:t>
            </w:r>
          </w:p>
          <w:p>
            <w:pPr>
              <w:pStyle w:val="Normal"/>
              <w:widowControl w:val="false"/>
              <w:bidi w:val="0"/>
              <w:spacing w:lineRule="atLeast" w:line="285"/>
              <w:ind w:left="1134"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.myStyle { color: #ff0000;}</w:t>
            </w:r>
          </w:p>
          <w:p>
            <w:pPr>
              <w:pStyle w:val="Normal"/>
              <w:widowControl w:val="false"/>
              <w:bidi w:val="0"/>
              <w:spacing w:lineRule="atLeast" w:line="285"/>
              <w:ind w:left="680"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&lt;/style&gt;</w:t>
            </w:r>
          </w:p>
          <w:p>
            <w:pPr>
              <w:pStyle w:val="Normal"/>
              <w:widowControl w:val="false"/>
              <w:bidi w:val="0"/>
              <w:spacing w:lineRule="atLeast" w:line="285" w:before="0" w:after="0"/>
              <w:jc w:val="left"/>
              <w:rPr>
                <w:color w:val="auto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&lt;head&gt;</w:t>
            </w:r>
          </w:p>
        </w:tc>
        <w:tc>
          <w:tcPr>
            <w:tcW w:w="61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85"/>
              <w:ind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&lt;body&gt;</w:t>
            </w:r>
          </w:p>
          <w:p>
            <w:pPr>
              <w:pStyle w:val="Normal"/>
              <w:widowControl w:val="false"/>
              <w:bidi w:val="0"/>
              <w:spacing w:lineRule="atLeast" w:line="285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&lt;p class="myclass"&gt; myclass style&lt;/p&gt;</w:t>
            </w:r>
          </w:p>
          <w:p>
            <w:pPr>
              <w:pStyle w:val="Normal"/>
              <w:widowControl w:val="false"/>
              <w:bidi w:val="0"/>
              <w:spacing w:lineRule="atLeast" w:line="285"/>
              <w:ind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&lt;/body&gt;</w:t>
            </w:r>
          </w:p>
        </w:tc>
      </w:tr>
      <w:tr>
        <w:trPr>
          <w:trHeight w:val="131" w:hRule="atLeast"/>
        </w:trPr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1071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>
                <w:rStyle w:val="SourceText"/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&lt;link rel="stylesheet" href="css/style.css"&gt;</w:t>
            </w:r>
          </w:p>
        </w:tc>
      </w:tr>
    </w:tbl>
    <w:p>
      <w:pPr>
        <w:pStyle w:val="Heading1"/>
        <w:numPr>
          <w:ilvl w:val="0"/>
          <w:numId w:val="3"/>
        </w:numPr>
        <w:bidi w:val="0"/>
        <w:jc w:val="left"/>
        <w:rPr>
          <w:rFonts w:ascii="Liberation Sans" w:hAnsi="Liberation Sans" w:eastAsia="Noto Sans CJK SC" w:cs="FreeSans"/>
          <w:b/>
          <w:b/>
          <w:bCs/>
          <w:sz w:val="28"/>
          <w:szCs w:val="28"/>
        </w:rPr>
      </w:pPr>
      <w:r>
        <w:rPr>
          <w:rFonts w:eastAsia="Noto Sans CJK SC" w:cs="FreeSans"/>
          <w:b/>
          <w:bCs/>
          <w:sz w:val="28"/>
          <w:szCs w:val="28"/>
        </w:rPr>
        <w:t>HTML</w:t>
      </w:r>
    </w:p>
    <w:tbl>
      <w:tblPr>
        <w:tblW w:w="1122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4"/>
        <w:gridCol w:w="4246"/>
        <w:gridCol w:w="5099"/>
      </w:tblGrid>
      <w:tr>
        <w:trPr/>
        <w:tc>
          <w:tcPr>
            <w:tcW w:w="1121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85" w:before="0" w:after="0"/>
              <w:jc w:val="left"/>
              <w:rPr>
                <w:color w:val="auto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&lt;meta charset="utf-8"&gt;</w:t>
            </w:r>
          </w:p>
          <w:p>
            <w:pPr>
              <w:pStyle w:val="TableContents"/>
              <w:widowControl w:val="false"/>
              <w:bidi w:val="0"/>
              <w:spacing w:lineRule="atLeast" w:line="285" w:before="0" w:after="0"/>
              <w:jc w:val="left"/>
              <w:rPr>
                <w:color w:val="auto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позволяет сообщить браузеру, какой набор символов и какую кодировку необходимо установить на веб-странице</w:t>
            </w:r>
          </w:p>
        </w:tc>
      </w:tr>
      <w:tr>
        <w:trPr/>
        <w:tc>
          <w:tcPr>
            <w:tcW w:w="612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color w:val="auto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&lt;img src="img/</w:t>
            </w:r>
            <w:r>
              <w:rPr>
                <w:color w:val="auto"/>
              </w:rPr>
              <w:t>smiley.png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" alt="Img" width="200"/&gt;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</w:r>
          </w:p>
        </w:tc>
        <w:tc>
          <w:tcPr>
            <w:tcW w:w="509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src="./img/smiley.png"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src="../img/smiley.png"</w:t>
            </w:r>
          </w:p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src="../../img/smiley.png"</w:t>
            </w:r>
          </w:p>
        </w:tc>
      </w:tr>
      <w:tr>
        <w:trPr/>
        <w:tc>
          <w:tcPr>
            <w:tcW w:w="187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D4D4D4"/>
                <w:sz w:val="21"/>
                <w:shd w:fill="auto" w:val="clear"/>
              </w:rPr>
            </w:pPr>
            <w:r>
              <w:rPr>
                <w:rStyle w:val="StrongEmphasis"/>
                <w:rFonts w:ascii="Droid Sans Mono;monospace;monospace;Droid Sans Fallback" w:hAnsi="Droid Sans Mono;monospace;monospace;Droid Sans Fallback"/>
                <w:b w:val="false"/>
                <w:bCs w:val="false"/>
                <w:color w:val="000000"/>
                <w:sz w:val="21"/>
                <w:shd w:fill="auto" w:val="clear"/>
              </w:rPr>
              <w:t>../</w:t>
            </w:r>
          </w:p>
        </w:tc>
        <w:tc>
          <w:tcPr>
            <w:tcW w:w="9345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Путь служит для перехода на одну директорию(уровень) выше в иерархии каталогов</w:t>
            </w:r>
          </w:p>
        </w:tc>
      </w:tr>
      <w:tr>
        <w:trPr/>
        <w:tc>
          <w:tcPr>
            <w:tcW w:w="187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 xml:space="preserve">./ или / или ничего </w:t>
            </w:r>
          </w:p>
        </w:tc>
        <w:tc>
          <w:tcPr>
            <w:tcW w:w="9345" w:type="dxa"/>
            <w:gridSpan w:val="2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Путь относительно корня сайта, или относительно документа</w:t>
            </w:r>
          </w:p>
        </w:tc>
      </w:tr>
      <w:tr>
        <w:trPr/>
        <w:tc>
          <w:tcPr>
            <w:tcW w:w="1121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170"/>
              <w:jc w:val="left"/>
              <w:rPr/>
            </w:pPr>
            <w:r>
              <w:rPr>
                <w:rStyle w:val="SourceText"/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&lt;a href="</w:t>
            </w:r>
            <w:hyperlink r:id="rId3">
              <w:r>
                <w:rPr>
                  <w:rStyle w:val="InternetLink"/>
                  <w:rFonts w:eastAsia="Noto Sans Mono CJK SC" w:cs="Liberation Mono" w:ascii="Liberation Mono" w:hAnsi="Liberation Mono"/>
                  <w:b w:val="false"/>
                  <w:color w:val="000000"/>
                  <w:sz w:val="21"/>
                  <w:shd w:fill="auto" w:val="clear"/>
                </w:rPr>
                <w:t>mailto:av@fialo.info</w:t>
              </w:r>
            </w:hyperlink>
            <w:r>
              <w:rPr>
                <w:rStyle w:val="SourceText"/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&gt;e-mail&lt;/a&gt;</w:t>
            </w:r>
          </w:p>
        </w:tc>
      </w:tr>
    </w:tbl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CSS</w:t>
      </w:r>
    </w:p>
    <w:tbl>
      <w:tblPr>
        <w:tblW w:w="111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"/>
        <w:gridCol w:w="4529"/>
        <w:gridCol w:w="6121"/>
      </w:tblGrid>
      <w:tr>
        <w:trPr/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auto"/>
                <w:shd w:fill="auto" w:val="clear"/>
              </w:rPr>
            </w:pPr>
            <w:r>
              <w:rPr>
                <w:color w:val="000000"/>
                <w:shd w:fill="auto" w:val="clear"/>
              </w:rPr>
              <w:t>1</w:t>
            </w:r>
          </w:p>
        </w:tc>
        <w:tc>
          <w:tcPr>
            <w:tcW w:w="1065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>
                <w:rStyle w:val="SourceText"/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&lt;p style="font-weight: bold; color: red;"&gt;</w:t>
            </w:r>
            <w:r>
              <w:rPr>
                <w:rStyle w:val="SourceText"/>
                <w:rFonts w:eastAsia="Noto Sans Mono CJK SC" w:cs="Liberation Mono"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T</w:t>
            </w:r>
            <w:r>
              <w:rPr>
                <w:rStyle w:val="SourceText"/>
                <w:rFonts w:ascii="Droid Sans Mono;monospace;monospace;Droid Sans Fallback" w:hAnsi="Droid Sans Mono;monospace;monospace;Droid Sans Fallback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1"/>
                <w:u w:val="none"/>
                <w:effect w:val="none"/>
                <w:shd w:fill="auto" w:val="clear"/>
              </w:rPr>
              <w:t>екст.&lt;/p&gt;</w:t>
            </w:r>
          </w:p>
        </w:tc>
      </w:tr>
      <w:tr>
        <w:trPr>
          <w:trHeight w:val="1593" w:hRule="atLeast"/>
        </w:trPr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85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2</w:t>
            </w:r>
          </w:p>
        </w:tc>
        <w:tc>
          <w:tcPr>
            <w:tcW w:w="452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85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&lt;head&gt;</w:t>
            </w:r>
          </w:p>
          <w:p>
            <w:pPr>
              <w:pStyle w:val="Normal"/>
              <w:widowControl w:val="false"/>
              <w:bidi w:val="0"/>
              <w:spacing w:lineRule="atLeast" w:line="285"/>
              <w:ind w:left="680"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&lt;style&gt;</w:t>
            </w:r>
          </w:p>
          <w:p>
            <w:pPr>
              <w:pStyle w:val="Normal"/>
              <w:widowControl w:val="false"/>
              <w:bidi w:val="0"/>
              <w:spacing w:lineRule="atLeast" w:line="285"/>
              <w:ind w:left="1134"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body {color: lightblue;}</w:t>
            </w:r>
          </w:p>
          <w:p>
            <w:pPr>
              <w:pStyle w:val="Normal"/>
              <w:widowControl w:val="false"/>
              <w:bidi w:val="0"/>
              <w:spacing w:lineRule="atLeast" w:line="285"/>
              <w:ind w:left="1134"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.myStyle { color: #ff0000;}</w:t>
            </w:r>
          </w:p>
          <w:p>
            <w:pPr>
              <w:pStyle w:val="Normal"/>
              <w:widowControl w:val="false"/>
              <w:bidi w:val="0"/>
              <w:spacing w:lineRule="atLeast" w:line="285"/>
              <w:ind w:left="680"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&lt;/style&gt;</w:t>
            </w:r>
          </w:p>
          <w:p>
            <w:pPr>
              <w:pStyle w:val="Normal"/>
              <w:widowControl w:val="false"/>
              <w:bidi w:val="0"/>
              <w:spacing w:lineRule="atLeast" w:line="285" w:before="0" w:after="0"/>
              <w:jc w:val="left"/>
              <w:rPr>
                <w:color w:val="auto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&lt;head&gt;</w:t>
            </w:r>
          </w:p>
        </w:tc>
        <w:tc>
          <w:tcPr>
            <w:tcW w:w="61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285"/>
              <w:ind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&lt;body&gt;</w:t>
            </w:r>
          </w:p>
          <w:p>
            <w:pPr>
              <w:pStyle w:val="Normal"/>
              <w:widowControl w:val="false"/>
              <w:bidi w:val="0"/>
              <w:spacing w:lineRule="atLeast" w:line="285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 xml:space="preserve">        </w:t>
            </w: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&lt;p class="myclass"&gt; myclass style&lt;/p&gt;</w:t>
            </w:r>
          </w:p>
          <w:p>
            <w:pPr>
              <w:pStyle w:val="Normal"/>
              <w:widowControl w:val="false"/>
              <w:bidi w:val="0"/>
              <w:spacing w:lineRule="atLeast" w:line="285"/>
              <w:ind w:right="0" w:hanging="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auto"/>
                <w:sz w:val="21"/>
                <w:shd w:fill="auto" w:val="clear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&lt;/body&gt;</w:t>
            </w:r>
          </w:p>
        </w:tc>
      </w:tr>
      <w:tr>
        <w:trPr>
          <w:trHeight w:val="131" w:hRule="atLeast"/>
        </w:trPr>
        <w:tc>
          <w:tcPr>
            <w:tcW w:w="5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1065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/>
            </w:pPr>
            <w:r>
              <w:rPr>
                <w:rStyle w:val="SourceText"/>
                <w:rFonts w:ascii="Droid Sans Mono;monospace;monospace;Droid Sans Fallback" w:hAnsi="Droid Sans Mono;monospace;monospace;Droid Sans Fallback"/>
                <w:b w:val="false"/>
                <w:color w:val="000000"/>
                <w:sz w:val="21"/>
                <w:shd w:fill="auto" w:val="clear"/>
              </w:rPr>
              <w:t>&lt;link rel="stylesheet" href="css/style.css"&gt;</w:t>
            </w:r>
          </w:p>
        </w:tc>
      </w:tr>
    </w:tbl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540" w:right="360" w:header="0" w:top="60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roid Sans Mono">
    <w:altName w:val="monospace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lv-LV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lv-LV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v@fialo.info" TargetMode="External"/><Relationship Id="rId3" Type="http://schemas.openxmlformats.org/officeDocument/2006/relationships/hyperlink" Target="mailto:av@fialo.inf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703</TotalTime>
  <Application>LibreOffice/7.0.4.2$Linux_X86_64 LibreOffice_project/00$Build-2</Application>
  <AppVersion>15.0000</AppVersion>
  <Pages>1</Pages>
  <Words>156</Words>
  <Characters>1254</Characters>
  <CharactersWithSpaces>1378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2021-06-10T17:59:48Z</dcterms:created>
  <dc:creator/>
  <dc:description/>
  <dc:language>lv-LV</dc:language>
  <cp:lastModifiedBy/>
  <cp:lastPrinted>2021-06-12T08:29:54Z</cp:lastPrinted>
  <dcterms:modified xsi:type="dcterms:W3CDTF">2021-06-12T08:30:54Z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