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FD13B" w14:textId="77610346" w:rsidR="00972274" w:rsidRDefault="00972274" w:rsidP="0097227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Аудит безопасности веб-приложения</w:t>
      </w:r>
    </w:p>
    <w:p w14:paraId="04F46FBE" w14:textId="422F458B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2274">
        <w:rPr>
          <w:rFonts w:ascii="Times New Roman" w:hAnsi="Times New Roman" w:cs="Times New Roman"/>
          <w:b/>
          <w:bCs/>
          <w:sz w:val="28"/>
          <w:szCs w:val="28"/>
        </w:rPr>
        <w:t>XSS (Cross-</w:t>
      </w:r>
      <w:proofErr w:type="spellStart"/>
      <w:r w:rsidRPr="00972274">
        <w:rPr>
          <w:rFonts w:ascii="Times New Roman" w:hAnsi="Times New Roman" w:cs="Times New Roman"/>
          <w:b/>
          <w:bCs/>
          <w:sz w:val="28"/>
          <w:szCs w:val="28"/>
        </w:rPr>
        <w:t>Site</w:t>
      </w:r>
      <w:proofErr w:type="spellEnd"/>
      <w:r w:rsidRPr="0097227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72274">
        <w:rPr>
          <w:rFonts w:ascii="Times New Roman" w:hAnsi="Times New Roman" w:cs="Times New Roman"/>
          <w:b/>
          <w:bCs/>
          <w:sz w:val="28"/>
          <w:szCs w:val="28"/>
        </w:rPr>
        <w:t>Scripting</w:t>
      </w:r>
      <w:proofErr w:type="spellEnd"/>
      <w:r w:rsidRPr="0097227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4DE28B7" w14:textId="54D2759D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 xml:space="preserve">XSS — атака, при которой злоумышленник внедряет вредоносный JavaScript-код в страницу через пользовательский ввод. Если приложение выводит данные без экранирования, скрипт выполнится в браузере другого пользователя и может похитить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, токены сессии или перенаправить на фишинговый сайт.</w:t>
      </w:r>
    </w:p>
    <w:p w14:paraId="2C95E052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CC95AC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>Применённые методы защиты</w:t>
      </w:r>
    </w:p>
    <w:p w14:paraId="50827D88" w14:textId="7488E7D3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>Во всех PHP-файлах (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form.php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edit.php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login.php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admin.php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) при выводе любых пользовательских данных используется функция </w:t>
      </w:r>
      <w:proofErr w:type="spellStart"/>
      <w:proofErr w:type="gramStart"/>
      <w:r w:rsidRPr="00972274">
        <w:rPr>
          <w:rFonts w:ascii="Times New Roman" w:hAnsi="Times New Roman" w:cs="Times New Roman"/>
          <w:sz w:val="28"/>
          <w:szCs w:val="28"/>
        </w:rPr>
        <w:t>htmlspecialchars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2274">
        <w:rPr>
          <w:rFonts w:ascii="Times New Roman" w:hAnsi="Times New Roman" w:cs="Times New Roman"/>
          <w:sz w:val="28"/>
          <w:szCs w:val="28"/>
        </w:rPr>
        <w:t>) с параметрами по умолчанию. Это преобразует специальные символы HTML, в сущности, предотвращая выполнение скриптов.</w:t>
      </w:r>
    </w:p>
    <w:p w14:paraId="139B2570" w14:textId="77777777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2274">
        <w:rPr>
          <w:rFonts w:ascii="Times New Roman" w:hAnsi="Times New Roman" w:cs="Times New Roman"/>
          <w:sz w:val="28"/>
          <w:szCs w:val="28"/>
        </w:rPr>
        <w:t>Если пользователь введёт &lt;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alert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2274">
        <w:rPr>
          <w:rFonts w:ascii="Times New Roman" w:hAnsi="Times New Roman" w:cs="Times New Roman"/>
          <w:sz w:val="28"/>
          <w:szCs w:val="28"/>
        </w:rPr>
        <w:t>1)&lt;</w:t>
      </w:r>
      <w:proofErr w:type="gramEnd"/>
      <w:r w:rsidRPr="0097227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script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&gt;, в HTML будет выведено &amp;</w:t>
      </w:r>
      <w:proofErr w:type="spellStart"/>
      <w:proofErr w:type="gramStart"/>
      <w:r w:rsidRPr="00972274">
        <w:rPr>
          <w:rFonts w:ascii="Times New Roman" w:hAnsi="Times New Roman" w:cs="Times New Roman"/>
          <w:sz w:val="28"/>
          <w:szCs w:val="28"/>
        </w:rPr>
        <w:t>lt;script</w:t>
      </w:r>
      <w:proofErr w:type="gramEnd"/>
      <w:r w:rsidRPr="00972274">
        <w:rPr>
          <w:rFonts w:ascii="Times New Roman" w:hAnsi="Times New Roman" w:cs="Times New Roman"/>
          <w:sz w:val="28"/>
          <w:szCs w:val="28"/>
        </w:rPr>
        <w:t>&amp;</w:t>
      </w:r>
      <w:proofErr w:type="gramStart"/>
      <w:r w:rsidRPr="00972274">
        <w:rPr>
          <w:rFonts w:ascii="Times New Roman" w:hAnsi="Times New Roman" w:cs="Times New Roman"/>
          <w:sz w:val="28"/>
          <w:szCs w:val="28"/>
        </w:rPr>
        <w:t>gt;alert</w:t>
      </w:r>
      <w:proofErr w:type="spellEnd"/>
      <w:proofErr w:type="gramEnd"/>
      <w:r w:rsidRPr="00972274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972274">
        <w:rPr>
          <w:rFonts w:ascii="Times New Roman" w:hAnsi="Times New Roman" w:cs="Times New Roman"/>
          <w:sz w:val="28"/>
          <w:szCs w:val="28"/>
        </w:rPr>
        <w:t>1)&amp;</w:t>
      </w:r>
      <w:proofErr w:type="spellStart"/>
      <w:proofErr w:type="gramEnd"/>
      <w:r w:rsidRPr="00972274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;/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script&amp;</w:t>
      </w:r>
      <w:proofErr w:type="gramStart"/>
      <w:r w:rsidRPr="00972274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;,</w:t>
      </w:r>
      <w:proofErr w:type="gramEnd"/>
      <w:r w:rsidRPr="00972274">
        <w:rPr>
          <w:rFonts w:ascii="Times New Roman" w:hAnsi="Times New Roman" w:cs="Times New Roman"/>
          <w:sz w:val="28"/>
          <w:szCs w:val="28"/>
        </w:rPr>
        <w:t xml:space="preserve"> и скрипт не выполнится.</w:t>
      </w:r>
    </w:p>
    <w:p w14:paraId="5D63AC44" w14:textId="77777777" w:rsidR="00CC0CE5" w:rsidRPr="00BB30B1" w:rsidRDefault="00CC0CE5" w:rsidP="00CC0C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D2D8D4" wp14:editId="25D4EAF3">
            <wp:extent cx="5940425" cy="695325"/>
            <wp:effectExtent l="0" t="0" r="3175" b="3175"/>
            <wp:docPr id="1920287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87912" name="Рисунок 19202879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83D8" w14:textId="77777777" w:rsidR="00CC0CE5" w:rsidRPr="005D70B8" w:rsidRDefault="00CC0CE5" w:rsidP="00CC0CE5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1.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E57F297" w14:textId="77777777" w:rsidR="00CC0CE5" w:rsidRPr="00CC0CE5" w:rsidRDefault="00CC0CE5" w:rsidP="00CC0CE5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1F7E4EC" w14:textId="77777777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72274">
        <w:rPr>
          <w:rFonts w:ascii="Times New Roman" w:hAnsi="Times New Roman" w:cs="Times New Roman"/>
          <w:sz w:val="28"/>
          <w:szCs w:val="28"/>
        </w:rPr>
        <w:t> уязвимость XSS отсутствует.</w:t>
      </w:r>
    </w:p>
    <w:p w14:paraId="415BB52B" w14:textId="77777777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CEAD6B" w14:textId="5ADE0149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72274">
        <w:rPr>
          <w:rFonts w:ascii="Times New Roman" w:hAnsi="Times New Roman" w:cs="Times New Roman"/>
          <w:b/>
          <w:bCs/>
          <w:sz w:val="28"/>
          <w:szCs w:val="28"/>
        </w:rPr>
        <w:t xml:space="preserve">Information </w:t>
      </w:r>
      <w:proofErr w:type="spellStart"/>
      <w:r w:rsidRPr="00972274">
        <w:rPr>
          <w:rFonts w:ascii="Times New Roman" w:hAnsi="Times New Roman" w:cs="Times New Roman"/>
          <w:b/>
          <w:bCs/>
          <w:sz w:val="28"/>
          <w:szCs w:val="28"/>
        </w:rPr>
        <w:t>Disclosure</w:t>
      </w:r>
      <w:proofErr w:type="spellEnd"/>
      <w:r w:rsidRPr="00972274">
        <w:rPr>
          <w:rFonts w:ascii="Times New Roman" w:hAnsi="Times New Roman" w:cs="Times New Roman"/>
          <w:b/>
          <w:bCs/>
          <w:sz w:val="28"/>
          <w:szCs w:val="28"/>
        </w:rPr>
        <w:t xml:space="preserve"> (Утечка информации)</w:t>
      </w:r>
    </w:p>
    <w:p w14:paraId="739A2AC8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DFAA41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>Описание уязвимости</w:t>
      </w:r>
    </w:p>
    <w:p w14:paraId="1FC7EC40" w14:textId="11E43AC5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 xml:space="preserve">Information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Disclosure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— утечка внутренней информации о системе (детали ошибок БД, пути к файлам, версии библиотек, логины/пароли в исходном коде). Это может помочь злоумышленнику подобрать дальнейший вектор атаки.</w:t>
      </w:r>
    </w:p>
    <w:p w14:paraId="452E211A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DEC34E" w14:textId="7BAF4498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>Применённые методы защиты</w:t>
      </w:r>
    </w:p>
    <w:p w14:paraId="50F77F4C" w14:textId="77777777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2274">
        <w:rPr>
          <w:rFonts w:ascii="Times New Roman" w:hAnsi="Times New Roman" w:cs="Times New Roman"/>
          <w:sz w:val="28"/>
          <w:szCs w:val="28"/>
        </w:rPr>
        <w:lastRenderedPageBreak/>
        <w:t xml:space="preserve">Все ошибки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логируются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на сервере через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error_</w:t>
      </w:r>
      <w:proofErr w:type="gramStart"/>
      <w:r w:rsidRPr="00972274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2274">
        <w:rPr>
          <w:rFonts w:ascii="Times New Roman" w:hAnsi="Times New Roman" w:cs="Times New Roman"/>
          <w:sz w:val="28"/>
          <w:szCs w:val="28"/>
        </w:rPr>
        <w:t>), пользователю возвращается только общее сообщение («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Internal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again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later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»).</w:t>
      </w:r>
    </w:p>
    <w:p w14:paraId="2202D3D4" w14:textId="77777777" w:rsidR="00CC0CE5" w:rsidRDefault="00CC0CE5" w:rsidP="00CC0CE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742423" wp14:editId="359B3446">
            <wp:extent cx="5016500" cy="1206500"/>
            <wp:effectExtent l="0" t="0" r="0" b="0"/>
            <wp:docPr id="5321184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118493" name="Рисунок 5321184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3CA3" w14:textId="77777777" w:rsidR="00CC0CE5" w:rsidRPr="00BB30B1" w:rsidRDefault="00CC0CE5" w:rsidP="00CC0CE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2. Обработка ошибок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бд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D60AAFA" w14:textId="0357B097" w:rsidR="00CC0CE5" w:rsidRPr="00CC0CE5" w:rsidRDefault="00CC0CE5" w:rsidP="00CC0CE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4F658D" wp14:editId="0CF7BF79">
            <wp:extent cx="5626100" cy="990600"/>
            <wp:effectExtent l="0" t="0" r="0" b="0"/>
            <wp:docPr id="169120674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06744" name="Рисунок 169120674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A953" w14:textId="6B759DAD" w:rsidR="00CC0CE5" w:rsidRPr="00566892" w:rsidRDefault="00CC0CE5" w:rsidP="005668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 3. Запись в лог.</w:t>
      </w:r>
    </w:p>
    <w:p w14:paraId="16F35A41" w14:textId="75A85960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2274">
        <w:rPr>
          <w:rFonts w:ascii="Times New Roman" w:hAnsi="Times New Roman" w:cs="Times New Roman"/>
          <w:sz w:val="28"/>
          <w:szCs w:val="28"/>
        </w:rPr>
        <w:t>Учётные данные БД и JWT-секрет читаются из переменных окружения (</w:t>
      </w:r>
      <w:proofErr w:type="spellStart"/>
      <w:proofErr w:type="gramStart"/>
      <w:r w:rsidRPr="00972274">
        <w:rPr>
          <w:rFonts w:ascii="Times New Roman" w:hAnsi="Times New Roman" w:cs="Times New Roman"/>
          <w:sz w:val="28"/>
          <w:szCs w:val="28"/>
        </w:rPr>
        <w:t>getenv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2274">
        <w:rPr>
          <w:rFonts w:ascii="Times New Roman" w:hAnsi="Times New Roman" w:cs="Times New Roman"/>
          <w:sz w:val="28"/>
          <w:szCs w:val="28"/>
        </w:rPr>
        <w:t xml:space="preserve">)), а не хранятся в коде. </w:t>
      </w:r>
    </w:p>
    <w:p w14:paraId="29611C63" w14:textId="77777777" w:rsidR="00566892" w:rsidRDefault="00566892" w:rsidP="005668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DF8ED8" wp14:editId="1377D342">
            <wp:extent cx="4305300" cy="990600"/>
            <wp:effectExtent l="0" t="0" r="0" b="0"/>
            <wp:docPr id="93453960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39602" name="Рисунок 9345396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C148" w14:textId="77777777" w:rsidR="00566892" w:rsidRDefault="00566892" w:rsidP="005668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4. Переменные окружения.</w:t>
      </w:r>
    </w:p>
    <w:p w14:paraId="1F25AD4B" w14:textId="77777777" w:rsidR="00566892" w:rsidRDefault="00566892" w:rsidP="005668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F035D5" wp14:editId="784E28AF">
            <wp:extent cx="5245100" cy="1206500"/>
            <wp:effectExtent l="0" t="0" r="0" b="0"/>
            <wp:docPr id="186569301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93018" name="Рисунок 18656930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CA53" w14:textId="77777777" w:rsidR="00566892" w:rsidRPr="005D70B8" w:rsidRDefault="00566892" w:rsidP="005668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5. Наличие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jwt</w:t>
      </w:r>
      <w:proofErr w:type="spellEnd"/>
      <w:r w:rsidRPr="005D70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secret.</w:t>
      </w:r>
    </w:p>
    <w:p w14:paraId="71A3D1AA" w14:textId="77777777" w:rsidR="00566892" w:rsidRPr="00566892" w:rsidRDefault="00566892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978CE8" w14:textId="15B8B026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2274">
        <w:rPr>
          <w:rFonts w:ascii="Times New Roman" w:hAnsi="Times New Roman" w:cs="Times New Roman"/>
          <w:sz w:val="28"/>
          <w:szCs w:val="28"/>
        </w:rPr>
        <w:t>Вывод</w:t>
      </w:r>
      <w:r w:rsidRPr="0097227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72274">
        <w:rPr>
          <w:rFonts w:ascii="Times New Roman" w:hAnsi="Times New Roman" w:cs="Times New Roman"/>
          <w:sz w:val="28"/>
          <w:szCs w:val="28"/>
        </w:rPr>
        <w:t>риск</w:t>
      </w:r>
      <w:r w:rsidRPr="00972274">
        <w:rPr>
          <w:rFonts w:ascii="Times New Roman" w:hAnsi="Times New Roman" w:cs="Times New Roman"/>
          <w:sz w:val="28"/>
          <w:szCs w:val="28"/>
          <w:lang w:val="en-US"/>
        </w:rPr>
        <w:t xml:space="preserve"> Information Disclosure </w:t>
      </w:r>
      <w:r w:rsidRPr="00972274">
        <w:rPr>
          <w:rFonts w:ascii="Times New Roman" w:hAnsi="Times New Roman" w:cs="Times New Roman"/>
          <w:sz w:val="28"/>
          <w:szCs w:val="28"/>
        </w:rPr>
        <w:t>минимален</w:t>
      </w:r>
    </w:p>
    <w:p w14:paraId="23E7850B" w14:textId="77777777" w:rsidR="00566892" w:rsidRDefault="00566892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E545B8" w14:textId="77777777" w:rsidR="00566892" w:rsidRDefault="00566892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47A0E8" w14:textId="77777777" w:rsidR="00566892" w:rsidRPr="00566892" w:rsidRDefault="00566892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C378C0" w14:textId="6E057E8A" w:rsidR="00972274" w:rsidRPr="00CC0CE5" w:rsidRDefault="00972274" w:rsidP="00972274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227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SQL</w:t>
      </w:r>
      <w:r w:rsidRPr="00CC0CE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72274">
        <w:rPr>
          <w:rFonts w:ascii="Times New Roman" w:hAnsi="Times New Roman" w:cs="Times New Roman"/>
          <w:b/>
          <w:bCs/>
          <w:sz w:val="28"/>
          <w:szCs w:val="28"/>
          <w:lang w:val="en-US"/>
        </w:rPr>
        <w:t>Injection</w:t>
      </w:r>
    </w:p>
    <w:p w14:paraId="21D7320B" w14:textId="77777777" w:rsidR="00972274" w:rsidRPr="00CC0CE5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FC246A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>Описание уязвимости</w:t>
      </w:r>
    </w:p>
    <w:p w14:paraId="769841B7" w14:textId="63D4614D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72274">
        <w:rPr>
          <w:rFonts w:ascii="Times New Roman" w:hAnsi="Times New Roman" w:cs="Times New Roman"/>
          <w:sz w:val="28"/>
          <w:szCs w:val="28"/>
        </w:rPr>
        <w:t xml:space="preserve"> </w:t>
      </w:r>
      <w:r w:rsidRPr="00972274">
        <w:rPr>
          <w:rFonts w:ascii="Times New Roman" w:hAnsi="Times New Roman" w:cs="Times New Roman"/>
          <w:sz w:val="28"/>
          <w:szCs w:val="28"/>
          <w:lang w:val="en-US"/>
        </w:rPr>
        <w:t>Injection</w:t>
      </w:r>
      <w:r w:rsidRPr="00972274">
        <w:rPr>
          <w:rFonts w:ascii="Times New Roman" w:hAnsi="Times New Roman" w:cs="Times New Roman"/>
          <w:sz w:val="28"/>
          <w:szCs w:val="28"/>
        </w:rPr>
        <w:t xml:space="preserve"> — атака, при которой злоумышленник внедряет произвольный </w:t>
      </w:r>
      <w:r w:rsidRPr="0097227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72274">
        <w:rPr>
          <w:rFonts w:ascii="Times New Roman" w:hAnsi="Times New Roman" w:cs="Times New Roman"/>
          <w:sz w:val="28"/>
          <w:szCs w:val="28"/>
        </w:rPr>
        <w:t xml:space="preserve">-код через пользовательский ввод. При конкатенации строк в запросе ввод пользователя становится частью </w:t>
      </w:r>
      <w:r w:rsidRPr="0097227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72274">
        <w:rPr>
          <w:rFonts w:ascii="Times New Roman" w:hAnsi="Times New Roman" w:cs="Times New Roman"/>
          <w:sz w:val="28"/>
          <w:szCs w:val="28"/>
        </w:rPr>
        <w:t xml:space="preserve"> и может изменить логику запроса, получить доступ к чужим данным или уничтожить таблицы.</w:t>
      </w:r>
    </w:p>
    <w:p w14:paraId="510C8363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1E1213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>Применённые методы защиты</w:t>
      </w:r>
    </w:p>
    <w:p w14:paraId="16FC0CD1" w14:textId="7EA841D5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>Во всём приложении используются исключительно подготовленные запросы (</w:t>
      </w:r>
      <w:r w:rsidRPr="00972274">
        <w:rPr>
          <w:rFonts w:ascii="Times New Roman" w:hAnsi="Times New Roman" w:cs="Times New Roman"/>
          <w:sz w:val="28"/>
          <w:szCs w:val="28"/>
          <w:lang w:val="en-US"/>
        </w:rPr>
        <w:t>PDO</w:t>
      </w:r>
      <w:r w:rsidRPr="00972274">
        <w:rPr>
          <w:rFonts w:ascii="Times New Roman" w:hAnsi="Times New Roman" w:cs="Times New Roman"/>
          <w:sz w:val="28"/>
          <w:szCs w:val="28"/>
        </w:rPr>
        <w:t xml:space="preserve"> </w:t>
      </w:r>
      <w:r w:rsidRPr="00972274">
        <w:rPr>
          <w:rFonts w:ascii="Times New Roman" w:hAnsi="Times New Roman" w:cs="Times New Roman"/>
          <w:sz w:val="28"/>
          <w:szCs w:val="28"/>
          <w:lang w:val="en-US"/>
        </w:rPr>
        <w:t>prepared</w:t>
      </w:r>
      <w:r w:rsidRPr="00972274">
        <w:rPr>
          <w:rFonts w:ascii="Times New Roman" w:hAnsi="Times New Roman" w:cs="Times New Roman"/>
          <w:sz w:val="28"/>
          <w:szCs w:val="28"/>
        </w:rPr>
        <w:t xml:space="preserve"> </w:t>
      </w:r>
      <w:r w:rsidRPr="00972274">
        <w:rPr>
          <w:rFonts w:ascii="Times New Roman" w:hAnsi="Times New Roman" w:cs="Times New Roman"/>
          <w:sz w:val="28"/>
          <w:szCs w:val="28"/>
          <w:lang w:val="en-US"/>
        </w:rPr>
        <w:t>statements</w:t>
      </w:r>
      <w:r w:rsidRPr="00972274">
        <w:rPr>
          <w:rFonts w:ascii="Times New Roman" w:hAnsi="Times New Roman" w:cs="Times New Roman"/>
          <w:sz w:val="28"/>
          <w:szCs w:val="28"/>
        </w:rPr>
        <w:t xml:space="preserve">) с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плейсхолдерами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(:</w:t>
      </w:r>
      <w:r w:rsidRPr="00972274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gramStart"/>
      <w:r w:rsidRPr="00972274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972274">
        <w:rPr>
          <w:rFonts w:ascii="Times New Roman" w:hAnsi="Times New Roman" w:cs="Times New Roman"/>
          <w:sz w:val="28"/>
          <w:szCs w:val="28"/>
        </w:rPr>
        <w:t xml:space="preserve">). Данные пользователя никогда не попадают в текст </w:t>
      </w:r>
      <w:r w:rsidRPr="00972274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972274">
        <w:rPr>
          <w:rFonts w:ascii="Times New Roman" w:hAnsi="Times New Roman" w:cs="Times New Roman"/>
          <w:sz w:val="28"/>
          <w:szCs w:val="28"/>
        </w:rPr>
        <w:t xml:space="preserve"> запроса — они передаются отдельно и автоматически экранируются драйвером </w:t>
      </w:r>
      <w:r w:rsidRPr="00972274">
        <w:rPr>
          <w:rFonts w:ascii="Times New Roman" w:hAnsi="Times New Roman" w:cs="Times New Roman"/>
          <w:sz w:val="28"/>
          <w:szCs w:val="28"/>
          <w:lang w:val="en-US"/>
        </w:rPr>
        <w:t>PDO</w:t>
      </w:r>
      <w:r w:rsidRPr="00972274">
        <w:rPr>
          <w:rFonts w:ascii="Times New Roman" w:hAnsi="Times New Roman" w:cs="Times New Roman"/>
          <w:sz w:val="28"/>
          <w:szCs w:val="28"/>
        </w:rPr>
        <w:t>.</w:t>
      </w:r>
    </w:p>
    <w:p w14:paraId="624BFABF" w14:textId="6E248CEB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2274">
        <w:rPr>
          <w:rFonts w:ascii="Times New Roman" w:hAnsi="Times New Roman" w:cs="Times New Roman"/>
          <w:sz w:val="28"/>
          <w:szCs w:val="28"/>
        </w:rPr>
        <w:t>Дополнительно используются транзакции для атомарности операций (вставка заявки и языков, обновление и удаление). Это гарантирует целостность данных и предотвращает частичные изменения.</w:t>
      </w:r>
    </w:p>
    <w:p w14:paraId="685DE594" w14:textId="77777777" w:rsidR="00566892" w:rsidRDefault="00566892" w:rsidP="0056689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5960F1" wp14:editId="61E8E061">
            <wp:extent cx="5940425" cy="1977390"/>
            <wp:effectExtent l="0" t="0" r="3175" b="3810"/>
            <wp:docPr id="146958311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83112" name="Рисунок 14695831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43A7" w14:textId="77777777" w:rsidR="00566892" w:rsidRPr="005D70B8" w:rsidRDefault="00566892" w:rsidP="0056689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5D70B8">
        <w:rPr>
          <w:rFonts w:ascii="Times New Roman" w:hAnsi="Times New Roman" w:cs="Times New Roman"/>
          <w:sz w:val="28"/>
          <w:szCs w:val="28"/>
          <w:lang w:val="en-US"/>
        </w:rPr>
        <w:t xml:space="preserve">. 6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Prepared statements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5D70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плейсхолдеры</w:t>
      </w:r>
      <w:proofErr w:type="spellEnd"/>
      <w:r w:rsidRPr="005D70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AF5508" w14:textId="77777777" w:rsidR="00566892" w:rsidRPr="00566892" w:rsidRDefault="00566892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CA44E7" w14:textId="17DF574B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 xml:space="preserve">Вывод: уязвимость SQL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отсутствует.</w:t>
      </w:r>
    </w:p>
    <w:p w14:paraId="5DBCC9DC" w14:textId="77777777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66FBA0" w14:textId="77777777" w:rsidR="000E424E" w:rsidRDefault="000E424E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D511FE" w14:textId="77777777" w:rsidR="000E424E" w:rsidRDefault="000E424E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2CFE5E" w14:textId="77777777" w:rsidR="000E424E" w:rsidRPr="000E424E" w:rsidRDefault="000E424E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D7C761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227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CSRF (Cross-Site Request Forgery)</w:t>
      </w:r>
    </w:p>
    <w:p w14:paraId="7108804B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2EB5F4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>Описание уязвимости</w:t>
      </w:r>
    </w:p>
    <w:p w14:paraId="11074ED9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 xml:space="preserve">CSRF — атака, при которой вредоносный сайт заставляет браузер авторизованного пользователя выполнить нежелательное действие на целевом сайте. Браузер автоматически отправляет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при каждом запросе, поэтому сервер не может отличить легитимный запрос от поддельного без дополнительной защиты.</w:t>
      </w:r>
    </w:p>
    <w:p w14:paraId="6068A263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2A9BB7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>Применённые методы защиты</w:t>
      </w:r>
    </w:p>
    <w:p w14:paraId="62A47699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 xml:space="preserve">Реализован паттерн Double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Submit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.</w:t>
      </w:r>
    </w:p>
    <w:p w14:paraId="5A66B17C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B3BD16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 xml:space="preserve">При каждом GET-запросе сервер генерирует случайный CSRF-токен, сохраняет его в сессионной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csrf_token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) и передаёт в скрытом поле формы (_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csrf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).</w:t>
      </w:r>
    </w:p>
    <w:p w14:paraId="7A69C310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 xml:space="preserve">При POST-запросе токен из формы сравнивается с токеном из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hash_</w:t>
      </w:r>
      <w:proofErr w:type="gramStart"/>
      <w:r w:rsidRPr="00972274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2274">
        <w:rPr>
          <w:rFonts w:ascii="Times New Roman" w:hAnsi="Times New Roman" w:cs="Times New Roman"/>
          <w:sz w:val="28"/>
          <w:szCs w:val="28"/>
        </w:rPr>
        <w:t>).</w:t>
      </w:r>
    </w:p>
    <w:p w14:paraId="0C1B7462" w14:textId="466D475B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 xml:space="preserve">CSRF-защита реализована в файле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csrf.php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и интегрирована во все формы (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form.php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edit.php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login.php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admin.php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).</w:t>
      </w:r>
    </w:p>
    <w:p w14:paraId="06198E0C" w14:textId="2D7CC395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72274">
        <w:rPr>
          <w:rFonts w:ascii="Times New Roman" w:hAnsi="Times New Roman" w:cs="Times New Roman"/>
          <w:sz w:val="28"/>
          <w:szCs w:val="28"/>
        </w:rPr>
        <w:t xml:space="preserve">В обработчике POST вызывается </w:t>
      </w:r>
      <w:proofErr w:type="spellStart"/>
      <w:proofErr w:type="gramStart"/>
      <w:r w:rsidRPr="00972274">
        <w:rPr>
          <w:rFonts w:ascii="Times New Roman" w:hAnsi="Times New Roman" w:cs="Times New Roman"/>
          <w:sz w:val="28"/>
          <w:szCs w:val="28"/>
        </w:rPr>
        <w:t>validateCSRFToken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2274">
        <w:rPr>
          <w:rFonts w:ascii="Times New Roman" w:hAnsi="Times New Roman" w:cs="Times New Roman"/>
          <w:sz w:val="28"/>
          <w:szCs w:val="28"/>
        </w:rPr>
        <w:t>).</w:t>
      </w:r>
    </w:p>
    <w:p w14:paraId="27BB136A" w14:textId="77777777" w:rsidR="000E424E" w:rsidRDefault="000E424E" w:rsidP="000E42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14CB78" wp14:editId="1DCE720B">
            <wp:extent cx="5940425" cy="857885"/>
            <wp:effectExtent l="0" t="0" r="3175" b="5715"/>
            <wp:docPr id="4358557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55733" name="Рисунок 4358557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8753" w14:textId="77777777" w:rsidR="000E424E" w:rsidRDefault="000E424E" w:rsidP="000E42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7. Генерация и проверка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csrf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токена.</w:t>
      </w:r>
    </w:p>
    <w:p w14:paraId="30284F5F" w14:textId="77777777" w:rsidR="000E424E" w:rsidRDefault="000E424E" w:rsidP="000E42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F9D35C" wp14:editId="722E2F36">
            <wp:extent cx="5940425" cy="670560"/>
            <wp:effectExtent l="0" t="0" r="3175" b="2540"/>
            <wp:docPr id="20079674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67421" name="Рисунок 20079674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9CFA6" w14:textId="77777777" w:rsidR="000E424E" w:rsidRDefault="000E424E" w:rsidP="000E42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8. Скрытое поле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csrf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D1FC880" w14:textId="77777777" w:rsidR="000E424E" w:rsidRDefault="000E424E" w:rsidP="000E42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D60CB2" wp14:editId="5EB20006">
            <wp:extent cx="2908300" cy="965200"/>
            <wp:effectExtent l="0" t="0" r="0" b="0"/>
            <wp:docPr id="52483693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36933" name="Рисунок 5248369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BD55A" w14:textId="77777777" w:rsidR="000E424E" w:rsidRPr="00404650" w:rsidRDefault="000E424E" w:rsidP="000E42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9. Проверка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csrf</w:t>
      </w:r>
      <w:proofErr w:type="spellEnd"/>
      <w:r w:rsidRPr="0040465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запросе.</w:t>
      </w:r>
    </w:p>
    <w:p w14:paraId="6739994D" w14:textId="77777777" w:rsidR="000E424E" w:rsidRPr="000E424E" w:rsidRDefault="000E424E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995DCC" w14:textId="1D6B03C8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>Вывод: уязвимость CSRF отсутствует.</w:t>
      </w:r>
    </w:p>
    <w:p w14:paraId="0219682E" w14:textId="77777777" w:rsid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D692E6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72274">
        <w:rPr>
          <w:rFonts w:ascii="Times New Roman" w:hAnsi="Times New Roman" w:cs="Times New Roman"/>
          <w:b/>
          <w:bCs/>
          <w:sz w:val="28"/>
          <w:szCs w:val="28"/>
        </w:rPr>
        <w:t>Include</w:t>
      </w:r>
      <w:proofErr w:type="spellEnd"/>
      <w:r w:rsidRPr="00972274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Pr="00972274">
        <w:rPr>
          <w:rFonts w:ascii="Times New Roman" w:hAnsi="Times New Roman" w:cs="Times New Roman"/>
          <w:b/>
          <w:bCs/>
          <w:sz w:val="28"/>
          <w:szCs w:val="28"/>
        </w:rPr>
        <w:t>Upload</w:t>
      </w:r>
      <w:proofErr w:type="spellEnd"/>
      <w:r w:rsidRPr="00972274">
        <w:rPr>
          <w:rFonts w:ascii="Times New Roman" w:hAnsi="Times New Roman" w:cs="Times New Roman"/>
          <w:b/>
          <w:bCs/>
          <w:sz w:val="28"/>
          <w:szCs w:val="28"/>
        </w:rPr>
        <w:t xml:space="preserve"> уязвимости</w:t>
      </w:r>
    </w:p>
    <w:p w14:paraId="26CE491D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D7A2EB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2274">
        <w:rPr>
          <w:rFonts w:ascii="Times New Roman" w:hAnsi="Times New Roman" w:cs="Times New Roman"/>
          <w:sz w:val="28"/>
          <w:szCs w:val="28"/>
        </w:rPr>
        <w:t>Include</w:t>
      </w:r>
      <w:proofErr w:type="spellEnd"/>
    </w:p>
    <w:p w14:paraId="3591F2DB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 xml:space="preserve">Уязвимость характерна для языков с динамическим подключением файлов (например, PHP </w:t>
      </w:r>
      <w:proofErr w:type="spellStart"/>
      <w:proofErr w:type="gramStart"/>
      <w:r w:rsidRPr="00972274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72274">
        <w:rPr>
          <w:rFonts w:ascii="Times New Roman" w:hAnsi="Times New Roman" w:cs="Times New Roman"/>
          <w:sz w:val="28"/>
          <w:szCs w:val="28"/>
        </w:rPr>
        <w:t xml:space="preserve">)). В данном приложении все подключаемые файлы заданы статически через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require_once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с фиксированными путями (не зависят от пользовательского ввода). Динамическое подключение по данным из запроса отсутствует. Таким образом, уязвимость типа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неприменима.</w:t>
      </w:r>
    </w:p>
    <w:p w14:paraId="7CC4C39F" w14:textId="77777777" w:rsidR="00973B31" w:rsidRDefault="00973B31" w:rsidP="00973B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9B3709" wp14:editId="149B165C">
            <wp:extent cx="4254500" cy="2197100"/>
            <wp:effectExtent l="0" t="0" r="0" b="0"/>
            <wp:docPr id="128408066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80669" name="Рисунок 12840806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98AF" w14:textId="77777777" w:rsidR="00973B31" w:rsidRPr="00EC5AFE" w:rsidRDefault="00973B31" w:rsidP="00973B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10. Статическое подключение файлов.</w:t>
      </w:r>
    </w:p>
    <w:p w14:paraId="3B1E7B19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65491F" w14:textId="77777777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72274">
        <w:rPr>
          <w:rFonts w:ascii="Times New Roman" w:hAnsi="Times New Roman" w:cs="Times New Roman"/>
          <w:sz w:val="28"/>
          <w:szCs w:val="28"/>
        </w:rPr>
        <w:t>Upload</w:t>
      </w:r>
      <w:proofErr w:type="spellEnd"/>
    </w:p>
    <w:p w14:paraId="6FBD08FD" w14:textId="420ED0C4" w:rsidR="00972274" w:rsidRPr="00972274" w:rsidRDefault="00972274" w:rsidP="009722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2274">
        <w:rPr>
          <w:rFonts w:ascii="Times New Roman" w:hAnsi="Times New Roman" w:cs="Times New Roman"/>
          <w:sz w:val="28"/>
          <w:szCs w:val="28"/>
        </w:rPr>
        <w:t xml:space="preserve">Уязвимость возникает, когда приложение принимает загружаемые файлы без проверки типа и содержимого. В приложении отсутствуют формы загрузки файлов. Все поля принимают только текстовые данные, которые проходят </w:t>
      </w:r>
      <w:r w:rsidRPr="00972274">
        <w:rPr>
          <w:rFonts w:ascii="Times New Roman" w:hAnsi="Times New Roman" w:cs="Times New Roman"/>
          <w:sz w:val="28"/>
          <w:szCs w:val="28"/>
        </w:rPr>
        <w:lastRenderedPageBreak/>
        <w:t xml:space="preserve">валидацию регулярными выражениями на сервере. Уязвимость типа </w:t>
      </w:r>
      <w:proofErr w:type="spellStart"/>
      <w:r w:rsidRPr="00972274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972274">
        <w:rPr>
          <w:rFonts w:ascii="Times New Roman" w:hAnsi="Times New Roman" w:cs="Times New Roman"/>
          <w:sz w:val="28"/>
          <w:szCs w:val="28"/>
        </w:rPr>
        <w:t xml:space="preserve"> неприменима.</w:t>
      </w:r>
    </w:p>
    <w:sectPr w:rsidR="00972274" w:rsidRPr="009722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274"/>
    <w:rsid w:val="000957E5"/>
    <w:rsid w:val="000E424E"/>
    <w:rsid w:val="00566892"/>
    <w:rsid w:val="00972274"/>
    <w:rsid w:val="00973B31"/>
    <w:rsid w:val="00C83F77"/>
    <w:rsid w:val="00CC0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3F5E7D"/>
  <w15:chartTrackingRefBased/>
  <w15:docId w15:val="{AEECBD98-C9F8-774F-BAF7-1C8EA6EA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2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72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2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72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72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227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227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227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227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227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22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2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2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2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2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2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227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22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227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2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227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72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Соловьев</dc:creator>
  <cp:keywords/>
  <dc:description/>
  <cp:lastModifiedBy>Дмитрий Соловьев</cp:lastModifiedBy>
  <cp:revision>5</cp:revision>
  <dcterms:created xsi:type="dcterms:W3CDTF">2026-05-22T15:58:00Z</dcterms:created>
  <dcterms:modified xsi:type="dcterms:W3CDTF">2026-05-25T09:24:00Z</dcterms:modified>
</cp:coreProperties>
</file>