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по установке ОС и сервисов, необходимых для работы с ней.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VirtualBOX, устанавливаю Fedora Sway и зададим базовые настройки.</w:t>
      </w:r>
      <w:r>
        <w:t xml:space="preserve"> </w:t>
      </w:r>
      <w:bookmarkStart w:id="24" w:name="fig:001"/>
      <w:r>
        <w:drawing>
          <wp:inline>
            <wp:extent cx="3733800" cy="2237517"/>
            <wp:effectExtent b="0" l="0" r="0" t="0"/>
            <wp:docPr descr="Создание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20240229msg857167450-193950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Запускаем машину и устанавливаем ОС. Выбираем язык, регистрируем и создаем пароли.</w:t>
      </w:r>
      <w:r>
        <w:t xml:space="preserve"> </w:t>
      </w:r>
      <w:bookmarkStart w:id="28" w:name="fig:002"/>
      <w:r>
        <w:drawing>
          <wp:inline>
            <wp:extent cx="3733800" cy="2350708"/>
            <wp:effectExtent b="0" l="0" r="0" t="0"/>
            <wp:docPr descr="Установка системы" title="" id="26" name="Picture"/>
            <a:graphic>
              <a:graphicData uri="http://schemas.openxmlformats.org/drawingml/2006/picture">
                <pic:pic>
                  <pic:nvPicPr>
                    <pic:cNvPr descr="image/20240229msg857167450-19395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Перезапускаем систему, включаем автообновление и загружаем tmux.</w:t>
      </w:r>
      <w:r>
        <w:t xml:space="preserve"> </w:t>
      </w:r>
      <w:bookmarkStart w:id="32" w:name="fig:003"/>
      <w:r>
        <w:drawing>
          <wp:inline>
            <wp:extent cx="3733800" cy="2785093"/>
            <wp:effectExtent b="0" l="0" r="0" t="0"/>
            <wp:docPr descr="Автообновление" title="" id="30" name="Picture"/>
            <a:graphic>
              <a:graphicData uri="http://schemas.openxmlformats.org/drawingml/2006/picture">
                <pic:pic>
                  <pic:nvPicPr>
                    <pic:cNvPr descr="image/20240229msg857167450-19395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Отключаем SELinux</w:t>
      </w:r>
      <w:r>
        <w:t xml:space="preserve"> </w:t>
      </w:r>
      <w:bookmarkStart w:id="36" w:name="fig:004"/>
      <w:r>
        <w:drawing>
          <wp:inline>
            <wp:extent cx="3733800" cy="2823515"/>
            <wp:effectExtent b="0" l="0" r="0" t="0"/>
            <wp:docPr descr="Отключение SELinux" title="" id="34" name="Picture"/>
            <a:graphic>
              <a:graphicData uri="http://schemas.openxmlformats.org/drawingml/2006/picture">
                <pic:pic>
                  <pic:nvPicPr>
                    <pic:cNvPr descr="image/20240229msg857167450-19395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Устанавливаем и обновляем драйвера, установив средства разработки dkms и подмонтируем дикс</w:t>
      </w:r>
      <w:r>
        <w:t xml:space="preserve"> </w:t>
      </w:r>
      <w:bookmarkStart w:id="40" w:name="fig:005"/>
      <w:r>
        <w:drawing>
          <wp:inline>
            <wp:extent cx="3733800" cy="2827643"/>
            <wp:effectExtent b="0" l="0" r="0" t="0"/>
            <wp:docPr descr="Установка драйвера" title="" id="38" name="Picture"/>
            <a:graphic>
              <a:graphicData uri="http://schemas.openxmlformats.org/drawingml/2006/picture">
                <pic:pic>
                  <pic:nvPicPr>
                    <pic:cNvPr descr="image/20240229msg857167450-19395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Отредактировав нужные файлы, меняем настройки клавиатуры</w:t>
      </w:r>
      <w:r>
        <w:t xml:space="preserve"> </w:t>
      </w:r>
      <w:bookmarkStart w:id="44" w:name="fig:006"/>
      <w:r>
        <w:drawing>
          <wp:inline>
            <wp:extent cx="3733800" cy="2812472"/>
            <wp:effectExtent b="0" l="0" r="0" t="0"/>
            <wp:docPr descr="Раскладка клавиатуры" title="" id="42" name="Picture"/>
            <a:graphic>
              <a:graphicData uri="http://schemas.openxmlformats.org/drawingml/2006/picture">
                <pic:pic>
                  <pic:nvPicPr>
                    <pic:cNvPr descr="image/20240229msg857167450-19395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При установке машины имя пользователя было задано верно, а имя холста нет, следовательно меняем его</w:t>
      </w:r>
      <w:r>
        <w:t xml:space="preserve"> </w:t>
      </w:r>
      <w:bookmarkStart w:id="48" w:name="fig:007"/>
      <w:r>
        <w:drawing>
          <wp:inline>
            <wp:extent cx="2659380" cy="3863340"/>
            <wp:effectExtent b="0" l="0" r="0" t="0"/>
            <wp:docPr descr="Имя холста" title="" id="46" name="Picture"/>
            <a:graphic>
              <a:graphicData uri="http://schemas.openxmlformats.org/drawingml/2006/picture">
                <pic:pic>
                  <pic:nvPicPr>
                    <pic:cNvPr descr="image/20240229msg857167450-19395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Подключаем общую папку</w:t>
      </w:r>
      <w:r>
        <w:t xml:space="preserve"> </w:t>
      </w:r>
      <w:bookmarkStart w:id="52" w:name="fig:008"/>
      <w:r>
        <w:drawing>
          <wp:inline>
            <wp:extent cx="3733800" cy="1656151"/>
            <wp:effectExtent b="0" l="0" r="0" t="0"/>
            <wp:docPr descr="Общая папка" title="" id="50" name="Picture"/>
            <a:graphic>
              <a:graphicData uri="http://schemas.openxmlformats.org/drawingml/2006/picture">
                <pic:pic>
                  <pic:nvPicPr>
                    <pic:cNvPr descr="image/20240229msg857167450-19395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Устанавливаем Markdown and texlive</w:t>
      </w:r>
      <w:r>
        <w:t xml:space="preserve"> </w:t>
      </w:r>
      <w:r>
        <w:t xml:space="preserve">![Markdown(image/20240229msg857167450-193958.jpg){#fig:009 width=70%}</w:t>
      </w:r>
      <w:r>
        <w:t xml:space="preserve"> </w:t>
      </w:r>
      <w:bookmarkStart w:id="56" w:name="fig:0010"/>
      <w:r>
        <w:drawing>
          <wp:inline>
            <wp:extent cx="2560320" cy="1150620"/>
            <wp:effectExtent b="0" l="0" r="0" t="0"/>
            <wp:docPr descr="TexLive" title="" id="54" name="Picture"/>
            <a:graphic>
              <a:graphicData uri="http://schemas.openxmlformats.org/drawingml/2006/picture">
                <pic:pic>
                  <pic:nvPicPr>
                    <pic:cNvPr descr="image/20240229msg857167450-19395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# Домашнее задание</w:t>
      </w:r>
      <w:r>
        <w:t xml:space="preserve"> </w:t>
      </w:r>
      <w:r>
        <w:t xml:space="preserve">Следует получить сдедующую информацию: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p>
      <w:pPr>
        <w:pStyle w:val="BodyText"/>
      </w:pPr>
      <w:bookmarkStart w:id="60" w:name="fig:0011"/>
      <w:r>
        <w:drawing>
          <wp:inline>
            <wp:extent cx="3733800" cy="1443225"/>
            <wp:effectExtent b="0" l="0" r="0" t="0"/>
            <wp:docPr descr="Домашняя работа" title="" id="58" name="Picture"/>
            <a:graphic>
              <a:graphicData uri="http://schemas.openxmlformats.org/drawingml/2006/picture">
                <pic:pic>
                  <pic:nvPicPr>
                    <pic:cNvPr descr="image/20240229msg857167450-19396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работы была установлена fedora sway на виртуальную машину, были приобретены навыки по ее установке и работе с ней.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Лисовская Арина Валерьевна</dc:creator>
  <dc:language>ru-RU</dc:language>
  <cp:keywords/>
  <dcterms:created xsi:type="dcterms:W3CDTF">2024-02-29T21:39:00Z</dcterms:created>
  <dcterms:modified xsi:type="dcterms:W3CDTF">2024-02-29T21:39:00Z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