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30F" w:rsidRPr="00450AC0" w:rsidRDefault="00063D76" w:rsidP="00450AC0">
      <w:pPr>
        <w:spacing w:line="360" w:lineRule="auto"/>
        <w:rPr>
          <w:rFonts w:cs="Times New Roman"/>
          <w:szCs w:val="28"/>
          <w:lang w:val="en-US" w:eastAsia="ru-RU"/>
        </w:rPr>
      </w:pPr>
      <w:r w:rsidRPr="00450AC0">
        <w:rPr>
          <w:rFonts w:cs="Times New Roman"/>
          <w:szCs w:val="28"/>
          <w:lang w:eastAsia="ru-RU"/>
        </w:rPr>
        <w:t>Лексический порядок выглядит так:</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 xml:space="preserve">SELECT </w:t>
      </w:r>
      <w:proofErr w:type="gramStart"/>
      <w:r w:rsidRPr="00450AC0">
        <w:rPr>
          <w:rFonts w:cs="Times New Roman"/>
          <w:szCs w:val="28"/>
          <w:lang w:eastAsia="ru-RU"/>
        </w:rPr>
        <w:t>[ DISTINCT</w:t>
      </w:r>
      <w:proofErr w:type="gramEnd"/>
      <w:r w:rsidRPr="00450AC0">
        <w:rPr>
          <w:rFonts w:cs="Times New Roman"/>
          <w:szCs w:val="28"/>
          <w:lang w:eastAsia="ru-RU"/>
        </w:rPr>
        <w:t xml:space="preserve"> ]</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FROM</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WHERE</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GROUP BY</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HAVING</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UNION</w:t>
      </w:r>
    </w:p>
    <w:p w:rsidR="00063D76" w:rsidRPr="00450AC0" w:rsidRDefault="00063D76" w:rsidP="00450AC0">
      <w:pPr>
        <w:spacing w:line="360" w:lineRule="auto"/>
        <w:rPr>
          <w:rFonts w:cs="Times New Roman"/>
          <w:szCs w:val="28"/>
          <w:lang w:eastAsia="ru-RU"/>
        </w:rPr>
      </w:pPr>
      <w:r w:rsidRPr="00450AC0">
        <w:rPr>
          <w:rFonts w:cs="Times New Roman"/>
          <w:szCs w:val="28"/>
          <w:lang w:eastAsia="ru-RU"/>
        </w:rPr>
        <w:t>ORDER BY</w:t>
      </w:r>
    </w:p>
    <w:p w:rsidR="00276D6E" w:rsidRPr="00450AC0" w:rsidRDefault="00276D6E" w:rsidP="00450AC0">
      <w:pPr>
        <w:spacing w:line="360" w:lineRule="auto"/>
        <w:rPr>
          <w:rFonts w:cs="Times New Roman"/>
          <w:szCs w:val="28"/>
          <w:lang w:eastAsia="ru-RU"/>
        </w:rPr>
      </w:pP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lastRenderedPageBreak/>
        <w:t>Порядок выполнения в зависимости от выбора оптимизатора):</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FROM</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WHERE</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GROUP BY</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HAVING</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SELECT</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DISTINCT</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UNION</w:t>
      </w:r>
    </w:p>
    <w:p w:rsidR="00276D6E" w:rsidRPr="00450AC0" w:rsidRDefault="00276D6E" w:rsidP="00450AC0">
      <w:pPr>
        <w:spacing w:line="360" w:lineRule="auto"/>
        <w:rPr>
          <w:rFonts w:cs="Times New Roman"/>
          <w:szCs w:val="28"/>
          <w:lang w:eastAsia="ru-RU"/>
        </w:rPr>
      </w:pPr>
      <w:r w:rsidRPr="00450AC0">
        <w:rPr>
          <w:rFonts w:cs="Times New Roman"/>
          <w:szCs w:val="28"/>
          <w:lang w:eastAsia="ru-RU"/>
        </w:rPr>
        <w:t>ORDER BY</w:t>
      </w:r>
    </w:p>
    <w:p w:rsidR="00276D6E" w:rsidRPr="00450AC0" w:rsidRDefault="00276D6E" w:rsidP="00450AC0">
      <w:pPr>
        <w:spacing w:line="360" w:lineRule="auto"/>
        <w:rPr>
          <w:rFonts w:cs="Times New Roman"/>
          <w:szCs w:val="28"/>
          <w:lang w:eastAsia="ru-RU"/>
        </w:rPr>
        <w:sectPr w:rsidR="00276D6E" w:rsidRPr="00450AC0" w:rsidSect="00276D6E">
          <w:pgSz w:w="11906" w:h="16838"/>
          <w:pgMar w:top="720" w:right="720" w:bottom="720" w:left="720" w:header="708" w:footer="708" w:gutter="0"/>
          <w:cols w:num="2" w:space="708"/>
          <w:docGrid w:linePitch="360"/>
        </w:sectPr>
      </w:pPr>
    </w:p>
    <w:p w:rsidR="00063D76" w:rsidRPr="00450AC0" w:rsidRDefault="00063D76" w:rsidP="00450AC0">
      <w:pPr>
        <w:spacing w:line="360" w:lineRule="auto"/>
        <w:rPr>
          <w:rFonts w:cs="Times New Roman"/>
          <w:szCs w:val="28"/>
          <w:highlight w:val="yellow"/>
        </w:rPr>
      </w:pPr>
    </w:p>
    <w:p w:rsidR="005775BC" w:rsidRPr="00450AC0" w:rsidRDefault="00134DBB" w:rsidP="00450AC0">
      <w:pPr>
        <w:spacing w:line="360" w:lineRule="auto"/>
        <w:rPr>
          <w:rFonts w:cs="Times New Roman"/>
          <w:szCs w:val="28"/>
          <w:lang w:val="en-US"/>
        </w:rPr>
      </w:pPr>
      <w:r w:rsidRPr="00450AC0">
        <w:rPr>
          <w:rFonts w:cs="Times New Roman"/>
          <w:szCs w:val="28"/>
          <w:highlight w:val="yellow"/>
        </w:rPr>
        <w:t xml:space="preserve">5) </w:t>
      </w:r>
      <w:r w:rsidRPr="00450AC0">
        <w:rPr>
          <w:rFonts w:cs="Times New Roman"/>
          <w:szCs w:val="28"/>
          <w:highlight w:val="yellow"/>
          <w:lang w:val="en-US"/>
        </w:rPr>
        <w:t>Exists</w:t>
      </w:r>
    </w:p>
    <w:p w:rsidR="00134DBB" w:rsidRPr="00450AC0" w:rsidRDefault="00134DBB" w:rsidP="00450AC0">
      <w:pPr>
        <w:spacing w:line="360" w:lineRule="auto"/>
        <w:rPr>
          <w:rFonts w:cs="Times New Roman"/>
          <w:szCs w:val="28"/>
          <w:shd w:val="clear" w:color="auto" w:fill="FFFFFF"/>
        </w:rPr>
      </w:pPr>
      <w:r w:rsidRPr="00450AC0">
        <w:rPr>
          <w:rFonts w:cs="Times New Roman"/>
          <w:szCs w:val="28"/>
          <w:shd w:val="clear" w:color="auto" w:fill="FFFFFF"/>
        </w:rPr>
        <w:t xml:space="preserve">Оператор ANY возвращает </w:t>
      </w:r>
      <w:proofErr w:type="spellStart"/>
      <w:r w:rsidRPr="00450AC0">
        <w:rPr>
          <w:rFonts w:cs="Times New Roman"/>
          <w:szCs w:val="28"/>
          <w:shd w:val="clear" w:color="auto" w:fill="FFFFFF"/>
        </w:rPr>
        <w:t>true</w:t>
      </w:r>
      <w:proofErr w:type="spellEnd"/>
      <w:r w:rsidRPr="00450AC0">
        <w:rPr>
          <w:rFonts w:cs="Times New Roman"/>
          <w:szCs w:val="28"/>
          <w:shd w:val="clear" w:color="auto" w:fill="FFFFFF"/>
        </w:rPr>
        <w:t xml:space="preserve">, если какое-либо из значений подзапроса соответствует условию. Оператор ALL возвращает </w:t>
      </w:r>
      <w:proofErr w:type="spellStart"/>
      <w:r w:rsidRPr="00450AC0">
        <w:rPr>
          <w:rFonts w:cs="Times New Roman"/>
          <w:szCs w:val="28"/>
          <w:shd w:val="clear" w:color="auto" w:fill="FFFFFF"/>
        </w:rPr>
        <w:t>true</w:t>
      </w:r>
      <w:proofErr w:type="spellEnd"/>
      <w:r w:rsidRPr="00450AC0">
        <w:rPr>
          <w:rFonts w:cs="Times New Roman"/>
          <w:szCs w:val="28"/>
          <w:shd w:val="clear" w:color="auto" w:fill="FFFFFF"/>
        </w:rPr>
        <w:t>, если все значения подзапроса удовлетворяют условию.</w:t>
      </w:r>
    </w:p>
    <w:p w:rsidR="0016044D" w:rsidRPr="00450AC0" w:rsidRDefault="0016044D" w:rsidP="00450AC0">
      <w:pPr>
        <w:spacing w:line="360" w:lineRule="auto"/>
        <w:rPr>
          <w:rFonts w:cs="Times New Roman"/>
          <w:szCs w:val="28"/>
        </w:rPr>
      </w:pPr>
      <w:r w:rsidRPr="00450AC0">
        <w:rPr>
          <w:rFonts w:cs="Times New Roman"/>
          <w:szCs w:val="28"/>
          <w:highlight w:val="yellow"/>
          <w:shd w:val="clear" w:color="auto" w:fill="FFFFFF"/>
        </w:rPr>
        <w:t>8)</w:t>
      </w:r>
      <w:r w:rsidRPr="00450AC0">
        <w:rPr>
          <w:rFonts w:cs="Times New Roman"/>
          <w:szCs w:val="28"/>
          <w:shd w:val="clear" w:color="auto" w:fill="FFFFFF"/>
        </w:rPr>
        <w:t xml:space="preserve"> </w:t>
      </w:r>
      <w:r w:rsidRPr="00450AC0">
        <w:rPr>
          <w:rFonts w:cs="Times New Roman"/>
          <w:szCs w:val="28"/>
        </w:rPr>
        <w:t xml:space="preserve">Выражение </w:t>
      </w:r>
      <w:r w:rsidRPr="00450AC0">
        <w:rPr>
          <w:rFonts w:cs="Times New Roman"/>
          <w:szCs w:val="28"/>
          <w:highlight w:val="yellow"/>
        </w:rPr>
        <w:t>CASE</w:t>
      </w:r>
      <w:r w:rsidRPr="00450AC0">
        <w:rPr>
          <w:rFonts w:cs="Times New Roman"/>
          <w:szCs w:val="28"/>
        </w:rPr>
        <w:t xml:space="preserve"> имеет два формата:</w:t>
      </w:r>
    </w:p>
    <w:p w:rsidR="0016044D" w:rsidRPr="00450AC0" w:rsidRDefault="0016044D" w:rsidP="00450AC0">
      <w:pPr>
        <w:spacing w:line="360" w:lineRule="auto"/>
        <w:rPr>
          <w:rFonts w:cs="Times New Roman"/>
          <w:szCs w:val="28"/>
        </w:rPr>
      </w:pPr>
      <w:r w:rsidRPr="00450AC0">
        <w:rPr>
          <w:rFonts w:cs="Times New Roman"/>
          <w:szCs w:val="28"/>
        </w:rPr>
        <w:t>простое выражение CASE для определения результата сравнивает выражение с набором простых выражений;</w:t>
      </w:r>
    </w:p>
    <w:p w:rsidR="0016044D" w:rsidRPr="00450AC0" w:rsidRDefault="0016044D" w:rsidP="00450AC0">
      <w:pPr>
        <w:spacing w:line="360" w:lineRule="auto"/>
        <w:rPr>
          <w:rFonts w:cs="Times New Roman"/>
          <w:szCs w:val="28"/>
        </w:rPr>
      </w:pPr>
      <w:r w:rsidRPr="00450AC0">
        <w:rPr>
          <w:rFonts w:cs="Times New Roman"/>
          <w:szCs w:val="28"/>
        </w:rPr>
        <w:t>поисковое выражение CASE для определения результата вычисляет набор логических выражений.</w:t>
      </w:r>
    </w:p>
    <w:p w:rsidR="0016044D" w:rsidRPr="00450AC0" w:rsidRDefault="0016044D" w:rsidP="00450AC0">
      <w:pPr>
        <w:spacing w:line="360" w:lineRule="auto"/>
        <w:rPr>
          <w:rFonts w:cs="Times New Roman"/>
          <w:szCs w:val="28"/>
          <w:lang w:eastAsia="ru-RU"/>
        </w:rPr>
      </w:pPr>
      <w:r w:rsidRPr="00450AC0">
        <w:rPr>
          <w:rFonts w:cs="Times New Roman"/>
          <w:b/>
          <w:bCs/>
          <w:szCs w:val="28"/>
          <w:lang w:eastAsia="ru-RU"/>
        </w:rPr>
        <w:t>Простое выражение CASE</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lastRenderedPageBreak/>
        <w:t>Простое выражение CASE сравнивает первое выражение с выражением в каждом предложении WHEN. Если эти выражения эквивалентны, то возвращается выражение в предложении THEN.</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Допускается только проверка равенства.</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 xml:space="preserve">В указанном порядке сравнивает значения выражений </w:t>
      </w:r>
      <w:proofErr w:type="spellStart"/>
      <w:r w:rsidRPr="00450AC0">
        <w:rPr>
          <w:rFonts w:cs="Times New Roman"/>
          <w:szCs w:val="28"/>
          <w:lang w:eastAsia="ru-RU"/>
        </w:rPr>
        <w:t>input_expression</w:t>
      </w:r>
      <w:proofErr w:type="spellEnd"/>
      <w:r w:rsidRPr="00450AC0">
        <w:rPr>
          <w:rFonts w:cs="Times New Roman"/>
          <w:szCs w:val="28"/>
          <w:lang w:eastAsia="ru-RU"/>
        </w:rPr>
        <w:t xml:space="preserve"> и </w:t>
      </w:r>
      <w:proofErr w:type="spellStart"/>
      <w:r w:rsidRPr="00450AC0">
        <w:rPr>
          <w:rFonts w:cs="Times New Roman"/>
          <w:szCs w:val="28"/>
          <w:lang w:eastAsia="ru-RU"/>
        </w:rPr>
        <w:t>when_expression</w:t>
      </w:r>
      <w:proofErr w:type="spellEnd"/>
      <w:r w:rsidRPr="00450AC0">
        <w:rPr>
          <w:rFonts w:cs="Times New Roman"/>
          <w:szCs w:val="28"/>
          <w:lang w:eastAsia="ru-RU"/>
        </w:rPr>
        <w:t xml:space="preserve"> для каждого предложения WHEN.</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Возвращает выражение </w:t>
      </w:r>
      <w:proofErr w:type="spellStart"/>
      <w:r w:rsidRPr="00450AC0">
        <w:rPr>
          <w:rFonts w:cs="Times New Roman"/>
          <w:i/>
          <w:iCs/>
          <w:szCs w:val="28"/>
          <w:lang w:eastAsia="ru-RU"/>
        </w:rPr>
        <w:t>result_expression</w:t>
      </w:r>
      <w:proofErr w:type="spellEnd"/>
      <w:r w:rsidRPr="00450AC0">
        <w:rPr>
          <w:rFonts w:cs="Times New Roman"/>
          <w:szCs w:val="28"/>
          <w:lang w:eastAsia="ru-RU"/>
        </w:rPr>
        <w:t>, соответствующее первой операции </w:t>
      </w:r>
      <w:proofErr w:type="spellStart"/>
      <w:r w:rsidRPr="00450AC0">
        <w:rPr>
          <w:rFonts w:cs="Times New Roman"/>
          <w:i/>
          <w:iCs/>
          <w:szCs w:val="28"/>
          <w:lang w:eastAsia="ru-RU"/>
        </w:rPr>
        <w:t>input_expression</w:t>
      </w:r>
      <w:proofErr w:type="spellEnd"/>
      <w:r w:rsidRPr="00450AC0">
        <w:rPr>
          <w:rFonts w:cs="Times New Roman"/>
          <w:szCs w:val="28"/>
          <w:lang w:eastAsia="ru-RU"/>
        </w:rPr>
        <w:t> = </w:t>
      </w:r>
      <w:proofErr w:type="spellStart"/>
      <w:r w:rsidRPr="00450AC0">
        <w:rPr>
          <w:rFonts w:cs="Times New Roman"/>
          <w:i/>
          <w:iCs/>
          <w:szCs w:val="28"/>
          <w:lang w:eastAsia="ru-RU"/>
        </w:rPr>
        <w:t>when_expression</w:t>
      </w:r>
      <w:proofErr w:type="spellEnd"/>
      <w:r w:rsidRPr="00450AC0">
        <w:rPr>
          <w:rFonts w:cs="Times New Roman"/>
          <w:szCs w:val="28"/>
          <w:lang w:eastAsia="ru-RU"/>
        </w:rPr>
        <w:t>, равной TRUE.</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Если ни одна из операций </w:t>
      </w:r>
      <w:proofErr w:type="spellStart"/>
      <w:r w:rsidRPr="00450AC0">
        <w:rPr>
          <w:rFonts w:cs="Times New Roman"/>
          <w:i/>
          <w:iCs/>
          <w:szCs w:val="28"/>
          <w:lang w:eastAsia="ru-RU"/>
        </w:rPr>
        <w:t>input_expression</w:t>
      </w:r>
      <w:proofErr w:type="spellEnd"/>
      <w:r w:rsidRPr="00450AC0">
        <w:rPr>
          <w:rFonts w:cs="Times New Roman"/>
          <w:szCs w:val="28"/>
          <w:lang w:eastAsia="ru-RU"/>
        </w:rPr>
        <w:t> = </w:t>
      </w:r>
      <w:proofErr w:type="spellStart"/>
      <w:r w:rsidRPr="00450AC0">
        <w:rPr>
          <w:rFonts w:cs="Times New Roman"/>
          <w:i/>
          <w:iCs/>
          <w:szCs w:val="28"/>
          <w:lang w:eastAsia="ru-RU"/>
        </w:rPr>
        <w:t>when_expression</w:t>
      </w:r>
      <w:proofErr w:type="spellEnd"/>
      <w:r w:rsidRPr="00450AC0">
        <w:rPr>
          <w:rFonts w:cs="Times New Roman"/>
          <w:szCs w:val="28"/>
          <w:lang w:eastAsia="ru-RU"/>
        </w:rPr>
        <w:t xml:space="preserve"> не дает значения TRUE, Компонент SQL </w:t>
      </w:r>
      <w:proofErr w:type="spellStart"/>
      <w:r w:rsidRPr="00450AC0">
        <w:rPr>
          <w:rFonts w:cs="Times New Roman"/>
          <w:szCs w:val="28"/>
          <w:lang w:eastAsia="ru-RU"/>
        </w:rPr>
        <w:t>Server</w:t>
      </w:r>
      <w:proofErr w:type="spellEnd"/>
      <w:r w:rsidRPr="00450AC0">
        <w:rPr>
          <w:rFonts w:cs="Times New Roman"/>
          <w:szCs w:val="28"/>
          <w:lang w:eastAsia="ru-RU"/>
        </w:rPr>
        <w:t xml:space="preserve"> </w:t>
      </w:r>
      <w:proofErr w:type="spellStart"/>
      <w:r w:rsidRPr="00450AC0">
        <w:rPr>
          <w:rFonts w:cs="Times New Roman"/>
          <w:szCs w:val="28"/>
          <w:lang w:eastAsia="ru-RU"/>
        </w:rPr>
        <w:t>Database</w:t>
      </w:r>
      <w:proofErr w:type="spellEnd"/>
      <w:r w:rsidRPr="00450AC0">
        <w:rPr>
          <w:rFonts w:cs="Times New Roman"/>
          <w:szCs w:val="28"/>
          <w:lang w:eastAsia="ru-RU"/>
        </w:rPr>
        <w:t xml:space="preserve"> </w:t>
      </w:r>
      <w:proofErr w:type="spellStart"/>
      <w:r w:rsidRPr="00450AC0">
        <w:rPr>
          <w:rFonts w:cs="Times New Roman"/>
          <w:szCs w:val="28"/>
          <w:lang w:eastAsia="ru-RU"/>
        </w:rPr>
        <w:t>Engine</w:t>
      </w:r>
      <w:proofErr w:type="spellEnd"/>
      <w:r w:rsidRPr="00450AC0">
        <w:rPr>
          <w:rFonts w:cs="Times New Roman"/>
          <w:szCs w:val="28"/>
          <w:lang w:eastAsia="ru-RU"/>
        </w:rPr>
        <w:t> возвращает выражение </w:t>
      </w:r>
      <w:proofErr w:type="spellStart"/>
      <w:r w:rsidRPr="00450AC0">
        <w:rPr>
          <w:rFonts w:cs="Times New Roman"/>
          <w:i/>
          <w:iCs/>
          <w:szCs w:val="28"/>
          <w:lang w:eastAsia="ru-RU"/>
        </w:rPr>
        <w:t>else_result_expression</w:t>
      </w:r>
      <w:proofErr w:type="spellEnd"/>
      <w:r w:rsidRPr="00450AC0">
        <w:rPr>
          <w:rFonts w:cs="Times New Roman"/>
          <w:szCs w:val="28"/>
          <w:lang w:eastAsia="ru-RU"/>
        </w:rPr>
        <w:t>, если указано предложение ELSE, или значение NULL, если предложение ELSE не указано.</w:t>
      </w:r>
    </w:p>
    <w:p w:rsidR="0016044D" w:rsidRPr="00450AC0" w:rsidRDefault="0016044D" w:rsidP="00450AC0">
      <w:pPr>
        <w:spacing w:line="360" w:lineRule="auto"/>
        <w:rPr>
          <w:rFonts w:cs="Times New Roman"/>
          <w:szCs w:val="28"/>
          <w:lang w:eastAsia="ru-RU"/>
        </w:rPr>
      </w:pPr>
      <w:r w:rsidRPr="00450AC0">
        <w:rPr>
          <w:rFonts w:cs="Times New Roman"/>
          <w:b/>
          <w:bCs/>
          <w:szCs w:val="28"/>
          <w:lang w:eastAsia="ru-RU"/>
        </w:rPr>
        <w:t>Поисковое выражение CASE</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Вычисляет в указанном порядке выражения </w:t>
      </w:r>
      <w:proofErr w:type="spellStart"/>
      <w:r w:rsidRPr="00450AC0">
        <w:rPr>
          <w:rFonts w:cs="Times New Roman"/>
          <w:i/>
          <w:iCs/>
          <w:szCs w:val="28"/>
          <w:lang w:eastAsia="ru-RU"/>
        </w:rPr>
        <w:t>Boolean_expression</w:t>
      </w:r>
      <w:proofErr w:type="spellEnd"/>
      <w:r w:rsidRPr="00450AC0">
        <w:rPr>
          <w:rFonts w:cs="Times New Roman"/>
          <w:szCs w:val="28"/>
          <w:lang w:eastAsia="ru-RU"/>
        </w:rPr>
        <w:t> для каждого предложения WHEN.</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Возвращает выражение </w:t>
      </w:r>
      <w:proofErr w:type="spellStart"/>
      <w:r w:rsidRPr="00450AC0">
        <w:rPr>
          <w:rFonts w:cs="Times New Roman"/>
          <w:i/>
          <w:iCs/>
          <w:szCs w:val="28"/>
          <w:lang w:eastAsia="ru-RU"/>
        </w:rPr>
        <w:t>result_expression</w:t>
      </w:r>
      <w:proofErr w:type="spellEnd"/>
      <w:r w:rsidRPr="00450AC0">
        <w:rPr>
          <w:rFonts w:cs="Times New Roman"/>
          <w:szCs w:val="28"/>
          <w:lang w:eastAsia="ru-RU"/>
        </w:rPr>
        <w:t>, соответствующее первому выражению </w:t>
      </w:r>
      <w:proofErr w:type="spellStart"/>
      <w:r w:rsidRPr="00450AC0">
        <w:rPr>
          <w:rFonts w:cs="Times New Roman"/>
          <w:i/>
          <w:iCs/>
          <w:szCs w:val="28"/>
          <w:lang w:eastAsia="ru-RU"/>
        </w:rPr>
        <w:t>Boolean_expression</w:t>
      </w:r>
      <w:proofErr w:type="spellEnd"/>
      <w:r w:rsidRPr="00450AC0">
        <w:rPr>
          <w:rFonts w:cs="Times New Roman"/>
          <w:szCs w:val="28"/>
          <w:lang w:eastAsia="ru-RU"/>
        </w:rPr>
        <w:t>, которое имеет значение TRUE.</w:t>
      </w:r>
    </w:p>
    <w:p w:rsidR="0016044D" w:rsidRPr="00450AC0" w:rsidRDefault="0016044D" w:rsidP="00450AC0">
      <w:pPr>
        <w:spacing w:line="360" w:lineRule="auto"/>
        <w:rPr>
          <w:rFonts w:cs="Times New Roman"/>
          <w:szCs w:val="28"/>
          <w:lang w:eastAsia="ru-RU"/>
        </w:rPr>
      </w:pPr>
      <w:r w:rsidRPr="00450AC0">
        <w:rPr>
          <w:rFonts w:cs="Times New Roman"/>
          <w:szCs w:val="28"/>
          <w:lang w:eastAsia="ru-RU"/>
        </w:rPr>
        <w:t>Если ни одно выражение </w:t>
      </w:r>
      <w:proofErr w:type="spellStart"/>
      <w:r w:rsidRPr="00450AC0">
        <w:rPr>
          <w:rFonts w:cs="Times New Roman"/>
          <w:i/>
          <w:iCs/>
          <w:szCs w:val="28"/>
          <w:lang w:eastAsia="ru-RU"/>
        </w:rPr>
        <w:t>Boolean_expression</w:t>
      </w:r>
      <w:proofErr w:type="spellEnd"/>
      <w:r w:rsidRPr="00450AC0">
        <w:rPr>
          <w:rFonts w:cs="Times New Roman"/>
          <w:szCs w:val="28"/>
          <w:lang w:eastAsia="ru-RU"/>
        </w:rPr>
        <w:t xml:space="preserve"> не равно TRUE, Компонент </w:t>
      </w:r>
      <w:proofErr w:type="spellStart"/>
      <w:r w:rsidRPr="00450AC0">
        <w:rPr>
          <w:rFonts w:cs="Times New Roman"/>
          <w:szCs w:val="28"/>
          <w:lang w:eastAsia="ru-RU"/>
        </w:rPr>
        <w:t>Database</w:t>
      </w:r>
      <w:proofErr w:type="spellEnd"/>
      <w:r w:rsidRPr="00450AC0">
        <w:rPr>
          <w:rFonts w:cs="Times New Roman"/>
          <w:szCs w:val="28"/>
          <w:lang w:eastAsia="ru-RU"/>
        </w:rPr>
        <w:t xml:space="preserve"> </w:t>
      </w:r>
      <w:proofErr w:type="spellStart"/>
      <w:r w:rsidRPr="00450AC0">
        <w:rPr>
          <w:rFonts w:cs="Times New Roman"/>
          <w:szCs w:val="28"/>
          <w:lang w:eastAsia="ru-RU"/>
        </w:rPr>
        <w:t>Engine</w:t>
      </w:r>
      <w:proofErr w:type="spellEnd"/>
      <w:r w:rsidRPr="00450AC0">
        <w:rPr>
          <w:rFonts w:cs="Times New Roman"/>
          <w:szCs w:val="28"/>
          <w:lang w:eastAsia="ru-RU"/>
        </w:rPr>
        <w:t> возвращает выражение </w:t>
      </w:r>
      <w:proofErr w:type="spellStart"/>
      <w:r w:rsidRPr="00450AC0">
        <w:rPr>
          <w:rFonts w:cs="Times New Roman"/>
          <w:i/>
          <w:iCs/>
          <w:szCs w:val="28"/>
          <w:lang w:eastAsia="ru-RU"/>
        </w:rPr>
        <w:t>else_result_expression</w:t>
      </w:r>
      <w:proofErr w:type="spellEnd"/>
      <w:r w:rsidRPr="00450AC0">
        <w:rPr>
          <w:rFonts w:cs="Times New Roman"/>
          <w:szCs w:val="28"/>
          <w:lang w:eastAsia="ru-RU"/>
        </w:rPr>
        <w:t>, если указано предложение ELSE, или значение NULL, если предложение ELSE не указано.</w:t>
      </w:r>
    </w:p>
    <w:p w:rsidR="0074239A" w:rsidRPr="00450AC0" w:rsidRDefault="0016044D" w:rsidP="00450AC0">
      <w:pPr>
        <w:spacing w:line="360" w:lineRule="auto"/>
        <w:rPr>
          <w:rFonts w:cs="Times New Roman"/>
          <w:szCs w:val="28"/>
          <w:shd w:val="clear" w:color="auto" w:fill="FFFFFF"/>
        </w:rPr>
      </w:pPr>
      <w:r w:rsidRPr="00450AC0">
        <w:rPr>
          <w:rFonts w:cs="Times New Roman"/>
          <w:szCs w:val="28"/>
          <w:shd w:val="clear" w:color="auto" w:fill="FFFFFF"/>
        </w:rPr>
        <w:t>SQL </w:t>
      </w:r>
      <w:proofErr w:type="spellStart"/>
      <w:r w:rsidRPr="00450AC0">
        <w:rPr>
          <w:rFonts w:cs="Times New Roman"/>
          <w:szCs w:val="28"/>
          <w:shd w:val="clear" w:color="auto" w:fill="FFFFFF"/>
        </w:rPr>
        <w:t>Server</w:t>
      </w:r>
      <w:proofErr w:type="spellEnd"/>
      <w:r w:rsidRPr="00450AC0">
        <w:rPr>
          <w:rFonts w:cs="Times New Roman"/>
          <w:szCs w:val="28"/>
          <w:shd w:val="clear" w:color="auto" w:fill="FFFFFF"/>
        </w:rPr>
        <w:t> допускает применение в выражениях CASE не более 10 уровней вложенности.</w:t>
      </w:r>
    </w:p>
    <w:p w:rsidR="001720C7" w:rsidRPr="00450AC0" w:rsidRDefault="001720C7" w:rsidP="00450AC0">
      <w:pPr>
        <w:spacing w:line="360" w:lineRule="auto"/>
        <w:rPr>
          <w:rFonts w:cs="Times New Roman"/>
          <w:szCs w:val="28"/>
          <w:shd w:val="clear" w:color="auto" w:fill="FFFFFF"/>
        </w:rPr>
      </w:pPr>
    </w:p>
    <w:p w:rsidR="001720C7" w:rsidRPr="00450AC0" w:rsidRDefault="001720C7" w:rsidP="00450AC0">
      <w:pPr>
        <w:spacing w:line="360" w:lineRule="auto"/>
        <w:rPr>
          <w:rFonts w:cs="Times New Roman"/>
          <w:szCs w:val="28"/>
          <w:shd w:val="clear" w:color="auto" w:fill="FFFFFF"/>
        </w:rPr>
      </w:pPr>
    </w:p>
    <w:p w:rsidR="007E0D34" w:rsidRPr="00450AC0" w:rsidRDefault="007E0D34" w:rsidP="00450AC0">
      <w:pPr>
        <w:spacing w:line="360" w:lineRule="auto"/>
        <w:rPr>
          <w:rFonts w:cs="Times New Roman"/>
          <w:szCs w:val="28"/>
          <w:shd w:val="clear" w:color="auto" w:fill="FFFFFF"/>
        </w:rPr>
      </w:pPr>
    </w:p>
    <w:p w:rsidR="001720C7" w:rsidRPr="00450AC0" w:rsidRDefault="005F79C6" w:rsidP="00450AC0">
      <w:pPr>
        <w:spacing w:line="360" w:lineRule="auto"/>
        <w:rPr>
          <w:rFonts w:cs="Times New Roman"/>
          <w:b/>
          <w:szCs w:val="28"/>
          <w:shd w:val="clear" w:color="auto" w:fill="FFFFFF"/>
        </w:rPr>
      </w:pPr>
      <w:r w:rsidRPr="00450AC0">
        <w:rPr>
          <w:rFonts w:cs="Times New Roman"/>
          <w:b/>
          <w:szCs w:val="28"/>
          <w:highlight w:val="yellow"/>
          <w:shd w:val="clear" w:color="auto" w:fill="FFFFFF"/>
        </w:rPr>
        <w:lastRenderedPageBreak/>
        <w:t xml:space="preserve">11) </w:t>
      </w:r>
      <w:r w:rsidR="001720C7" w:rsidRPr="00450AC0">
        <w:rPr>
          <w:rFonts w:cs="Times New Roman"/>
          <w:b/>
          <w:szCs w:val="28"/>
          <w:highlight w:val="yellow"/>
          <w:shd w:val="clear" w:color="auto" w:fill="FFFFFF"/>
        </w:rPr>
        <w:t>Временные таблицы</w:t>
      </w:r>
    </w:p>
    <w:p w:rsidR="001720C7" w:rsidRPr="00450AC0" w:rsidRDefault="001720C7" w:rsidP="00450AC0">
      <w:pPr>
        <w:spacing w:line="360" w:lineRule="auto"/>
        <w:ind w:firstLine="708"/>
        <w:rPr>
          <w:rFonts w:cs="Times New Roman"/>
          <w:szCs w:val="28"/>
          <w:lang w:eastAsia="ru-RU"/>
        </w:rPr>
      </w:pPr>
      <w:r w:rsidRPr="00450AC0">
        <w:rPr>
          <w:rFonts w:cs="Times New Roman"/>
          <w:szCs w:val="28"/>
          <w:lang w:eastAsia="ru-RU"/>
        </w:rPr>
        <w:t>В дополнение к табличным переменным можно определять временные таблицы. Такие таблицы могут быть полезны для хранения табличных данных внутри сложного комплексного скрипта.</w:t>
      </w:r>
    </w:p>
    <w:p w:rsidR="002F7B1D" w:rsidRPr="00450AC0" w:rsidRDefault="001720C7" w:rsidP="00450AC0">
      <w:pPr>
        <w:spacing w:line="360" w:lineRule="auto"/>
        <w:ind w:firstLine="708"/>
        <w:rPr>
          <w:rFonts w:cs="Times New Roman"/>
          <w:szCs w:val="28"/>
          <w:lang w:eastAsia="ru-RU"/>
        </w:rPr>
      </w:pPr>
      <w:r w:rsidRPr="00450AC0">
        <w:rPr>
          <w:rFonts w:cs="Times New Roman"/>
          <w:szCs w:val="28"/>
          <w:lang w:eastAsia="ru-RU"/>
        </w:rPr>
        <w:t xml:space="preserve">Временные таблицы </w:t>
      </w:r>
      <w:r w:rsidRPr="00450AC0">
        <w:rPr>
          <w:rFonts w:cs="Times New Roman"/>
          <w:b/>
          <w:szCs w:val="28"/>
          <w:lang w:eastAsia="ru-RU"/>
        </w:rPr>
        <w:t>существуют на протяжении сессии базы данных</w:t>
      </w:r>
      <w:r w:rsidRPr="00450AC0">
        <w:rPr>
          <w:rFonts w:cs="Times New Roman"/>
          <w:szCs w:val="28"/>
          <w:lang w:eastAsia="ru-RU"/>
        </w:rPr>
        <w:t>. Если такая таблица создается в редакторе запросов (</w:t>
      </w:r>
      <w:proofErr w:type="spellStart"/>
      <w:r w:rsidRPr="00450AC0">
        <w:rPr>
          <w:rFonts w:cs="Times New Roman"/>
          <w:szCs w:val="28"/>
          <w:lang w:eastAsia="ru-RU"/>
        </w:rPr>
        <w:t>Query</w:t>
      </w:r>
      <w:proofErr w:type="spellEnd"/>
      <w:r w:rsidRPr="00450AC0">
        <w:rPr>
          <w:rFonts w:cs="Times New Roman"/>
          <w:szCs w:val="28"/>
          <w:lang w:eastAsia="ru-RU"/>
        </w:rPr>
        <w:t xml:space="preserve"> </w:t>
      </w:r>
      <w:proofErr w:type="spellStart"/>
      <w:r w:rsidRPr="00450AC0">
        <w:rPr>
          <w:rFonts w:cs="Times New Roman"/>
          <w:szCs w:val="28"/>
          <w:lang w:eastAsia="ru-RU"/>
        </w:rPr>
        <w:t>Editor</w:t>
      </w:r>
      <w:proofErr w:type="spellEnd"/>
      <w:r w:rsidRPr="00450AC0">
        <w:rPr>
          <w:rFonts w:cs="Times New Roman"/>
          <w:szCs w:val="28"/>
          <w:lang w:eastAsia="ru-RU"/>
        </w:rPr>
        <w:t xml:space="preserve">) в SQL </w:t>
      </w:r>
      <w:proofErr w:type="spellStart"/>
      <w:r w:rsidRPr="00450AC0">
        <w:rPr>
          <w:rFonts w:cs="Times New Roman"/>
          <w:szCs w:val="28"/>
          <w:lang w:eastAsia="ru-RU"/>
        </w:rPr>
        <w:t>Server</w:t>
      </w:r>
      <w:proofErr w:type="spellEnd"/>
      <w:r w:rsidRPr="00450AC0">
        <w:rPr>
          <w:rFonts w:cs="Times New Roman"/>
          <w:szCs w:val="28"/>
          <w:lang w:eastAsia="ru-RU"/>
        </w:rPr>
        <w:t xml:space="preserve"> </w:t>
      </w:r>
      <w:proofErr w:type="spellStart"/>
      <w:r w:rsidRPr="00450AC0">
        <w:rPr>
          <w:rFonts w:cs="Times New Roman"/>
          <w:szCs w:val="28"/>
          <w:lang w:eastAsia="ru-RU"/>
        </w:rPr>
        <w:t>Management</w:t>
      </w:r>
      <w:proofErr w:type="spellEnd"/>
      <w:r w:rsidRPr="00450AC0">
        <w:rPr>
          <w:rFonts w:cs="Times New Roman"/>
          <w:szCs w:val="28"/>
          <w:lang w:eastAsia="ru-RU"/>
        </w:rPr>
        <w:t xml:space="preserve"> </w:t>
      </w:r>
      <w:proofErr w:type="spellStart"/>
      <w:r w:rsidRPr="00450AC0">
        <w:rPr>
          <w:rFonts w:cs="Times New Roman"/>
          <w:szCs w:val="28"/>
          <w:lang w:eastAsia="ru-RU"/>
        </w:rPr>
        <w:t>Studio</w:t>
      </w:r>
      <w:proofErr w:type="spellEnd"/>
      <w:r w:rsidRPr="00450AC0">
        <w:rPr>
          <w:rFonts w:cs="Times New Roman"/>
          <w:szCs w:val="28"/>
          <w:lang w:eastAsia="ru-RU"/>
        </w:rPr>
        <w:t>, то таблица будет существовать пока открыт редактор запросов. Таким образом, к временной таблице можно обращаться из разных скриптов внутри редактора запросов.</w:t>
      </w:r>
    </w:p>
    <w:p w:rsidR="002F7B1D" w:rsidRPr="00450AC0" w:rsidRDefault="002F7B1D" w:rsidP="00450AC0">
      <w:pPr>
        <w:spacing w:line="360" w:lineRule="auto"/>
        <w:rPr>
          <w:rFonts w:cs="Times New Roman"/>
          <w:szCs w:val="28"/>
        </w:rPr>
      </w:pPr>
      <w:r w:rsidRPr="00450AC0">
        <w:rPr>
          <w:rFonts w:cs="Times New Roman"/>
          <w:szCs w:val="28"/>
          <w:shd w:val="clear" w:color="auto" w:fill="FFFFFF"/>
        </w:rPr>
        <w:tab/>
      </w:r>
      <w:r w:rsidRPr="00450AC0">
        <w:rPr>
          <w:rFonts w:cs="Times New Roman"/>
          <w:szCs w:val="28"/>
        </w:rPr>
        <w:t>После создания все временные таблицы сохраняются в таблице </w:t>
      </w:r>
      <w:proofErr w:type="spellStart"/>
      <w:r w:rsidRPr="00450AC0">
        <w:rPr>
          <w:rFonts w:cs="Times New Roman"/>
          <w:b/>
          <w:bCs/>
          <w:szCs w:val="28"/>
        </w:rPr>
        <w:t>tempdb</w:t>
      </w:r>
      <w:proofErr w:type="spellEnd"/>
      <w:r w:rsidRPr="00450AC0">
        <w:rPr>
          <w:rFonts w:cs="Times New Roman"/>
          <w:szCs w:val="28"/>
        </w:rPr>
        <w:t xml:space="preserve">, которая имеется по умолчанию в MS SQL </w:t>
      </w:r>
      <w:proofErr w:type="spellStart"/>
      <w:r w:rsidRPr="00450AC0">
        <w:rPr>
          <w:rFonts w:cs="Times New Roman"/>
          <w:szCs w:val="28"/>
        </w:rPr>
        <w:t>Server</w:t>
      </w:r>
      <w:proofErr w:type="spellEnd"/>
      <w:r w:rsidRPr="00450AC0">
        <w:rPr>
          <w:rFonts w:cs="Times New Roman"/>
          <w:szCs w:val="28"/>
        </w:rPr>
        <w:t>.</w:t>
      </w:r>
    </w:p>
    <w:p w:rsidR="002F7B1D" w:rsidRPr="00450AC0" w:rsidRDefault="002F7B1D" w:rsidP="00450AC0">
      <w:pPr>
        <w:spacing w:line="360" w:lineRule="auto"/>
        <w:ind w:firstLine="708"/>
        <w:rPr>
          <w:rFonts w:cs="Times New Roman"/>
          <w:szCs w:val="28"/>
          <w:lang w:eastAsia="ru-RU"/>
        </w:rPr>
      </w:pPr>
      <w:r w:rsidRPr="00450AC0">
        <w:rPr>
          <w:rFonts w:cs="Times New Roman"/>
          <w:szCs w:val="28"/>
          <w:lang w:eastAsia="ru-RU"/>
        </w:rPr>
        <w:t>Если необходимо удалить таблицу до завершения сессии базы данных, то для этой таблицы следует выполнить команду </w:t>
      </w:r>
      <w:r w:rsidRPr="00450AC0">
        <w:rPr>
          <w:rFonts w:cs="Times New Roman"/>
          <w:b/>
          <w:bCs/>
          <w:szCs w:val="28"/>
          <w:lang w:eastAsia="ru-RU"/>
        </w:rPr>
        <w:t>DROP TABLE</w:t>
      </w:r>
      <w:r w:rsidRPr="00450AC0">
        <w:rPr>
          <w:rFonts w:cs="Times New Roman"/>
          <w:szCs w:val="28"/>
          <w:lang w:eastAsia="ru-RU"/>
        </w:rPr>
        <w:t>.</w:t>
      </w:r>
    </w:p>
    <w:p w:rsidR="00D3349A" w:rsidRPr="00450AC0" w:rsidRDefault="002F7B1D" w:rsidP="00450AC0">
      <w:pPr>
        <w:spacing w:line="360" w:lineRule="auto"/>
        <w:ind w:firstLine="708"/>
        <w:rPr>
          <w:rFonts w:cs="Times New Roman"/>
          <w:b/>
          <w:szCs w:val="28"/>
          <w:lang w:eastAsia="ru-RU"/>
        </w:rPr>
      </w:pPr>
      <w:r w:rsidRPr="00450AC0">
        <w:rPr>
          <w:rFonts w:cs="Times New Roman"/>
          <w:szCs w:val="28"/>
          <w:lang w:eastAsia="ru-RU"/>
        </w:rPr>
        <w:t>Название временной таблицы начинается со знака ре</w:t>
      </w:r>
      <w:bookmarkStart w:id="0" w:name="_GoBack"/>
      <w:bookmarkEnd w:id="0"/>
      <w:r w:rsidRPr="00450AC0">
        <w:rPr>
          <w:rFonts w:cs="Times New Roman"/>
          <w:szCs w:val="28"/>
          <w:lang w:eastAsia="ru-RU"/>
        </w:rPr>
        <w:t xml:space="preserve">шетки #. Если используется один </w:t>
      </w:r>
      <w:r w:rsidRPr="00450AC0">
        <w:rPr>
          <w:rFonts w:cs="Times New Roman"/>
          <w:b/>
          <w:szCs w:val="28"/>
          <w:lang w:eastAsia="ru-RU"/>
        </w:rPr>
        <w:t>знак #,</w:t>
      </w:r>
      <w:r w:rsidRPr="00450AC0">
        <w:rPr>
          <w:rFonts w:cs="Times New Roman"/>
          <w:szCs w:val="28"/>
          <w:lang w:eastAsia="ru-RU"/>
        </w:rPr>
        <w:t xml:space="preserve"> то создается </w:t>
      </w:r>
      <w:r w:rsidRPr="00450AC0">
        <w:rPr>
          <w:rFonts w:cs="Times New Roman"/>
          <w:b/>
          <w:szCs w:val="28"/>
          <w:lang w:eastAsia="ru-RU"/>
        </w:rPr>
        <w:t>локальная таблица</w:t>
      </w:r>
      <w:r w:rsidRPr="00450AC0">
        <w:rPr>
          <w:rFonts w:cs="Times New Roman"/>
          <w:szCs w:val="28"/>
          <w:lang w:eastAsia="ru-RU"/>
        </w:rPr>
        <w:t xml:space="preserve">, которая доступна в течение текущей сессии. Ели используются два </w:t>
      </w:r>
      <w:r w:rsidRPr="00450AC0">
        <w:rPr>
          <w:rFonts w:cs="Times New Roman"/>
          <w:b/>
          <w:szCs w:val="28"/>
          <w:lang w:eastAsia="ru-RU"/>
        </w:rPr>
        <w:t>знака ##,</w:t>
      </w:r>
      <w:r w:rsidRPr="00450AC0">
        <w:rPr>
          <w:rFonts w:cs="Times New Roman"/>
          <w:szCs w:val="28"/>
          <w:lang w:eastAsia="ru-RU"/>
        </w:rPr>
        <w:t xml:space="preserve"> то создается </w:t>
      </w:r>
      <w:r w:rsidRPr="00450AC0">
        <w:rPr>
          <w:rFonts w:cs="Times New Roman"/>
          <w:b/>
          <w:szCs w:val="28"/>
          <w:lang w:eastAsia="ru-RU"/>
        </w:rPr>
        <w:t>глобальная временная таблица</w:t>
      </w:r>
      <w:r w:rsidRPr="00450AC0">
        <w:rPr>
          <w:rFonts w:cs="Times New Roman"/>
          <w:szCs w:val="28"/>
          <w:lang w:eastAsia="ru-RU"/>
        </w:rPr>
        <w:t xml:space="preserve">. В отличие от локальной </w:t>
      </w:r>
      <w:r w:rsidRPr="00450AC0">
        <w:rPr>
          <w:rFonts w:cs="Times New Roman"/>
          <w:b/>
          <w:szCs w:val="28"/>
          <w:lang w:eastAsia="ru-RU"/>
        </w:rPr>
        <w:t>глобальная временная таблица доступна всем открытым сессиям базы данных.</w:t>
      </w:r>
    </w:p>
    <w:p w:rsidR="000A1ACA" w:rsidRPr="00450AC0" w:rsidRDefault="002E6727" w:rsidP="00450AC0">
      <w:pPr>
        <w:spacing w:line="360" w:lineRule="auto"/>
        <w:ind w:firstLine="708"/>
        <w:rPr>
          <w:rFonts w:cs="Times New Roman"/>
          <w:b/>
          <w:szCs w:val="28"/>
          <w:shd w:val="clear" w:color="auto" w:fill="F7F7FA"/>
        </w:rPr>
      </w:pPr>
      <w:r w:rsidRPr="00450AC0">
        <w:rPr>
          <w:rStyle w:val="10"/>
          <w:rFonts w:ascii="Times New Roman" w:hAnsi="Times New Roman" w:cs="Times New Roman"/>
          <w:color w:val="auto"/>
          <w:sz w:val="28"/>
          <w:szCs w:val="28"/>
        </w:rPr>
        <w:t xml:space="preserve">И с этой таблицей можно работать в большей </w:t>
      </w:r>
      <w:proofErr w:type="gramStart"/>
      <w:r w:rsidRPr="00450AC0">
        <w:rPr>
          <w:rStyle w:val="10"/>
          <w:rFonts w:ascii="Times New Roman" w:hAnsi="Times New Roman" w:cs="Times New Roman"/>
          <w:color w:val="auto"/>
          <w:sz w:val="28"/>
          <w:szCs w:val="28"/>
        </w:rPr>
        <w:t>степени</w:t>
      </w:r>
      <w:proofErr w:type="gramEnd"/>
      <w:r w:rsidRPr="00450AC0">
        <w:rPr>
          <w:rStyle w:val="10"/>
          <w:rFonts w:ascii="Times New Roman" w:hAnsi="Times New Roman" w:cs="Times New Roman"/>
          <w:color w:val="auto"/>
          <w:sz w:val="28"/>
          <w:szCs w:val="28"/>
        </w:rPr>
        <w:t xml:space="preserve"> как и с обычной таблицей - получать данные, добавлять, изменять и удалять их. Только </w:t>
      </w:r>
      <w:r w:rsidRPr="00450AC0">
        <w:rPr>
          <w:rStyle w:val="10"/>
          <w:rFonts w:ascii="Times New Roman" w:hAnsi="Times New Roman" w:cs="Times New Roman"/>
          <w:b/>
          <w:color w:val="auto"/>
          <w:sz w:val="28"/>
          <w:szCs w:val="28"/>
        </w:rPr>
        <w:t>после закрытия редактора запросов эта таблица перестанет существовать</w:t>
      </w:r>
      <w:r w:rsidRPr="00450AC0">
        <w:rPr>
          <w:rFonts w:cs="Times New Roman"/>
          <w:b/>
          <w:szCs w:val="28"/>
          <w:shd w:val="clear" w:color="auto" w:fill="F7F7FA"/>
        </w:rPr>
        <w:t>.</w:t>
      </w:r>
    </w:p>
    <w:p w:rsidR="004E2B7A" w:rsidRPr="00450AC0" w:rsidRDefault="00B64219" w:rsidP="00450AC0">
      <w:pPr>
        <w:spacing w:line="360" w:lineRule="auto"/>
        <w:ind w:firstLine="708"/>
        <w:rPr>
          <w:rStyle w:val="a7"/>
          <w:rFonts w:cs="Times New Roman"/>
          <w:i w:val="0"/>
          <w:color w:val="auto"/>
          <w:szCs w:val="28"/>
        </w:rPr>
      </w:pPr>
      <w:r w:rsidRPr="00450AC0">
        <w:rPr>
          <w:rStyle w:val="a7"/>
          <w:rFonts w:cs="Times New Roman"/>
          <w:i w:val="0"/>
          <w:color w:val="auto"/>
          <w:szCs w:val="28"/>
        </w:rPr>
        <w:t xml:space="preserve">Во временных таблицах </w:t>
      </w:r>
      <w:r w:rsidRPr="00450AC0">
        <w:rPr>
          <w:rStyle w:val="a7"/>
          <w:rFonts w:cs="Times New Roman"/>
          <w:b/>
          <w:i w:val="0"/>
          <w:color w:val="auto"/>
          <w:szCs w:val="28"/>
        </w:rPr>
        <w:t>нельзя использовать внешние ключи</w:t>
      </w:r>
      <w:r w:rsidRPr="00450AC0">
        <w:rPr>
          <w:rStyle w:val="a7"/>
          <w:rFonts w:cs="Times New Roman"/>
          <w:i w:val="0"/>
          <w:color w:val="auto"/>
          <w:szCs w:val="28"/>
        </w:rPr>
        <w:t>. Нет, ошибки не будет, и при попытке создать таблицу, она будет создана корректно, но попытки создать внешний ключ будут игнорироваться. Видимо, это связано с тем, что из-за внешнего ключа усложняется удаление таблиц и нужно следовать определенной последовательности.</w:t>
      </w:r>
      <w:r w:rsidR="004E2B7A" w:rsidRPr="00450AC0">
        <w:rPr>
          <w:rStyle w:val="a7"/>
          <w:rFonts w:cs="Times New Roman"/>
          <w:i w:val="0"/>
          <w:color w:val="auto"/>
          <w:szCs w:val="28"/>
        </w:rPr>
        <w:t xml:space="preserve"> </w:t>
      </w:r>
    </w:p>
    <w:p w:rsidR="001064E9" w:rsidRPr="00450AC0" w:rsidRDefault="001064E9" w:rsidP="00450AC0">
      <w:pPr>
        <w:spacing w:line="360" w:lineRule="auto"/>
        <w:rPr>
          <w:rStyle w:val="a7"/>
          <w:rFonts w:cs="Times New Roman"/>
          <w:i w:val="0"/>
          <w:color w:val="auto"/>
          <w:szCs w:val="28"/>
        </w:rPr>
      </w:pPr>
    </w:p>
    <w:p w:rsidR="001064E9" w:rsidRPr="00450AC0" w:rsidRDefault="005F79C6" w:rsidP="00450AC0">
      <w:pPr>
        <w:spacing w:line="360" w:lineRule="auto"/>
        <w:rPr>
          <w:rStyle w:val="a7"/>
          <w:rFonts w:cs="Times New Roman"/>
          <w:b/>
          <w:i w:val="0"/>
          <w:color w:val="auto"/>
          <w:szCs w:val="28"/>
          <w:lang w:val="en-US"/>
        </w:rPr>
      </w:pPr>
      <w:r w:rsidRPr="00450AC0">
        <w:rPr>
          <w:rFonts w:cs="Times New Roman"/>
          <w:b/>
          <w:szCs w:val="28"/>
          <w:highlight w:val="magenta"/>
          <w:shd w:val="clear" w:color="auto" w:fill="FFFFFF"/>
        </w:rPr>
        <w:lastRenderedPageBreak/>
        <w:t xml:space="preserve">12) </w:t>
      </w:r>
      <w:r w:rsidR="001064E9" w:rsidRPr="00450AC0">
        <w:rPr>
          <w:rFonts w:cs="Times New Roman"/>
          <w:b/>
          <w:szCs w:val="28"/>
          <w:highlight w:val="magenta"/>
          <w:shd w:val="clear" w:color="auto" w:fill="FFFFFF"/>
        </w:rPr>
        <w:t xml:space="preserve">Коррелирующий </w:t>
      </w:r>
      <w:proofErr w:type="gramStart"/>
      <w:r w:rsidR="001064E9" w:rsidRPr="00450AC0">
        <w:rPr>
          <w:rFonts w:cs="Times New Roman"/>
          <w:b/>
          <w:szCs w:val="28"/>
          <w:highlight w:val="magenta"/>
          <w:shd w:val="clear" w:color="auto" w:fill="FFFFFF"/>
        </w:rPr>
        <w:t>подзапрос</w:t>
      </w:r>
      <w:r w:rsidR="00474868" w:rsidRPr="00450AC0">
        <w:rPr>
          <w:rFonts w:cs="Times New Roman"/>
          <w:b/>
          <w:szCs w:val="28"/>
          <w:highlight w:val="magenta"/>
          <w:shd w:val="clear" w:color="auto" w:fill="FFFFFF"/>
        </w:rPr>
        <w:t xml:space="preserve">  ??????????????????</w:t>
      </w:r>
      <w:proofErr w:type="gramEnd"/>
    </w:p>
    <w:p w:rsidR="001064E9" w:rsidRPr="00450AC0" w:rsidRDefault="001064E9" w:rsidP="00450AC0">
      <w:pPr>
        <w:spacing w:line="360" w:lineRule="auto"/>
        <w:ind w:firstLine="708"/>
        <w:rPr>
          <w:rStyle w:val="a7"/>
          <w:rFonts w:cs="Times New Roman"/>
          <w:i w:val="0"/>
          <w:color w:val="auto"/>
          <w:szCs w:val="28"/>
        </w:rPr>
      </w:pPr>
      <w:r w:rsidRPr="00450AC0">
        <w:rPr>
          <w:rStyle w:val="a7"/>
          <w:rFonts w:cs="Times New Roman"/>
          <w:b/>
          <w:i w:val="0"/>
          <w:color w:val="auto"/>
          <w:szCs w:val="28"/>
        </w:rPr>
        <w:t>Коррелирующий подзапрос</w:t>
      </w:r>
      <w:r w:rsidRPr="00450AC0">
        <w:rPr>
          <w:rStyle w:val="a7"/>
          <w:rFonts w:cs="Times New Roman"/>
          <w:i w:val="0"/>
          <w:color w:val="auto"/>
          <w:szCs w:val="28"/>
        </w:rPr>
        <w:t xml:space="preserve"> — это подзапрос, который содержит ссылку на столбцы из включающего его запроса (назовем его основным). Таким образом, коррелирующий подзапрос будет выполняться для каждой строки основного запроса, так как значения столбцов основного запроса будут меняться.</w:t>
      </w:r>
    </w:p>
    <w:p w:rsidR="00063D76" w:rsidRPr="00450AC0" w:rsidRDefault="00063D76" w:rsidP="00450AC0">
      <w:pPr>
        <w:spacing w:line="360" w:lineRule="auto"/>
        <w:ind w:firstLine="708"/>
        <w:rPr>
          <w:rStyle w:val="a7"/>
          <w:rFonts w:cs="Times New Roman"/>
          <w:i w:val="0"/>
          <w:color w:val="auto"/>
          <w:szCs w:val="28"/>
        </w:rPr>
      </w:pPr>
      <w:r w:rsidRPr="00450AC0">
        <w:rPr>
          <w:rStyle w:val="a7"/>
          <w:rFonts w:cs="Times New Roman"/>
          <w:i w:val="0"/>
          <w:color w:val="auto"/>
          <w:szCs w:val="28"/>
        </w:rPr>
        <w:t xml:space="preserve">Поэтому можно сказать, что </w:t>
      </w:r>
      <w:r w:rsidRPr="00450AC0">
        <w:rPr>
          <w:rStyle w:val="a7"/>
          <w:rFonts w:cs="Times New Roman"/>
          <w:b/>
          <w:i w:val="0"/>
          <w:color w:val="auto"/>
          <w:szCs w:val="28"/>
        </w:rPr>
        <w:t xml:space="preserve">коррелированный подзапрос зависит от внешнего запроса. </w:t>
      </w:r>
      <w:r w:rsidRPr="00450AC0">
        <w:rPr>
          <w:rStyle w:val="a7"/>
          <w:rFonts w:cs="Times New Roman"/>
          <w:i w:val="0"/>
          <w:color w:val="auto"/>
          <w:szCs w:val="28"/>
        </w:rPr>
        <w:t xml:space="preserve">Это - главное различие между коррелированным и простым подзапросом. </w:t>
      </w:r>
      <w:r w:rsidRPr="00450AC0">
        <w:rPr>
          <w:rStyle w:val="a7"/>
          <w:rFonts w:cs="Times New Roman"/>
          <w:b/>
          <w:i w:val="0"/>
          <w:color w:val="auto"/>
          <w:szCs w:val="28"/>
        </w:rPr>
        <w:t>Простой подзапрос не ссылается на внешний запрос, он может быть выполнен независимо от него.</w:t>
      </w:r>
    </w:p>
    <w:p w:rsidR="005F79C6" w:rsidRPr="00450AC0" w:rsidRDefault="005F79C6" w:rsidP="00450AC0">
      <w:pPr>
        <w:spacing w:line="360" w:lineRule="auto"/>
        <w:ind w:firstLine="708"/>
        <w:rPr>
          <w:rStyle w:val="a7"/>
          <w:rFonts w:cs="Times New Roman"/>
          <w:i w:val="0"/>
          <w:color w:val="auto"/>
          <w:szCs w:val="28"/>
        </w:rPr>
      </w:pPr>
      <w:r w:rsidRPr="00450AC0">
        <w:rPr>
          <w:rStyle w:val="a7"/>
          <w:rFonts w:cs="Times New Roman"/>
          <w:b/>
          <w:i w:val="0"/>
          <w:color w:val="auto"/>
          <w:szCs w:val="28"/>
        </w:rPr>
        <w:t>Производная таблица</w:t>
      </w:r>
      <w:r w:rsidRPr="00450AC0">
        <w:rPr>
          <w:rStyle w:val="a7"/>
          <w:rFonts w:cs="Times New Roman"/>
          <w:i w:val="0"/>
          <w:color w:val="auto"/>
          <w:szCs w:val="28"/>
        </w:rPr>
        <w:t xml:space="preserve"> (</w:t>
      </w:r>
      <w:proofErr w:type="spellStart"/>
      <w:r w:rsidRPr="00450AC0">
        <w:rPr>
          <w:rStyle w:val="a7"/>
          <w:rFonts w:cs="Times New Roman"/>
          <w:i w:val="0"/>
          <w:color w:val="auto"/>
          <w:szCs w:val="28"/>
        </w:rPr>
        <w:t>derived</w:t>
      </w:r>
      <w:proofErr w:type="spellEnd"/>
      <w:r w:rsidRPr="00450AC0">
        <w:rPr>
          <w:rStyle w:val="a7"/>
          <w:rFonts w:cs="Times New Roman"/>
          <w:i w:val="0"/>
          <w:color w:val="auto"/>
          <w:szCs w:val="28"/>
        </w:rPr>
        <w:t xml:space="preserve"> </w:t>
      </w:r>
      <w:proofErr w:type="spellStart"/>
      <w:r w:rsidRPr="00450AC0">
        <w:rPr>
          <w:rStyle w:val="a7"/>
          <w:rFonts w:cs="Times New Roman"/>
          <w:i w:val="0"/>
          <w:color w:val="auto"/>
          <w:szCs w:val="28"/>
        </w:rPr>
        <w:t>table</w:t>
      </w:r>
      <w:proofErr w:type="spellEnd"/>
      <w:r w:rsidRPr="00450AC0">
        <w:rPr>
          <w:rStyle w:val="a7"/>
          <w:rFonts w:cs="Times New Roman"/>
          <w:i w:val="0"/>
          <w:color w:val="auto"/>
          <w:szCs w:val="28"/>
        </w:rPr>
        <w:t>) - это табличное выражение, входящее в предложение FROM запроса. Производные таблицы можно применять в тех случаях, когда использование псевдонимов столбцов не представляется возможным, поскольку транслятор SQL обрабатывает другое предложение до того, как псевдоним станет известным. </w:t>
      </w:r>
    </w:p>
    <w:p w:rsidR="002101AD" w:rsidRPr="00450AC0" w:rsidRDefault="002101AD" w:rsidP="00450AC0">
      <w:pPr>
        <w:spacing w:line="360" w:lineRule="auto"/>
        <w:rPr>
          <w:rStyle w:val="a7"/>
          <w:rFonts w:cs="Times New Roman"/>
          <w:i w:val="0"/>
          <w:color w:val="auto"/>
          <w:szCs w:val="28"/>
        </w:rPr>
      </w:pPr>
    </w:p>
    <w:p w:rsidR="002101AD" w:rsidRPr="00450AC0" w:rsidRDefault="002101AD" w:rsidP="00450AC0">
      <w:pPr>
        <w:spacing w:line="360" w:lineRule="auto"/>
        <w:rPr>
          <w:rStyle w:val="a7"/>
          <w:rFonts w:cs="Times New Roman"/>
          <w:i w:val="0"/>
          <w:color w:val="auto"/>
          <w:szCs w:val="28"/>
        </w:rPr>
      </w:pPr>
      <w:r w:rsidRPr="00450AC0">
        <w:rPr>
          <w:rStyle w:val="a7"/>
          <w:rFonts w:cs="Times New Roman"/>
          <w:i w:val="0"/>
          <w:color w:val="auto"/>
          <w:szCs w:val="28"/>
          <w:highlight w:val="yellow"/>
        </w:rPr>
        <w:t>13)   ???????</w:t>
      </w:r>
    </w:p>
    <w:p w:rsidR="000C33FD" w:rsidRPr="00450AC0" w:rsidRDefault="000C33FD" w:rsidP="00450AC0">
      <w:pPr>
        <w:spacing w:line="360" w:lineRule="auto"/>
        <w:rPr>
          <w:rFonts w:cs="Times New Roman"/>
          <w:szCs w:val="28"/>
          <w:lang w:eastAsia="ru-RU"/>
        </w:rPr>
      </w:pPr>
      <w:r w:rsidRPr="00450AC0">
        <w:rPr>
          <w:rFonts w:cs="Times New Roman"/>
          <w:szCs w:val="28"/>
          <w:lang w:eastAsia="ru-RU"/>
        </w:rPr>
        <w:t>придуман </w:t>
      </w:r>
      <w:r w:rsidRPr="00450AC0">
        <w:rPr>
          <w:rFonts w:cs="Times New Roman"/>
          <w:b/>
          <w:bCs/>
          <w:szCs w:val="28"/>
          <w:lang w:eastAsia="ru-RU"/>
        </w:rPr>
        <w:t>оператор IN</w:t>
      </w:r>
      <w:r w:rsidRPr="00450AC0">
        <w:rPr>
          <w:rFonts w:cs="Times New Roman"/>
          <w:szCs w:val="28"/>
          <w:lang w:eastAsia="ru-RU"/>
        </w:rPr>
        <w:t>, позволяющий указать сразу несколько значений.</w:t>
      </w:r>
    </w:p>
    <w:p w:rsidR="000C33FD" w:rsidRPr="00450AC0" w:rsidRDefault="000C33FD" w:rsidP="00450AC0">
      <w:pPr>
        <w:spacing w:line="360" w:lineRule="auto"/>
        <w:rPr>
          <w:rFonts w:cs="Times New Roman"/>
          <w:szCs w:val="28"/>
          <w:shd w:val="clear" w:color="auto" w:fill="DADADA"/>
          <w:lang w:val="en-US" w:eastAsia="ru-RU"/>
        </w:rPr>
      </w:pPr>
      <w:r w:rsidRPr="00450AC0">
        <w:rPr>
          <w:rFonts w:cs="Times New Roman"/>
          <w:szCs w:val="28"/>
          <w:shd w:val="clear" w:color="auto" w:fill="DADADA"/>
          <w:lang w:val="en-US" w:eastAsia="ru-RU"/>
        </w:rPr>
        <w:t>SELECT * </w:t>
      </w:r>
    </w:p>
    <w:p w:rsidR="000C33FD" w:rsidRPr="00450AC0" w:rsidRDefault="000C33FD" w:rsidP="00450AC0">
      <w:pPr>
        <w:spacing w:line="360" w:lineRule="auto"/>
        <w:rPr>
          <w:rFonts w:cs="Times New Roman"/>
          <w:szCs w:val="28"/>
          <w:shd w:val="clear" w:color="auto" w:fill="DADADA"/>
          <w:lang w:val="en-US" w:eastAsia="ru-RU"/>
        </w:rPr>
      </w:pPr>
      <w:r w:rsidRPr="00450AC0">
        <w:rPr>
          <w:rFonts w:cs="Times New Roman"/>
          <w:szCs w:val="28"/>
          <w:shd w:val="clear" w:color="auto" w:fill="DADADA"/>
          <w:lang w:val="en-US" w:eastAsia="ru-RU"/>
        </w:rPr>
        <w:t>FROM customers</w:t>
      </w:r>
    </w:p>
    <w:p w:rsidR="005775BC" w:rsidRPr="00450AC0" w:rsidRDefault="000C33FD" w:rsidP="00450AC0">
      <w:pPr>
        <w:spacing w:line="360" w:lineRule="auto"/>
        <w:rPr>
          <w:rFonts w:cs="Times New Roman"/>
          <w:szCs w:val="28"/>
          <w:shd w:val="clear" w:color="auto" w:fill="DADADA"/>
          <w:lang w:val="en-US" w:eastAsia="ru-RU"/>
        </w:rPr>
      </w:pPr>
      <w:r w:rsidRPr="00450AC0">
        <w:rPr>
          <w:rFonts w:cs="Times New Roman"/>
          <w:szCs w:val="28"/>
          <w:shd w:val="clear" w:color="auto" w:fill="DADADA"/>
          <w:lang w:val="en-US" w:eastAsia="ru-RU"/>
        </w:rPr>
        <w:t xml:space="preserve">WHERE city </w:t>
      </w:r>
      <w:proofErr w:type="gramStart"/>
      <w:r w:rsidRPr="00450AC0">
        <w:rPr>
          <w:rFonts w:cs="Times New Roman"/>
          <w:szCs w:val="28"/>
          <w:shd w:val="clear" w:color="auto" w:fill="DADADA"/>
          <w:lang w:val="en-US" w:eastAsia="ru-RU"/>
        </w:rPr>
        <w:t>IN(</w:t>
      </w:r>
      <w:proofErr w:type="gramEnd"/>
      <w:r w:rsidRPr="00450AC0">
        <w:rPr>
          <w:rFonts w:cs="Times New Roman"/>
          <w:szCs w:val="28"/>
          <w:shd w:val="clear" w:color="auto" w:fill="DADADA"/>
          <w:lang w:val="en-US" w:eastAsia="ru-RU"/>
        </w:rPr>
        <w:t>'</w:t>
      </w:r>
      <w:r w:rsidRPr="00450AC0">
        <w:rPr>
          <w:rFonts w:cs="Times New Roman"/>
          <w:szCs w:val="28"/>
          <w:shd w:val="clear" w:color="auto" w:fill="DADADA"/>
          <w:lang w:eastAsia="ru-RU"/>
        </w:rPr>
        <w:t>Краснодар</w:t>
      </w:r>
      <w:r w:rsidRPr="00450AC0">
        <w:rPr>
          <w:rFonts w:cs="Times New Roman"/>
          <w:szCs w:val="28"/>
          <w:shd w:val="clear" w:color="auto" w:fill="DADADA"/>
          <w:lang w:val="en-US" w:eastAsia="ru-RU"/>
        </w:rPr>
        <w:t>', '</w:t>
      </w:r>
      <w:r w:rsidRPr="00450AC0">
        <w:rPr>
          <w:rFonts w:cs="Times New Roman"/>
          <w:szCs w:val="28"/>
          <w:shd w:val="clear" w:color="auto" w:fill="DADADA"/>
          <w:lang w:eastAsia="ru-RU"/>
        </w:rPr>
        <w:t>Белгород</w:t>
      </w:r>
      <w:r w:rsidRPr="00450AC0">
        <w:rPr>
          <w:rFonts w:cs="Times New Roman"/>
          <w:szCs w:val="28"/>
          <w:shd w:val="clear" w:color="auto" w:fill="DADADA"/>
          <w:lang w:val="en-US" w:eastAsia="ru-RU"/>
        </w:rPr>
        <w:t>', '</w:t>
      </w:r>
      <w:r w:rsidRPr="00450AC0">
        <w:rPr>
          <w:rFonts w:cs="Times New Roman"/>
          <w:szCs w:val="28"/>
          <w:shd w:val="clear" w:color="auto" w:fill="DADADA"/>
          <w:lang w:eastAsia="ru-RU"/>
        </w:rPr>
        <w:t>Москва</w:t>
      </w:r>
      <w:r w:rsidRPr="00450AC0">
        <w:rPr>
          <w:rFonts w:cs="Times New Roman"/>
          <w:szCs w:val="28"/>
          <w:shd w:val="clear" w:color="auto" w:fill="DADADA"/>
          <w:lang w:val="en-US" w:eastAsia="ru-RU"/>
        </w:rPr>
        <w:t>');</w:t>
      </w:r>
    </w:p>
    <w:p w:rsidR="005775BC" w:rsidRPr="00450AC0" w:rsidRDefault="005775BC" w:rsidP="00450AC0">
      <w:pPr>
        <w:spacing w:line="360" w:lineRule="auto"/>
        <w:ind w:firstLine="708"/>
        <w:rPr>
          <w:rFonts w:cs="Times New Roman"/>
          <w:szCs w:val="28"/>
          <w:shd w:val="clear" w:color="auto" w:fill="FFFFFF"/>
        </w:rPr>
      </w:pPr>
      <w:r w:rsidRPr="00450AC0">
        <w:rPr>
          <w:rFonts w:cs="Times New Roman"/>
          <w:szCs w:val="28"/>
          <w:shd w:val="clear" w:color="auto" w:fill="FFFFFF"/>
        </w:rPr>
        <w:t>Обычно предикат </w:t>
      </w:r>
      <w:r w:rsidRPr="00450AC0">
        <w:rPr>
          <w:rFonts w:cs="Times New Roman"/>
          <w:b/>
          <w:bCs/>
          <w:szCs w:val="28"/>
          <w:shd w:val="clear" w:color="auto" w:fill="FFFFFF"/>
        </w:rPr>
        <w:t>EXISTS </w:t>
      </w:r>
      <w:r w:rsidRPr="00450AC0">
        <w:rPr>
          <w:rFonts w:cs="Times New Roman"/>
          <w:szCs w:val="28"/>
          <w:shd w:val="clear" w:color="auto" w:fill="FFFFFF"/>
        </w:rPr>
        <w:t>используется в зависимых (коррелирующих) подзапросах. Этот вид подзапроса имеет внешнюю ссылку, связанную со значением в основном запросе. Результат подзапроса может зависеть от этого значения и должен оцениваться отдельно для каждой строки запроса, в котором содержится данный подзапрос. Поэтому предикат </w:t>
      </w:r>
      <w:r w:rsidRPr="00450AC0">
        <w:rPr>
          <w:rFonts w:cs="Times New Roman"/>
          <w:b/>
          <w:bCs/>
          <w:szCs w:val="28"/>
          <w:shd w:val="clear" w:color="auto" w:fill="FFFFFF"/>
        </w:rPr>
        <w:t>EXISTS </w:t>
      </w:r>
      <w:r w:rsidRPr="00450AC0">
        <w:rPr>
          <w:rFonts w:cs="Times New Roman"/>
          <w:szCs w:val="28"/>
          <w:shd w:val="clear" w:color="auto" w:fill="FFFFFF"/>
        </w:rPr>
        <w:t>может иметь разные значения для разных строк основного запроса.</w:t>
      </w:r>
    </w:p>
    <w:p w:rsidR="005775BC" w:rsidRPr="00450AC0" w:rsidRDefault="005775BC" w:rsidP="00450AC0">
      <w:pPr>
        <w:spacing w:line="360" w:lineRule="auto"/>
        <w:rPr>
          <w:rStyle w:val="a7"/>
          <w:rFonts w:cs="Times New Roman"/>
          <w:i w:val="0"/>
          <w:color w:val="auto"/>
          <w:szCs w:val="28"/>
        </w:rPr>
      </w:pPr>
      <w:r w:rsidRPr="00450AC0">
        <w:rPr>
          <w:rFonts w:cs="Times New Roman"/>
          <w:noProof/>
          <w:szCs w:val="28"/>
          <w:lang w:eastAsia="ru-RU"/>
        </w:rPr>
        <w:lastRenderedPageBreak/>
        <w:drawing>
          <wp:inline distT="0" distB="0" distL="0" distR="0" wp14:anchorId="2A3E94C9" wp14:editId="3DDEAC26">
            <wp:extent cx="5618390" cy="1977656"/>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2538" cy="1979116"/>
                    </a:xfrm>
                    <a:prstGeom prst="rect">
                      <a:avLst/>
                    </a:prstGeom>
                  </pic:spPr>
                </pic:pic>
              </a:graphicData>
            </a:graphic>
          </wp:inline>
        </w:drawing>
      </w:r>
    </w:p>
    <w:p w:rsidR="005775BC" w:rsidRPr="00450AC0" w:rsidRDefault="005775BC" w:rsidP="00450AC0">
      <w:pPr>
        <w:spacing w:line="360" w:lineRule="auto"/>
        <w:ind w:firstLine="708"/>
        <w:rPr>
          <w:rFonts w:cs="Times New Roman"/>
          <w:szCs w:val="28"/>
          <w:shd w:val="clear" w:color="auto" w:fill="FFFFFF"/>
        </w:rPr>
      </w:pPr>
      <w:r w:rsidRPr="00450AC0">
        <w:rPr>
          <w:rFonts w:cs="Times New Roman"/>
          <w:szCs w:val="28"/>
          <w:shd w:val="clear" w:color="auto" w:fill="FFFFFF"/>
        </w:rPr>
        <w:t>В подзапросе выбираются производители принтеров и сравниваются с производителем, значение которого передается из основного запроса. В основном же запросе отбираются производители портативных компьютеров. Таким образом, для каждого производителя портативных компьютеров проверяется, возвращает ли подзапрос строки (которые говорят о том, что этот производитель также выпускает принтеры).</w:t>
      </w:r>
    </w:p>
    <w:p w:rsidR="005775BC" w:rsidRPr="00450AC0" w:rsidRDefault="005775BC" w:rsidP="00450AC0">
      <w:pPr>
        <w:spacing w:line="360" w:lineRule="auto"/>
        <w:rPr>
          <w:rFonts w:cs="Times New Roman"/>
          <w:szCs w:val="28"/>
          <w:shd w:val="clear" w:color="auto" w:fill="FFFFFF"/>
        </w:rPr>
      </w:pPr>
    </w:p>
    <w:p w:rsidR="00505D51" w:rsidRPr="00450AC0" w:rsidRDefault="005775BC" w:rsidP="00450AC0">
      <w:pPr>
        <w:autoSpaceDE w:val="0"/>
        <w:autoSpaceDN w:val="0"/>
        <w:adjustRightInd w:val="0"/>
        <w:spacing w:before="0" w:after="0" w:line="360" w:lineRule="auto"/>
        <w:rPr>
          <w:rFonts w:cs="Times New Roman"/>
          <w:szCs w:val="28"/>
        </w:rPr>
      </w:pPr>
      <w:r w:rsidRPr="00450AC0">
        <w:rPr>
          <w:rFonts w:cs="Times New Roman"/>
          <w:szCs w:val="28"/>
          <w:highlight w:val="yellow"/>
          <w:shd w:val="clear" w:color="auto" w:fill="FFFFFF"/>
        </w:rPr>
        <w:t>14)</w:t>
      </w:r>
      <w:r w:rsidR="00505D51" w:rsidRPr="00450AC0">
        <w:rPr>
          <w:rFonts w:cs="Times New Roman"/>
          <w:szCs w:val="28"/>
          <w:highlight w:val="yellow"/>
          <w:shd w:val="clear" w:color="auto" w:fill="FFFFFF"/>
        </w:rPr>
        <w:t xml:space="preserve"> </w:t>
      </w:r>
      <w:r w:rsidR="00505D51" w:rsidRPr="00450AC0">
        <w:rPr>
          <w:rFonts w:cs="Times New Roman"/>
          <w:szCs w:val="28"/>
          <w:highlight w:val="yellow"/>
        </w:rPr>
        <w:t>консолидирующая данные с помощью предложения</w:t>
      </w:r>
      <w:r w:rsidR="00505D51" w:rsidRPr="00450AC0">
        <w:rPr>
          <w:rFonts w:cs="Times New Roman"/>
          <w:szCs w:val="28"/>
          <w:highlight w:val="yellow"/>
        </w:rPr>
        <w:t xml:space="preserve"> </w:t>
      </w:r>
      <w:r w:rsidR="00505D51" w:rsidRPr="00450AC0">
        <w:rPr>
          <w:rFonts w:cs="Times New Roman"/>
          <w:szCs w:val="28"/>
          <w:highlight w:val="yellow"/>
        </w:rPr>
        <w:t>GROUP BY, но без предложения HAVING.</w:t>
      </w:r>
    </w:p>
    <w:p w:rsidR="005775BC" w:rsidRPr="00450AC0" w:rsidRDefault="005775BC" w:rsidP="00450AC0">
      <w:pPr>
        <w:spacing w:line="360" w:lineRule="auto"/>
        <w:rPr>
          <w:rFonts w:cs="Times New Roman"/>
          <w:szCs w:val="28"/>
          <w:shd w:val="clear" w:color="auto" w:fill="FFFFFF"/>
        </w:rPr>
      </w:pPr>
      <w:r w:rsidRPr="00450AC0">
        <w:rPr>
          <w:rFonts w:cs="Times New Roman"/>
          <w:b/>
          <w:bCs/>
          <w:szCs w:val="28"/>
          <w:shd w:val="clear" w:color="auto" w:fill="FFFFFF"/>
        </w:rPr>
        <w:t>Консолидация</w:t>
      </w:r>
      <w:r w:rsidR="00505D51" w:rsidRPr="00450AC0">
        <w:rPr>
          <w:rFonts w:cs="Times New Roman"/>
          <w:szCs w:val="28"/>
          <w:shd w:val="clear" w:color="auto" w:fill="FFFFFF"/>
        </w:rPr>
        <w:t xml:space="preserve"> </w:t>
      </w:r>
      <w:r w:rsidRPr="00450AC0">
        <w:rPr>
          <w:rFonts w:cs="Times New Roman"/>
          <w:szCs w:val="28"/>
          <w:shd w:val="clear" w:color="auto" w:fill="FFFFFF"/>
        </w:rPr>
        <w:t>— укрепление, объединение, интеграция, сплочение чего-либо</w:t>
      </w:r>
      <w:r w:rsidR="0068237E" w:rsidRPr="00450AC0">
        <w:rPr>
          <w:rFonts w:cs="Times New Roman"/>
          <w:szCs w:val="28"/>
          <w:shd w:val="clear" w:color="auto" w:fill="FFFFFF"/>
        </w:rPr>
        <w:t>.</w:t>
      </w:r>
    </w:p>
    <w:p w:rsidR="005230DD" w:rsidRPr="00450AC0" w:rsidRDefault="005230DD" w:rsidP="00450AC0">
      <w:pPr>
        <w:spacing w:line="360" w:lineRule="auto"/>
        <w:rPr>
          <w:rFonts w:cs="Times New Roman"/>
          <w:szCs w:val="28"/>
          <w:shd w:val="clear" w:color="auto" w:fill="FFFFFF"/>
        </w:rPr>
      </w:pPr>
    </w:p>
    <w:p w:rsidR="005230DD" w:rsidRPr="00450AC0" w:rsidRDefault="005230DD" w:rsidP="00450AC0">
      <w:pPr>
        <w:spacing w:line="360" w:lineRule="auto"/>
        <w:rPr>
          <w:rFonts w:cs="Times New Roman"/>
          <w:szCs w:val="28"/>
          <w:shd w:val="clear" w:color="auto" w:fill="FFFFFF"/>
        </w:rPr>
      </w:pPr>
      <w:r w:rsidRPr="00450AC0">
        <w:rPr>
          <w:rFonts w:cs="Times New Roman"/>
          <w:szCs w:val="28"/>
          <w:highlight w:val="yellow"/>
          <w:shd w:val="clear" w:color="auto" w:fill="FFFFFF"/>
        </w:rPr>
        <w:t xml:space="preserve">15) </w:t>
      </w:r>
      <w:r w:rsidRPr="00450AC0">
        <w:rPr>
          <w:rFonts w:cs="Times New Roman"/>
          <w:szCs w:val="28"/>
          <w:highlight w:val="yellow"/>
          <w:shd w:val="clear" w:color="auto" w:fill="FFFFFF"/>
        </w:rPr>
        <w:t>Команда </w:t>
      </w:r>
      <w:r w:rsidRPr="00450AC0">
        <w:rPr>
          <w:rStyle w:val="a4"/>
          <w:rFonts w:cs="Times New Roman"/>
          <w:szCs w:val="28"/>
          <w:highlight w:val="yellow"/>
          <w:shd w:val="clear" w:color="auto" w:fill="FFFFFF"/>
        </w:rPr>
        <w:t>HAVING</w:t>
      </w:r>
      <w:r w:rsidRPr="00450AC0">
        <w:rPr>
          <w:rFonts w:cs="Times New Roman"/>
          <w:szCs w:val="28"/>
          <w:highlight w:val="yellow"/>
          <w:shd w:val="clear" w:color="auto" w:fill="FFFFFF"/>
        </w:rPr>
        <w:t> позволяет фильтровать результат группировки, сделанной с помощью команды </w:t>
      </w:r>
      <w:proofErr w:type="spellStart"/>
      <w:r w:rsidRPr="00450AC0">
        <w:rPr>
          <w:rFonts w:cs="Times New Roman"/>
          <w:szCs w:val="28"/>
          <w:highlight w:val="yellow"/>
        </w:rPr>
        <w:fldChar w:fldCharType="begin"/>
      </w:r>
      <w:r w:rsidRPr="00450AC0">
        <w:rPr>
          <w:rFonts w:cs="Times New Roman"/>
          <w:szCs w:val="28"/>
          <w:highlight w:val="yellow"/>
        </w:rPr>
        <w:instrText xml:space="preserve"> HYPERLINK "http://old.code.mu/sql/group-by.html" </w:instrText>
      </w:r>
      <w:r w:rsidRPr="00450AC0">
        <w:rPr>
          <w:rFonts w:cs="Times New Roman"/>
          <w:szCs w:val="28"/>
          <w:highlight w:val="yellow"/>
        </w:rPr>
        <w:fldChar w:fldCharType="separate"/>
      </w:r>
      <w:r w:rsidRPr="00450AC0">
        <w:rPr>
          <w:rStyle w:val="a8"/>
          <w:rFonts w:cs="Times New Roman"/>
          <w:smallCaps/>
          <w:color w:val="auto"/>
          <w:szCs w:val="28"/>
          <w:highlight w:val="yellow"/>
          <w:shd w:val="clear" w:color="auto" w:fill="FFFFFF"/>
        </w:rPr>
        <w:t>group</w:t>
      </w:r>
      <w:proofErr w:type="spellEnd"/>
      <w:r w:rsidRPr="00450AC0">
        <w:rPr>
          <w:rStyle w:val="a8"/>
          <w:rFonts w:cs="Times New Roman"/>
          <w:smallCaps/>
          <w:color w:val="auto"/>
          <w:szCs w:val="28"/>
          <w:highlight w:val="yellow"/>
          <w:shd w:val="clear" w:color="auto" w:fill="FFFFFF"/>
        </w:rPr>
        <w:t xml:space="preserve"> </w:t>
      </w:r>
      <w:proofErr w:type="spellStart"/>
      <w:r w:rsidRPr="00450AC0">
        <w:rPr>
          <w:rStyle w:val="a8"/>
          <w:rFonts w:cs="Times New Roman"/>
          <w:smallCaps/>
          <w:color w:val="auto"/>
          <w:szCs w:val="28"/>
          <w:highlight w:val="yellow"/>
          <w:shd w:val="clear" w:color="auto" w:fill="FFFFFF"/>
        </w:rPr>
        <w:t>by</w:t>
      </w:r>
      <w:proofErr w:type="spellEnd"/>
      <w:r w:rsidRPr="00450AC0">
        <w:rPr>
          <w:rFonts w:cs="Times New Roman"/>
          <w:szCs w:val="28"/>
          <w:highlight w:val="yellow"/>
        </w:rPr>
        <w:fldChar w:fldCharType="end"/>
      </w:r>
      <w:r w:rsidRPr="00450AC0">
        <w:rPr>
          <w:rFonts w:cs="Times New Roman"/>
          <w:szCs w:val="28"/>
          <w:highlight w:val="yellow"/>
          <w:shd w:val="clear" w:color="auto" w:fill="FFFFFF"/>
        </w:rPr>
        <w:t>.</w:t>
      </w:r>
    </w:p>
    <w:p w:rsidR="005230DD" w:rsidRPr="00450AC0" w:rsidRDefault="005230DD" w:rsidP="00450AC0">
      <w:pPr>
        <w:spacing w:line="360" w:lineRule="auto"/>
        <w:ind w:firstLine="708"/>
        <w:rPr>
          <w:rFonts w:cs="Times New Roman"/>
          <w:szCs w:val="28"/>
          <w:shd w:val="clear" w:color="auto" w:fill="FFFFFF"/>
        </w:rPr>
      </w:pPr>
      <w:r w:rsidRPr="00450AC0">
        <w:rPr>
          <w:rFonts w:cs="Times New Roman"/>
          <w:szCs w:val="28"/>
          <w:shd w:val="clear" w:color="auto" w:fill="FFFFFF"/>
        </w:rPr>
        <w:t xml:space="preserve">Предложение HAVING было добавлено в SQL, поскольку ключевое слово </w:t>
      </w:r>
      <w:r w:rsidRPr="00450AC0">
        <w:rPr>
          <w:rFonts w:cs="Times New Roman"/>
          <w:b/>
          <w:szCs w:val="28"/>
          <w:shd w:val="clear" w:color="auto" w:fill="FFFFFF"/>
        </w:rPr>
        <w:t>WHERE не могло использоваться с агрегатными функциями</w:t>
      </w:r>
      <w:r w:rsidR="0068237E" w:rsidRPr="00450AC0">
        <w:rPr>
          <w:rFonts w:cs="Times New Roman"/>
          <w:szCs w:val="28"/>
          <w:shd w:val="clear" w:color="auto" w:fill="FFFFFF"/>
        </w:rPr>
        <w:t xml:space="preserve"> (</w:t>
      </w:r>
      <w:r w:rsidR="0068237E" w:rsidRPr="00450AC0">
        <w:rPr>
          <w:rFonts w:cs="Times New Roman"/>
          <w:szCs w:val="28"/>
          <w:shd w:val="clear" w:color="auto" w:fill="FFFFFF"/>
        </w:rPr>
        <w:t>SUM, COUNT, MAX, MIN и т. д</w:t>
      </w:r>
      <w:r w:rsidR="0068237E" w:rsidRPr="00450AC0">
        <w:rPr>
          <w:rFonts w:cs="Times New Roman"/>
          <w:szCs w:val="28"/>
          <w:shd w:val="clear" w:color="auto" w:fill="FFFFFF"/>
        </w:rPr>
        <w:t>)</w:t>
      </w:r>
    </w:p>
    <w:p w:rsidR="0068237E" w:rsidRPr="00450AC0" w:rsidRDefault="0068237E" w:rsidP="00450AC0">
      <w:pPr>
        <w:pStyle w:val="a3"/>
        <w:shd w:val="clear" w:color="auto" w:fill="FFFFFF"/>
        <w:spacing w:before="0" w:beforeAutospacing="0" w:after="0" w:afterAutospacing="0" w:line="360" w:lineRule="auto"/>
        <w:textAlignment w:val="baseline"/>
        <w:rPr>
          <w:sz w:val="28"/>
          <w:szCs w:val="28"/>
        </w:rPr>
      </w:pPr>
      <w:r w:rsidRPr="00450AC0">
        <w:rPr>
          <w:rStyle w:val="a4"/>
          <w:sz w:val="28"/>
          <w:szCs w:val="28"/>
          <w:bdr w:val="none" w:sz="0" w:space="0" w:color="auto" w:frame="1"/>
        </w:rPr>
        <w:t>WHERE</w:t>
      </w:r>
      <w:r w:rsidRPr="00450AC0">
        <w:rPr>
          <w:sz w:val="28"/>
          <w:szCs w:val="28"/>
        </w:rPr>
        <w:t xml:space="preserve"> выполняется до формирования групп </w:t>
      </w:r>
      <w:r w:rsidRPr="00450AC0">
        <w:rPr>
          <w:rStyle w:val="a4"/>
          <w:sz w:val="28"/>
          <w:szCs w:val="28"/>
          <w:bdr w:val="none" w:sz="0" w:space="0" w:color="auto" w:frame="1"/>
        </w:rPr>
        <w:t>GROUP BY</w:t>
      </w:r>
      <w:r w:rsidRPr="00450AC0">
        <w:rPr>
          <w:sz w:val="28"/>
          <w:szCs w:val="28"/>
        </w:rPr>
        <w:t xml:space="preserve">. Это нужно для того, чтобы можно было оперировать как можно меньшим количеством данных и сэкономить ресурсы сервера и время пользователя. </w:t>
      </w:r>
    </w:p>
    <w:p w:rsidR="0068237E" w:rsidRPr="00450AC0" w:rsidRDefault="0068237E" w:rsidP="00450AC0">
      <w:pPr>
        <w:pStyle w:val="a3"/>
        <w:shd w:val="clear" w:color="auto" w:fill="FFFFFF"/>
        <w:spacing w:before="0" w:beforeAutospacing="0" w:after="0" w:afterAutospacing="0" w:line="360" w:lineRule="auto"/>
        <w:ind w:firstLine="708"/>
        <w:textAlignment w:val="baseline"/>
        <w:rPr>
          <w:sz w:val="28"/>
          <w:szCs w:val="28"/>
        </w:rPr>
      </w:pPr>
      <w:r w:rsidRPr="00450AC0">
        <w:rPr>
          <w:sz w:val="28"/>
          <w:szCs w:val="28"/>
        </w:rPr>
        <w:t xml:space="preserve">Следующим этапом формируются группы, которые указаны в </w:t>
      </w:r>
      <w:r w:rsidRPr="00450AC0">
        <w:rPr>
          <w:rStyle w:val="a4"/>
          <w:sz w:val="28"/>
          <w:szCs w:val="28"/>
          <w:bdr w:val="none" w:sz="0" w:space="0" w:color="auto" w:frame="1"/>
        </w:rPr>
        <w:t>GROUP BY</w:t>
      </w:r>
      <w:r w:rsidRPr="00450AC0">
        <w:rPr>
          <w:sz w:val="28"/>
          <w:szCs w:val="28"/>
        </w:rPr>
        <w:t xml:space="preserve">. После того как сформированы группы, можно накладывать условия на результаты </w:t>
      </w:r>
      <w:r w:rsidRPr="00450AC0">
        <w:rPr>
          <w:sz w:val="28"/>
          <w:szCs w:val="28"/>
        </w:rPr>
        <w:lastRenderedPageBreak/>
        <w:t xml:space="preserve">агрегатных функций. И тут как раз наступает очередь </w:t>
      </w:r>
      <w:r w:rsidRPr="00450AC0">
        <w:rPr>
          <w:rStyle w:val="a4"/>
          <w:sz w:val="28"/>
          <w:szCs w:val="28"/>
          <w:bdr w:val="none" w:sz="0" w:space="0" w:color="auto" w:frame="1"/>
        </w:rPr>
        <w:t>HAVING</w:t>
      </w:r>
      <w:r w:rsidRPr="00450AC0">
        <w:rPr>
          <w:sz w:val="28"/>
          <w:szCs w:val="28"/>
        </w:rPr>
        <w:t xml:space="preserve">: выполняются условия, которые вы задали. </w:t>
      </w:r>
    </w:p>
    <w:p w:rsidR="0068237E" w:rsidRPr="00450AC0" w:rsidRDefault="0068237E" w:rsidP="00450AC0">
      <w:pPr>
        <w:spacing w:line="360" w:lineRule="auto"/>
        <w:ind w:firstLine="708"/>
        <w:rPr>
          <w:rFonts w:cs="Times New Roman"/>
          <w:szCs w:val="28"/>
          <w:shd w:val="clear" w:color="auto" w:fill="FFFFFF"/>
        </w:rPr>
      </w:pPr>
      <w:r w:rsidRPr="00450AC0">
        <w:rPr>
          <w:rFonts w:cs="Times New Roman"/>
          <w:szCs w:val="28"/>
          <w:shd w:val="clear" w:color="auto" w:fill="FFFFFF"/>
        </w:rPr>
        <w:t xml:space="preserve">Главное отличие </w:t>
      </w:r>
      <w:r w:rsidRPr="00450AC0">
        <w:rPr>
          <w:rStyle w:val="a4"/>
          <w:rFonts w:cs="Times New Roman"/>
          <w:szCs w:val="28"/>
          <w:bdr w:val="none" w:sz="0" w:space="0" w:color="auto" w:frame="1"/>
          <w:shd w:val="clear" w:color="auto" w:fill="FFFFFF"/>
        </w:rPr>
        <w:t>HAVING</w:t>
      </w:r>
      <w:r w:rsidRPr="00450AC0">
        <w:rPr>
          <w:rFonts w:cs="Times New Roman"/>
          <w:szCs w:val="28"/>
          <w:shd w:val="clear" w:color="auto" w:fill="FFFFFF"/>
        </w:rPr>
        <w:t xml:space="preserve"> от </w:t>
      </w:r>
      <w:r w:rsidRPr="00450AC0">
        <w:rPr>
          <w:rStyle w:val="a4"/>
          <w:rFonts w:cs="Times New Roman"/>
          <w:szCs w:val="28"/>
          <w:bdr w:val="none" w:sz="0" w:space="0" w:color="auto" w:frame="1"/>
          <w:shd w:val="clear" w:color="auto" w:fill="FFFFFF"/>
        </w:rPr>
        <w:t>WHERE</w:t>
      </w:r>
      <w:r w:rsidRPr="00450AC0">
        <w:rPr>
          <w:rFonts w:cs="Times New Roman"/>
          <w:szCs w:val="28"/>
          <w:shd w:val="clear" w:color="auto" w:fill="FFFFFF"/>
        </w:rPr>
        <w:t xml:space="preserve"> в том, что в </w:t>
      </w:r>
      <w:r w:rsidRPr="00450AC0">
        <w:rPr>
          <w:rStyle w:val="a4"/>
          <w:rFonts w:cs="Times New Roman"/>
          <w:szCs w:val="28"/>
          <w:bdr w:val="none" w:sz="0" w:space="0" w:color="auto" w:frame="1"/>
          <w:shd w:val="clear" w:color="auto" w:fill="FFFFFF"/>
        </w:rPr>
        <w:t>HAVING</w:t>
      </w:r>
      <w:r w:rsidRPr="00450AC0">
        <w:rPr>
          <w:rFonts w:cs="Times New Roman"/>
          <w:szCs w:val="28"/>
          <w:shd w:val="clear" w:color="auto" w:fill="FFFFFF"/>
        </w:rPr>
        <w:t xml:space="preserve"> можно наложить условия на результаты группировки, потому что порядок исполнения запроса устроен таким образом, что на этапе, когда выполняется </w:t>
      </w:r>
      <w:r w:rsidRPr="00450AC0">
        <w:rPr>
          <w:rStyle w:val="a4"/>
          <w:rFonts w:cs="Times New Roman"/>
          <w:szCs w:val="28"/>
          <w:bdr w:val="none" w:sz="0" w:space="0" w:color="auto" w:frame="1"/>
          <w:shd w:val="clear" w:color="auto" w:fill="FFFFFF"/>
        </w:rPr>
        <w:t>WHERE</w:t>
      </w:r>
      <w:r w:rsidRPr="00450AC0">
        <w:rPr>
          <w:rFonts w:cs="Times New Roman"/>
          <w:szCs w:val="28"/>
          <w:shd w:val="clear" w:color="auto" w:fill="FFFFFF"/>
        </w:rPr>
        <w:t xml:space="preserve">, ещё нет групп, а </w:t>
      </w:r>
      <w:r w:rsidRPr="00450AC0">
        <w:rPr>
          <w:rStyle w:val="a4"/>
          <w:rFonts w:cs="Times New Roman"/>
          <w:szCs w:val="28"/>
          <w:bdr w:val="none" w:sz="0" w:space="0" w:color="auto" w:frame="1"/>
          <w:shd w:val="clear" w:color="auto" w:fill="FFFFFF"/>
        </w:rPr>
        <w:t>HAVING</w:t>
      </w:r>
      <w:r w:rsidRPr="00450AC0">
        <w:rPr>
          <w:rFonts w:cs="Times New Roman"/>
          <w:szCs w:val="28"/>
          <w:shd w:val="clear" w:color="auto" w:fill="FFFFFF"/>
        </w:rPr>
        <w:t xml:space="preserve"> выполняется уже после формирования групп.</w:t>
      </w:r>
    </w:p>
    <w:p w:rsidR="008210CF" w:rsidRPr="00450AC0" w:rsidRDefault="008210CF" w:rsidP="00450AC0">
      <w:pPr>
        <w:spacing w:line="360" w:lineRule="auto"/>
        <w:ind w:firstLine="708"/>
        <w:rPr>
          <w:rFonts w:cs="Times New Roman"/>
          <w:szCs w:val="28"/>
          <w:shd w:val="clear" w:color="auto" w:fill="FFFFFF"/>
          <w:lang w:val="en-US"/>
        </w:rPr>
      </w:pPr>
      <w:r w:rsidRPr="00450AC0">
        <w:rPr>
          <w:rFonts w:cs="Times New Roman"/>
          <w:szCs w:val="28"/>
          <w:shd w:val="clear" w:color="auto" w:fill="FFFFFF"/>
          <w:lang w:val="en-US"/>
        </w:rPr>
        <w:t xml:space="preserve">ORDER </w:t>
      </w:r>
      <w:r w:rsidRPr="00450AC0">
        <w:rPr>
          <w:rFonts w:cs="Times New Roman"/>
          <w:szCs w:val="28"/>
          <w:shd w:val="clear" w:color="auto" w:fill="FFFFFF"/>
        </w:rPr>
        <w:t xml:space="preserve">после </w:t>
      </w:r>
      <w:r w:rsidRPr="00450AC0">
        <w:rPr>
          <w:rFonts w:cs="Times New Roman"/>
          <w:szCs w:val="28"/>
          <w:shd w:val="clear" w:color="auto" w:fill="FFFFFF"/>
          <w:lang w:val="en-US"/>
        </w:rPr>
        <w:t>HAVING.</w:t>
      </w:r>
    </w:p>
    <w:p w:rsidR="00EF76F6" w:rsidRPr="00450AC0" w:rsidRDefault="002A5232" w:rsidP="00450AC0">
      <w:pPr>
        <w:spacing w:line="360" w:lineRule="auto"/>
        <w:ind w:firstLine="708"/>
        <w:rPr>
          <w:rFonts w:cs="Times New Roman"/>
          <w:szCs w:val="28"/>
          <w:shd w:val="clear" w:color="auto" w:fill="FFFFFF"/>
          <w:lang w:val="en-US"/>
        </w:rPr>
      </w:pPr>
      <w:r w:rsidRPr="00450AC0">
        <w:rPr>
          <w:rFonts w:cs="Times New Roman"/>
          <w:szCs w:val="28"/>
          <w:highlight w:val="magenta"/>
          <w:shd w:val="clear" w:color="auto" w:fill="FFFFFF"/>
          <w:lang w:val="en-US"/>
        </w:rPr>
        <w:t>17) ??????????????????</w:t>
      </w:r>
    </w:p>
    <w:p w:rsidR="00EF76F6" w:rsidRPr="00450AC0" w:rsidRDefault="00EF76F6" w:rsidP="00450AC0">
      <w:pPr>
        <w:spacing w:line="360" w:lineRule="auto"/>
        <w:ind w:firstLine="708"/>
        <w:rPr>
          <w:rFonts w:cs="Times New Roman"/>
          <w:szCs w:val="28"/>
          <w:shd w:val="clear" w:color="auto" w:fill="FFFFFF"/>
        </w:rPr>
      </w:pPr>
      <w:r w:rsidRPr="00450AC0">
        <w:rPr>
          <w:rFonts w:cs="Times New Roman"/>
          <w:szCs w:val="28"/>
          <w:highlight w:val="yellow"/>
          <w:shd w:val="clear" w:color="auto" w:fill="FFFFFF"/>
        </w:rPr>
        <w:t>22)</w:t>
      </w:r>
      <w:r w:rsidRPr="00450AC0">
        <w:rPr>
          <w:rFonts w:cs="Times New Roman"/>
          <w:szCs w:val="28"/>
          <w:highlight w:val="yellow"/>
          <w:shd w:val="clear" w:color="auto" w:fill="FFFFFF"/>
          <w:lang w:val="en-US"/>
        </w:rPr>
        <w:t xml:space="preserve"> </w:t>
      </w:r>
      <w:r w:rsidRPr="00450AC0">
        <w:rPr>
          <w:rFonts w:cs="Times New Roman"/>
          <w:szCs w:val="28"/>
          <w:highlight w:val="yellow"/>
        </w:rPr>
        <w:t>простое обобщенное табличное выражение</w:t>
      </w:r>
      <w:r w:rsidRPr="00450AC0">
        <w:rPr>
          <w:rFonts w:cs="Times New Roman"/>
          <w:szCs w:val="28"/>
          <w:shd w:val="clear" w:color="auto" w:fill="FFFFFF"/>
        </w:rPr>
        <w:t xml:space="preserve"> </w:t>
      </w:r>
    </w:p>
    <w:p w:rsidR="00EF76F6" w:rsidRPr="00450AC0" w:rsidRDefault="00EF76F6" w:rsidP="00450AC0">
      <w:pPr>
        <w:spacing w:line="360" w:lineRule="auto"/>
        <w:ind w:firstLine="708"/>
        <w:rPr>
          <w:rFonts w:cs="Times New Roman"/>
          <w:szCs w:val="28"/>
          <w:shd w:val="clear" w:color="auto" w:fill="FFFFFF"/>
        </w:rPr>
      </w:pPr>
      <w:r w:rsidRPr="00450AC0">
        <w:rPr>
          <w:rFonts w:cs="Times New Roman"/>
          <w:szCs w:val="28"/>
          <w:shd w:val="clear" w:color="auto" w:fill="FFFFFF"/>
        </w:rPr>
        <w:t>Задается временно именованный результирующий набор, называемый обобщенным табличным выражением (ОТВ). Он получается при выполнении простого запроса и определяется в области выполнения одиночной инструкции SELECT, INSERT, UPDATE, DELETE или MERGE.</w:t>
      </w:r>
    </w:p>
    <w:p w:rsidR="00EF76F6" w:rsidRPr="00EF76F6" w:rsidRDefault="00EF76F6" w:rsidP="00450AC0">
      <w:pPr>
        <w:shd w:val="clear" w:color="auto" w:fill="FFFFFF"/>
        <w:spacing w:before="0" w:after="375" w:line="360" w:lineRule="auto"/>
        <w:ind w:firstLine="708"/>
        <w:jc w:val="both"/>
        <w:rPr>
          <w:rFonts w:eastAsia="Times New Roman" w:cs="Times New Roman"/>
          <w:szCs w:val="28"/>
          <w:lang w:eastAsia="ru-RU"/>
        </w:rPr>
      </w:pPr>
      <w:proofErr w:type="spellStart"/>
      <w:r w:rsidRPr="00450AC0">
        <w:rPr>
          <w:rFonts w:eastAsia="Times New Roman" w:cs="Times New Roman"/>
          <w:b/>
          <w:bCs/>
          <w:szCs w:val="28"/>
          <w:lang w:eastAsia="ru-RU"/>
        </w:rPr>
        <w:t>Common</w:t>
      </w:r>
      <w:proofErr w:type="spellEnd"/>
      <w:r w:rsidRPr="00450AC0">
        <w:rPr>
          <w:rFonts w:eastAsia="Times New Roman" w:cs="Times New Roman"/>
          <w:b/>
          <w:bCs/>
          <w:szCs w:val="28"/>
          <w:lang w:eastAsia="ru-RU"/>
        </w:rPr>
        <w:t xml:space="preserve"> </w:t>
      </w:r>
      <w:proofErr w:type="spellStart"/>
      <w:r w:rsidRPr="00450AC0">
        <w:rPr>
          <w:rFonts w:eastAsia="Times New Roman" w:cs="Times New Roman"/>
          <w:b/>
          <w:bCs/>
          <w:szCs w:val="28"/>
          <w:lang w:eastAsia="ru-RU"/>
        </w:rPr>
        <w:t>Table</w:t>
      </w:r>
      <w:proofErr w:type="spellEnd"/>
      <w:r w:rsidRPr="00450AC0">
        <w:rPr>
          <w:rFonts w:eastAsia="Times New Roman" w:cs="Times New Roman"/>
          <w:b/>
          <w:bCs/>
          <w:szCs w:val="28"/>
          <w:lang w:eastAsia="ru-RU"/>
        </w:rPr>
        <w:t xml:space="preserve"> </w:t>
      </w:r>
      <w:proofErr w:type="spellStart"/>
      <w:r w:rsidRPr="00450AC0">
        <w:rPr>
          <w:rFonts w:eastAsia="Times New Roman" w:cs="Times New Roman"/>
          <w:b/>
          <w:bCs/>
          <w:szCs w:val="28"/>
          <w:lang w:eastAsia="ru-RU"/>
        </w:rPr>
        <w:t>Expression</w:t>
      </w:r>
      <w:proofErr w:type="spellEnd"/>
      <w:r w:rsidRPr="00EF76F6">
        <w:rPr>
          <w:rFonts w:eastAsia="Times New Roman" w:cs="Times New Roman"/>
          <w:szCs w:val="28"/>
          <w:lang w:eastAsia="ru-RU"/>
        </w:rPr>
        <w:t> (</w:t>
      </w:r>
      <w:r w:rsidRPr="00450AC0">
        <w:rPr>
          <w:rFonts w:eastAsia="Times New Roman" w:cs="Times New Roman"/>
          <w:i/>
          <w:iCs/>
          <w:szCs w:val="28"/>
          <w:lang w:eastAsia="ru-RU"/>
        </w:rPr>
        <w:t>CTE</w:t>
      </w:r>
      <w:r w:rsidRPr="00EF76F6">
        <w:rPr>
          <w:rFonts w:eastAsia="Times New Roman" w:cs="Times New Roman"/>
          <w:szCs w:val="28"/>
          <w:lang w:eastAsia="ru-RU"/>
        </w:rPr>
        <w:t>) или </w:t>
      </w:r>
      <w:r w:rsidRPr="00450AC0">
        <w:rPr>
          <w:rFonts w:eastAsia="Times New Roman" w:cs="Times New Roman"/>
          <w:b/>
          <w:bCs/>
          <w:szCs w:val="28"/>
          <w:lang w:eastAsia="ru-RU"/>
        </w:rPr>
        <w:t>обобщенное табличное выражение</w:t>
      </w:r>
      <w:r w:rsidRPr="00EF76F6">
        <w:rPr>
          <w:rFonts w:eastAsia="Times New Roman" w:cs="Times New Roman"/>
          <w:szCs w:val="28"/>
          <w:lang w:eastAsia="ru-RU"/>
        </w:rPr>
        <w:t> (</w:t>
      </w:r>
      <w:r w:rsidRPr="00450AC0">
        <w:rPr>
          <w:rFonts w:eastAsia="Times New Roman" w:cs="Times New Roman"/>
          <w:i/>
          <w:iCs/>
          <w:szCs w:val="28"/>
          <w:lang w:eastAsia="ru-RU"/>
        </w:rPr>
        <w:t>OTB</w:t>
      </w:r>
      <w:r w:rsidRPr="00EF76F6">
        <w:rPr>
          <w:rFonts w:eastAsia="Times New Roman" w:cs="Times New Roman"/>
          <w:szCs w:val="28"/>
          <w:lang w:eastAsia="ru-RU"/>
        </w:rPr>
        <w:t>) – это временные результирующие наборы (</w:t>
      </w:r>
      <w:r w:rsidRPr="00450AC0">
        <w:rPr>
          <w:rFonts w:eastAsia="Times New Roman" w:cs="Times New Roman"/>
          <w:i/>
          <w:iCs/>
          <w:szCs w:val="28"/>
          <w:lang w:eastAsia="ru-RU"/>
        </w:rPr>
        <w:t>т.е. результаты выполнения SQL запроса</w:t>
      </w:r>
      <w:r w:rsidRPr="00EF76F6">
        <w:rPr>
          <w:rFonts w:eastAsia="Times New Roman" w:cs="Times New Roman"/>
          <w:szCs w:val="28"/>
          <w:lang w:eastAsia="ru-RU"/>
        </w:rPr>
        <w:t>), которые не сохраняются в базе данных в виде объектов, но к ним можно обращаться.</w:t>
      </w:r>
    </w:p>
    <w:p w:rsidR="00957A10" w:rsidRPr="00450AC0" w:rsidRDefault="00EF76F6" w:rsidP="00450AC0">
      <w:pPr>
        <w:shd w:val="clear" w:color="auto" w:fill="FFFFFF"/>
        <w:spacing w:before="0" w:after="375" w:line="360" w:lineRule="auto"/>
        <w:ind w:firstLine="708"/>
        <w:jc w:val="both"/>
        <w:rPr>
          <w:rFonts w:eastAsia="Times New Roman" w:cs="Times New Roman"/>
          <w:szCs w:val="28"/>
          <w:lang w:eastAsia="ru-RU"/>
        </w:rPr>
      </w:pPr>
      <w:r w:rsidRPr="00EF76F6">
        <w:rPr>
          <w:rFonts w:eastAsia="Times New Roman" w:cs="Times New Roman"/>
          <w:szCs w:val="28"/>
          <w:lang w:eastAsia="ru-RU"/>
        </w:rPr>
        <w:t>Главной особенностью обобщенных табличных выражений является то, что с помощью них можно писать </w:t>
      </w:r>
      <w:r w:rsidRPr="00450AC0">
        <w:rPr>
          <w:rFonts w:eastAsia="Times New Roman" w:cs="Times New Roman"/>
          <w:b/>
          <w:bCs/>
          <w:szCs w:val="28"/>
          <w:lang w:eastAsia="ru-RU"/>
        </w:rPr>
        <w:t>рекурсивные запросы</w:t>
      </w:r>
      <w:r w:rsidR="00957A10" w:rsidRPr="00450AC0">
        <w:rPr>
          <w:rFonts w:eastAsia="Times New Roman" w:cs="Times New Roman"/>
          <w:szCs w:val="28"/>
          <w:lang w:eastAsia="ru-RU"/>
        </w:rPr>
        <w:t>.</w:t>
      </w:r>
    </w:p>
    <w:p w:rsidR="00EF76F6" w:rsidRPr="00EF76F6" w:rsidRDefault="00957A10" w:rsidP="00450AC0">
      <w:pPr>
        <w:shd w:val="clear" w:color="auto" w:fill="FFFFFF"/>
        <w:spacing w:before="0" w:after="375" w:line="360" w:lineRule="auto"/>
        <w:ind w:firstLine="708"/>
        <w:jc w:val="both"/>
        <w:rPr>
          <w:rFonts w:eastAsia="Times New Roman" w:cs="Times New Roman"/>
          <w:szCs w:val="28"/>
          <w:lang w:eastAsia="ru-RU"/>
        </w:rPr>
      </w:pPr>
      <w:r w:rsidRPr="00450AC0">
        <w:rPr>
          <w:rFonts w:eastAsia="Times New Roman" w:cs="Times New Roman"/>
          <w:szCs w:val="28"/>
          <w:lang w:eastAsia="ru-RU"/>
        </w:rPr>
        <w:t>В</w:t>
      </w:r>
      <w:r w:rsidR="00EF76F6" w:rsidRPr="00EF76F6">
        <w:rPr>
          <w:rFonts w:eastAsia="Times New Roman" w:cs="Times New Roman"/>
          <w:szCs w:val="28"/>
          <w:lang w:eastAsia="ru-RU"/>
        </w:rPr>
        <w:t xml:space="preserve"> каких случаях нам могут пригодиться OTB, в общем, для чего они предназначены:</w:t>
      </w:r>
    </w:p>
    <w:p w:rsidR="00EF76F6" w:rsidRPr="00EF76F6" w:rsidRDefault="00EF76F6" w:rsidP="00450AC0">
      <w:pPr>
        <w:numPr>
          <w:ilvl w:val="0"/>
          <w:numId w:val="6"/>
        </w:numPr>
        <w:shd w:val="clear" w:color="auto" w:fill="FFFFFF"/>
        <w:spacing w:before="168" w:after="168" w:line="360" w:lineRule="auto"/>
        <w:ind w:left="240"/>
        <w:jc w:val="both"/>
        <w:rPr>
          <w:rFonts w:eastAsia="Times New Roman" w:cs="Times New Roman"/>
          <w:szCs w:val="28"/>
          <w:lang w:eastAsia="ru-RU"/>
        </w:rPr>
      </w:pPr>
      <w:r w:rsidRPr="00EF76F6">
        <w:rPr>
          <w:rFonts w:eastAsia="Times New Roman" w:cs="Times New Roman"/>
          <w:szCs w:val="28"/>
          <w:lang w:eastAsia="ru-RU"/>
        </w:rPr>
        <w:t>Основной целью OTB является написание рекурсивных запросов, можно сказать для этого они, и были созданы;</w:t>
      </w:r>
    </w:p>
    <w:p w:rsidR="00EF76F6" w:rsidRPr="00EF76F6" w:rsidRDefault="00EF76F6" w:rsidP="00450AC0">
      <w:pPr>
        <w:numPr>
          <w:ilvl w:val="0"/>
          <w:numId w:val="6"/>
        </w:numPr>
        <w:shd w:val="clear" w:color="auto" w:fill="FFFFFF"/>
        <w:spacing w:before="168" w:after="168" w:line="360" w:lineRule="auto"/>
        <w:ind w:left="240"/>
        <w:jc w:val="both"/>
        <w:rPr>
          <w:rFonts w:eastAsia="Times New Roman" w:cs="Times New Roman"/>
          <w:szCs w:val="28"/>
          <w:lang w:eastAsia="ru-RU"/>
        </w:rPr>
      </w:pPr>
      <w:r w:rsidRPr="00EF76F6">
        <w:rPr>
          <w:rFonts w:eastAsia="Times New Roman" w:cs="Times New Roman"/>
          <w:szCs w:val="28"/>
          <w:lang w:eastAsia="ru-RU"/>
        </w:rPr>
        <w:t>OTB можно использовать также и для замены представлений (VIEW), например, в тех случаях, когда нет необходимости сохранять в базе SQL запрос представления, т.е. его определение;</w:t>
      </w:r>
    </w:p>
    <w:p w:rsidR="00EF76F6" w:rsidRPr="00EF76F6" w:rsidRDefault="00EF76F6" w:rsidP="00450AC0">
      <w:pPr>
        <w:numPr>
          <w:ilvl w:val="0"/>
          <w:numId w:val="6"/>
        </w:numPr>
        <w:shd w:val="clear" w:color="auto" w:fill="FFFFFF"/>
        <w:spacing w:before="168" w:after="168" w:line="360" w:lineRule="auto"/>
        <w:ind w:left="240"/>
        <w:jc w:val="both"/>
        <w:rPr>
          <w:rFonts w:eastAsia="Times New Roman" w:cs="Times New Roman"/>
          <w:szCs w:val="28"/>
          <w:lang w:eastAsia="ru-RU"/>
        </w:rPr>
      </w:pPr>
      <w:r w:rsidRPr="00EF76F6">
        <w:rPr>
          <w:rFonts w:eastAsia="Times New Roman" w:cs="Times New Roman"/>
          <w:szCs w:val="28"/>
          <w:lang w:eastAsia="ru-RU"/>
        </w:rPr>
        <w:lastRenderedPageBreak/>
        <w:t>Обобщенные табличные выражения повышают читаемость кода путем разделения запроса на логические блоки, и тем самым упрощают работу со сложными запросами;</w:t>
      </w:r>
    </w:p>
    <w:p w:rsidR="00EF76F6" w:rsidRPr="00EF76F6" w:rsidRDefault="00EF76F6" w:rsidP="00450AC0">
      <w:pPr>
        <w:numPr>
          <w:ilvl w:val="0"/>
          <w:numId w:val="6"/>
        </w:numPr>
        <w:shd w:val="clear" w:color="auto" w:fill="FFFFFF"/>
        <w:spacing w:before="168" w:after="168" w:line="360" w:lineRule="auto"/>
        <w:ind w:left="240"/>
        <w:jc w:val="both"/>
        <w:rPr>
          <w:rFonts w:eastAsia="Times New Roman" w:cs="Times New Roman"/>
          <w:szCs w:val="28"/>
          <w:lang w:eastAsia="ru-RU"/>
        </w:rPr>
      </w:pPr>
      <w:r w:rsidRPr="00EF76F6">
        <w:rPr>
          <w:rFonts w:eastAsia="Times New Roman" w:cs="Times New Roman"/>
          <w:szCs w:val="28"/>
          <w:lang w:eastAsia="ru-RU"/>
        </w:rPr>
        <w:t>Также OTB предназначены и для многократных ссылок на результирующий набор из одной и той же SQL инструкции.</w:t>
      </w:r>
    </w:p>
    <w:p w:rsidR="00EF76F6" w:rsidRPr="00EF76F6" w:rsidRDefault="00EF76F6" w:rsidP="00450AC0">
      <w:pPr>
        <w:shd w:val="clear" w:color="auto" w:fill="FFFFFF"/>
        <w:spacing w:before="0" w:after="375" w:line="360" w:lineRule="auto"/>
        <w:jc w:val="both"/>
        <w:rPr>
          <w:rFonts w:eastAsia="Times New Roman" w:cs="Times New Roman"/>
          <w:szCs w:val="28"/>
          <w:lang w:eastAsia="ru-RU"/>
        </w:rPr>
      </w:pPr>
      <w:r w:rsidRPr="00EF76F6">
        <w:rPr>
          <w:rFonts w:eastAsia="Times New Roman" w:cs="Times New Roman"/>
          <w:szCs w:val="28"/>
          <w:lang w:eastAsia="ru-RU"/>
        </w:rPr>
        <w:t>Обобщенное табличное выражение определяется с помощью </w:t>
      </w:r>
      <w:r w:rsidRPr="00450AC0">
        <w:rPr>
          <w:rFonts w:eastAsia="Times New Roman" w:cs="Times New Roman"/>
          <w:b/>
          <w:bCs/>
          <w:szCs w:val="28"/>
          <w:lang w:eastAsia="ru-RU"/>
        </w:rPr>
        <w:t>конструкции WITH</w:t>
      </w:r>
    </w:p>
    <w:p w:rsidR="00EF76F6" w:rsidRPr="00450AC0" w:rsidRDefault="00EF76F6" w:rsidP="00450AC0">
      <w:pPr>
        <w:pStyle w:val="2"/>
        <w:shd w:val="clear" w:color="auto" w:fill="FFFFFF"/>
        <w:spacing w:before="360" w:after="120" w:line="360" w:lineRule="auto"/>
        <w:rPr>
          <w:rFonts w:ascii="Times New Roman" w:hAnsi="Times New Roman" w:cs="Times New Roman"/>
          <w:color w:val="auto"/>
          <w:sz w:val="28"/>
          <w:szCs w:val="28"/>
        </w:rPr>
      </w:pPr>
      <w:r w:rsidRPr="00450AC0">
        <w:rPr>
          <w:rFonts w:ascii="Times New Roman" w:hAnsi="Times New Roman" w:cs="Times New Roman"/>
          <w:color w:val="auto"/>
          <w:sz w:val="28"/>
          <w:szCs w:val="28"/>
        </w:rPr>
        <w:t>Какие бывают обобщенные табличные выражения?</w:t>
      </w:r>
    </w:p>
    <w:p w:rsidR="00EF76F6" w:rsidRPr="00450AC0" w:rsidRDefault="00EF76F6" w:rsidP="00450AC0">
      <w:pPr>
        <w:pStyle w:val="a3"/>
        <w:shd w:val="clear" w:color="auto" w:fill="FFFFFF"/>
        <w:spacing w:before="0" w:beforeAutospacing="0" w:after="375" w:afterAutospacing="0" w:line="360" w:lineRule="auto"/>
        <w:jc w:val="both"/>
        <w:rPr>
          <w:sz w:val="28"/>
          <w:szCs w:val="28"/>
        </w:rPr>
      </w:pPr>
      <w:r w:rsidRPr="00450AC0">
        <w:rPr>
          <w:sz w:val="28"/>
          <w:szCs w:val="28"/>
        </w:rPr>
        <w:t>Они бывают простые и рекурсивные.</w:t>
      </w:r>
    </w:p>
    <w:p w:rsidR="00EF76F6" w:rsidRPr="00450AC0" w:rsidRDefault="00EF76F6" w:rsidP="00450AC0">
      <w:pPr>
        <w:pStyle w:val="a3"/>
        <w:shd w:val="clear" w:color="auto" w:fill="FFFFFF"/>
        <w:spacing w:before="0" w:beforeAutospacing="0" w:after="375" w:afterAutospacing="0" w:line="360" w:lineRule="auto"/>
        <w:jc w:val="both"/>
        <w:rPr>
          <w:sz w:val="28"/>
          <w:szCs w:val="28"/>
        </w:rPr>
      </w:pPr>
      <w:r w:rsidRPr="00450AC0">
        <w:rPr>
          <w:sz w:val="28"/>
          <w:szCs w:val="28"/>
        </w:rPr>
        <w:t>Простые не включают ссылки на самого себя, а рекурсивные соответственно включают.</w:t>
      </w:r>
    </w:p>
    <w:p w:rsidR="00EF76F6" w:rsidRPr="00450AC0" w:rsidRDefault="00EF76F6" w:rsidP="00450AC0">
      <w:pPr>
        <w:pStyle w:val="a3"/>
        <w:shd w:val="clear" w:color="auto" w:fill="FFFFFF"/>
        <w:spacing w:before="0" w:beforeAutospacing="0" w:after="375" w:afterAutospacing="0" w:line="360" w:lineRule="auto"/>
        <w:ind w:firstLine="708"/>
        <w:jc w:val="both"/>
        <w:rPr>
          <w:sz w:val="28"/>
          <w:szCs w:val="28"/>
        </w:rPr>
      </w:pPr>
      <w:r w:rsidRPr="00450AC0">
        <w:rPr>
          <w:sz w:val="28"/>
          <w:szCs w:val="28"/>
        </w:rPr>
        <w:t>Рекурсивные ОТВ используются для возвращения иерархических данных, например, отображение сотрудников в структуре организации</w:t>
      </w:r>
      <w:r w:rsidRPr="00450AC0">
        <w:rPr>
          <w:sz w:val="28"/>
          <w:szCs w:val="28"/>
        </w:rPr>
        <w:t>.</w:t>
      </w:r>
    </w:p>
    <w:p w:rsidR="00EF76F6" w:rsidRPr="00450AC0" w:rsidRDefault="00EF76F6" w:rsidP="00450AC0">
      <w:pPr>
        <w:pStyle w:val="a3"/>
        <w:shd w:val="clear" w:color="auto" w:fill="FFFFFF"/>
        <w:spacing w:before="0" w:beforeAutospacing="0" w:after="375" w:afterAutospacing="0" w:line="360" w:lineRule="auto"/>
        <w:ind w:firstLine="708"/>
        <w:jc w:val="both"/>
        <w:rPr>
          <w:rStyle w:val="a7"/>
          <w:i w:val="0"/>
          <w:color w:val="auto"/>
          <w:sz w:val="28"/>
          <w:szCs w:val="28"/>
        </w:rPr>
      </w:pPr>
      <w:proofErr w:type="spellStart"/>
      <w:r w:rsidRPr="00450AC0">
        <w:rPr>
          <w:rStyle w:val="a7"/>
          <w:b/>
          <w:i w:val="0"/>
          <w:color w:val="auto"/>
          <w:sz w:val="28"/>
          <w:szCs w:val="28"/>
        </w:rPr>
        <w:t>Нерекурсивную</w:t>
      </w:r>
      <w:proofErr w:type="spellEnd"/>
      <w:r w:rsidRPr="00450AC0">
        <w:rPr>
          <w:rStyle w:val="a7"/>
          <w:b/>
          <w:i w:val="0"/>
          <w:color w:val="auto"/>
          <w:sz w:val="28"/>
          <w:szCs w:val="28"/>
        </w:rPr>
        <w:t xml:space="preserve"> форму OTB можно использовать в качестве альтернативы производным таблицам и представлениям.</w:t>
      </w:r>
      <w:r w:rsidRPr="00450AC0">
        <w:rPr>
          <w:rStyle w:val="a7"/>
          <w:i w:val="0"/>
          <w:color w:val="auto"/>
          <w:sz w:val="28"/>
          <w:szCs w:val="28"/>
        </w:rPr>
        <w:t xml:space="preserve"> Обычно OTB определяется посредством предложения WITH и дополнительного запроса, который ссылается на имя, используемое в предложении WITH. </w:t>
      </w:r>
    </w:p>
    <w:p w:rsidR="00EF76F6" w:rsidRPr="00450AC0" w:rsidRDefault="0057607C" w:rsidP="00450AC0">
      <w:pPr>
        <w:spacing w:line="360" w:lineRule="auto"/>
        <w:ind w:firstLine="708"/>
        <w:rPr>
          <w:rStyle w:val="a7"/>
          <w:rFonts w:cs="Times New Roman"/>
          <w:i w:val="0"/>
          <w:color w:val="auto"/>
          <w:szCs w:val="28"/>
        </w:rPr>
      </w:pPr>
      <w:r w:rsidRPr="00450AC0">
        <w:rPr>
          <w:rStyle w:val="a7"/>
          <w:rFonts w:cs="Times New Roman"/>
          <w:i w:val="0"/>
          <w:color w:val="auto"/>
          <w:szCs w:val="28"/>
          <w:highlight w:val="yellow"/>
        </w:rPr>
        <w:t>24) Оконные функции</w:t>
      </w:r>
    </w:p>
    <w:p w:rsidR="0057607C" w:rsidRPr="00450AC0" w:rsidRDefault="0057607C" w:rsidP="00450AC0">
      <w:pPr>
        <w:spacing w:line="360" w:lineRule="auto"/>
        <w:ind w:firstLine="708"/>
        <w:rPr>
          <w:rFonts w:cs="Times New Roman"/>
          <w:szCs w:val="28"/>
          <w:shd w:val="clear" w:color="auto" w:fill="FFFFFF"/>
        </w:rPr>
      </w:pPr>
      <w:r w:rsidRPr="00450AC0">
        <w:rPr>
          <w:rFonts w:cs="Times New Roman"/>
          <w:szCs w:val="28"/>
          <w:shd w:val="clear" w:color="auto" w:fill="FFFFFF"/>
        </w:rPr>
        <w:t>Сразу проясним, что оконные функции — это не то же самое, что GROUP BY. Они не уменьшают количество строк, а возвращают столько же значений, сколько получили на вход. Во-вторых, в отличие от GROUP BY, OVER может обращаться к другим строкам. И в-третьих, они могут считать скользящие средние и кумулятивные суммы.</w:t>
      </w:r>
    </w:p>
    <w:p w:rsidR="0057607C" w:rsidRPr="00450AC0" w:rsidRDefault="0057607C" w:rsidP="00450AC0">
      <w:pPr>
        <w:spacing w:line="360" w:lineRule="auto"/>
        <w:ind w:firstLine="708"/>
        <w:rPr>
          <w:rFonts w:cs="Times New Roman"/>
          <w:szCs w:val="28"/>
          <w:shd w:val="clear" w:color="auto" w:fill="FFFFFF"/>
        </w:rPr>
      </w:pPr>
      <w:r w:rsidRPr="00450AC0">
        <w:rPr>
          <w:rFonts w:cs="Times New Roman"/>
          <w:szCs w:val="28"/>
          <w:shd w:val="clear" w:color="auto" w:fill="FFFFFF"/>
        </w:rPr>
        <w:t>оператор OVER создаёт оконную функцию</w:t>
      </w:r>
    </w:p>
    <w:p w:rsidR="0057607C" w:rsidRPr="00450AC0" w:rsidRDefault="0057607C" w:rsidP="00450AC0">
      <w:pPr>
        <w:spacing w:line="360" w:lineRule="auto"/>
        <w:ind w:firstLine="708"/>
        <w:rPr>
          <w:rFonts w:cs="Times New Roman"/>
          <w:szCs w:val="28"/>
          <w:shd w:val="clear" w:color="auto" w:fill="FFFFFF"/>
        </w:rPr>
      </w:pPr>
      <w:r w:rsidRPr="00450AC0">
        <w:rPr>
          <w:rFonts w:cs="Times New Roman"/>
          <w:szCs w:val="28"/>
          <w:shd w:val="clear" w:color="auto" w:fill="FFFFFF"/>
        </w:rPr>
        <w:t xml:space="preserve">PARTITION BY позволяет сгруппировать строки по значению определённого столбца. Это полезно, если данные логически делятся на какие-то категории и нужно что-то сделать с данной строкой с учётом других строк той же группы (скажем, сравнить теннисиста с остальными теннисистами, но не с бегунами или пловцами). </w:t>
      </w:r>
      <w:r w:rsidRPr="00450AC0">
        <w:rPr>
          <w:rFonts w:cs="Times New Roman"/>
          <w:szCs w:val="28"/>
          <w:shd w:val="clear" w:color="auto" w:fill="FFFFFF"/>
        </w:rPr>
        <w:lastRenderedPageBreak/>
        <w:t>Этот оператор работает только с оконными функциями типа LAG, LEAD, RANK и т. д.</w:t>
      </w:r>
    </w:p>
    <w:p w:rsidR="0057607C" w:rsidRPr="00450AC0" w:rsidRDefault="0057607C" w:rsidP="00450AC0">
      <w:pPr>
        <w:spacing w:line="360" w:lineRule="auto"/>
        <w:ind w:firstLine="708"/>
        <w:rPr>
          <w:rFonts w:cs="Times New Roman"/>
          <w:szCs w:val="28"/>
          <w:shd w:val="clear" w:color="auto" w:fill="FFFFFF"/>
        </w:rPr>
      </w:pPr>
      <w:r w:rsidRPr="00450AC0">
        <w:rPr>
          <w:rStyle w:val="a4"/>
          <w:rFonts w:cs="Times New Roman"/>
          <w:szCs w:val="28"/>
          <w:shd w:val="clear" w:color="auto" w:fill="FFFFFF"/>
        </w:rPr>
        <w:t>Оконная функция</w:t>
      </w:r>
      <w:r w:rsidRPr="00450AC0">
        <w:rPr>
          <w:rFonts w:cs="Times New Roman"/>
          <w:szCs w:val="28"/>
          <w:shd w:val="clear" w:color="auto" w:fill="FFFFFF"/>
        </w:rPr>
        <w:t> – это функция, которая соответственно работает с окном, т.е. набором строк, и возвращает значение на основе неких вычислений.</w:t>
      </w:r>
    </w:p>
    <w:p w:rsidR="00080002" w:rsidRPr="00450AC0" w:rsidRDefault="00080002" w:rsidP="00450AC0">
      <w:pPr>
        <w:spacing w:line="360" w:lineRule="auto"/>
        <w:ind w:firstLine="708"/>
        <w:rPr>
          <w:rFonts w:cs="Times New Roman"/>
          <w:szCs w:val="28"/>
          <w:shd w:val="clear" w:color="auto" w:fill="FFFFFF"/>
        </w:rPr>
      </w:pPr>
      <w:r w:rsidRPr="00450AC0">
        <w:rPr>
          <w:rFonts w:cs="Times New Roman"/>
          <w:szCs w:val="28"/>
          <w:shd w:val="clear" w:color="auto" w:fill="FFFFFF"/>
        </w:rPr>
        <w:t>Как я уже отметил, оконные функции используют в аналитических отчетах, например, для вычисления каких-то статистических значений (</w:t>
      </w:r>
      <w:r w:rsidRPr="00450AC0">
        <w:rPr>
          <w:rStyle w:val="a5"/>
          <w:rFonts w:cs="Times New Roman"/>
          <w:szCs w:val="28"/>
          <w:shd w:val="clear" w:color="auto" w:fill="FFFFFF"/>
        </w:rPr>
        <w:t>суммы, скользящие средние, промежуточные итоги и так далее</w:t>
      </w:r>
      <w:r w:rsidRPr="00450AC0">
        <w:rPr>
          <w:rFonts w:cs="Times New Roman"/>
          <w:szCs w:val="28"/>
          <w:shd w:val="clear" w:color="auto" w:fill="FFFFFF"/>
        </w:rPr>
        <w:t>) для каждой строки результирующего набора данных.</w:t>
      </w:r>
    </w:p>
    <w:p w:rsidR="00080002" w:rsidRPr="00450AC0" w:rsidRDefault="00080002" w:rsidP="00450AC0">
      <w:pPr>
        <w:pStyle w:val="3"/>
        <w:shd w:val="clear" w:color="auto" w:fill="FFFFFF"/>
        <w:spacing w:before="360" w:after="120" w:line="360" w:lineRule="auto"/>
        <w:rPr>
          <w:rFonts w:ascii="Times New Roman" w:hAnsi="Times New Roman" w:cs="Times New Roman"/>
          <w:color w:val="auto"/>
          <w:sz w:val="28"/>
          <w:szCs w:val="28"/>
        </w:rPr>
      </w:pPr>
      <w:r w:rsidRPr="00450AC0">
        <w:rPr>
          <w:rFonts w:ascii="Times New Roman" w:hAnsi="Times New Roman" w:cs="Times New Roman"/>
          <w:color w:val="auto"/>
          <w:sz w:val="28"/>
          <w:szCs w:val="28"/>
        </w:rPr>
        <w:t>Упрощенный синтаксис инструкции OVER</w:t>
      </w:r>
    </w:p>
    <w:p w:rsidR="00080002" w:rsidRPr="00450AC0" w:rsidRDefault="00080002" w:rsidP="00450AC0">
      <w:pPr>
        <w:pStyle w:val="a3"/>
        <w:shd w:val="clear" w:color="auto" w:fill="FFFFFF"/>
        <w:spacing w:before="0" w:beforeAutospacing="0" w:after="375" w:afterAutospacing="0" w:line="360" w:lineRule="auto"/>
        <w:jc w:val="both"/>
        <w:rPr>
          <w:sz w:val="28"/>
          <w:szCs w:val="28"/>
        </w:rPr>
      </w:pPr>
      <w:r w:rsidRPr="00450AC0">
        <w:rPr>
          <w:rStyle w:val="a4"/>
          <w:i/>
          <w:iCs/>
          <w:sz w:val="28"/>
          <w:szCs w:val="28"/>
        </w:rPr>
        <w:t>Оконная функция</w:t>
      </w:r>
      <w:r w:rsidRPr="00450AC0">
        <w:rPr>
          <w:rStyle w:val="a5"/>
          <w:sz w:val="28"/>
          <w:szCs w:val="28"/>
        </w:rPr>
        <w:t> (столбец для вычислений) </w:t>
      </w:r>
      <w:r w:rsidRPr="00450AC0">
        <w:rPr>
          <w:rStyle w:val="a4"/>
          <w:i/>
          <w:iCs/>
          <w:sz w:val="28"/>
          <w:szCs w:val="28"/>
        </w:rPr>
        <w:t>OVER</w:t>
      </w:r>
      <w:r w:rsidRPr="00450AC0">
        <w:rPr>
          <w:rStyle w:val="a5"/>
          <w:sz w:val="28"/>
          <w:szCs w:val="28"/>
        </w:rPr>
        <w:t> (</w:t>
      </w:r>
    </w:p>
    <w:p w:rsidR="00080002" w:rsidRPr="00450AC0" w:rsidRDefault="00080002" w:rsidP="00450AC0">
      <w:pPr>
        <w:pStyle w:val="a3"/>
        <w:shd w:val="clear" w:color="auto" w:fill="FFFFFF"/>
        <w:spacing w:before="0" w:beforeAutospacing="0" w:after="375" w:afterAutospacing="0" w:line="360" w:lineRule="auto"/>
        <w:jc w:val="both"/>
        <w:rPr>
          <w:sz w:val="28"/>
          <w:szCs w:val="28"/>
        </w:rPr>
      </w:pPr>
      <w:r w:rsidRPr="00450AC0">
        <w:rPr>
          <w:rStyle w:val="a5"/>
          <w:sz w:val="28"/>
          <w:szCs w:val="28"/>
        </w:rPr>
        <w:t>[</w:t>
      </w:r>
      <w:r w:rsidRPr="00450AC0">
        <w:rPr>
          <w:rStyle w:val="a4"/>
          <w:i/>
          <w:iCs/>
          <w:sz w:val="28"/>
          <w:szCs w:val="28"/>
        </w:rPr>
        <w:t>PARTITION BY</w:t>
      </w:r>
      <w:r w:rsidRPr="00450AC0">
        <w:rPr>
          <w:rStyle w:val="a5"/>
          <w:sz w:val="28"/>
          <w:szCs w:val="28"/>
        </w:rPr>
        <w:t> столбец для группировки]</w:t>
      </w:r>
    </w:p>
    <w:p w:rsidR="00080002" w:rsidRPr="00450AC0" w:rsidRDefault="00080002" w:rsidP="00450AC0">
      <w:pPr>
        <w:pStyle w:val="a3"/>
        <w:shd w:val="clear" w:color="auto" w:fill="FFFFFF"/>
        <w:spacing w:before="0" w:beforeAutospacing="0" w:after="375" w:afterAutospacing="0" w:line="360" w:lineRule="auto"/>
        <w:jc w:val="both"/>
        <w:rPr>
          <w:sz w:val="28"/>
          <w:szCs w:val="28"/>
        </w:rPr>
      </w:pPr>
      <w:r w:rsidRPr="00450AC0">
        <w:rPr>
          <w:rStyle w:val="a5"/>
          <w:sz w:val="28"/>
          <w:szCs w:val="28"/>
        </w:rPr>
        <w:t>[</w:t>
      </w:r>
      <w:r w:rsidRPr="00450AC0">
        <w:rPr>
          <w:rStyle w:val="a4"/>
          <w:i/>
          <w:iCs/>
          <w:sz w:val="28"/>
          <w:szCs w:val="28"/>
        </w:rPr>
        <w:t>ORDER BY</w:t>
      </w:r>
      <w:r w:rsidRPr="00450AC0">
        <w:rPr>
          <w:rStyle w:val="a5"/>
          <w:sz w:val="28"/>
          <w:szCs w:val="28"/>
        </w:rPr>
        <w:t> столбец для сортировки]</w:t>
      </w:r>
    </w:p>
    <w:p w:rsidR="00080002" w:rsidRDefault="00080002" w:rsidP="00450AC0">
      <w:pPr>
        <w:pStyle w:val="a3"/>
        <w:shd w:val="clear" w:color="auto" w:fill="FFFFFF"/>
        <w:spacing w:before="0" w:beforeAutospacing="0" w:after="375" w:afterAutospacing="0" w:line="360" w:lineRule="auto"/>
        <w:jc w:val="both"/>
        <w:rPr>
          <w:rStyle w:val="a5"/>
          <w:sz w:val="28"/>
          <w:szCs w:val="28"/>
        </w:rPr>
      </w:pPr>
      <w:r w:rsidRPr="00450AC0">
        <w:rPr>
          <w:rStyle w:val="a5"/>
          <w:sz w:val="28"/>
          <w:szCs w:val="28"/>
        </w:rPr>
        <w:t>[</w:t>
      </w:r>
      <w:r w:rsidRPr="00450AC0">
        <w:rPr>
          <w:rStyle w:val="a4"/>
          <w:i/>
          <w:iCs/>
          <w:sz w:val="28"/>
          <w:szCs w:val="28"/>
        </w:rPr>
        <w:t>ROWS</w:t>
      </w:r>
      <w:r w:rsidRPr="00450AC0">
        <w:rPr>
          <w:rStyle w:val="a5"/>
          <w:sz w:val="28"/>
          <w:szCs w:val="28"/>
        </w:rPr>
        <w:t> или </w:t>
      </w:r>
      <w:r w:rsidRPr="00450AC0">
        <w:rPr>
          <w:rStyle w:val="a4"/>
          <w:i/>
          <w:iCs/>
          <w:sz w:val="28"/>
          <w:szCs w:val="28"/>
        </w:rPr>
        <w:t>RANGE</w:t>
      </w:r>
      <w:r w:rsidRPr="00450AC0">
        <w:rPr>
          <w:rStyle w:val="a5"/>
          <w:sz w:val="28"/>
          <w:szCs w:val="28"/>
        </w:rPr>
        <w:t> выражение для ограничения строк в пределах группы])</w:t>
      </w:r>
    </w:p>
    <w:p w:rsidR="00450AC0" w:rsidRDefault="00450AC0" w:rsidP="00450AC0">
      <w:pPr>
        <w:pStyle w:val="article-renderblock"/>
        <w:shd w:val="clear" w:color="auto" w:fill="FFFFFF"/>
        <w:spacing w:before="90" w:beforeAutospacing="0" w:after="300" w:afterAutospacing="0"/>
        <w:rPr>
          <w:rFonts w:ascii="Arial" w:hAnsi="Arial" w:cs="Arial"/>
          <w:color w:val="000000"/>
          <w:sz w:val="26"/>
          <w:szCs w:val="26"/>
        </w:rPr>
      </w:pPr>
      <w:r>
        <w:rPr>
          <w:rFonts w:ascii="Arial" w:hAnsi="Arial" w:cs="Arial"/>
          <w:color w:val="000000"/>
          <w:sz w:val="26"/>
          <w:szCs w:val="26"/>
        </w:rPr>
        <w:t xml:space="preserve">Они </w:t>
      </w:r>
      <w:r w:rsidRPr="00450AC0">
        <w:rPr>
          <w:rFonts w:ascii="Arial" w:hAnsi="Arial" w:cs="Arial"/>
          <w:b/>
          <w:color w:val="000000"/>
          <w:sz w:val="26"/>
          <w:szCs w:val="26"/>
        </w:rPr>
        <w:t>не уменьшают и не увеличивают количество строк</w:t>
      </w:r>
      <w:r>
        <w:rPr>
          <w:rFonts w:ascii="Arial" w:hAnsi="Arial" w:cs="Arial"/>
          <w:color w:val="000000"/>
          <w:sz w:val="26"/>
          <w:szCs w:val="26"/>
        </w:rPr>
        <w:t xml:space="preserve">, как GROUP BY или JOIN, а добавляют действительно новую функциональность, </w:t>
      </w:r>
      <w:proofErr w:type="gramStart"/>
      <w:r>
        <w:rPr>
          <w:rFonts w:ascii="Arial" w:hAnsi="Arial" w:cs="Arial"/>
          <w:color w:val="000000"/>
          <w:sz w:val="26"/>
          <w:szCs w:val="26"/>
        </w:rPr>
        <w:t>например</w:t>
      </w:r>
      <w:proofErr w:type="gramEnd"/>
      <w:r>
        <w:rPr>
          <w:rFonts w:ascii="Arial" w:hAnsi="Arial" w:cs="Arial"/>
          <w:color w:val="000000"/>
          <w:sz w:val="26"/>
          <w:szCs w:val="26"/>
        </w:rPr>
        <w:t>:</w:t>
      </w:r>
    </w:p>
    <w:p w:rsidR="00450AC0" w:rsidRDefault="00450AC0" w:rsidP="00450AC0">
      <w:pPr>
        <w:pStyle w:val="article-renderblock"/>
        <w:shd w:val="clear" w:color="auto" w:fill="FFFFFF"/>
        <w:spacing w:before="90" w:beforeAutospacing="0" w:after="300" w:afterAutospacing="0"/>
        <w:rPr>
          <w:rFonts w:ascii="Arial" w:hAnsi="Arial" w:cs="Arial"/>
          <w:color w:val="000000"/>
          <w:sz w:val="26"/>
          <w:szCs w:val="26"/>
        </w:rPr>
      </w:pPr>
      <w:r>
        <w:rPr>
          <w:rFonts w:ascii="Arial" w:hAnsi="Arial" w:cs="Arial"/>
          <w:color w:val="000000"/>
          <w:sz w:val="26"/>
          <w:szCs w:val="26"/>
        </w:rPr>
        <w:t>- Посчитать сумму с</w:t>
      </w:r>
      <w:r>
        <w:rPr>
          <w:rFonts w:ascii="Arial" w:hAnsi="Arial" w:cs="Arial"/>
          <w:color w:val="000000"/>
          <w:sz w:val="26"/>
          <w:szCs w:val="26"/>
        </w:rPr>
        <w:t xml:space="preserve"> накоплением (нарастающий итог)</w:t>
      </w:r>
      <w:r>
        <w:rPr>
          <w:rFonts w:ascii="Arial" w:hAnsi="Arial" w:cs="Arial"/>
          <w:color w:val="000000"/>
          <w:sz w:val="26"/>
          <w:szCs w:val="26"/>
        </w:rPr>
        <w:br/>
        <w:t xml:space="preserve">- Посчитать общее кол-во записей без учета </w:t>
      </w:r>
      <w:proofErr w:type="spellStart"/>
      <w:r>
        <w:rPr>
          <w:rFonts w:ascii="Arial" w:hAnsi="Arial" w:cs="Arial"/>
          <w:color w:val="000000"/>
          <w:sz w:val="26"/>
          <w:szCs w:val="26"/>
        </w:rPr>
        <w:t>limit</w:t>
      </w:r>
      <w:proofErr w:type="spellEnd"/>
      <w:r>
        <w:rPr>
          <w:rFonts w:ascii="Arial" w:hAnsi="Arial" w:cs="Arial"/>
          <w:color w:val="000000"/>
          <w:sz w:val="26"/>
          <w:szCs w:val="26"/>
        </w:rPr>
        <w:t xml:space="preserve">, </w:t>
      </w:r>
      <w:proofErr w:type="spellStart"/>
      <w:r>
        <w:rPr>
          <w:rFonts w:ascii="Arial" w:hAnsi="Arial" w:cs="Arial"/>
          <w:color w:val="000000"/>
          <w:sz w:val="26"/>
          <w:szCs w:val="26"/>
        </w:rPr>
        <w:t>offset</w:t>
      </w:r>
      <w:proofErr w:type="spellEnd"/>
      <w:r>
        <w:rPr>
          <w:rFonts w:ascii="Arial" w:hAnsi="Arial" w:cs="Arial"/>
          <w:color w:val="000000"/>
          <w:sz w:val="26"/>
          <w:szCs w:val="26"/>
        </w:rPr>
        <w:br/>
        <w:t>- Получить номер строки выборки. А если показалось легко, то усложните до — получить номер строки сотрудника, среди его отдела с обратной сортировкой по имени. И все в одной таблице</w:t>
      </w:r>
    </w:p>
    <w:p w:rsidR="00450AC0" w:rsidRPr="00450AC0" w:rsidRDefault="00450AC0" w:rsidP="00450AC0">
      <w:pPr>
        <w:pStyle w:val="a3"/>
        <w:shd w:val="clear" w:color="auto" w:fill="FFFFFF"/>
        <w:spacing w:before="0" w:beforeAutospacing="0" w:after="375" w:afterAutospacing="0" w:line="360" w:lineRule="auto"/>
        <w:jc w:val="both"/>
        <w:rPr>
          <w:rStyle w:val="a5"/>
          <w:sz w:val="28"/>
          <w:szCs w:val="28"/>
        </w:rPr>
      </w:pPr>
    </w:p>
    <w:p w:rsidR="000657CA" w:rsidRPr="00450AC0" w:rsidRDefault="000657CA" w:rsidP="00450AC0">
      <w:pPr>
        <w:pStyle w:val="a3"/>
        <w:shd w:val="clear" w:color="auto" w:fill="FFFFFF"/>
        <w:spacing w:before="0" w:beforeAutospacing="0" w:after="375" w:afterAutospacing="0" w:line="360" w:lineRule="auto"/>
        <w:jc w:val="both"/>
        <w:rPr>
          <w:rStyle w:val="a5"/>
          <w:sz w:val="28"/>
          <w:szCs w:val="28"/>
        </w:rPr>
      </w:pPr>
    </w:p>
    <w:p w:rsidR="000657CA" w:rsidRPr="00450AC0" w:rsidRDefault="000657CA" w:rsidP="00450AC0">
      <w:pPr>
        <w:pStyle w:val="a3"/>
        <w:shd w:val="clear" w:color="auto" w:fill="FFFFFF"/>
        <w:spacing w:before="0" w:beforeAutospacing="0" w:after="375" w:afterAutospacing="0" w:line="360" w:lineRule="auto"/>
        <w:jc w:val="both"/>
        <w:rPr>
          <w:rStyle w:val="a5"/>
          <w:sz w:val="28"/>
          <w:szCs w:val="28"/>
        </w:rPr>
      </w:pPr>
      <w:r w:rsidRPr="00450AC0">
        <w:rPr>
          <w:rStyle w:val="a5"/>
          <w:sz w:val="28"/>
          <w:szCs w:val="28"/>
        </w:rPr>
        <w:t>25)</w:t>
      </w:r>
    </w:p>
    <w:p w:rsidR="000657CA" w:rsidRPr="00450AC0" w:rsidRDefault="000657CA" w:rsidP="00450AC0">
      <w:pPr>
        <w:pStyle w:val="a3"/>
        <w:shd w:val="clear" w:color="auto" w:fill="FFFFFF"/>
        <w:spacing w:before="0" w:beforeAutospacing="0" w:after="375" w:afterAutospacing="0" w:line="360" w:lineRule="auto"/>
        <w:jc w:val="both"/>
        <w:rPr>
          <w:sz w:val="28"/>
          <w:szCs w:val="28"/>
          <w:lang w:val="en-US"/>
        </w:rPr>
      </w:pPr>
      <w:r w:rsidRPr="00450AC0">
        <w:rPr>
          <w:b/>
          <w:bCs/>
          <w:sz w:val="28"/>
          <w:szCs w:val="28"/>
          <w:shd w:val="clear" w:color="auto" w:fill="FFFFFF"/>
        </w:rPr>
        <w:t>TOP</w:t>
      </w:r>
      <w:r w:rsidRPr="00450AC0">
        <w:rPr>
          <w:sz w:val="28"/>
          <w:szCs w:val="28"/>
          <w:shd w:val="clear" w:color="auto" w:fill="FFFFFF"/>
        </w:rPr>
        <w:t> (</w:t>
      </w:r>
      <w:proofErr w:type="spellStart"/>
      <w:r w:rsidRPr="00450AC0">
        <w:rPr>
          <w:b/>
          <w:bCs/>
          <w:sz w:val="28"/>
          <w:szCs w:val="28"/>
          <w:shd w:val="clear" w:color="auto" w:fill="FFFFFF"/>
        </w:rPr>
        <w:t>top</w:t>
      </w:r>
      <w:r w:rsidRPr="00450AC0">
        <w:rPr>
          <w:sz w:val="28"/>
          <w:szCs w:val="28"/>
          <w:shd w:val="clear" w:color="auto" w:fill="FFFFFF"/>
        </w:rPr>
        <w:t>_value</w:t>
      </w:r>
      <w:proofErr w:type="spellEnd"/>
      <w:r w:rsidRPr="00450AC0">
        <w:rPr>
          <w:sz w:val="28"/>
          <w:szCs w:val="28"/>
          <w:shd w:val="clear" w:color="auto" w:fill="FFFFFF"/>
        </w:rPr>
        <w:t>) — </w:t>
      </w:r>
      <w:r w:rsidRPr="00450AC0">
        <w:rPr>
          <w:b/>
          <w:bCs/>
          <w:sz w:val="28"/>
          <w:szCs w:val="28"/>
          <w:shd w:val="clear" w:color="auto" w:fill="FFFFFF"/>
        </w:rPr>
        <w:t>удалит</w:t>
      </w:r>
      <w:r w:rsidRPr="00450AC0">
        <w:rPr>
          <w:sz w:val="28"/>
          <w:szCs w:val="28"/>
          <w:shd w:val="clear" w:color="auto" w:fill="FFFFFF"/>
        </w:rPr>
        <w:t> верхнее число строк в результирующем наборе на основе </w:t>
      </w:r>
      <w:proofErr w:type="spellStart"/>
      <w:r w:rsidRPr="00450AC0">
        <w:rPr>
          <w:b/>
          <w:bCs/>
          <w:sz w:val="28"/>
          <w:szCs w:val="28"/>
          <w:shd w:val="clear" w:color="auto" w:fill="FFFFFF"/>
        </w:rPr>
        <w:t>top</w:t>
      </w:r>
      <w:r w:rsidRPr="00450AC0">
        <w:rPr>
          <w:sz w:val="28"/>
          <w:szCs w:val="28"/>
          <w:shd w:val="clear" w:color="auto" w:fill="FFFFFF"/>
        </w:rPr>
        <w:t>_value</w:t>
      </w:r>
      <w:proofErr w:type="spellEnd"/>
    </w:p>
    <w:p w:rsidR="00080002" w:rsidRPr="00450AC0" w:rsidRDefault="00080002" w:rsidP="00450AC0">
      <w:pPr>
        <w:spacing w:line="360" w:lineRule="auto"/>
        <w:ind w:firstLine="708"/>
        <w:rPr>
          <w:rStyle w:val="a7"/>
          <w:rFonts w:cs="Times New Roman"/>
          <w:i w:val="0"/>
          <w:color w:val="auto"/>
          <w:szCs w:val="28"/>
        </w:rPr>
      </w:pPr>
    </w:p>
    <w:sectPr w:rsidR="00080002" w:rsidRPr="00450AC0" w:rsidSect="00276D6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FDC"/>
    <w:multiLevelType w:val="multilevel"/>
    <w:tmpl w:val="F2E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3F53"/>
    <w:multiLevelType w:val="multilevel"/>
    <w:tmpl w:val="112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2D1B"/>
    <w:multiLevelType w:val="multilevel"/>
    <w:tmpl w:val="317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A7D73"/>
    <w:multiLevelType w:val="multilevel"/>
    <w:tmpl w:val="03B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E45C6"/>
    <w:multiLevelType w:val="multilevel"/>
    <w:tmpl w:val="FAFE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878CE"/>
    <w:multiLevelType w:val="multilevel"/>
    <w:tmpl w:val="9FC4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BB"/>
    <w:rsid w:val="00063D76"/>
    <w:rsid w:val="000657CA"/>
    <w:rsid w:val="00080002"/>
    <w:rsid w:val="000A1163"/>
    <w:rsid w:val="000A1ACA"/>
    <w:rsid w:val="000C33FD"/>
    <w:rsid w:val="001064E9"/>
    <w:rsid w:val="00134DBB"/>
    <w:rsid w:val="00135CF4"/>
    <w:rsid w:val="0016044D"/>
    <w:rsid w:val="001720C7"/>
    <w:rsid w:val="002101AD"/>
    <w:rsid w:val="00225802"/>
    <w:rsid w:val="00262AEC"/>
    <w:rsid w:val="00276D6E"/>
    <w:rsid w:val="002A5232"/>
    <w:rsid w:val="002E6727"/>
    <w:rsid w:val="002F7B1D"/>
    <w:rsid w:val="00307545"/>
    <w:rsid w:val="00361FE3"/>
    <w:rsid w:val="00450AC0"/>
    <w:rsid w:val="00452A32"/>
    <w:rsid w:val="00474868"/>
    <w:rsid w:val="004E2B7A"/>
    <w:rsid w:val="00505D51"/>
    <w:rsid w:val="005230DD"/>
    <w:rsid w:val="00535884"/>
    <w:rsid w:val="0057607C"/>
    <w:rsid w:val="005775BC"/>
    <w:rsid w:val="005F79C6"/>
    <w:rsid w:val="00674214"/>
    <w:rsid w:val="0068237E"/>
    <w:rsid w:val="006A7FD0"/>
    <w:rsid w:val="0074239A"/>
    <w:rsid w:val="007E0D34"/>
    <w:rsid w:val="00805CDD"/>
    <w:rsid w:val="008210CF"/>
    <w:rsid w:val="00856BE3"/>
    <w:rsid w:val="00895AF8"/>
    <w:rsid w:val="008F6F03"/>
    <w:rsid w:val="00913639"/>
    <w:rsid w:val="00957A10"/>
    <w:rsid w:val="00A74F1D"/>
    <w:rsid w:val="00B63D68"/>
    <w:rsid w:val="00B64219"/>
    <w:rsid w:val="00B76EF7"/>
    <w:rsid w:val="00B80AC4"/>
    <w:rsid w:val="00BF635D"/>
    <w:rsid w:val="00C50C95"/>
    <w:rsid w:val="00C54AB9"/>
    <w:rsid w:val="00CD4CE2"/>
    <w:rsid w:val="00D3349A"/>
    <w:rsid w:val="00E66F8A"/>
    <w:rsid w:val="00E7748E"/>
    <w:rsid w:val="00EB130F"/>
    <w:rsid w:val="00EF76F6"/>
    <w:rsid w:val="00F20144"/>
    <w:rsid w:val="00F22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E1A3"/>
  <w15:chartTrackingRefBased/>
  <w15:docId w15:val="{8FADEED6-AA9D-4B18-9A2D-C636EB5D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5BC"/>
    <w:pPr>
      <w:spacing w:before="120" w:after="280"/>
    </w:pPr>
    <w:rPr>
      <w:rFonts w:ascii="Times New Roman" w:hAnsi="Times New Roman"/>
      <w:sz w:val="28"/>
    </w:rPr>
  </w:style>
  <w:style w:type="paragraph" w:styleId="1">
    <w:name w:val="heading 1"/>
    <w:basedOn w:val="a"/>
    <w:next w:val="a"/>
    <w:link w:val="10"/>
    <w:uiPriority w:val="9"/>
    <w:qFormat/>
    <w:rsid w:val="002E6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F7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80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044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16044D"/>
    <w:rPr>
      <w:b/>
      <w:bCs/>
    </w:rPr>
  </w:style>
  <w:style w:type="character" w:styleId="a5">
    <w:name w:val="Emphasis"/>
    <w:basedOn w:val="a0"/>
    <w:uiPriority w:val="20"/>
    <w:qFormat/>
    <w:rsid w:val="0016044D"/>
    <w:rPr>
      <w:i/>
      <w:iCs/>
    </w:rPr>
  </w:style>
  <w:style w:type="paragraph" w:styleId="a6">
    <w:name w:val="No Spacing"/>
    <w:uiPriority w:val="1"/>
    <w:qFormat/>
    <w:rsid w:val="001720C7"/>
    <w:pPr>
      <w:spacing w:after="0" w:line="240" w:lineRule="auto"/>
    </w:pPr>
  </w:style>
  <w:style w:type="character" w:customStyle="1" w:styleId="b">
    <w:name w:val="b"/>
    <w:basedOn w:val="a0"/>
    <w:rsid w:val="002F7B1D"/>
  </w:style>
  <w:style w:type="character" w:customStyle="1" w:styleId="10">
    <w:name w:val="Заголовок 1 Знак"/>
    <w:basedOn w:val="a0"/>
    <w:link w:val="1"/>
    <w:uiPriority w:val="9"/>
    <w:rsid w:val="002E6727"/>
    <w:rPr>
      <w:rFonts w:asciiTheme="majorHAnsi" w:eastAsiaTheme="majorEastAsia" w:hAnsiTheme="majorHAnsi" w:cstheme="majorBidi"/>
      <w:color w:val="2E74B5" w:themeColor="accent1" w:themeShade="BF"/>
      <w:sz w:val="32"/>
      <w:szCs w:val="32"/>
    </w:rPr>
  </w:style>
  <w:style w:type="character" w:styleId="a7">
    <w:name w:val="Subtle Emphasis"/>
    <w:basedOn w:val="a0"/>
    <w:uiPriority w:val="19"/>
    <w:qFormat/>
    <w:rsid w:val="00B64219"/>
    <w:rPr>
      <w:i/>
      <w:iCs/>
      <w:color w:val="404040" w:themeColor="text1" w:themeTint="BF"/>
    </w:rPr>
  </w:style>
  <w:style w:type="character" w:customStyle="1" w:styleId="pln">
    <w:name w:val="pln"/>
    <w:basedOn w:val="a0"/>
    <w:rsid w:val="000C33FD"/>
  </w:style>
  <w:style w:type="character" w:customStyle="1" w:styleId="pun">
    <w:name w:val="pun"/>
    <w:basedOn w:val="a0"/>
    <w:rsid w:val="000C33FD"/>
  </w:style>
  <w:style w:type="character" w:customStyle="1" w:styleId="str">
    <w:name w:val="str"/>
    <w:basedOn w:val="a0"/>
    <w:rsid w:val="000C33FD"/>
  </w:style>
  <w:style w:type="character" w:styleId="a8">
    <w:name w:val="Hyperlink"/>
    <w:basedOn w:val="a0"/>
    <w:uiPriority w:val="99"/>
    <w:semiHidden/>
    <w:unhideWhenUsed/>
    <w:rsid w:val="005230DD"/>
    <w:rPr>
      <w:color w:val="0000FF"/>
      <w:u w:val="single"/>
    </w:rPr>
  </w:style>
  <w:style w:type="character" w:customStyle="1" w:styleId="20">
    <w:name w:val="Заголовок 2 Знак"/>
    <w:basedOn w:val="a0"/>
    <w:link w:val="2"/>
    <w:uiPriority w:val="9"/>
    <w:semiHidden/>
    <w:rsid w:val="00EF76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080002"/>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rsid w:val="00450AC0"/>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1820">
      <w:bodyDiv w:val="1"/>
      <w:marLeft w:val="0"/>
      <w:marRight w:val="0"/>
      <w:marTop w:val="0"/>
      <w:marBottom w:val="0"/>
      <w:divBdr>
        <w:top w:val="none" w:sz="0" w:space="0" w:color="auto"/>
        <w:left w:val="none" w:sz="0" w:space="0" w:color="auto"/>
        <w:bottom w:val="none" w:sz="0" w:space="0" w:color="auto"/>
        <w:right w:val="none" w:sz="0" w:space="0" w:color="auto"/>
      </w:divBdr>
    </w:div>
    <w:div w:id="198904137">
      <w:bodyDiv w:val="1"/>
      <w:marLeft w:val="0"/>
      <w:marRight w:val="0"/>
      <w:marTop w:val="0"/>
      <w:marBottom w:val="0"/>
      <w:divBdr>
        <w:top w:val="none" w:sz="0" w:space="0" w:color="auto"/>
        <w:left w:val="none" w:sz="0" w:space="0" w:color="auto"/>
        <w:bottom w:val="none" w:sz="0" w:space="0" w:color="auto"/>
        <w:right w:val="none" w:sz="0" w:space="0" w:color="auto"/>
      </w:divBdr>
    </w:div>
    <w:div w:id="609894056">
      <w:bodyDiv w:val="1"/>
      <w:marLeft w:val="0"/>
      <w:marRight w:val="0"/>
      <w:marTop w:val="0"/>
      <w:marBottom w:val="0"/>
      <w:divBdr>
        <w:top w:val="none" w:sz="0" w:space="0" w:color="auto"/>
        <w:left w:val="none" w:sz="0" w:space="0" w:color="auto"/>
        <w:bottom w:val="none" w:sz="0" w:space="0" w:color="auto"/>
        <w:right w:val="none" w:sz="0" w:space="0" w:color="auto"/>
      </w:divBdr>
    </w:div>
    <w:div w:id="632561324">
      <w:bodyDiv w:val="1"/>
      <w:marLeft w:val="0"/>
      <w:marRight w:val="0"/>
      <w:marTop w:val="0"/>
      <w:marBottom w:val="0"/>
      <w:divBdr>
        <w:top w:val="none" w:sz="0" w:space="0" w:color="auto"/>
        <w:left w:val="none" w:sz="0" w:space="0" w:color="auto"/>
        <w:bottom w:val="none" w:sz="0" w:space="0" w:color="auto"/>
        <w:right w:val="none" w:sz="0" w:space="0" w:color="auto"/>
      </w:divBdr>
    </w:div>
    <w:div w:id="635840307">
      <w:bodyDiv w:val="1"/>
      <w:marLeft w:val="0"/>
      <w:marRight w:val="0"/>
      <w:marTop w:val="0"/>
      <w:marBottom w:val="0"/>
      <w:divBdr>
        <w:top w:val="none" w:sz="0" w:space="0" w:color="auto"/>
        <w:left w:val="none" w:sz="0" w:space="0" w:color="auto"/>
        <w:bottom w:val="none" w:sz="0" w:space="0" w:color="auto"/>
        <w:right w:val="none" w:sz="0" w:space="0" w:color="auto"/>
      </w:divBdr>
    </w:div>
    <w:div w:id="662516554">
      <w:bodyDiv w:val="1"/>
      <w:marLeft w:val="0"/>
      <w:marRight w:val="0"/>
      <w:marTop w:val="0"/>
      <w:marBottom w:val="0"/>
      <w:divBdr>
        <w:top w:val="none" w:sz="0" w:space="0" w:color="auto"/>
        <w:left w:val="none" w:sz="0" w:space="0" w:color="auto"/>
        <w:bottom w:val="none" w:sz="0" w:space="0" w:color="auto"/>
        <w:right w:val="none" w:sz="0" w:space="0" w:color="auto"/>
      </w:divBdr>
    </w:div>
    <w:div w:id="932588423">
      <w:bodyDiv w:val="1"/>
      <w:marLeft w:val="0"/>
      <w:marRight w:val="0"/>
      <w:marTop w:val="0"/>
      <w:marBottom w:val="0"/>
      <w:divBdr>
        <w:top w:val="none" w:sz="0" w:space="0" w:color="auto"/>
        <w:left w:val="none" w:sz="0" w:space="0" w:color="auto"/>
        <w:bottom w:val="none" w:sz="0" w:space="0" w:color="auto"/>
        <w:right w:val="none" w:sz="0" w:space="0" w:color="auto"/>
      </w:divBdr>
    </w:div>
    <w:div w:id="1118529942">
      <w:bodyDiv w:val="1"/>
      <w:marLeft w:val="0"/>
      <w:marRight w:val="0"/>
      <w:marTop w:val="0"/>
      <w:marBottom w:val="0"/>
      <w:divBdr>
        <w:top w:val="none" w:sz="0" w:space="0" w:color="auto"/>
        <w:left w:val="none" w:sz="0" w:space="0" w:color="auto"/>
        <w:bottom w:val="none" w:sz="0" w:space="0" w:color="auto"/>
        <w:right w:val="none" w:sz="0" w:space="0" w:color="auto"/>
      </w:divBdr>
    </w:div>
    <w:div w:id="1331257284">
      <w:bodyDiv w:val="1"/>
      <w:marLeft w:val="0"/>
      <w:marRight w:val="0"/>
      <w:marTop w:val="0"/>
      <w:marBottom w:val="0"/>
      <w:divBdr>
        <w:top w:val="none" w:sz="0" w:space="0" w:color="auto"/>
        <w:left w:val="none" w:sz="0" w:space="0" w:color="auto"/>
        <w:bottom w:val="none" w:sz="0" w:space="0" w:color="auto"/>
        <w:right w:val="none" w:sz="0" w:space="0" w:color="auto"/>
      </w:divBdr>
    </w:div>
    <w:div w:id="1570193833">
      <w:bodyDiv w:val="1"/>
      <w:marLeft w:val="0"/>
      <w:marRight w:val="0"/>
      <w:marTop w:val="0"/>
      <w:marBottom w:val="0"/>
      <w:divBdr>
        <w:top w:val="none" w:sz="0" w:space="0" w:color="auto"/>
        <w:left w:val="none" w:sz="0" w:space="0" w:color="auto"/>
        <w:bottom w:val="none" w:sz="0" w:space="0" w:color="auto"/>
        <w:right w:val="none" w:sz="0" w:space="0" w:color="auto"/>
      </w:divBdr>
    </w:div>
    <w:div w:id="1862283681">
      <w:bodyDiv w:val="1"/>
      <w:marLeft w:val="0"/>
      <w:marRight w:val="0"/>
      <w:marTop w:val="0"/>
      <w:marBottom w:val="0"/>
      <w:divBdr>
        <w:top w:val="none" w:sz="0" w:space="0" w:color="auto"/>
        <w:left w:val="none" w:sz="0" w:space="0" w:color="auto"/>
        <w:bottom w:val="none" w:sz="0" w:space="0" w:color="auto"/>
        <w:right w:val="none" w:sz="0" w:space="0" w:color="auto"/>
      </w:divBdr>
    </w:div>
    <w:div w:id="1948344490">
      <w:bodyDiv w:val="1"/>
      <w:marLeft w:val="0"/>
      <w:marRight w:val="0"/>
      <w:marTop w:val="0"/>
      <w:marBottom w:val="0"/>
      <w:divBdr>
        <w:top w:val="none" w:sz="0" w:space="0" w:color="auto"/>
        <w:left w:val="none" w:sz="0" w:space="0" w:color="auto"/>
        <w:bottom w:val="none" w:sz="0" w:space="0" w:color="auto"/>
        <w:right w:val="none" w:sz="0" w:space="0" w:color="auto"/>
      </w:divBdr>
    </w:div>
    <w:div w:id="1949048857">
      <w:bodyDiv w:val="1"/>
      <w:marLeft w:val="0"/>
      <w:marRight w:val="0"/>
      <w:marTop w:val="0"/>
      <w:marBottom w:val="0"/>
      <w:divBdr>
        <w:top w:val="none" w:sz="0" w:space="0" w:color="auto"/>
        <w:left w:val="none" w:sz="0" w:space="0" w:color="auto"/>
        <w:bottom w:val="none" w:sz="0" w:space="0" w:color="auto"/>
        <w:right w:val="none" w:sz="0" w:space="0" w:color="auto"/>
      </w:divBdr>
    </w:div>
    <w:div w:id="20879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8861</TotalTime>
  <Pages>9</Pages>
  <Words>1537</Words>
  <Characters>8761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comps</dc:creator>
  <cp:keywords/>
  <dc:description/>
  <cp:lastModifiedBy>comps</cp:lastModifiedBy>
  <cp:revision>37</cp:revision>
  <dcterms:created xsi:type="dcterms:W3CDTF">2020-10-09T20:32:00Z</dcterms:created>
  <dcterms:modified xsi:type="dcterms:W3CDTF">2020-10-31T15:08:00Z</dcterms:modified>
</cp:coreProperties>
</file>