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</w:t>
      </w:r>
      <w:r>
        <w:t xml:space="preserve"> </w:t>
      </w:r>
      <w:r>
        <w:t xml:space="preserve">and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</w:p>
    <w:bookmarkStart w:id="25" w:name="quarto-content"/>
    <w:bookmarkStart w:id="24" w:name="quarto-document-content"/>
    <w:bookmarkStart w:id="23" w:name="Xc3741feb125e5f3cd8b7afc7b4701014e70d22b"/>
    <w:p>
      <w:pPr>
        <w:pStyle w:val="Heading2"/>
      </w:pPr>
      <w:bookmarkStart w:id="20" w:name="Xc3741feb125e5f3cd8b7afc7b4701014e70d22b"/>
      <w:r>
        <w:t xml:space="preserve">Power and sample size for the sports study</w:t>
      </w:r>
      <w:bookmarkEnd w:id="20"/>
    </w:p>
    <w:p>
      <w:pPr>
        <w:pStyle w:val="FirstParagraph"/>
      </w:pPr>
      <w:r>
        <w:t xml:space="preserve">Baseline risk of ball carrying fall risk = 61% Actual risk of injury with ball carrying = 58% of this The risk reduction will be evaluated at 105, 15%, 18%, 20% How many people will need to be in the study?</w:t>
      </w:r>
    </w:p>
    <w:bookmarkStart w:id="21" w:name="cb1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✔ ggplot2 3.3.5     ✔ purrr   0.3.4</w:t>
      </w:r>
      <w:r>
        <w:br/>
      </w:r>
      <w:r>
        <w:rPr>
          <w:rStyle w:val="VerbatimChar"/>
        </w:rPr>
        <w:t xml:space="preserve">✔ tibble  3.1.6     ✔ dplyr   1.0.8</w:t>
      </w:r>
      <w:r>
        <w:br/>
      </w:r>
      <w:r>
        <w:rPr>
          <w:rStyle w:val="VerbatimChar"/>
        </w:rPr>
        <w:t xml:space="preserve">✔ tidyr   1.2.0     ✔ stringr 1.4.0</w:t>
      </w:r>
      <w:r>
        <w:br/>
      </w:r>
      <w:r>
        <w:rPr>
          <w:rStyle w:val="VerbatimChar"/>
        </w:rPr>
        <w:t xml:space="preserve">✔ readr   2.1.2     ✔ forcats 0.5.1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bookmarkStart w:id="22" w:name="cb5"/>
    <w:p>
      <w:pPr>
        <w:pStyle w:val="SourceCode"/>
      </w:pPr>
      <w:r>
        <w:rPr>
          <w:rStyle w:val="NormalTok"/>
        </w:rPr>
        <w:t xml:space="preserve">ball_risk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0.61</w:t>
      </w:r>
      <w:r>
        <w:br/>
      </w:r>
      <w:r>
        <w:rPr>
          <w:rStyle w:val="NormalTok"/>
        </w:rPr>
        <w:t xml:space="preserve">actual_risk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ball_risk</w:t>
      </w:r>
      <w:r>
        <w:br/>
      </w:r>
      <w:r>
        <w:rPr>
          <w:rStyle w:val="NormalTok"/>
        </w:rPr>
        <w:t xml:space="preserve">reduction_needed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final_risk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actual_risk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reduction_needed)</w:t>
      </w:r>
      <w:r>
        <w:br/>
      </w:r>
      <w:r>
        <w:rPr>
          <w:rStyle w:val="NormalTok"/>
        </w:rPr>
        <w:t xml:space="preserve">risk_list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(actual_risk, final_risk)</w:t>
      </w:r>
      <w:r>
        <w:br/>
      </w:r>
      <w:r>
        <w:rPr>
          <w:rStyle w:val="NormalTok"/>
        </w:rPr>
        <w:t xml:space="preserve">risk_list</w:t>
      </w:r>
    </w:p>
    <w:bookmarkEnd w:id="22"/>
    <w:p>
      <w:pPr>
        <w:pStyle w:val="SourceCode"/>
      </w:pPr>
      <w:r>
        <w:rPr>
          <w:rStyle w:val="VerbatimChar"/>
        </w:rPr>
        <w:t xml:space="preserve">[1] 0.353800 0.300730 0.290116 0.283040</w:t>
      </w:r>
    </w:p>
    <w:p>
      <w:pPr>
        <w:pStyle w:val="FirstParagraph"/>
      </w:pPr>
      <w:r>
        <w:t xml:space="preserve">We use the formulae presented in https://statulator.com/SampleSize/ss2PP.html to estimate the power and sample size. the defaults for this estimation are as follows:</w:t>
      </w:r>
    </w:p>
    <w:p>
      <w:pPr>
        <w:numPr>
          <w:ilvl w:val="0"/>
          <w:numId w:val="1001"/>
        </w:numPr>
        <w:pStyle w:val="Compact"/>
      </w:pPr>
      <w:r>
        <w:t xml:space="preserve">Alpha error: 0.05</w:t>
      </w:r>
    </w:p>
    <w:p>
      <w:pPr>
        <w:numPr>
          <w:ilvl w:val="0"/>
          <w:numId w:val="1001"/>
        </w:numPr>
        <w:pStyle w:val="Compact"/>
      </w:pPr>
      <w:r>
        <w:t xml:space="preserve">Beta error: 0.20, therefore,</w:t>
      </w:r>
    </w:p>
    <w:p>
      <w:pPr>
        <w:numPr>
          <w:ilvl w:val="0"/>
          <w:numId w:val="1001"/>
        </w:numPr>
        <w:pStyle w:val="Compact"/>
      </w:pPr>
      <w:r>
        <w:t xml:space="preserve">Power: 0.80 (i.e., 80%)</w:t>
      </w:r>
    </w:p>
    <w:p>
      <w:pPr>
        <w:numPr>
          <w:ilvl w:val="0"/>
          <w:numId w:val="1001"/>
        </w:numPr>
        <w:pStyle w:val="Compact"/>
      </w:pPr>
      <w:r>
        <w:t xml:space="preserve">Correlation between the paired observations: 0.60</w:t>
      </w:r>
    </w:p>
    <w:p>
      <w:pPr>
        <w:numPr>
          <w:ilvl w:val="0"/>
          <w:numId w:val="1001"/>
        </w:numPr>
        <w:pStyle w:val="Compact"/>
      </w:pPr>
      <w:r>
        <w:t xml:space="preserve">Baseline risk = 35% (0.35)</w:t>
      </w:r>
    </w:p>
    <w:p>
      <w:pPr>
        <w:numPr>
          <w:ilvl w:val="0"/>
          <w:numId w:val="1001"/>
        </w:numPr>
        <w:pStyle w:val="Compact"/>
      </w:pPr>
      <w:r>
        <w:t xml:space="preserve">Reduction by = (15%, 18%, and 20%), leading to</w:t>
      </w:r>
    </w:p>
    <w:p>
      <w:pPr>
        <w:numPr>
          <w:ilvl w:val="0"/>
          <w:numId w:val="1001"/>
        </w:numPr>
        <w:pStyle w:val="Compact"/>
      </w:pPr>
      <w:r>
        <w:t xml:space="preserve">Post intervention risk = (30%, 29%, and 28%)</w:t>
      </w:r>
    </w:p>
    <w:p>
      <w:pPr>
        <w:numPr>
          <w:ilvl w:val="0"/>
          <w:numId w:val="1001"/>
        </w:numPr>
        <w:pStyle w:val="Compact"/>
      </w:pPr>
      <w:r>
        <w:t xml:space="preserve">Assumed a correlation between baseline and post-intervention measurement = 0.60</w:t>
      </w:r>
    </w:p>
    <w:p>
      <w:pPr>
        <w:pStyle w:val="FirstParagraph"/>
      </w:pPr>
      <w:r>
        <w:t xml:space="preserve">Based on the above data, we have set up a table 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 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Reduction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Post-intervention 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407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231</w:t>
            </w:r>
          </w:p>
        </w:tc>
      </w:tr>
    </w:tbl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and sample size</dc:title>
  <dc:creator/>
  <dc:language>en</dc:language>
  <cp:keywords/>
  <dcterms:created xsi:type="dcterms:W3CDTF">2022-04-20T06:28:22Z</dcterms:created>
  <dcterms:modified xsi:type="dcterms:W3CDTF">2022-04-20T06:28:22Z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quarto-0.9.276</vt:lpwstr>
  </property>
  <property fmtid="{D5CDD505-2E9C-101B-9397-08002B2CF9AE}" pid="3" name="viewport">
    <vt:lpwstr>width=device-width, initial-scale=1.0, user-scalable=yes</vt:lpwstr>
  </property>
</Properties>
</file>