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3A5D3" w14:textId="77777777" w:rsidR="00FD0BDB" w:rsidRPr="00367187" w:rsidRDefault="00FD0BDB" w:rsidP="00FD0BDB">
      <w:pPr>
        <w:jc w:val="center"/>
        <w:rPr>
          <w:b/>
          <w:bCs/>
          <w:sz w:val="20"/>
          <w:szCs w:val="20"/>
        </w:rPr>
      </w:pPr>
      <w:r w:rsidRPr="00367187">
        <w:rPr>
          <w:b/>
          <w:bCs/>
          <w:sz w:val="20"/>
          <w:szCs w:val="20"/>
        </w:rPr>
        <w:t>ARINDA HILLARY</w:t>
      </w:r>
    </w:p>
    <w:p w14:paraId="10DD6500" w14:textId="77777777" w:rsidR="00FD0BDB" w:rsidRPr="00367187" w:rsidRDefault="00FD0BDB" w:rsidP="00FD0BDB">
      <w:pPr>
        <w:jc w:val="center"/>
        <w:rPr>
          <w:b/>
          <w:bCs/>
          <w:sz w:val="20"/>
          <w:szCs w:val="20"/>
        </w:rPr>
      </w:pPr>
      <w:r w:rsidRPr="00367187">
        <w:rPr>
          <w:b/>
          <w:bCs/>
          <w:sz w:val="20"/>
          <w:szCs w:val="20"/>
        </w:rPr>
        <w:t>DBMS</w:t>
      </w:r>
    </w:p>
    <w:p w14:paraId="18786035" w14:textId="27EF36EC" w:rsidR="00FD0BDB" w:rsidRPr="00A774C2" w:rsidRDefault="00FD0BDB" w:rsidP="00FD0BDB">
      <w:pPr>
        <w:jc w:val="center"/>
        <w:rPr>
          <w:b/>
          <w:bCs/>
          <w:sz w:val="20"/>
          <w:szCs w:val="20"/>
        </w:rPr>
      </w:pPr>
      <w:r w:rsidRPr="00A774C2">
        <w:rPr>
          <w:b/>
          <w:bCs/>
          <w:sz w:val="20"/>
          <w:szCs w:val="20"/>
        </w:rPr>
        <w:t xml:space="preserve">ASSIGNMENT </w:t>
      </w:r>
      <w:r w:rsidR="00A774C2" w:rsidRPr="00A774C2">
        <w:rPr>
          <w:b/>
          <w:bCs/>
          <w:sz w:val="20"/>
          <w:szCs w:val="20"/>
        </w:rPr>
        <w:t>6</w:t>
      </w:r>
      <w:r w:rsidR="00955118" w:rsidRPr="00A774C2">
        <w:rPr>
          <w:b/>
          <w:bCs/>
          <w:sz w:val="20"/>
          <w:szCs w:val="20"/>
        </w:rPr>
        <w:t xml:space="preserve">: </w:t>
      </w:r>
      <w:r w:rsidR="00A774C2" w:rsidRPr="00A774C2">
        <w:rPr>
          <w:rFonts w:ascii="Open Sans" w:hAnsi="Open Sans" w:cs="Open Sans"/>
          <w:b/>
          <w:bCs/>
          <w:color w:val="212121"/>
          <w:sz w:val="21"/>
          <w:szCs w:val="21"/>
          <w:shd w:val="clear" w:color="auto" w:fill="FFFFFF"/>
        </w:rPr>
        <w:t>Transactions- Serializability and Recoverability</w:t>
      </w:r>
    </w:p>
    <w:p w14:paraId="5D0F955D" w14:textId="5CC7614D" w:rsidR="00FD0BDB" w:rsidRDefault="00955118" w:rsidP="00FD0BDB">
      <w:pPr>
        <w:jc w:val="center"/>
        <w:rPr>
          <w:b/>
          <w:bCs/>
          <w:sz w:val="20"/>
          <w:szCs w:val="20"/>
        </w:rPr>
      </w:pPr>
      <w:r w:rsidRPr="00367187">
        <w:rPr>
          <w:b/>
          <w:bCs/>
          <w:sz w:val="20"/>
          <w:szCs w:val="20"/>
        </w:rPr>
        <w:t>3</w:t>
      </w:r>
      <w:r w:rsidR="00FD0BDB" w:rsidRPr="00367187">
        <w:rPr>
          <w:b/>
          <w:bCs/>
          <w:sz w:val="20"/>
          <w:szCs w:val="20"/>
        </w:rPr>
        <w:t>/</w:t>
      </w:r>
      <w:r w:rsidR="00A774C2">
        <w:rPr>
          <w:b/>
          <w:bCs/>
          <w:sz w:val="20"/>
          <w:szCs w:val="20"/>
        </w:rPr>
        <w:t>11</w:t>
      </w:r>
      <w:r w:rsidR="00FD0BDB" w:rsidRPr="00367187">
        <w:rPr>
          <w:b/>
          <w:bCs/>
          <w:sz w:val="20"/>
          <w:szCs w:val="20"/>
        </w:rPr>
        <w:t>/2024</w:t>
      </w:r>
    </w:p>
    <w:p w14:paraId="7EE47A92" w14:textId="77777777" w:rsidR="00A774C2" w:rsidRDefault="00A774C2" w:rsidP="00A774C2">
      <w:pPr>
        <w:jc w:val="both"/>
        <w:rPr>
          <w:b/>
          <w:bCs/>
          <w:sz w:val="20"/>
          <w:szCs w:val="20"/>
        </w:rPr>
      </w:pPr>
    </w:p>
    <w:p w14:paraId="1F7B70BA" w14:textId="77777777" w:rsidR="0023323C" w:rsidRDefault="0023323C" w:rsidP="00FD0BDB">
      <w:pPr>
        <w:jc w:val="center"/>
        <w:rPr>
          <w:b/>
          <w:bCs/>
          <w:sz w:val="20"/>
          <w:szCs w:val="20"/>
        </w:rPr>
      </w:pPr>
    </w:p>
    <w:p w14:paraId="04BE51BE" w14:textId="5098DF33" w:rsidR="00F93979" w:rsidRPr="00DD0BDA" w:rsidRDefault="00DD0BDA" w:rsidP="00DD0BDA">
      <w:pPr>
        <w:pStyle w:val="ListParagraph"/>
        <w:numPr>
          <w:ilvl w:val="0"/>
          <w:numId w:val="45"/>
        </w:numPr>
        <w:jc w:val="both"/>
        <w:rPr>
          <w:rStyle w:val="Strong"/>
          <w:rFonts w:ascii="Verdana" w:eastAsiaTheme="majorEastAsia" w:hAnsi="Verdana" w:cs="Calibri"/>
          <w:color w:val="000080"/>
          <w:sz w:val="21"/>
          <w:szCs w:val="21"/>
          <w:shd w:val="clear" w:color="auto" w:fill="FFFFFF"/>
        </w:rPr>
      </w:pPr>
      <w:r w:rsidRPr="00DD0BDA">
        <w:rPr>
          <w:rStyle w:val="Strong"/>
          <w:rFonts w:ascii="Verdana" w:eastAsiaTheme="majorEastAsia" w:hAnsi="Verdana" w:cs="Calibri"/>
          <w:b w:val="0"/>
          <w:bCs w:val="0"/>
          <w:color w:val="000080"/>
          <w:sz w:val="21"/>
          <w:szCs w:val="21"/>
          <w:shd w:val="clear" w:color="auto" w:fill="FFFFFF"/>
        </w:rPr>
        <w:t>[2]</w:t>
      </w:r>
      <w:r w:rsidRPr="00DD0BDA">
        <w:rPr>
          <w:rStyle w:val="Strong"/>
          <w:rFonts w:ascii="Verdana" w:eastAsiaTheme="majorEastAsia" w:hAnsi="Verdana" w:cs="Calibri"/>
          <w:color w:val="000080"/>
          <w:sz w:val="21"/>
          <w:szCs w:val="21"/>
          <w:shd w:val="clear" w:color="auto" w:fill="FFFFFF"/>
        </w:rPr>
        <w:t> Explain what is meant by a transaction. Why are transactions important units of operation in a DBMS?</w:t>
      </w:r>
    </w:p>
    <w:p w14:paraId="11A0603E" w14:textId="718C8E09" w:rsidR="00DD0BDA" w:rsidRDefault="005F51C8" w:rsidP="00DD0BDA">
      <w:pPr>
        <w:jc w:val="both"/>
      </w:pPr>
      <w:r>
        <w:t xml:space="preserve">A transaction is an action of series of actions carried out by </w:t>
      </w:r>
      <w:r w:rsidR="00CB2FCA">
        <w:t>a single</w:t>
      </w:r>
      <w:r>
        <w:t xml:space="preserve"> user or application program that reads of updates the contents of a database</w:t>
      </w:r>
      <w:r w:rsidR="002944CB">
        <w:t>.</w:t>
      </w:r>
    </w:p>
    <w:p w14:paraId="1D03D5A2" w14:textId="57B4929A" w:rsidR="002944CB" w:rsidRDefault="002944CB" w:rsidP="00DD0BDA">
      <w:pPr>
        <w:jc w:val="both"/>
      </w:pPr>
      <w:r>
        <w:t>Transactions are important units of operation in a DBMS because.</w:t>
      </w:r>
    </w:p>
    <w:p w14:paraId="5957B655" w14:textId="248C117A" w:rsidR="002944CB" w:rsidRDefault="002944CB" w:rsidP="002944CB">
      <w:pPr>
        <w:pStyle w:val="ListParagraph"/>
        <w:numPr>
          <w:ilvl w:val="0"/>
          <w:numId w:val="46"/>
        </w:numPr>
        <w:jc w:val="both"/>
      </w:pPr>
      <w:r>
        <w:t>They ensure data integrity: By treating multiple steps as a single unit, a transaction ensures that either all steps are completed, and the database remains consistent, or if any step fails, none are applied, preventing partial updates that can leave the database in an inconsistent state.</w:t>
      </w:r>
    </w:p>
    <w:p w14:paraId="7377AB8B" w14:textId="59D6109B" w:rsidR="002944CB" w:rsidRDefault="002944CB" w:rsidP="002944CB">
      <w:pPr>
        <w:pStyle w:val="ListParagraph"/>
        <w:numPr>
          <w:ilvl w:val="0"/>
          <w:numId w:val="46"/>
        </w:numPr>
        <w:jc w:val="both"/>
      </w:pPr>
      <w:r>
        <w:t>They provide isolation among concurrent users: The isolation property prevents one user's transaction from interfering with another's, ensuring data correctness when multiple users are accessing the database concurrently.</w:t>
      </w:r>
    </w:p>
    <w:p w14:paraId="12B0B0B1" w14:textId="050458DE" w:rsidR="002944CB" w:rsidRDefault="002944CB" w:rsidP="002944CB">
      <w:pPr>
        <w:pStyle w:val="ListParagraph"/>
        <w:numPr>
          <w:ilvl w:val="0"/>
          <w:numId w:val="46"/>
        </w:numPr>
        <w:jc w:val="both"/>
      </w:pPr>
      <w:r>
        <w:t>They help with recovery: In case of a system failure, the ACID properties of transactions allow the system to roll back to a known good state, which simplifies recovery.</w:t>
      </w:r>
    </w:p>
    <w:p w14:paraId="086092A7" w14:textId="1F773372" w:rsidR="002944CB" w:rsidRDefault="002944CB" w:rsidP="002944CB">
      <w:pPr>
        <w:pStyle w:val="ListParagraph"/>
        <w:numPr>
          <w:ilvl w:val="0"/>
          <w:numId w:val="46"/>
        </w:numPr>
        <w:jc w:val="both"/>
      </w:pPr>
      <w:r>
        <w:t>Transactions thus enable a reliable, predictable management of data within a DBMS.</w:t>
      </w:r>
    </w:p>
    <w:p w14:paraId="5C7857B3" w14:textId="77777777" w:rsidR="002944CB" w:rsidRDefault="002944CB" w:rsidP="00DD0BDA">
      <w:pPr>
        <w:jc w:val="both"/>
      </w:pPr>
    </w:p>
    <w:p w14:paraId="32D48FC1" w14:textId="00E60A81" w:rsidR="005F51C8" w:rsidRPr="003365B9" w:rsidRDefault="003365B9" w:rsidP="003365B9">
      <w:pPr>
        <w:pStyle w:val="ListParagraph"/>
        <w:numPr>
          <w:ilvl w:val="0"/>
          <w:numId w:val="45"/>
        </w:numPr>
        <w:jc w:val="both"/>
        <w:rPr>
          <w:rStyle w:val="Strong"/>
          <w:rFonts w:ascii="Verdana" w:eastAsiaTheme="majorEastAsia" w:hAnsi="Verdana"/>
          <w:color w:val="000080"/>
          <w:sz w:val="21"/>
          <w:szCs w:val="21"/>
          <w:shd w:val="clear" w:color="auto" w:fill="FFFFFF"/>
        </w:rPr>
      </w:pPr>
      <w:r w:rsidRPr="003365B9">
        <w:rPr>
          <w:rFonts w:ascii="Verdana" w:hAnsi="Verdana"/>
          <w:color w:val="000080"/>
          <w:sz w:val="21"/>
          <w:szCs w:val="21"/>
          <w:shd w:val="clear" w:color="auto" w:fill="FFFFFF"/>
        </w:rPr>
        <w:t>[3]</w:t>
      </w:r>
      <w:r w:rsidRPr="003365B9">
        <w:rPr>
          <w:rStyle w:val="Strong"/>
          <w:rFonts w:ascii="Verdana" w:eastAsiaTheme="majorEastAsia" w:hAnsi="Verdana"/>
          <w:color w:val="000080"/>
          <w:sz w:val="21"/>
          <w:szCs w:val="21"/>
          <w:shd w:val="clear" w:color="auto" w:fill="FFFFFF"/>
        </w:rPr>
        <w:t> Describe, with your own examples, the types of problems that can occur in a multi-user environment when concurrent access to the database is allowed.</w:t>
      </w:r>
    </w:p>
    <w:p w14:paraId="27B90C3A" w14:textId="5F27788E" w:rsidR="00646982" w:rsidRPr="00646982" w:rsidRDefault="00646982" w:rsidP="00646982">
      <w:pPr>
        <w:pStyle w:val="ListParagraph"/>
        <w:numPr>
          <w:ilvl w:val="0"/>
          <w:numId w:val="47"/>
        </w:numPr>
        <w:jc w:val="both"/>
        <w:rPr>
          <w:b/>
          <w:bCs/>
          <w:color w:val="000000" w:themeColor="text1"/>
        </w:rPr>
      </w:pPr>
      <w:r w:rsidRPr="00646982">
        <w:rPr>
          <w:b/>
          <w:bCs/>
          <w:color w:val="000000" w:themeColor="text1"/>
        </w:rPr>
        <w:t>Lost Update Problem:</w:t>
      </w:r>
    </w:p>
    <w:p w14:paraId="0116E6FD" w14:textId="77777777" w:rsidR="00646982" w:rsidRPr="00646982" w:rsidRDefault="00646982" w:rsidP="00646982">
      <w:pPr>
        <w:jc w:val="both"/>
        <w:rPr>
          <w:color w:val="000000" w:themeColor="text1"/>
        </w:rPr>
      </w:pPr>
      <w:r w:rsidRPr="00646982">
        <w:rPr>
          <w:b/>
          <w:bCs/>
          <w:color w:val="000000" w:themeColor="text1"/>
        </w:rPr>
        <w:t>Definition</w:t>
      </w:r>
      <w:r w:rsidRPr="00646982">
        <w:rPr>
          <w:color w:val="000000" w:themeColor="text1"/>
        </w:rPr>
        <w:t>: This problem occurs when two transactions that access the same data are interleaved in a way that one transaction overwrites the data changes of the other transaction, causing the first transaction's changes to be lost.</w:t>
      </w:r>
    </w:p>
    <w:p w14:paraId="66A82A2F" w14:textId="77777777" w:rsidR="00646982" w:rsidRDefault="00646982" w:rsidP="00646982">
      <w:pPr>
        <w:jc w:val="both"/>
        <w:rPr>
          <w:color w:val="000000" w:themeColor="text1"/>
        </w:rPr>
      </w:pPr>
      <w:r w:rsidRPr="00646982">
        <w:rPr>
          <w:b/>
          <w:bCs/>
          <w:color w:val="000000" w:themeColor="text1"/>
        </w:rPr>
        <w:t>Example</w:t>
      </w:r>
      <w:r w:rsidRPr="00646982">
        <w:rPr>
          <w:color w:val="000000" w:themeColor="text1"/>
        </w:rPr>
        <w:t>: Consider a bank account with a balance of $500. User A starts a transaction to debit $100, and at the same time, User B initiates a transaction to credit $200. Both read the initial balance as $500. User A calculates the new balance as $400 and writes it back. Shortly after, User B calculates the new balance as $700 and writes it back. The debit of $100 from User A's transaction is lost.</w:t>
      </w: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941"/>
        <w:gridCol w:w="3171"/>
        <w:gridCol w:w="3128"/>
        <w:gridCol w:w="1701"/>
      </w:tblGrid>
      <w:tr w:rsidR="004D720F" w14:paraId="4FF36705" w14:textId="77777777" w:rsidTr="004D720F">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4604380C" w14:textId="77777777" w:rsidR="004D720F" w:rsidRDefault="004D720F">
            <w:pPr>
              <w:jc w:val="center"/>
              <w:rPr>
                <w:rFonts w:ascii="Segoe UI" w:hAnsi="Segoe UI" w:cs="Segoe UI"/>
                <w:b/>
                <w:bCs/>
                <w:color w:val="ECECEC"/>
                <w:sz w:val="21"/>
                <w:szCs w:val="21"/>
              </w:rPr>
            </w:pPr>
            <w:r>
              <w:rPr>
                <w:rFonts w:ascii="Segoe UI" w:hAnsi="Segoe UI" w:cs="Segoe UI"/>
                <w:b/>
                <w:bCs/>
                <w:color w:val="ECECEC"/>
                <w:sz w:val="21"/>
                <w:szCs w:val="21"/>
              </w:rPr>
              <w:t>Time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2AE6FCDA" w14:textId="77777777" w:rsidR="004D720F" w:rsidRDefault="004D720F">
            <w:pPr>
              <w:jc w:val="center"/>
              <w:rPr>
                <w:rFonts w:ascii="Segoe UI" w:hAnsi="Segoe UI" w:cs="Segoe UI"/>
                <w:b/>
                <w:bCs/>
                <w:color w:val="ECECEC"/>
                <w:sz w:val="21"/>
                <w:szCs w:val="21"/>
              </w:rPr>
            </w:pPr>
            <w:r>
              <w:rPr>
                <w:rFonts w:ascii="Segoe UI" w:hAnsi="Segoe UI" w:cs="Segoe UI"/>
                <w:b/>
                <w:bCs/>
                <w:color w:val="ECECEC"/>
                <w:sz w:val="21"/>
                <w:szCs w:val="21"/>
              </w:rPr>
              <w:t>Transaction A (TA)</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A7EFE86" w14:textId="77777777" w:rsidR="004D720F" w:rsidRDefault="004D720F">
            <w:pPr>
              <w:jc w:val="center"/>
              <w:rPr>
                <w:rFonts w:ascii="Segoe UI" w:hAnsi="Segoe UI" w:cs="Segoe UI"/>
                <w:b/>
                <w:bCs/>
                <w:color w:val="ECECEC"/>
                <w:sz w:val="21"/>
                <w:szCs w:val="21"/>
              </w:rPr>
            </w:pPr>
            <w:r>
              <w:rPr>
                <w:rFonts w:ascii="Segoe UI" w:hAnsi="Segoe UI" w:cs="Segoe UI"/>
                <w:b/>
                <w:bCs/>
                <w:color w:val="ECECEC"/>
                <w:sz w:val="21"/>
                <w:szCs w:val="21"/>
              </w:rPr>
              <w:t>Transaction B (TB)</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74F757E2" w14:textId="77777777" w:rsidR="004D720F" w:rsidRDefault="004D720F">
            <w:pPr>
              <w:jc w:val="center"/>
              <w:rPr>
                <w:rFonts w:ascii="Segoe UI" w:hAnsi="Segoe UI" w:cs="Segoe UI"/>
                <w:b/>
                <w:bCs/>
                <w:color w:val="ECECEC"/>
                <w:sz w:val="21"/>
                <w:szCs w:val="21"/>
              </w:rPr>
            </w:pPr>
            <w:r>
              <w:rPr>
                <w:rFonts w:ascii="Segoe UI" w:hAnsi="Segoe UI" w:cs="Segoe UI"/>
                <w:b/>
                <w:bCs/>
                <w:color w:val="ECECEC"/>
                <w:sz w:val="21"/>
                <w:szCs w:val="21"/>
              </w:rPr>
              <w:t>Balance x</w:t>
            </w:r>
          </w:p>
        </w:tc>
      </w:tr>
      <w:tr w:rsidR="004D720F" w14:paraId="46D7D525" w14:textId="77777777" w:rsidTr="004D720F">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259217AF" w14:textId="344160C5" w:rsidR="004D720F" w:rsidRPr="004D720F" w:rsidRDefault="004D720F" w:rsidP="004D720F">
            <w:pPr>
              <w:rPr>
                <w:rFonts w:ascii="Segoe UI" w:hAnsi="Segoe UI" w:cs="Segoe UI"/>
                <w:color w:val="ECECEC"/>
                <w:sz w:val="21"/>
                <w:szCs w:val="21"/>
              </w:rPr>
            </w:pPr>
            <w:r>
              <w:rPr>
                <w:rFonts w:ascii="Segoe UI" w:hAnsi="Segoe UI" w:cs="Segoe UI"/>
                <w:color w:val="ECECEC"/>
                <w:sz w:val="21"/>
                <w:szCs w:val="21"/>
              </w:rPr>
              <w:t>t1</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70A36917" w14:textId="0FE14F69" w:rsidR="004D720F" w:rsidRPr="004D720F" w:rsidRDefault="004D720F" w:rsidP="004D720F">
            <w:pPr>
              <w:rPr>
                <w:rFonts w:ascii="Segoe UI" w:hAnsi="Segoe UI" w:cs="Segoe UI"/>
                <w:color w:val="ECECEC"/>
                <w:sz w:val="21"/>
                <w:szCs w:val="21"/>
              </w:rPr>
            </w:pPr>
            <w:r w:rsidRPr="004D720F">
              <w:rPr>
                <w:rFonts w:ascii="Segoe UI" w:hAnsi="Segoe UI" w:cs="Segoe UI"/>
                <w:color w:val="ECECEC"/>
                <w:sz w:val="21"/>
                <w:szCs w:val="21"/>
              </w:rPr>
              <w:t>Begin transaction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4803935D" w14:textId="77777777" w:rsidR="004D720F" w:rsidRDefault="004D720F" w:rsidP="004D720F">
            <w:pPr>
              <w:jc w:val="center"/>
              <w:rPr>
                <w:rFonts w:ascii="Segoe UI" w:hAnsi="Segoe UI" w:cs="Segoe UI"/>
                <w:b/>
                <w:bCs/>
                <w:color w:val="ECECEC"/>
                <w:sz w:val="21"/>
                <w:szCs w:val="21"/>
              </w:rPr>
            </w:pP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tcPr>
          <w:p w14:paraId="4C3921F0" w14:textId="77777777" w:rsidR="004D720F" w:rsidRDefault="004D720F" w:rsidP="004D720F">
            <w:pPr>
              <w:jc w:val="center"/>
              <w:rPr>
                <w:rFonts w:ascii="Segoe UI" w:hAnsi="Segoe UI" w:cs="Segoe UI"/>
                <w:b/>
                <w:bCs/>
                <w:color w:val="ECECEC"/>
                <w:sz w:val="21"/>
                <w:szCs w:val="21"/>
              </w:rPr>
            </w:pPr>
          </w:p>
        </w:tc>
      </w:tr>
      <w:tr w:rsidR="004D720F" w14:paraId="75059C69" w14:textId="77777777" w:rsidTr="004D720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47C416A3" w14:textId="14D3BBCE" w:rsidR="004D720F" w:rsidRDefault="004D720F" w:rsidP="004D720F">
            <w:pPr>
              <w:rPr>
                <w:rFonts w:ascii="Segoe UI" w:hAnsi="Segoe UI" w:cs="Segoe UI"/>
                <w:color w:val="ECECEC"/>
                <w:sz w:val="21"/>
                <w:szCs w:val="21"/>
              </w:rPr>
            </w:pPr>
            <w:r>
              <w:rPr>
                <w:rFonts w:ascii="Segoe UI" w:hAnsi="Segoe UI" w:cs="Segoe UI"/>
                <w:color w:val="ECECEC"/>
                <w:sz w:val="21"/>
                <w:szCs w:val="21"/>
              </w:rPr>
              <w:t>t2</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8A553AA" w14:textId="77777777" w:rsidR="004D720F" w:rsidRDefault="004D720F" w:rsidP="004D720F">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$500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987828B" w14:textId="18B8CD71" w:rsidR="004D720F" w:rsidRDefault="004D720F" w:rsidP="004D720F">
            <w:pPr>
              <w:rPr>
                <w:rFonts w:ascii="Segoe UI" w:hAnsi="Segoe UI" w:cs="Segoe UI"/>
                <w:color w:val="ECECEC"/>
                <w:sz w:val="21"/>
                <w:szCs w:val="21"/>
              </w:rPr>
            </w:pPr>
            <w:r>
              <w:rPr>
                <w:rFonts w:ascii="Segoe UI" w:hAnsi="Segoe UI" w:cs="Segoe UI"/>
                <w:color w:val="ECECEC"/>
                <w:sz w:val="21"/>
                <w:szCs w:val="21"/>
              </w:rPr>
              <w:t>Begin transaction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EA7C38C" w14:textId="77777777" w:rsidR="004D720F" w:rsidRDefault="004D720F" w:rsidP="004D720F">
            <w:pPr>
              <w:rPr>
                <w:rFonts w:ascii="Segoe UI" w:hAnsi="Segoe UI" w:cs="Segoe UI"/>
                <w:color w:val="ECECEC"/>
                <w:sz w:val="21"/>
                <w:szCs w:val="21"/>
              </w:rPr>
            </w:pPr>
            <w:r>
              <w:rPr>
                <w:rFonts w:ascii="Segoe UI" w:hAnsi="Segoe UI" w:cs="Segoe UI"/>
                <w:color w:val="ECECEC"/>
                <w:sz w:val="21"/>
                <w:szCs w:val="21"/>
              </w:rPr>
              <w:t>$500</w:t>
            </w:r>
          </w:p>
        </w:tc>
      </w:tr>
      <w:tr w:rsidR="004D720F" w14:paraId="412676B2" w14:textId="77777777" w:rsidTr="004D720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734E5E14" w14:textId="19D887E8" w:rsidR="004D720F" w:rsidRDefault="004D720F" w:rsidP="004D720F">
            <w:pPr>
              <w:rPr>
                <w:rFonts w:ascii="Segoe UI" w:hAnsi="Segoe UI" w:cs="Segoe UI"/>
                <w:color w:val="ECECEC"/>
                <w:sz w:val="21"/>
                <w:szCs w:val="21"/>
              </w:rPr>
            </w:pPr>
            <w:r>
              <w:rPr>
                <w:rFonts w:ascii="Segoe UI" w:hAnsi="Segoe UI" w:cs="Segoe UI"/>
                <w:color w:val="ECECEC"/>
                <w:sz w:val="21"/>
                <w:szCs w:val="21"/>
              </w:rPr>
              <w:t>t3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07C21B9" w14:textId="77777777" w:rsidR="004D720F" w:rsidRDefault="004D720F" w:rsidP="004D720F">
            <w:pPr>
              <w:rPr>
                <w:rFonts w:ascii="Segoe UI" w:hAnsi="Segoe UI" w:cs="Segoe UI"/>
                <w:color w:val="ECECEC"/>
                <w:sz w:val="21"/>
                <w:szCs w:val="21"/>
              </w:rPr>
            </w:pP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$100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52684CE" w14:textId="6D695F00" w:rsidR="004D720F" w:rsidRDefault="004D720F" w:rsidP="004D720F">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$500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1C1C16E" w14:textId="77777777" w:rsidR="004D720F" w:rsidRDefault="004D720F" w:rsidP="004D720F">
            <w:pPr>
              <w:rPr>
                <w:rFonts w:ascii="Segoe UI" w:hAnsi="Segoe UI" w:cs="Segoe UI"/>
                <w:color w:val="ECECEC"/>
                <w:sz w:val="21"/>
                <w:szCs w:val="21"/>
              </w:rPr>
            </w:pPr>
            <w:r>
              <w:rPr>
                <w:rFonts w:ascii="Segoe UI" w:hAnsi="Segoe UI" w:cs="Segoe UI"/>
                <w:color w:val="ECECEC"/>
                <w:sz w:val="21"/>
                <w:szCs w:val="21"/>
              </w:rPr>
              <w:t>$500</w:t>
            </w:r>
          </w:p>
        </w:tc>
      </w:tr>
      <w:tr w:rsidR="004D720F" w14:paraId="21A7A9B0" w14:textId="77777777" w:rsidTr="004D720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7BA46D6B" w14:textId="22E2A05B" w:rsidR="004D720F" w:rsidRDefault="004D720F" w:rsidP="004D720F">
            <w:pPr>
              <w:rPr>
                <w:rFonts w:ascii="Segoe UI" w:hAnsi="Segoe UI" w:cs="Segoe UI"/>
                <w:color w:val="ECECEC"/>
                <w:sz w:val="21"/>
                <w:szCs w:val="21"/>
              </w:rPr>
            </w:pPr>
            <w:r>
              <w:rPr>
                <w:rFonts w:ascii="Segoe UI" w:hAnsi="Segoe UI" w:cs="Segoe UI"/>
                <w:color w:val="ECECEC"/>
                <w:sz w:val="21"/>
                <w:szCs w:val="21"/>
              </w:rPr>
              <w:t>t4</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E068B25" w14:textId="6CA143CF" w:rsidR="004D720F" w:rsidRDefault="004D720F" w:rsidP="004D720F">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$400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C14EC3A" w14:textId="59C245A1" w:rsidR="004D720F" w:rsidRDefault="004D720F" w:rsidP="004D720F">
            <w:pPr>
              <w:rPr>
                <w:rFonts w:ascii="Segoe UI" w:hAnsi="Segoe UI" w:cs="Segoe UI"/>
                <w:color w:val="ECECEC"/>
                <w:sz w:val="21"/>
                <w:szCs w:val="21"/>
              </w:rPr>
            </w:pP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$200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9B72232" w14:textId="363DADA7" w:rsidR="004D720F" w:rsidRDefault="004D720F" w:rsidP="004D720F">
            <w:pPr>
              <w:rPr>
                <w:rFonts w:ascii="Segoe UI" w:hAnsi="Segoe UI" w:cs="Segoe UI"/>
                <w:color w:val="ECECEC"/>
                <w:sz w:val="21"/>
                <w:szCs w:val="21"/>
              </w:rPr>
            </w:pPr>
            <w:r>
              <w:rPr>
                <w:rFonts w:ascii="Segoe UI" w:hAnsi="Segoe UI" w:cs="Segoe UI"/>
                <w:color w:val="ECECEC"/>
                <w:sz w:val="21"/>
                <w:szCs w:val="21"/>
              </w:rPr>
              <w:t>$400</w:t>
            </w:r>
          </w:p>
        </w:tc>
      </w:tr>
      <w:tr w:rsidR="004D720F" w14:paraId="05AB7952" w14:textId="77777777" w:rsidTr="004D720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38259064" w14:textId="6B2E8B10" w:rsidR="004D720F" w:rsidRDefault="004D720F" w:rsidP="004D720F">
            <w:pPr>
              <w:rPr>
                <w:rFonts w:ascii="Segoe UI" w:hAnsi="Segoe UI" w:cs="Segoe UI"/>
                <w:color w:val="ECECEC"/>
                <w:sz w:val="21"/>
                <w:szCs w:val="21"/>
              </w:rPr>
            </w:pPr>
            <w:r>
              <w:rPr>
                <w:rFonts w:ascii="Segoe UI" w:hAnsi="Segoe UI" w:cs="Segoe UI"/>
                <w:color w:val="ECECEC"/>
                <w:sz w:val="21"/>
                <w:szCs w:val="21"/>
              </w:rPr>
              <w:t>t5</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42122CC" w14:textId="416EACB7" w:rsidR="004D720F" w:rsidRDefault="004D720F" w:rsidP="004D720F">
            <w:pPr>
              <w:rPr>
                <w:rFonts w:ascii="Segoe UI" w:hAnsi="Segoe UI" w:cs="Segoe UI"/>
                <w:color w:val="ECECEC"/>
                <w:sz w:val="21"/>
                <w:szCs w:val="21"/>
              </w:rPr>
            </w:pPr>
            <w:r>
              <w:rPr>
                <w:rFonts w:ascii="Segoe UI" w:hAnsi="Segoe UI" w:cs="Segoe UI"/>
                <w:color w:val="ECECEC"/>
                <w:sz w:val="21"/>
                <w:szCs w:val="21"/>
              </w:rPr>
              <w:t>commit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640B71D" w14:textId="0109E128" w:rsidR="004D720F" w:rsidRDefault="004D720F" w:rsidP="004D720F">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$700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BBDA68F" w14:textId="093802C5" w:rsidR="004D720F" w:rsidRDefault="004D720F" w:rsidP="004D720F">
            <w:pPr>
              <w:rPr>
                <w:rFonts w:ascii="Segoe UI" w:hAnsi="Segoe UI" w:cs="Segoe UI"/>
                <w:color w:val="ECECEC"/>
                <w:sz w:val="21"/>
                <w:szCs w:val="21"/>
              </w:rPr>
            </w:pPr>
            <w:r>
              <w:rPr>
                <w:rFonts w:ascii="Segoe UI" w:hAnsi="Segoe UI" w:cs="Segoe UI"/>
                <w:color w:val="ECECEC"/>
                <w:sz w:val="21"/>
                <w:szCs w:val="21"/>
              </w:rPr>
              <w:t>$700</w:t>
            </w:r>
          </w:p>
        </w:tc>
      </w:tr>
      <w:tr w:rsidR="004D720F" w14:paraId="40B6A891" w14:textId="77777777" w:rsidTr="004D720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1E59E933" w14:textId="5D105674" w:rsidR="004D720F" w:rsidRDefault="004D720F" w:rsidP="004D720F">
            <w:pPr>
              <w:rPr>
                <w:rFonts w:ascii="Segoe UI" w:hAnsi="Segoe UI" w:cs="Segoe UI"/>
                <w:color w:val="ECECEC"/>
                <w:sz w:val="21"/>
                <w:szCs w:val="21"/>
              </w:rPr>
            </w:pPr>
            <w:r>
              <w:rPr>
                <w:rFonts w:ascii="Segoe UI" w:hAnsi="Segoe UI" w:cs="Segoe UI"/>
                <w:color w:val="ECECEC"/>
                <w:sz w:val="21"/>
                <w:szCs w:val="21"/>
              </w:rPr>
              <w:t>t6</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A541C05" w14:textId="77777777" w:rsidR="004D720F" w:rsidRDefault="004D720F" w:rsidP="004D720F">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7C3EB7F" w14:textId="7A84D2B3" w:rsidR="004D720F" w:rsidRDefault="004D720F" w:rsidP="004D720F">
            <w:pPr>
              <w:rPr>
                <w:rFonts w:ascii="Segoe UI" w:hAnsi="Segoe UI" w:cs="Segoe UI"/>
                <w:color w:val="ECECEC"/>
                <w:sz w:val="21"/>
                <w:szCs w:val="21"/>
              </w:rPr>
            </w:pPr>
            <w:r>
              <w:rPr>
                <w:rFonts w:ascii="Segoe UI" w:hAnsi="Segoe UI" w:cs="Segoe UI"/>
                <w:color w:val="ECECEC"/>
                <w:sz w:val="21"/>
                <w:szCs w:val="21"/>
              </w:rPr>
              <w:t>commit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22E2E66" w14:textId="4FAE2390" w:rsidR="004D720F" w:rsidRDefault="004D720F" w:rsidP="004D720F">
            <w:pPr>
              <w:rPr>
                <w:rFonts w:ascii="Segoe UI" w:hAnsi="Segoe UI" w:cs="Segoe UI"/>
                <w:color w:val="ECECEC"/>
                <w:sz w:val="21"/>
                <w:szCs w:val="21"/>
              </w:rPr>
            </w:pPr>
            <w:r>
              <w:rPr>
                <w:rFonts w:ascii="Segoe UI" w:hAnsi="Segoe UI" w:cs="Segoe UI"/>
                <w:color w:val="ECECEC"/>
                <w:sz w:val="21"/>
                <w:szCs w:val="21"/>
              </w:rPr>
              <w:t>$</w:t>
            </w:r>
            <w:r>
              <w:rPr>
                <w:rFonts w:ascii="Segoe UI" w:hAnsi="Segoe UI" w:cs="Segoe UI"/>
                <w:color w:val="ECECEC"/>
                <w:sz w:val="21"/>
                <w:szCs w:val="21"/>
              </w:rPr>
              <w:t>7</w:t>
            </w:r>
            <w:r>
              <w:rPr>
                <w:rFonts w:ascii="Segoe UI" w:hAnsi="Segoe UI" w:cs="Segoe UI"/>
                <w:color w:val="ECECEC"/>
                <w:sz w:val="21"/>
                <w:szCs w:val="21"/>
              </w:rPr>
              <w:t>00</w:t>
            </w:r>
          </w:p>
        </w:tc>
      </w:tr>
    </w:tbl>
    <w:p w14:paraId="107B6945" w14:textId="77777777" w:rsidR="004D720F" w:rsidRDefault="004D720F" w:rsidP="004D720F"/>
    <w:p w14:paraId="3454048A" w14:textId="77777777" w:rsidR="004D720F" w:rsidRDefault="004D720F" w:rsidP="00646982">
      <w:pPr>
        <w:jc w:val="both"/>
        <w:rPr>
          <w:color w:val="000000" w:themeColor="text1"/>
        </w:rPr>
      </w:pPr>
    </w:p>
    <w:p w14:paraId="3863D60F" w14:textId="77777777" w:rsidR="00646982" w:rsidRDefault="00646982" w:rsidP="00646982">
      <w:pPr>
        <w:jc w:val="both"/>
        <w:rPr>
          <w:color w:val="000000" w:themeColor="text1"/>
        </w:rPr>
      </w:pPr>
    </w:p>
    <w:p w14:paraId="0AE56ECF" w14:textId="77777777" w:rsidR="00141435" w:rsidRPr="00646982" w:rsidRDefault="00141435" w:rsidP="00646982">
      <w:pPr>
        <w:jc w:val="both"/>
        <w:rPr>
          <w:color w:val="000000" w:themeColor="text1"/>
        </w:rPr>
      </w:pPr>
    </w:p>
    <w:p w14:paraId="015D21D2" w14:textId="6917E1C7" w:rsidR="00646982" w:rsidRPr="00646982" w:rsidRDefault="00646982" w:rsidP="00646982">
      <w:pPr>
        <w:pStyle w:val="ListParagraph"/>
        <w:numPr>
          <w:ilvl w:val="0"/>
          <w:numId w:val="47"/>
        </w:numPr>
        <w:jc w:val="both"/>
        <w:rPr>
          <w:b/>
          <w:bCs/>
          <w:color w:val="000000" w:themeColor="text1"/>
        </w:rPr>
      </w:pPr>
      <w:r w:rsidRPr="00646982">
        <w:rPr>
          <w:b/>
          <w:bCs/>
          <w:color w:val="000000" w:themeColor="text1"/>
        </w:rPr>
        <w:lastRenderedPageBreak/>
        <w:t>Uncommitted Dependency / Dirty Read:</w:t>
      </w:r>
    </w:p>
    <w:p w14:paraId="6CE73580" w14:textId="77777777" w:rsidR="00646982" w:rsidRPr="00646982" w:rsidRDefault="00646982" w:rsidP="00646982">
      <w:pPr>
        <w:jc w:val="both"/>
        <w:rPr>
          <w:color w:val="000000" w:themeColor="text1"/>
        </w:rPr>
      </w:pPr>
      <w:r w:rsidRPr="00646982">
        <w:rPr>
          <w:b/>
          <w:bCs/>
          <w:color w:val="000000" w:themeColor="text1"/>
        </w:rPr>
        <w:t>Definition</w:t>
      </w:r>
      <w:r w:rsidRPr="00646982">
        <w:rPr>
          <w:color w:val="000000" w:themeColor="text1"/>
        </w:rPr>
        <w:t>: A dirty read occurs when a transaction reads data that has been written by another transaction that has not yet been committed. If the second transaction is rolled back, the first transaction has read and may act upon data that was never confirmed.</w:t>
      </w:r>
    </w:p>
    <w:p w14:paraId="22CC24A3" w14:textId="38DDC60C" w:rsidR="00141435" w:rsidRDefault="00646982" w:rsidP="00141435">
      <w:pPr>
        <w:jc w:val="both"/>
        <w:rPr>
          <w:color w:val="000000" w:themeColor="text1"/>
        </w:rPr>
      </w:pPr>
      <w:r w:rsidRPr="00646982">
        <w:rPr>
          <w:b/>
          <w:bCs/>
          <w:color w:val="000000" w:themeColor="text1"/>
        </w:rPr>
        <w:t>Example</w:t>
      </w:r>
      <w:r w:rsidRPr="00646982">
        <w:rPr>
          <w:color w:val="000000" w:themeColor="text1"/>
        </w:rPr>
        <w:t xml:space="preserve">: </w:t>
      </w:r>
      <w:r w:rsidR="00141435" w:rsidRPr="00141435">
        <w:rPr>
          <w:color w:val="000000" w:themeColor="text1"/>
        </w:rPr>
        <w:t>User A initiates a transaction to deposit $300 into their checking account but hasn't committed the transaction yet. The balance temporarily reflects the $300 addition. Meanwhile, User B, in a different session, views the balance of User A’s checking account and sees the uncommitted addition of $300. Acting on this information, User B initiates a wire transfer of $300 from User A's account to an external account. However, if User A's transaction is later rolled back due to an error or another issue, the $300 that User B saw and transferred was never officially recorded, leading to an overdraft when the wire transfer is processed.</w:t>
      </w: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84"/>
        <w:gridCol w:w="3028"/>
        <w:gridCol w:w="3760"/>
        <w:gridCol w:w="1569"/>
      </w:tblGrid>
      <w:tr w:rsidR="00130173" w14:paraId="6245C02A" w14:textId="77777777" w:rsidTr="0013017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D9C9354" w14:textId="77777777" w:rsidR="00141435" w:rsidRDefault="00141435">
            <w:pPr>
              <w:jc w:val="center"/>
              <w:rPr>
                <w:rFonts w:ascii="Segoe UI" w:hAnsi="Segoe UI" w:cs="Segoe UI"/>
                <w:b/>
                <w:bCs/>
                <w:color w:val="ECECEC"/>
                <w:sz w:val="21"/>
                <w:szCs w:val="21"/>
              </w:rPr>
            </w:pPr>
            <w:r>
              <w:rPr>
                <w:rFonts w:ascii="Segoe UI" w:hAnsi="Segoe UI" w:cs="Segoe UI"/>
                <w:b/>
                <w:bCs/>
                <w:color w:val="ECECEC"/>
                <w:sz w:val="21"/>
                <w:szCs w:val="21"/>
              </w:rPr>
              <w:t>Time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2ACCFFF8" w14:textId="77777777" w:rsidR="00141435" w:rsidRDefault="00141435">
            <w:pPr>
              <w:jc w:val="center"/>
              <w:rPr>
                <w:rFonts w:ascii="Segoe UI" w:hAnsi="Segoe UI" w:cs="Segoe UI"/>
                <w:b/>
                <w:bCs/>
                <w:color w:val="ECECEC"/>
                <w:sz w:val="21"/>
                <w:szCs w:val="21"/>
              </w:rPr>
            </w:pPr>
            <w:r>
              <w:rPr>
                <w:rFonts w:ascii="Segoe UI" w:hAnsi="Segoe UI" w:cs="Segoe UI"/>
                <w:b/>
                <w:bCs/>
                <w:color w:val="ECECEC"/>
                <w:sz w:val="21"/>
                <w:szCs w:val="21"/>
              </w:rPr>
              <w:t>Transaction A (TA)</w:t>
            </w:r>
          </w:p>
        </w:tc>
        <w:tc>
          <w:tcPr>
            <w:tcW w:w="3730" w:type="dxa"/>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158489B7" w14:textId="77777777" w:rsidR="00141435" w:rsidRDefault="00141435">
            <w:pPr>
              <w:jc w:val="center"/>
              <w:rPr>
                <w:rFonts w:ascii="Segoe UI" w:hAnsi="Segoe UI" w:cs="Segoe UI"/>
                <w:b/>
                <w:bCs/>
                <w:color w:val="ECECEC"/>
                <w:sz w:val="21"/>
                <w:szCs w:val="21"/>
              </w:rPr>
            </w:pPr>
            <w:r>
              <w:rPr>
                <w:rFonts w:ascii="Segoe UI" w:hAnsi="Segoe UI" w:cs="Segoe UI"/>
                <w:b/>
                <w:bCs/>
                <w:color w:val="ECECEC"/>
                <w:sz w:val="21"/>
                <w:szCs w:val="21"/>
              </w:rPr>
              <w:t>Transaction B (TB)</w:t>
            </w:r>
          </w:p>
        </w:tc>
        <w:tc>
          <w:tcPr>
            <w:tcW w:w="1524" w:type="dxa"/>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18A3E2F0" w14:textId="1DF688E3" w:rsidR="00141435" w:rsidRDefault="00141435">
            <w:pPr>
              <w:jc w:val="center"/>
              <w:rPr>
                <w:rFonts w:ascii="Segoe UI" w:hAnsi="Segoe UI" w:cs="Segoe UI"/>
                <w:b/>
                <w:bCs/>
                <w:color w:val="ECECEC"/>
                <w:sz w:val="21"/>
                <w:szCs w:val="21"/>
              </w:rPr>
            </w:pPr>
            <w:r>
              <w:rPr>
                <w:rFonts w:ascii="Segoe UI" w:hAnsi="Segoe UI" w:cs="Segoe UI"/>
                <w:b/>
                <w:bCs/>
                <w:color w:val="ECECEC"/>
                <w:sz w:val="21"/>
                <w:szCs w:val="21"/>
              </w:rPr>
              <w:t xml:space="preserve">Balance </w:t>
            </w:r>
            <w:r w:rsidR="00130173">
              <w:rPr>
                <w:rFonts w:ascii="Segoe UI" w:hAnsi="Segoe UI" w:cs="Segoe UI"/>
                <w:b/>
                <w:bCs/>
                <w:color w:val="ECECEC"/>
                <w:sz w:val="21"/>
                <w:szCs w:val="21"/>
              </w:rPr>
              <w:t xml:space="preserve">x </w:t>
            </w:r>
            <w:r>
              <w:rPr>
                <w:rFonts w:ascii="Segoe UI" w:hAnsi="Segoe UI" w:cs="Segoe UI"/>
                <w:b/>
                <w:bCs/>
                <w:color w:val="ECECEC"/>
                <w:sz w:val="21"/>
                <w:szCs w:val="21"/>
              </w:rPr>
              <w:t>(checking)</w:t>
            </w:r>
          </w:p>
        </w:tc>
      </w:tr>
      <w:tr w:rsidR="00130173" w14:paraId="71F43000"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8EA0731" w14:textId="041AA86A" w:rsidR="00141435" w:rsidRDefault="00395D04">
            <w:pPr>
              <w:rPr>
                <w:rFonts w:ascii="Segoe UI" w:hAnsi="Segoe UI" w:cs="Segoe UI"/>
                <w:color w:val="ECECEC"/>
                <w:sz w:val="21"/>
                <w:szCs w:val="21"/>
              </w:rPr>
            </w:pPr>
            <w:r>
              <w:rPr>
                <w:rFonts w:ascii="Segoe UI" w:hAnsi="Segoe UI" w:cs="Segoe UI"/>
                <w:color w:val="ECECEC"/>
                <w:sz w:val="21"/>
                <w:szCs w:val="21"/>
              </w:rPr>
              <w:t>t1</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522A6E9" w14:textId="77777777" w:rsidR="00141435" w:rsidRDefault="00141435">
            <w:pPr>
              <w:rPr>
                <w:rFonts w:ascii="Segoe UI" w:hAnsi="Segoe UI" w:cs="Segoe UI"/>
                <w:color w:val="ECECEC"/>
                <w:sz w:val="21"/>
                <w:szCs w:val="21"/>
              </w:rPr>
            </w:pPr>
            <w:proofErr w:type="spellStart"/>
            <w:r>
              <w:rPr>
                <w:rFonts w:ascii="Segoe UI" w:hAnsi="Segoe UI" w:cs="Segoe UI"/>
                <w:color w:val="ECECEC"/>
                <w:sz w:val="21"/>
                <w:szCs w:val="21"/>
              </w:rPr>
              <w:t>begin_transaction</w:t>
            </w:r>
            <w:proofErr w:type="spellEnd"/>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D6A16C2" w14:textId="77777777" w:rsidR="00141435" w:rsidRDefault="00141435">
            <w:pPr>
              <w:rPr>
                <w:rFonts w:ascii="Segoe UI" w:hAnsi="Segoe UI" w:cs="Segoe UI"/>
                <w:color w:val="ECECEC"/>
                <w:sz w:val="21"/>
                <w:szCs w:val="21"/>
              </w:rPr>
            </w:pP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9F7C959" w14:textId="77777777" w:rsidR="00141435" w:rsidRDefault="00141435">
            <w:pPr>
              <w:rPr>
                <w:rFonts w:ascii="Segoe UI" w:hAnsi="Segoe UI" w:cs="Segoe UI"/>
                <w:color w:val="ECECEC"/>
                <w:sz w:val="21"/>
                <w:szCs w:val="21"/>
              </w:rPr>
            </w:pPr>
            <w:r>
              <w:rPr>
                <w:rFonts w:ascii="Segoe UI" w:hAnsi="Segoe UI" w:cs="Segoe UI"/>
                <w:color w:val="ECECEC"/>
                <w:sz w:val="21"/>
                <w:szCs w:val="21"/>
              </w:rPr>
              <w:t>$500</w:t>
            </w:r>
          </w:p>
        </w:tc>
      </w:tr>
      <w:tr w:rsidR="00130173" w14:paraId="71B7E8AB"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7402DEC8" w14:textId="7246B71A" w:rsidR="00130173" w:rsidRDefault="00395D04">
            <w:pPr>
              <w:rPr>
                <w:rFonts w:ascii="Segoe UI" w:hAnsi="Segoe UI" w:cs="Segoe UI"/>
                <w:color w:val="ECECEC"/>
                <w:sz w:val="21"/>
                <w:szCs w:val="21"/>
              </w:rPr>
            </w:pPr>
            <w:r>
              <w:rPr>
                <w:rFonts w:ascii="Segoe UI" w:hAnsi="Segoe UI" w:cs="Segoe UI"/>
                <w:color w:val="ECECEC"/>
                <w:sz w:val="21"/>
                <w:szCs w:val="21"/>
              </w:rPr>
              <w:t>t2</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2D299651" w14:textId="7E84B475" w:rsidR="00130173" w:rsidRDefault="00130173">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2F787E6A" w14:textId="77777777" w:rsidR="00130173" w:rsidRDefault="00130173">
            <w:pPr>
              <w:rPr>
                <w:rFonts w:ascii="Segoe UI" w:hAnsi="Segoe UI" w:cs="Segoe UI"/>
                <w:color w:val="ECECEC"/>
                <w:sz w:val="21"/>
                <w:szCs w:val="21"/>
              </w:rPr>
            </w:pP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tcPr>
          <w:p w14:paraId="3C966BF2" w14:textId="24E21362" w:rsidR="00130173" w:rsidRDefault="00130173">
            <w:pPr>
              <w:rPr>
                <w:rFonts w:ascii="Segoe UI" w:hAnsi="Segoe UI" w:cs="Segoe UI"/>
                <w:color w:val="ECECEC"/>
                <w:sz w:val="21"/>
                <w:szCs w:val="21"/>
              </w:rPr>
            </w:pPr>
            <w:r>
              <w:rPr>
                <w:rFonts w:ascii="Segoe UI" w:hAnsi="Segoe UI" w:cs="Segoe UI"/>
                <w:color w:val="ECECEC"/>
                <w:sz w:val="21"/>
                <w:szCs w:val="21"/>
              </w:rPr>
              <w:t>$500</w:t>
            </w:r>
          </w:p>
        </w:tc>
      </w:tr>
      <w:tr w:rsidR="00130173" w14:paraId="0321C667"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FE25394" w14:textId="4752A728" w:rsidR="00141435" w:rsidRDefault="00395D04">
            <w:pPr>
              <w:rPr>
                <w:rFonts w:ascii="Segoe UI" w:hAnsi="Segoe UI" w:cs="Segoe UI"/>
                <w:color w:val="ECECEC"/>
                <w:sz w:val="21"/>
                <w:szCs w:val="21"/>
              </w:rPr>
            </w:pPr>
            <w:r>
              <w:rPr>
                <w:rFonts w:ascii="Segoe UI" w:hAnsi="Segoe UI" w:cs="Segoe UI"/>
                <w:color w:val="ECECEC"/>
                <w:sz w:val="21"/>
                <w:szCs w:val="21"/>
              </w:rPr>
              <w:t>t3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8AD3E0A" w14:textId="77777777" w:rsidR="00141435" w:rsidRDefault="00141435">
            <w:pPr>
              <w:rPr>
                <w:rFonts w:ascii="Segoe UI" w:hAnsi="Segoe UI" w:cs="Segoe UI"/>
                <w:color w:val="ECECEC"/>
                <w:sz w:val="21"/>
                <w:szCs w:val="21"/>
              </w:rPr>
            </w:pPr>
            <w:proofErr w:type="spellStart"/>
            <w:r>
              <w:rPr>
                <w:rFonts w:ascii="Segoe UI" w:hAnsi="Segoe UI" w:cs="Segoe UI"/>
                <w:color w:val="ECECEC"/>
                <w:sz w:val="21"/>
                <w:szCs w:val="21"/>
              </w:rPr>
              <w:t>bal</w:t>
            </w:r>
            <w:proofErr w:type="spellEnd"/>
            <w:r>
              <w:rPr>
                <w:rFonts w:ascii="Segoe UI" w:hAnsi="Segoe UI" w:cs="Segoe UI"/>
                <w:color w:val="ECECEC"/>
                <w:sz w:val="21"/>
                <w:szCs w:val="21"/>
              </w:rPr>
              <w:t xml:space="preserve"> = </w:t>
            </w:r>
            <w:proofErr w:type="spellStart"/>
            <w:r>
              <w:rPr>
                <w:rFonts w:ascii="Segoe UI" w:hAnsi="Segoe UI" w:cs="Segoe UI"/>
                <w:color w:val="ECECEC"/>
                <w:sz w:val="21"/>
                <w:szCs w:val="21"/>
              </w:rPr>
              <w:t>bal</w:t>
            </w:r>
            <w:proofErr w:type="spellEnd"/>
            <w:r>
              <w:rPr>
                <w:rFonts w:ascii="Segoe UI" w:hAnsi="Segoe UI" w:cs="Segoe UI"/>
                <w:color w:val="ECECEC"/>
                <w:sz w:val="21"/>
                <w:szCs w:val="21"/>
              </w:rPr>
              <w:t xml:space="preserve"> + $300 (uncommitted)</w:t>
            </w: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931E757" w14:textId="447D8A51" w:rsidR="00141435" w:rsidRDefault="00141435">
            <w:pPr>
              <w:rPr>
                <w:rFonts w:ascii="Segoe UI" w:hAnsi="Segoe UI" w:cs="Segoe UI"/>
                <w:color w:val="ECECEC"/>
                <w:sz w:val="21"/>
                <w:szCs w:val="21"/>
              </w:rPr>
            </w:pP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A84C90C" w14:textId="48581D10" w:rsidR="00141435" w:rsidRDefault="00130173">
            <w:pPr>
              <w:rPr>
                <w:rFonts w:ascii="Segoe UI" w:hAnsi="Segoe UI" w:cs="Segoe UI"/>
                <w:color w:val="ECECEC"/>
                <w:sz w:val="21"/>
                <w:szCs w:val="21"/>
              </w:rPr>
            </w:pPr>
            <w:r>
              <w:rPr>
                <w:rFonts w:ascii="Segoe UI" w:hAnsi="Segoe UI" w:cs="Segoe UI"/>
                <w:color w:val="ECECEC"/>
                <w:sz w:val="21"/>
                <w:szCs w:val="21"/>
              </w:rPr>
              <w:t>$500</w:t>
            </w:r>
          </w:p>
        </w:tc>
      </w:tr>
      <w:tr w:rsidR="00130173" w14:paraId="05406102"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4E969DAD" w14:textId="5F9506DE" w:rsidR="00130173" w:rsidRDefault="00395D04">
            <w:pPr>
              <w:rPr>
                <w:rFonts w:ascii="Segoe UI" w:hAnsi="Segoe UI" w:cs="Segoe UI"/>
                <w:color w:val="ECECEC"/>
                <w:sz w:val="21"/>
                <w:szCs w:val="21"/>
              </w:rPr>
            </w:pPr>
            <w:r>
              <w:rPr>
                <w:rFonts w:ascii="Segoe UI" w:hAnsi="Segoe UI" w:cs="Segoe UI"/>
                <w:color w:val="ECECEC"/>
                <w:sz w:val="21"/>
                <w:szCs w:val="21"/>
              </w:rPr>
              <w:t>t4</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032BC3DA" w14:textId="0DF6D3BC" w:rsidR="00130173" w:rsidRDefault="00130173">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4105390B" w14:textId="1F301FCB" w:rsidR="00130173" w:rsidRDefault="00130173">
            <w:pPr>
              <w:rPr>
                <w:rFonts w:ascii="Segoe UI" w:hAnsi="Segoe UI" w:cs="Segoe UI"/>
                <w:color w:val="ECECEC"/>
                <w:sz w:val="21"/>
                <w:szCs w:val="21"/>
              </w:rPr>
            </w:pPr>
            <w:r>
              <w:rPr>
                <w:rFonts w:ascii="Segoe UI" w:hAnsi="Segoe UI" w:cs="Segoe UI"/>
                <w:color w:val="ECECEC"/>
                <w:sz w:val="21"/>
                <w:szCs w:val="21"/>
              </w:rPr>
              <w:t>Begin transaction</w:t>
            </w: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tcPr>
          <w:p w14:paraId="006A3358" w14:textId="55F67472" w:rsidR="00130173" w:rsidRDefault="00130173">
            <w:pPr>
              <w:rPr>
                <w:rFonts w:ascii="Segoe UI" w:hAnsi="Segoe UI" w:cs="Segoe UI"/>
                <w:color w:val="ECECEC"/>
                <w:sz w:val="21"/>
                <w:szCs w:val="21"/>
              </w:rPr>
            </w:pPr>
            <w:r>
              <w:rPr>
                <w:rFonts w:ascii="Segoe UI" w:hAnsi="Segoe UI" w:cs="Segoe UI"/>
                <w:color w:val="ECECEC"/>
                <w:sz w:val="21"/>
                <w:szCs w:val="21"/>
              </w:rPr>
              <w:t>$800 (uncommitted)</w:t>
            </w:r>
          </w:p>
        </w:tc>
      </w:tr>
      <w:tr w:rsidR="00130173" w14:paraId="345CC2B1"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1C50641" w14:textId="4B8CE339" w:rsidR="00141435" w:rsidRDefault="00395D04">
            <w:pPr>
              <w:rPr>
                <w:rFonts w:ascii="Segoe UI" w:hAnsi="Segoe UI" w:cs="Segoe UI"/>
                <w:color w:val="ECECEC"/>
                <w:sz w:val="21"/>
                <w:szCs w:val="21"/>
              </w:rPr>
            </w:pPr>
            <w:r>
              <w:rPr>
                <w:rFonts w:ascii="Segoe UI" w:hAnsi="Segoe UI" w:cs="Segoe UI"/>
                <w:color w:val="ECECEC"/>
                <w:sz w:val="21"/>
                <w:szCs w:val="21"/>
              </w:rPr>
              <w:t>t5</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E8DC53B" w14:textId="77777777" w:rsidR="00141435" w:rsidRDefault="00141435">
            <w:pPr>
              <w:rPr>
                <w:rFonts w:ascii="Segoe UI" w:hAnsi="Segoe UI" w:cs="Segoe UI"/>
                <w:color w:val="ECECEC"/>
                <w:sz w:val="21"/>
                <w:szCs w:val="21"/>
              </w:rPr>
            </w:pP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FD43C34" w14:textId="126A9EFC" w:rsidR="00141435" w:rsidRDefault="00141435">
            <w:pPr>
              <w:rPr>
                <w:rFonts w:ascii="Segoe UI" w:hAnsi="Segoe UI" w:cs="Segoe UI"/>
                <w:color w:val="ECECEC"/>
                <w:sz w:val="21"/>
                <w:szCs w:val="21"/>
              </w:rPr>
            </w:pPr>
            <w:r>
              <w:rPr>
                <w:rFonts w:ascii="Segoe UI" w:hAnsi="Segoe UI" w:cs="Segoe UI"/>
                <w:color w:val="ECECEC"/>
                <w:sz w:val="21"/>
                <w:szCs w:val="21"/>
              </w:rPr>
              <w:t>views uncommitted balance = $800</w:t>
            </w:r>
            <w:r w:rsidR="00130173">
              <w:rPr>
                <w:rFonts w:ascii="Segoe UI" w:hAnsi="Segoe UI" w:cs="Segoe UI"/>
                <w:color w:val="ECECEC"/>
                <w:sz w:val="21"/>
                <w:szCs w:val="21"/>
              </w:rPr>
              <w:t xml:space="preserve"> (</w:t>
            </w:r>
            <w:proofErr w:type="spellStart"/>
            <w:proofErr w:type="gramStart"/>
            <w:r w:rsidR="00130173">
              <w:rPr>
                <w:rFonts w:ascii="Segoe UI" w:hAnsi="Segoe UI" w:cs="Segoe UI"/>
                <w:color w:val="ECECEC"/>
                <w:sz w:val="21"/>
                <w:szCs w:val="21"/>
              </w:rPr>
              <w:t>readx</w:t>
            </w:r>
            <w:proofErr w:type="spellEnd"/>
            <w:r w:rsidR="00130173">
              <w:rPr>
                <w:rFonts w:ascii="Segoe UI" w:hAnsi="Segoe UI" w:cs="Segoe UI"/>
                <w:color w:val="ECECEC"/>
                <w:sz w:val="21"/>
                <w:szCs w:val="21"/>
              </w:rPr>
              <w:t xml:space="preserve">)   </w:t>
            </w:r>
            <w:proofErr w:type="gramEnd"/>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C167393" w14:textId="77777777" w:rsidR="00141435" w:rsidRDefault="00141435">
            <w:pPr>
              <w:rPr>
                <w:rFonts w:ascii="Segoe UI" w:hAnsi="Segoe UI" w:cs="Segoe UI"/>
                <w:color w:val="ECECEC"/>
                <w:sz w:val="21"/>
                <w:szCs w:val="21"/>
              </w:rPr>
            </w:pPr>
            <w:r>
              <w:rPr>
                <w:rFonts w:ascii="Segoe UI" w:hAnsi="Segoe UI" w:cs="Segoe UI"/>
                <w:color w:val="ECECEC"/>
                <w:sz w:val="21"/>
                <w:szCs w:val="21"/>
              </w:rPr>
              <w:t>$800 (uncommitted)</w:t>
            </w:r>
          </w:p>
        </w:tc>
      </w:tr>
      <w:tr w:rsidR="00130173" w14:paraId="4FD78060"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5A5D68B" w14:textId="5F5E27BB" w:rsidR="00141435" w:rsidRDefault="00395D04">
            <w:pPr>
              <w:rPr>
                <w:rFonts w:ascii="Segoe UI" w:hAnsi="Segoe UI" w:cs="Segoe UI"/>
                <w:color w:val="ECECEC"/>
                <w:sz w:val="21"/>
                <w:szCs w:val="21"/>
              </w:rPr>
            </w:pPr>
            <w:r>
              <w:rPr>
                <w:rFonts w:ascii="Segoe UI" w:hAnsi="Segoe UI" w:cs="Segoe UI"/>
                <w:color w:val="ECECEC"/>
                <w:sz w:val="21"/>
                <w:szCs w:val="21"/>
              </w:rPr>
              <w:t>t6</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6246EF6" w14:textId="0347C7A3" w:rsidR="00141435" w:rsidRDefault="00395D04">
            <w:pPr>
              <w:rPr>
                <w:rFonts w:ascii="Segoe UI" w:hAnsi="Segoe UI" w:cs="Segoe UI"/>
                <w:color w:val="ECECEC"/>
                <w:sz w:val="21"/>
                <w:szCs w:val="21"/>
              </w:rPr>
            </w:pPr>
            <w:r>
              <w:rPr>
                <w:rFonts w:ascii="Segoe UI" w:hAnsi="Segoe UI" w:cs="Segoe UI"/>
                <w:color w:val="ECECEC"/>
                <w:sz w:val="21"/>
                <w:szCs w:val="21"/>
              </w:rPr>
              <w:t>rollback complete, deposit not made</w:t>
            </w: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EC18C63" w14:textId="51B56935" w:rsidR="00141435" w:rsidRDefault="00395D04">
            <w:pPr>
              <w:rPr>
                <w:rFonts w:ascii="Segoe UI" w:hAnsi="Segoe UI" w:cs="Segoe UI"/>
                <w:color w:val="ECECEC"/>
                <w:sz w:val="21"/>
                <w:szCs w:val="21"/>
              </w:rPr>
            </w:pPr>
            <w:r>
              <w:rPr>
                <w:rFonts w:ascii="Segoe UI" w:hAnsi="Segoe UI" w:cs="Segoe UI"/>
                <w:color w:val="ECECEC"/>
                <w:sz w:val="21"/>
                <w:szCs w:val="21"/>
              </w:rPr>
              <w:t>initiates wire transfer of $300</w:t>
            </w:r>
            <w:r>
              <w:rPr>
                <w:rFonts w:ascii="Segoe UI" w:hAnsi="Segoe UI" w:cs="Segoe UI"/>
                <w:color w:val="ECECEC"/>
                <w:sz w:val="21"/>
                <w:szCs w:val="21"/>
              </w:rPr>
              <w:t xml:space="preserve">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=balx-300</w:t>
            </w: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2339492" w14:textId="2A4AE9FE" w:rsidR="00141435" w:rsidRDefault="00395D04">
            <w:pPr>
              <w:rPr>
                <w:rFonts w:ascii="Segoe UI" w:hAnsi="Segoe UI" w:cs="Segoe UI"/>
                <w:color w:val="ECECEC"/>
                <w:sz w:val="21"/>
                <w:szCs w:val="21"/>
              </w:rPr>
            </w:pPr>
            <w:r>
              <w:rPr>
                <w:rFonts w:ascii="Segoe UI" w:hAnsi="Segoe UI" w:cs="Segoe UI"/>
                <w:color w:val="ECECEC"/>
                <w:sz w:val="21"/>
                <w:szCs w:val="21"/>
              </w:rPr>
              <w:t>$800</w:t>
            </w:r>
          </w:p>
        </w:tc>
      </w:tr>
      <w:tr w:rsidR="00130173" w14:paraId="0EF4E170" w14:textId="77777777" w:rsidTr="00395D04">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hideMark/>
          </w:tcPr>
          <w:p w14:paraId="1964CCD4" w14:textId="5DEAC51E" w:rsidR="00141435" w:rsidRDefault="00395D04">
            <w:pPr>
              <w:rPr>
                <w:rFonts w:ascii="Segoe UI" w:hAnsi="Segoe UI" w:cs="Segoe UI"/>
                <w:color w:val="ECECEC"/>
                <w:sz w:val="21"/>
                <w:szCs w:val="21"/>
              </w:rPr>
            </w:pPr>
            <w:r>
              <w:rPr>
                <w:rFonts w:ascii="Segoe UI" w:hAnsi="Segoe UI" w:cs="Segoe UI"/>
                <w:color w:val="ECECEC"/>
                <w:sz w:val="21"/>
                <w:szCs w:val="21"/>
              </w:rPr>
              <w:t>t7</w:t>
            </w:r>
          </w:p>
        </w:tc>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hideMark/>
          </w:tcPr>
          <w:p w14:paraId="4B128E59" w14:textId="77777777" w:rsidR="00141435" w:rsidRDefault="00141435">
            <w:pPr>
              <w:rPr>
                <w:rFonts w:ascii="Segoe UI" w:hAnsi="Segoe UI" w:cs="Segoe UI"/>
                <w:color w:val="ECECEC"/>
                <w:sz w:val="21"/>
                <w:szCs w:val="21"/>
              </w:rPr>
            </w:pPr>
          </w:p>
        </w:tc>
        <w:tc>
          <w:tcPr>
            <w:tcW w:w="3730" w:type="dxa"/>
            <w:tcBorders>
              <w:top w:val="single" w:sz="2" w:space="0" w:color="E3E3E3"/>
              <w:left w:val="single" w:sz="6" w:space="0" w:color="E3E3E3"/>
              <w:bottom w:val="single" w:sz="2" w:space="0" w:color="E3E3E3"/>
              <w:right w:val="single" w:sz="2" w:space="0" w:color="E3E3E3"/>
            </w:tcBorders>
            <w:shd w:val="clear" w:color="auto" w:fill="212121"/>
            <w:vAlign w:val="bottom"/>
            <w:hideMark/>
          </w:tcPr>
          <w:p w14:paraId="21EBC20D" w14:textId="06504085" w:rsidR="00141435" w:rsidRDefault="00395D04">
            <w:pPr>
              <w:rPr>
                <w:rFonts w:ascii="Segoe UI" w:hAnsi="Segoe UI" w:cs="Segoe UI"/>
                <w:color w:val="ECECEC"/>
                <w:sz w:val="21"/>
                <w:szCs w:val="21"/>
              </w:rPr>
            </w:pPr>
            <w:r>
              <w:rPr>
                <w:rFonts w:ascii="Segoe UI" w:hAnsi="Segoe UI" w:cs="Segoe UI"/>
                <w:color w:val="ECECEC"/>
                <w:sz w:val="21"/>
                <w:szCs w:val="21"/>
              </w:rPr>
              <w:t>wire transfer processed</w:t>
            </w:r>
            <w:r>
              <w:rPr>
                <w:rFonts w:ascii="Segoe UI" w:hAnsi="Segoe UI" w:cs="Segoe UI"/>
                <w:color w:val="ECECEC"/>
                <w:sz w:val="21"/>
                <w:szCs w:val="21"/>
              </w:rPr>
              <w:t xml:space="preserve"> (write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1524" w:type="dxa"/>
            <w:tcBorders>
              <w:top w:val="single" w:sz="2" w:space="0" w:color="E3E3E3"/>
              <w:left w:val="single" w:sz="6" w:space="0" w:color="E3E3E3"/>
              <w:bottom w:val="single" w:sz="2" w:space="0" w:color="E3E3E3"/>
              <w:right w:val="single" w:sz="6" w:space="0" w:color="E3E3E3"/>
            </w:tcBorders>
            <w:shd w:val="clear" w:color="auto" w:fill="212121"/>
            <w:vAlign w:val="bottom"/>
            <w:hideMark/>
          </w:tcPr>
          <w:p w14:paraId="6C803EC4" w14:textId="77777777" w:rsidR="00141435" w:rsidRDefault="00141435">
            <w:pPr>
              <w:rPr>
                <w:rFonts w:ascii="Segoe UI" w:hAnsi="Segoe UI" w:cs="Segoe UI"/>
                <w:color w:val="ECECEC"/>
                <w:sz w:val="21"/>
                <w:szCs w:val="21"/>
              </w:rPr>
            </w:pPr>
            <w:r>
              <w:rPr>
                <w:rFonts w:ascii="Segoe UI" w:hAnsi="Segoe UI" w:cs="Segoe UI"/>
                <w:color w:val="ECECEC"/>
                <w:sz w:val="21"/>
                <w:szCs w:val="21"/>
              </w:rPr>
              <w:t>$500</w:t>
            </w:r>
          </w:p>
        </w:tc>
      </w:tr>
      <w:tr w:rsidR="00395D04" w14:paraId="1DB4D2E6"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696DE604" w14:textId="48DC1DBF" w:rsidR="00395D04" w:rsidRDefault="0070727C">
            <w:pPr>
              <w:rPr>
                <w:rFonts w:ascii="Segoe UI" w:hAnsi="Segoe UI" w:cs="Segoe UI"/>
                <w:color w:val="ECECEC"/>
                <w:sz w:val="21"/>
                <w:szCs w:val="21"/>
              </w:rPr>
            </w:pPr>
            <w:r>
              <w:rPr>
                <w:rFonts w:ascii="Segoe UI" w:hAnsi="Segoe UI" w:cs="Segoe UI"/>
                <w:color w:val="ECECEC"/>
                <w:sz w:val="21"/>
                <w:szCs w:val="21"/>
              </w:rPr>
              <w:t>t8</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381E2808" w14:textId="77777777" w:rsidR="00395D04" w:rsidRDefault="00395D04">
            <w:pPr>
              <w:rPr>
                <w:rFonts w:ascii="Segoe UI" w:hAnsi="Segoe UI" w:cs="Segoe UI"/>
                <w:color w:val="ECECEC"/>
                <w:sz w:val="21"/>
                <w:szCs w:val="21"/>
              </w:rPr>
            </w:pP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77F2890E" w14:textId="09E67016" w:rsidR="00395D04" w:rsidRDefault="00395D04">
            <w:pPr>
              <w:rPr>
                <w:rFonts w:ascii="Segoe UI" w:hAnsi="Segoe UI" w:cs="Segoe UI"/>
                <w:color w:val="ECECEC"/>
                <w:sz w:val="21"/>
                <w:szCs w:val="21"/>
              </w:rPr>
            </w:pPr>
            <w:r>
              <w:rPr>
                <w:rFonts w:ascii="Segoe UI" w:hAnsi="Segoe UI" w:cs="Segoe UI"/>
                <w:color w:val="ECECEC"/>
                <w:sz w:val="21"/>
                <w:szCs w:val="21"/>
              </w:rPr>
              <w:t>commit</w:t>
            </w: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tcPr>
          <w:p w14:paraId="2E80C93C" w14:textId="4D195ABE" w:rsidR="00395D04" w:rsidRDefault="00395D04">
            <w:pPr>
              <w:rPr>
                <w:rFonts w:ascii="Segoe UI" w:hAnsi="Segoe UI" w:cs="Segoe UI"/>
                <w:color w:val="ECECEC"/>
                <w:sz w:val="21"/>
                <w:szCs w:val="21"/>
              </w:rPr>
            </w:pPr>
            <w:r>
              <w:rPr>
                <w:rFonts w:ascii="Segoe UI" w:hAnsi="Segoe UI" w:cs="Segoe UI"/>
                <w:color w:val="ECECEC"/>
                <w:sz w:val="21"/>
                <w:szCs w:val="21"/>
              </w:rPr>
              <w:t>$500</w:t>
            </w:r>
          </w:p>
        </w:tc>
      </w:tr>
    </w:tbl>
    <w:p w14:paraId="40011D91" w14:textId="77777777" w:rsidR="00141435" w:rsidRDefault="00141435" w:rsidP="00141435"/>
    <w:p w14:paraId="376A796D" w14:textId="311F4C43" w:rsidR="00141435" w:rsidRPr="00141435" w:rsidRDefault="00141435" w:rsidP="00141435">
      <w:pPr>
        <w:jc w:val="both"/>
        <w:rPr>
          <w:b/>
          <w:bCs/>
        </w:rPr>
      </w:pPr>
      <w:r w:rsidRPr="00141435">
        <w:t xml:space="preserve">In this table, the uncommitted balance of $800 is not the actual balance due to the rollback of Transaction A. Transaction B, however, has initiated a transfer based on this incorrect balance, leading to a post-transfer balance that would </w:t>
      </w:r>
      <w:proofErr w:type="gramStart"/>
      <w:r w:rsidRPr="00141435">
        <w:t>actually be</w:t>
      </w:r>
      <w:proofErr w:type="gramEnd"/>
      <w:r w:rsidRPr="00141435">
        <w:t xml:space="preserve"> an overdraft</w:t>
      </w:r>
      <w:r w:rsidRPr="00141435">
        <w:rPr>
          <w:b/>
          <w:bCs/>
        </w:rPr>
        <w:t>.</w:t>
      </w:r>
    </w:p>
    <w:p w14:paraId="6E147176" w14:textId="77777777" w:rsidR="00141435" w:rsidRDefault="00141435" w:rsidP="00646982">
      <w:pPr>
        <w:jc w:val="both"/>
        <w:rPr>
          <w:color w:val="000000" w:themeColor="text1"/>
        </w:rPr>
      </w:pPr>
    </w:p>
    <w:p w14:paraId="0BF9E5AF" w14:textId="77777777" w:rsidR="00646982" w:rsidRDefault="00646982" w:rsidP="00646982">
      <w:pPr>
        <w:jc w:val="both"/>
        <w:rPr>
          <w:color w:val="000000" w:themeColor="text1"/>
        </w:rPr>
      </w:pPr>
    </w:p>
    <w:p w14:paraId="7FAC6A22" w14:textId="77777777" w:rsidR="00646982" w:rsidRDefault="00646982" w:rsidP="00646982">
      <w:pPr>
        <w:jc w:val="both"/>
        <w:rPr>
          <w:color w:val="000000" w:themeColor="text1"/>
        </w:rPr>
      </w:pPr>
    </w:p>
    <w:p w14:paraId="3D989A56" w14:textId="77777777" w:rsidR="00646982" w:rsidRPr="00646982" w:rsidRDefault="00646982" w:rsidP="00646982">
      <w:pPr>
        <w:jc w:val="both"/>
        <w:rPr>
          <w:color w:val="000000" w:themeColor="text1"/>
        </w:rPr>
      </w:pPr>
    </w:p>
    <w:p w14:paraId="0A7E1610" w14:textId="2265A0EC" w:rsidR="00646982" w:rsidRPr="00646982" w:rsidRDefault="00646982" w:rsidP="00646982">
      <w:pPr>
        <w:pStyle w:val="ListParagraph"/>
        <w:numPr>
          <w:ilvl w:val="0"/>
          <w:numId w:val="47"/>
        </w:numPr>
        <w:jc w:val="both"/>
        <w:rPr>
          <w:b/>
          <w:bCs/>
          <w:color w:val="000000" w:themeColor="text1"/>
        </w:rPr>
      </w:pPr>
      <w:r w:rsidRPr="00646982">
        <w:rPr>
          <w:b/>
          <w:bCs/>
          <w:color w:val="000000" w:themeColor="text1"/>
        </w:rPr>
        <w:t>Inconsistent Analysis Problem:</w:t>
      </w:r>
    </w:p>
    <w:p w14:paraId="22210A8D" w14:textId="77777777" w:rsidR="00646982" w:rsidRPr="00646982" w:rsidRDefault="00646982" w:rsidP="00646982">
      <w:pPr>
        <w:jc w:val="both"/>
        <w:rPr>
          <w:color w:val="000000" w:themeColor="text1"/>
        </w:rPr>
      </w:pPr>
      <w:r w:rsidRPr="00646982">
        <w:rPr>
          <w:b/>
          <w:bCs/>
          <w:color w:val="000000" w:themeColor="text1"/>
        </w:rPr>
        <w:t>Definition</w:t>
      </w:r>
      <w:r w:rsidRPr="00646982">
        <w:rPr>
          <w:color w:val="000000" w:themeColor="text1"/>
        </w:rPr>
        <w:t>: Also known as non-repeatable reads, this problem occurs when a transaction reads the same row multiple times and each time retrieves different data, because other transactions are updating the row between the reads.</w:t>
      </w:r>
    </w:p>
    <w:p w14:paraId="71F937FE" w14:textId="689E998A" w:rsidR="003365B9" w:rsidRDefault="00646982" w:rsidP="00646982">
      <w:pPr>
        <w:jc w:val="both"/>
        <w:rPr>
          <w:color w:val="000000" w:themeColor="text1"/>
        </w:rPr>
      </w:pPr>
      <w:r w:rsidRPr="00646982">
        <w:rPr>
          <w:b/>
          <w:bCs/>
          <w:color w:val="000000" w:themeColor="text1"/>
        </w:rPr>
        <w:t>Example</w:t>
      </w:r>
      <w:r w:rsidRPr="00646982">
        <w:rPr>
          <w:color w:val="000000" w:themeColor="text1"/>
        </w:rPr>
        <w:t>: User A is generating a report based on total sales for the month. The report runs in multiple steps and reads the total sales amount more than once. Meanwhile, User B enters a new sale and commits it to the database after User A's first read but before the second read. This results in User A's report reflecting an inconsistent total sales amount because the data has changed during the report generation process.</w:t>
      </w:r>
    </w:p>
    <w:p w14:paraId="1D5AA70C" w14:textId="77777777" w:rsidR="002F43C1" w:rsidRDefault="002F43C1" w:rsidP="00646982">
      <w:pPr>
        <w:jc w:val="both"/>
        <w:rPr>
          <w:color w:val="000000" w:themeColor="text1"/>
        </w:rPr>
      </w:pPr>
    </w:p>
    <w:p w14:paraId="2B2D299C" w14:textId="77777777" w:rsidR="002F43C1" w:rsidRDefault="002F43C1" w:rsidP="00646982">
      <w:pPr>
        <w:jc w:val="both"/>
        <w:rPr>
          <w:color w:val="000000" w:themeColor="text1"/>
        </w:rPr>
      </w:pP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685"/>
        <w:gridCol w:w="3985"/>
        <w:gridCol w:w="2896"/>
        <w:gridCol w:w="1375"/>
      </w:tblGrid>
      <w:tr w:rsidR="002F43C1" w14:paraId="5A283F1D" w14:textId="77777777" w:rsidTr="002F43C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1302B69" w14:textId="77777777" w:rsidR="002F43C1" w:rsidRDefault="002F43C1">
            <w:pPr>
              <w:jc w:val="center"/>
              <w:rPr>
                <w:rFonts w:ascii="Segoe UI" w:hAnsi="Segoe UI" w:cs="Segoe UI"/>
                <w:b/>
                <w:bCs/>
                <w:color w:val="ECECEC"/>
                <w:sz w:val="21"/>
                <w:szCs w:val="21"/>
              </w:rPr>
            </w:pPr>
            <w:r>
              <w:rPr>
                <w:rFonts w:ascii="Segoe UI" w:hAnsi="Segoe UI" w:cs="Segoe UI"/>
                <w:b/>
                <w:bCs/>
                <w:color w:val="ECECEC"/>
                <w:sz w:val="21"/>
                <w:szCs w:val="21"/>
              </w:rPr>
              <w:lastRenderedPageBreak/>
              <w:t>Time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5FFE52CE" w14:textId="77777777" w:rsidR="002F43C1" w:rsidRDefault="002F43C1">
            <w:pPr>
              <w:jc w:val="center"/>
              <w:rPr>
                <w:rFonts w:ascii="Segoe UI" w:hAnsi="Segoe UI" w:cs="Segoe UI"/>
                <w:b/>
                <w:bCs/>
                <w:color w:val="ECECEC"/>
                <w:sz w:val="21"/>
                <w:szCs w:val="21"/>
              </w:rPr>
            </w:pPr>
            <w:r>
              <w:rPr>
                <w:rFonts w:ascii="Segoe UI" w:hAnsi="Segoe UI" w:cs="Segoe UI"/>
                <w:b/>
                <w:bCs/>
                <w:color w:val="ECECEC"/>
                <w:sz w:val="21"/>
                <w:szCs w:val="21"/>
              </w:rPr>
              <w:t>Transaction A (TA)</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3ABB85D3" w14:textId="77777777" w:rsidR="002F43C1" w:rsidRDefault="002F43C1">
            <w:pPr>
              <w:jc w:val="center"/>
              <w:rPr>
                <w:rFonts w:ascii="Segoe UI" w:hAnsi="Segoe UI" w:cs="Segoe UI"/>
                <w:b/>
                <w:bCs/>
                <w:color w:val="ECECEC"/>
                <w:sz w:val="21"/>
                <w:szCs w:val="21"/>
              </w:rPr>
            </w:pPr>
            <w:r>
              <w:rPr>
                <w:rFonts w:ascii="Segoe UI" w:hAnsi="Segoe UI" w:cs="Segoe UI"/>
                <w:b/>
                <w:bCs/>
                <w:color w:val="ECECEC"/>
                <w:sz w:val="21"/>
                <w:szCs w:val="21"/>
              </w:rPr>
              <w:t>Transaction B (TB)</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4709B316" w14:textId="77777777" w:rsidR="002F43C1" w:rsidRDefault="002F43C1">
            <w:pPr>
              <w:jc w:val="center"/>
              <w:rPr>
                <w:rFonts w:ascii="Segoe UI" w:hAnsi="Segoe UI" w:cs="Segoe UI"/>
                <w:b/>
                <w:bCs/>
                <w:color w:val="ECECEC"/>
                <w:sz w:val="21"/>
                <w:szCs w:val="21"/>
              </w:rPr>
            </w:pPr>
            <w:r>
              <w:rPr>
                <w:rFonts w:ascii="Segoe UI" w:hAnsi="Segoe UI" w:cs="Segoe UI"/>
                <w:b/>
                <w:bCs/>
                <w:color w:val="ECECEC"/>
                <w:sz w:val="21"/>
                <w:szCs w:val="21"/>
              </w:rPr>
              <w:t>Total Sales</w:t>
            </w:r>
          </w:p>
        </w:tc>
      </w:tr>
      <w:tr w:rsidR="002F43C1" w14:paraId="67B95C70" w14:textId="77777777" w:rsidTr="002F43C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3305F550" w14:textId="6047BBE6" w:rsidR="002F43C1" w:rsidRDefault="002F43C1" w:rsidP="002F43C1">
            <w:pPr>
              <w:jc w:val="center"/>
              <w:rPr>
                <w:rFonts w:ascii="Segoe UI" w:hAnsi="Segoe UI" w:cs="Segoe UI"/>
                <w:b/>
                <w:bCs/>
                <w:color w:val="ECECEC"/>
                <w:sz w:val="21"/>
                <w:szCs w:val="21"/>
              </w:rPr>
            </w:pPr>
            <w:r>
              <w:rPr>
                <w:rFonts w:ascii="Segoe UI" w:hAnsi="Segoe UI" w:cs="Segoe UI"/>
                <w:color w:val="ECECEC"/>
                <w:sz w:val="21"/>
                <w:szCs w:val="21"/>
              </w:rPr>
              <w:t>t1</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06A0BAD5" w14:textId="3FE47FF2" w:rsidR="002F43C1" w:rsidRPr="002F43C1" w:rsidRDefault="002F43C1" w:rsidP="002F43C1">
            <w:pPr>
              <w:rPr>
                <w:rFonts w:ascii="Segoe UI" w:hAnsi="Segoe UI" w:cs="Segoe UI"/>
                <w:color w:val="ECECEC"/>
                <w:sz w:val="21"/>
                <w:szCs w:val="21"/>
              </w:rPr>
            </w:pPr>
            <w:r w:rsidRPr="002F43C1">
              <w:rPr>
                <w:rFonts w:ascii="Segoe UI" w:hAnsi="Segoe UI" w:cs="Segoe UI"/>
                <w:color w:val="ECECEC"/>
                <w:sz w:val="21"/>
                <w:szCs w:val="21"/>
              </w:rPr>
              <w:t>Begin transaction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5F2C3CC4" w14:textId="77777777" w:rsidR="002F43C1" w:rsidRDefault="002F43C1" w:rsidP="002F43C1">
            <w:pPr>
              <w:jc w:val="center"/>
              <w:rPr>
                <w:rFonts w:ascii="Segoe UI" w:hAnsi="Segoe UI" w:cs="Segoe UI"/>
                <w:b/>
                <w:bCs/>
                <w:color w:val="ECECEC"/>
                <w:sz w:val="21"/>
                <w:szCs w:val="21"/>
              </w:rPr>
            </w:pP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tcPr>
          <w:p w14:paraId="3F241EAB" w14:textId="77777777" w:rsidR="002F43C1" w:rsidRDefault="002F43C1" w:rsidP="002F43C1">
            <w:pPr>
              <w:jc w:val="center"/>
              <w:rPr>
                <w:rFonts w:ascii="Segoe UI" w:hAnsi="Segoe UI" w:cs="Segoe UI"/>
                <w:b/>
                <w:bCs/>
                <w:color w:val="ECECEC"/>
                <w:sz w:val="21"/>
                <w:szCs w:val="21"/>
              </w:rPr>
            </w:pPr>
          </w:p>
        </w:tc>
      </w:tr>
      <w:tr w:rsidR="002F43C1" w14:paraId="64B7A75E" w14:textId="77777777" w:rsidTr="002F43C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50A197F" w14:textId="2E640646" w:rsidR="002F43C1" w:rsidRDefault="002F43C1" w:rsidP="002F43C1">
            <w:pPr>
              <w:rPr>
                <w:rFonts w:ascii="Segoe UI" w:hAnsi="Segoe UI" w:cs="Segoe UI"/>
                <w:color w:val="ECECEC"/>
                <w:sz w:val="21"/>
                <w:szCs w:val="21"/>
              </w:rPr>
            </w:pPr>
            <w:r>
              <w:rPr>
                <w:rFonts w:ascii="Segoe UI" w:hAnsi="Segoe UI" w:cs="Segoe UI"/>
                <w:color w:val="ECECEC"/>
                <w:sz w:val="21"/>
                <w:szCs w:val="21"/>
              </w:rPr>
              <w:t>t2</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F80EE6E" w14:textId="77777777" w:rsidR="002F43C1" w:rsidRDefault="002F43C1" w:rsidP="002F43C1">
            <w:pPr>
              <w:rPr>
                <w:rFonts w:ascii="Segoe UI" w:hAnsi="Segoe UI" w:cs="Segoe UI"/>
                <w:color w:val="ECECEC"/>
                <w:sz w:val="21"/>
                <w:szCs w:val="21"/>
              </w:rPr>
            </w:pPr>
            <w:proofErr w:type="spellStart"/>
            <w:r>
              <w:rPr>
                <w:rFonts w:ascii="Segoe UI" w:hAnsi="Segoe UI" w:cs="Segoe UI"/>
                <w:color w:val="ECECEC"/>
                <w:sz w:val="21"/>
                <w:szCs w:val="21"/>
              </w:rPr>
              <w:t>start_report</w:t>
            </w:r>
            <w:proofErr w:type="spellEnd"/>
            <w:r>
              <w:rPr>
                <w:rFonts w:ascii="Segoe UI" w:hAnsi="Segoe UI" w:cs="Segoe UI"/>
                <w:color w:val="ECECEC"/>
                <w:sz w:val="21"/>
                <w:szCs w:val="21"/>
              </w:rPr>
              <w:t>: read(</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047F53D" w14:textId="53B68F7E" w:rsidR="002F43C1" w:rsidRDefault="002F43C1" w:rsidP="002F43C1">
            <w:pPr>
              <w:rPr>
                <w:rFonts w:ascii="Segoe UI" w:hAnsi="Segoe UI" w:cs="Segoe UI"/>
                <w:color w:val="ECECEC"/>
                <w:sz w:val="21"/>
                <w:szCs w:val="21"/>
              </w:rPr>
            </w:pPr>
            <w:r>
              <w:rPr>
                <w:rFonts w:ascii="Segoe UI" w:hAnsi="Segoe UI" w:cs="Segoe UI"/>
                <w:color w:val="ECECEC"/>
                <w:sz w:val="21"/>
                <w:szCs w:val="21"/>
              </w:rPr>
              <w:t>Begin transaction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397E1A1" w14:textId="77777777" w:rsidR="002F43C1" w:rsidRDefault="002F43C1" w:rsidP="002F43C1">
            <w:pPr>
              <w:rPr>
                <w:rFonts w:ascii="Segoe UI" w:hAnsi="Segoe UI" w:cs="Segoe UI"/>
                <w:color w:val="ECECEC"/>
                <w:sz w:val="21"/>
                <w:szCs w:val="21"/>
              </w:rPr>
            </w:pPr>
            <w:r>
              <w:rPr>
                <w:rFonts w:ascii="Segoe UI" w:hAnsi="Segoe UI" w:cs="Segoe UI"/>
                <w:color w:val="ECECEC"/>
                <w:sz w:val="21"/>
                <w:szCs w:val="21"/>
              </w:rPr>
              <w:t>$2000</w:t>
            </w:r>
          </w:p>
        </w:tc>
      </w:tr>
      <w:tr w:rsidR="002F43C1" w14:paraId="3814B2B3" w14:textId="77777777" w:rsidTr="002F43C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49C9EBB" w14:textId="276CE582" w:rsidR="002F43C1" w:rsidRDefault="002F43C1" w:rsidP="002F43C1">
            <w:pPr>
              <w:rPr>
                <w:rFonts w:ascii="Segoe UI" w:hAnsi="Segoe UI" w:cs="Segoe UI"/>
                <w:color w:val="ECECEC"/>
                <w:sz w:val="21"/>
                <w:szCs w:val="21"/>
              </w:rPr>
            </w:pPr>
            <w:r>
              <w:rPr>
                <w:rFonts w:ascii="Segoe UI" w:hAnsi="Segoe UI" w:cs="Segoe UI"/>
                <w:color w:val="ECECEC"/>
                <w:sz w:val="21"/>
                <w:szCs w:val="21"/>
              </w:rPr>
              <w:t>t3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782671E" w14:textId="77777777" w:rsidR="002F43C1" w:rsidRDefault="002F43C1" w:rsidP="002F43C1">
            <w:pPr>
              <w:rPr>
                <w:rFonts w:ascii="Segoe UI" w:hAnsi="Segoe UI" w:cs="Segoe UI"/>
                <w:color w:val="ECECEC"/>
                <w:sz w:val="21"/>
                <w:szCs w:val="21"/>
              </w:rPr>
            </w:pPr>
            <w:proofErr w:type="spellStart"/>
            <w:r>
              <w:rPr>
                <w:rFonts w:ascii="Segoe UI" w:hAnsi="Segoe UI" w:cs="Segoe UI"/>
                <w:color w:val="ECECEC"/>
                <w:sz w:val="21"/>
                <w:szCs w:val="21"/>
              </w:rPr>
              <w:t>continue_report</w:t>
            </w:r>
            <w:proofErr w:type="spellEnd"/>
            <w:r>
              <w:rPr>
                <w:rFonts w:ascii="Segoe UI" w:hAnsi="Segoe UI" w:cs="Segoe UI"/>
                <w:color w:val="ECECEC"/>
                <w:sz w:val="21"/>
                <w:szCs w:val="21"/>
              </w:rPr>
              <w:t xml:space="preserve"> (no read yet)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0BAB50E" w14:textId="1F467DEE" w:rsidR="002F43C1" w:rsidRDefault="002F43C1" w:rsidP="002F43C1">
            <w:pPr>
              <w:rPr>
                <w:rFonts w:ascii="Segoe UI" w:hAnsi="Segoe UI" w:cs="Segoe UI"/>
                <w:color w:val="ECECEC"/>
                <w:sz w:val="21"/>
                <w:szCs w:val="21"/>
              </w:rPr>
            </w:pPr>
            <w:proofErr w:type="spellStart"/>
            <w:r>
              <w:rPr>
                <w:rFonts w:ascii="Segoe UI" w:hAnsi="Segoe UI" w:cs="Segoe UI"/>
                <w:color w:val="ECECEC"/>
                <w:sz w:val="21"/>
                <w:szCs w:val="21"/>
              </w:rPr>
              <w:t>enter_sale</w:t>
            </w:r>
            <w:proofErr w:type="spellEnd"/>
            <w:r>
              <w:rPr>
                <w:rFonts w:ascii="Segoe UI" w:hAnsi="Segoe UI" w:cs="Segoe UI"/>
                <w:color w:val="ECECEC"/>
                <w:sz w:val="21"/>
                <w:szCs w:val="21"/>
              </w:rPr>
              <w:t xml:space="preserve"> + $500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5C094AE" w14:textId="50C01846" w:rsidR="002F43C1" w:rsidRDefault="002F43C1" w:rsidP="002F43C1">
            <w:pPr>
              <w:rPr>
                <w:rFonts w:ascii="Segoe UI" w:hAnsi="Segoe UI" w:cs="Segoe UI"/>
                <w:color w:val="ECECEC"/>
                <w:sz w:val="21"/>
                <w:szCs w:val="21"/>
              </w:rPr>
            </w:pPr>
            <w:r>
              <w:rPr>
                <w:rFonts w:ascii="Segoe UI" w:hAnsi="Segoe UI" w:cs="Segoe UI"/>
                <w:color w:val="ECECEC"/>
                <w:sz w:val="21"/>
                <w:szCs w:val="21"/>
              </w:rPr>
              <w:t>$2000</w:t>
            </w:r>
          </w:p>
        </w:tc>
      </w:tr>
      <w:tr w:rsidR="002F43C1" w14:paraId="57292A0E" w14:textId="77777777" w:rsidTr="002F43C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D184E8E" w14:textId="75A13B7E" w:rsidR="002F43C1" w:rsidRDefault="002F43C1" w:rsidP="002F43C1">
            <w:pPr>
              <w:rPr>
                <w:rFonts w:ascii="Segoe UI" w:hAnsi="Segoe UI" w:cs="Segoe UI"/>
                <w:color w:val="ECECEC"/>
                <w:sz w:val="21"/>
                <w:szCs w:val="21"/>
              </w:rPr>
            </w:pPr>
            <w:r>
              <w:rPr>
                <w:rFonts w:ascii="Segoe UI" w:hAnsi="Segoe UI" w:cs="Segoe UI"/>
                <w:color w:val="ECECEC"/>
                <w:sz w:val="21"/>
                <w:szCs w:val="21"/>
              </w:rPr>
              <w:t>t4</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88A42AC" w14:textId="77777777" w:rsidR="002F43C1" w:rsidRDefault="002F43C1" w:rsidP="002F43C1">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6B2CBD50" w14:textId="747009A5" w:rsidR="002F43C1" w:rsidRDefault="002F43C1" w:rsidP="002F43C1">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 = $2500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tcPr>
          <w:p w14:paraId="2E67976E" w14:textId="092F0571" w:rsidR="002F43C1" w:rsidRDefault="002F43C1" w:rsidP="002F43C1">
            <w:pPr>
              <w:rPr>
                <w:rFonts w:ascii="Segoe UI" w:hAnsi="Segoe UI" w:cs="Segoe UI"/>
                <w:color w:val="ECECEC"/>
                <w:sz w:val="21"/>
                <w:szCs w:val="21"/>
              </w:rPr>
            </w:pPr>
            <w:r>
              <w:rPr>
                <w:rFonts w:ascii="Segoe UI" w:hAnsi="Segoe UI" w:cs="Segoe UI"/>
                <w:color w:val="ECECEC"/>
                <w:sz w:val="21"/>
                <w:szCs w:val="21"/>
              </w:rPr>
              <w:t>$2500</w:t>
            </w:r>
          </w:p>
        </w:tc>
      </w:tr>
      <w:tr w:rsidR="002F43C1" w14:paraId="12B72937" w14:textId="77777777" w:rsidTr="002F43C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13F45C8" w14:textId="1A3F3966" w:rsidR="002F43C1" w:rsidRDefault="002F43C1" w:rsidP="002F43C1">
            <w:pPr>
              <w:rPr>
                <w:rFonts w:ascii="Segoe UI" w:hAnsi="Segoe UI" w:cs="Segoe UI"/>
                <w:color w:val="ECECEC"/>
                <w:sz w:val="21"/>
                <w:szCs w:val="21"/>
              </w:rPr>
            </w:pPr>
            <w:r>
              <w:rPr>
                <w:rFonts w:ascii="Segoe UI" w:hAnsi="Segoe UI" w:cs="Segoe UI"/>
                <w:color w:val="ECECEC"/>
                <w:sz w:val="21"/>
                <w:szCs w:val="21"/>
              </w:rPr>
              <w:t>t5</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364FCAC" w14:textId="013355D7" w:rsidR="002F43C1" w:rsidRDefault="002F43C1" w:rsidP="002F43C1">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 = $2500 (updated)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643E255A" w14:textId="1E65C277" w:rsidR="002F43C1" w:rsidRDefault="002F43C1" w:rsidP="002F43C1">
            <w:pPr>
              <w:rPr>
                <w:rFonts w:ascii="Segoe UI" w:hAnsi="Segoe UI" w:cs="Segoe UI"/>
                <w:color w:val="ECECEC"/>
                <w:sz w:val="21"/>
                <w:szCs w:val="21"/>
              </w:rPr>
            </w:pPr>
            <w:r>
              <w:rPr>
                <w:rFonts w:ascii="Segoe UI" w:hAnsi="Segoe UI" w:cs="Segoe UI"/>
                <w:color w:val="ECECEC"/>
                <w:sz w:val="21"/>
                <w:szCs w:val="21"/>
              </w:rPr>
              <w:t>commit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tcPr>
          <w:p w14:paraId="3F2BE9DA" w14:textId="31984554" w:rsidR="002F43C1" w:rsidRDefault="002F43C1" w:rsidP="002F43C1">
            <w:pPr>
              <w:rPr>
                <w:rFonts w:ascii="Segoe UI" w:hAnsi="Segoe UI" w:cs="Segoe UI"/>
                <w:color w:val="ECECEC"/>
                <w:sz w:val="21"/>
                <w:szCs w:val="21"/>
              </w:rPr>
            </w:pPr>
            <w:r>
              <w:rPr>
                <w:rFonts w:ascii="Segoe UI" w:hAnsi="Segoe UI" w:cs="Segoe UI"/>
                <w:color w:val="ECECEC"/>
                <w:sz w:val="21"/>
                <w:szCs w:val="21"/>
              </w:rPr>
              <w:t>$2500</w:t>
            </w:r>
          </w:p>
        </w:tc>
      </w:tr>
      <w:tr w:rsidR="002F43C1" w14:paraId="72859B5D" w14:textId="77777777" w:rsidTr="002F43C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7B4CE5E" w14:textId="108607B3" w:rsidR="002F43C1" w:rsidRDefault="002F43C1" w:rsidP="002F43C1">
            <w:pPr>
              <w:rPr>
                <w:rFonts w:ascii="Segoe UI" w:hAnsi="Segoe UI" w:cs="Segoe UI"/>
                <w:color w:val="ECECEC"/>
                <w:sz w:val="21"/>
                <w:szCs w:val="21"/>
              </w:rPr>
            </w:pPr>
            <w:r>
              <w:rPr>
                <w:rFonts w:ascii="Segoe UI" w:hAnsi="Segoe UI" w:cs="Segoe UI"/>
                <w:color w:val="ECECEC"/>
                <w:sz w:val="21"/>
                <w:szCs w:val="21"/>
              </w:rPr>
              <w:t>t6</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E5DA625" w14:textId="3A5F12E0" w:rsidR="002F43C1" w:rsidRDefault="002F43C1" w:rsidP="002F43C1">
            <w:pPr>
              <w:rPr>
                <w:rFonts w:ascii="Segoe UI" w:hAnsi="Segoe UI" w:cs="Segoe UI"/>
                <w:color w:val="ECECEC"/>
                <w:sz w:val="21"/>
                <w:szCs w:val="21"/>
              </w:rPr>
            </w:pPr>
            <w:r>
              <w:rPr>
                <w:rFonts w:ascii="Segoe UI" w:hAnsi="Segoe UI" w:cs="Segoe UI"/>
                <w:color w:val="ECECEC"/>
                <w:sz w:val="21"/>
                <w:szCs w:val="21"/>
              </w:rPr>
              <w:t>commit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9BBA38C" w14:textId="77777777" w:rsidR="002F43C1" w:rsidRDefault="002F43C1" w:rsidP="002F43C1">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E7DFDFC" w14:textId="1AEB8682" w:rsidR="002F43C1" w:rsidRDefault="002F43C1" w:rsidP="002F43C1">
            <w:pPr>
              <w:rPr>
                <w:rFonts w:ascii="Segoe UI" w:hAnsi="Segoe UI" w:cs="Segoe UI"/>
                <w:color w:val="ECECEC"/>
                <w:sz w:val="21"/>
                <w:szCs w:val="21"/>
              </w:rPr>
            </w:pPr>
            <w:r>
              <w:rPr>
                <w:rFonts w:ascii="Segoe UI" w:hAnsi="Segoe UI" w:cs="Segoe UI"/>
                <w:color w:val="ECECEC"/>
                <w:sz w:val="21"/>
                <w:szCs w:val="21"/>
              </w:rPr>
              <w:t>$2500</w:t>
            </w:r>
          </w:p>
        </w:tc>
      </w:tr>
    </w:tbl>
    <w:p w14:paraId="0AA63181" w14:textId="77777777" w:rsidR="002F43C1" w:rsidRDefault="002F43C1" w:rsidP="002F43C1"/>
    <w:p w14:paraId="2C019D60" w14:textId="77777777" w:rsidR="002F43C1" w:rsidRDefault="002F43C1" w:rsidP="00646982">
      <w:pPr>
        <w:jc w:val="both"/>
        <w:rPr>
          <w:color w:val="000000" w:themeColor="text1"/>
        </w:rPr>
      </w:pPr>
    </w:p>
    <w:p w14:paraId="79637900" w14:textId="77777777" w:rsidR="00440222" w:rsidRDefault="00440222" w:rsidP="00646982">
      <w:pPr>
        <w:jc w:val="both"/>
        <w:rPr>
          <w:color w:val="000000" w:themeColor="text1"/>
        </w:rPr>
      </w:pPr>
    </w:p>
    <w:p w14:paraId="430FB286" w14:textId="77777777" w:rsidR="00335921" w:rsidRDefault="00335921" w:rsidP="00646982">
      <w:pPr>
        <w:jc w:val="both"/>
        <w:rPr>
          <w:color w:val="000000" w:themeColor="text1"/>
        </w:rPr>
      </w:pPr>
    </w:p>
    <w:p w14:paraId="3FCCD6D2" w14:textId="56166E3F" w:rsidR="00335921" w:rsidRDefault="00440222" w:rsidP="00335921">
      <w:pPr>
        <w:pStyle w:val="NormalWeb"/>
        <w:shd w:val="clear" w:color="auto" w:fill="FFFFFF"/>
        <w:spacing w:before="0" w:beforeAutospacing="0" w:after="150" w:afterAutospacing="0"/>
        <w:rPr>
          <w:rFonts w:ascii="Open Sans" w:hAnsi="Open Sans" w:cs="Open Sans"/>
          <w:color w:val="212121"/>
          <w:sz w:val="21"/>
          <w:szCs w:val="21"/>
        </w:rPr>
      </w:pPr>
      <w:r>
        <w:rPr>
          <w:rStyle w:val="Strong"/>
          <w:rFonts w:ascii="Verdana" w:eastAsiaTheme="majorEastAsia" w:hAnsi="Verdana" w:cs="Calibri"/>
          <w:color w:val="000080"/>
          <w:sz w:val="21"/>
          <w:szCs w:val="21"/>
        </w:rPr>
        <w:t>3) [</w:t>
      </w:r>
      <w:r w:rsidR="00335921">
        <w:rPr>
          <w:rFonts w:ascii="Verdana" w:hAnsi="Verdana" w:cs="Calibri"/>
          <w:color w:val="000080"/>
          <w:sz w:val="21"/>
          <w:szCs w:val="21"/>
        </w:rPr>
        <w:t>2.5]</w:t>
      </w:r>
      <w:r w:rsidR="00335921">
        <w:rPr>
          <w:rStyle w:val="Strong"/>
          <w:rFonts w:ascii="Verdana" w:eastAsiaTheme="majorEastAsia" w:hAnsi="Verdana" w:cs="Calibri"/>
          <w:color w:val="000080"/>
          <w:sz w:val="21"/>
          <w:szCs w:val="21"/>
        </w:rPr>
        <w:t> For each of the following schedules, state whether the schedule is conflict serializable </w:t>
      </w:r>
      <w:r w:rsidR="00335921">
        <w:rPr>
          <w:rFonts w:ascii="Verdana" w:hAnsi="Verdana" w:cs="Calibri"/>
          <w:color w:val="000080"/>
          <w:sz w:val="21"/>
          <w:szCs w:val="21"/>
        </w:rPr>
        <w:t>(using the swapping technique)</w:t>
      </w:r>
      <w:r w:rsidR="00335921">
        <w:rPr>
          <w:rStyle w:val="Strong"/>
          <w:rFonts w:ascii="Verdana" w:eastAsiaTheme="majorEastAsia" w:hAnsi="Verdana" w:cs="Calibri"/>
          <w:color w:val="000080"/>
          <w:sz w:val="21"/>
          <w:szCs w:val="21"/>
        </w:rPr>
        <w:t> and recoverable.</w:t>
      </w:r>
      <w:r w:rsidR="00335921">
        <w:rPr>
          <w:rFonts w:ascii="Verdana" w:hAnsi="Verdana" w:cs="Calibri"/>
          <w:color w:val="000080"/>
          <w:sz w:val="21"/>
          <w:szCs w:val="21"/>
        </w:rPr>
        <w:br/>
      </w:r>
      <w:r w:rsidR="00335921">
        <w:rPr>
          <w:rFonts w:ascii="Verdana" w:hAnsi="Verdana" w:cs="Calibri"/>
          <w:color w:val="000080"/>
          <w:sz w:val="20"/>
          <w:szCs w:val="20"/>
        </w:rPr>
        <w:t xml:space="preserve">For the purposes of finding conflict-serializability, you can assume that instead of abort, it was </w:t>
      </w:r>
      <w:proofErr w:type="gramStart"/>
      <w:r w:rsidR="00335921">
        <w:rPr>
          <w:rFonts w:ascii="Verdana" w:hAnsi="Verdana" w:cs="Calibri"/>
          <w:color w:val="000080"/>
          <w:sz w:val="20"/>
          <w:szCs w:val="20"/>
        </w:rPr>
        <w:t>commit</w:t>
      </w:r>
      <w:proofErr w:type="gramEnd"/>
      <w:r w:rsidR="00335921">
        <w:rPr>
          <w:rFonts w:ascii="Verdana" w:hAnsi="Verdana" w:cs="Calibri"/>
          <w:color w:val="000080"/>
          <w:sz w:val="20"/>
          <w:szCs w:val="20"/>
        </w:rPr>
        <w:t>.</w:t>
      </w:r>
      <w:r w:rsidR="00335921">
        <w:rPr>
          <w:rFonts w:ascii="Calibri" w:hAnsi="Calibri" w:cs="Calibri"/>
          <w:color w:val="212121"/>
          <w:sz w:val="22"/>
          <w:szCs w:val="22"/>
        </w:rPr>
        <w:br/>
      </w:r>
    </w:p>
    <w:p w14:paraId="3059FA07" w14:textId="77777777" w:rsidR="00335921" w:rsidRPr="00FE0C42" w:rsidRDefault="00335921" w:rsidP="00335921">
      <w:pPr>
        <w:numPr>
          <w:ilvl w:val="0"/>
          <w:numId w:val="48"/>
        </w:numPr>
        <w:shd w:val="clear" w:color="auto" w:fill="FFFFFF"/>
        <w:spacing w:before="120" w:after="100" w:afterAutospacing="1"/>
        <w:rPr>
          <w:rFonts w:ascii="Open Sans" w:hAnsi="Open Sans" w:cs="Open Sans"/>
          <w:color w:val="212121"/>
          <w:sz w:val="21"/>
          <w:szCs w:val="21"/>
        </w:rPr>
      </w:pPr>
      <w:proofErr w:type="gramStart"/>
      <w:r>
        <w:rPr>
          <w:rFonts w:ascii="Verdana" w:hAnsi="Verdana" w:cs="Calibri"/>
          <w:color w:val="000080"/>
          <w:sz w:val="21"/>
          <w:szCs w:val="21"/>
        </w:rPr>
        <w:t>read(</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commit(T</w:t>
      </w:r>
      <w:r>
        <w:rPr>
          <w:rFonts w:ascii="Verdana" w:hAnsi="Verdana" w:cs="Calibri"/>
          <w:color w:val="000080"/>
          <w:sz w:val="16"/>
          <w:szCs w:val="16"/>
          <w:vertAlign w:val="subscript"/>
        </w:rPr>
        <w:t>1</w:t>
      </w:r>
      <w:r>
        <w:rPr>
          <w:rFonts w:ascii="Verdana" w:hAnsi="Verdana" w:cs="Calibri"/>
          <w:color w:val="000080"/>
          <w:sz w:val="21"/>
          <w:szCs w:val="21"/>
        </w:rPr>
        <w:t>), commit(T</w:t>
      </w:r>
      <w:r>
        <w:rPr>
          <w:rFonts w:ascii="Verdana" w:hAnsi="Verdana" w:cs="Calibri"/>
          <w:color w:val="000080"/>
          <w:sz w:val="16"/>
          <w:szCs w:val="16"/>
          <w:vertAlign w:val="subscript"/>
        </w:rPr>
        <w:t>2</w:t>
      </w:r>
      <w:r>
        <w:rPr>
          <w:rFonts w:ascii="Verdana" w:hAnsi="Verdana" w:cs="Calibri"/>
          <w:color w:val="000080"/>
          <w:sz w:val="21"/>
          <w:szCs w:val="21"/>
        </w:rPr>
        <w:t>)</w:t>
      </w:r>
    </w:p>
    <w:p w14:paraId="7B81B334" w14:textId="17B1A641" w:rsidR="00FE0C42" w:rsidRPr="005D4F78" w:rsidRDefault="00FE0C42" w:rsidP="00FE0C42">
      <w:pPr>
        <w:shd w:val="clear" w:color="auto" w:fill="FFFFFF"/>
        <w:spacing w:before="120" w:after="100" w:afterAutospacing="1"/>
        <w:ind w:left="720"/>
        <w:rPr>
          <w:rFonts w:ascii="Open Sans" w:hAnsi="Open Sans" w:cs="Open Sans"/>
          <w:color w:val="212121"/>
          <w:sz w:val="21"/>
          <w:szCs w:val="21"/>
        </w:rPr>
      </w:pPr>
      <w:proofErr w:type="gramStart"/>
      <w:r w:rsidRPr="00FE0C42">
        <w:rPr>
          <w:rFonts w:ascii="Verdana" w:hAnsi="Verdana" w:cs="Calibri"/>
          <w:color w:val="FF0000"/>
          <w:sz w:val="21"/>
          <w:szCs w:val="21"/>
        </w:rPr>
        <w:t>read(</w:t>
      </w:r>
      <w:proofErr w:type="gramEnd"/>
      <w:r w:rsidRPr="00FE0C42">
        <w:rPr>
          <w:rFonts w:ascii="Verdana" w:hAnsi="Verdana" w:cs="Calibri"/>
          <w:color w:val="FF0000"/>
          <w:sz w:val="21"/>
          <w:szCs w:val="21"/>
        </w:rPr>
        <w:t>T</w:t>
      </w:r>
      <w:r w:rsidRPr="00FE0C42">
        <w:rPr>
          <w:rFonts w:ascii="Verdana" w:hAnsi="Verdana" w:cs="Calibri"/>
          <w:color w:val="FF0000"/>
          <w:sz w:val="16"/>
          <w:szCs w:val="16"/>
          <w:vertAlign w:val="subscript"/>
        </w:rPr>
        <w:t>2</w:t>
      </w:r>
      <w:r w:rsidRPr="00FE0C42">
        <w:rPr>
          <w:rFonts w:ascii="Verdana" w:hAnsi="Verdana" w:cs="Calibri"/>
          <w:color w:val="FF0000"/>
          <w:sz w:val="21"/>
          <w:szCs w:val="21"/>
        </w:rPr>
        <w:t xml:space="preserve">, </w:t>
      </w:r>
      <w:proofErr w:type="spellStart"/>
      <w:r w:rsidRPr="00FE0C42">
        <w:rPr>
          <w:rFonts w:ascii="Verdana" w:hAnsi="Verdana" w:cs="Calibri"/>
          <w:color w:val="FF0000"/>
          <w:sz w:val="21"/>
          <w:szCs w:val="21"/>
        </w:rPr>
        <w:t>bal</w:t>
      </w:r>
      <w:r w:rsidRPr="00FE0C42">
        <w:rPr>
          <w:rFonts w:ascii="Verdana" w:hAnsi="Verdana" w:cs="Calibri"/>
          <w:color w:val="FF0000"/>
          <w:sz w:val="16"/>
          <w:szCs w:val="16"/>
          <w:vertAlign w:val="subscript"/>
        </w:rPr>
        <w:t>x</w:t>
      </w:r>
      <w:proofErr w:type="spellEnd"/>
      <w:r w:rsidRPr="00FE0C42">
        <w:rPr>
          <w:rFonts w:ascii="Verdana" w:hAnsi="Verdana" w:cs="Calibri"/>
          <w:color w:val="FF0000"/>
          <w:sz w:val="21"/>
          <w:szCs w:val="21"/>
        </w:rPr>
        <w:t>), read(T</w:t>
      </w:r>
      <w:r w:rsidRPr="00FE0C42">
        <w:rPr>
          <w:rFonts w:ascii="Verdana" w:hAnsi="Verdana" w:cs="Calibri"/>
          <w:color w:val="FF0000"/>
          <w:sz w:val="16"/>
          <w:szCs w:val="16"/>
          <w:vertAlign w:val="subscript"/>
        </w:rPr>
        <w:t>1</w:t>
      </w:r>
      <w:r w:rsidRPr="00FE0C42">
        <w:rPr>
          <w:rFonts w:ascii="Verdana" w:hAnsi="Verdana" w:cs="Calibri"/>
          <w:color w:val="FF0000"/>
          <w:sz w:val="21"/>
          <w:szCs w:val="21"/>
        </w:rPr>
        <w:t xml:space="preserve">, </w:t>
      </w:r>
      <w:proofErr w:type="spellStart"/>
      <w:r w:rsidRPr="00FE0C42">
        <w:rPr>
          <w:rFonts w:ascii="Verdana" w:hAnsi="Verdana" w:cs="Calibri"/>
          <w:color w:val="FF0000"/>
          <w:sz w:val="21"/>
          <w:szCs w:val="21"/>
        </w:rPr>
        <w:t>bal</w:t>
      </w:r>
      <w:r w:rsidRPr="00FE0C42">
        <w:rPr>
          <w:rFonts w:ascii="Verdana" w:hAnsi="Verdana" w:cs="Calibri"/>
          <w:color w:val="FF0000"/>
          <w:sz w:val="16"/>
          <w:szCs w:val="16"/>
          <w:vertAlign w:val="subscript"/>
        </w:rPr>
        <w:t>x</w:t>
      </w:r>
      <w:proofErr w:type="spellEnd"/>
      <w:r w:rsidRPr="00FE0C42">
        <w:rPr>
          <w:rFonts w:ascii="Verdana" w:hAnsi="Verdana" w:cs="Calibri"/>
          <w:color w:val="FF0000"/>
          <w:sz w:val="21"/>
          <w:szCs w:val="21"/>
        </w:rPr>
        <w:t xml:space="preserve">), </w:t>
      </w:r>
      <w:r>
        <w:rPr>
          <w:rFonts w:ascii="Verdana" w:hAnsi="Verdana" w:cs="Calibri"/>
          <w:color w:val="000080"/>
          <w:sz w:val="21"/>
          <w:szCs w:val="21"/>
        </w:rPr>
        <w:t>write(T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commit(T</w:t>
      </w:r>
      <w:r>
        <w:rPr>
          <w:rFonts w:ascii="Verdana" w:hAnsi="Verdana" w:cs="Calibri"/>
          <w:color w:val="000080"/>
          <w:sz w:val="16"/>
          <w:szCs w:val="16"/>
          <w:vertAlign w:val="subscript"/>
        </w:rPr>
        <w:t>1</w:t>
      </w:r>
      <w:r>
        <w:rPr>
          <w:rFonts w:ascii="Verdana" w:hAnsi="Verdana" w:cs="Calibri"/>
          <w:color w:val="000080"/>
          <w:sz w:val="21"/>
          <w:szCs w:val="21"/>
        </w:rPr>
        <w:t>), commit(T</w:t>
      </w:r>
      <w:r>
        <w:rPr>
          <w:rFonts w:ascii="Verdana" w:hAnsi="Verdana" w:cs="Calibri"/>
          <w:color w:val="000080"/>
          <w:sz w:val="16"/>
          <w:szCs w:val="16"/>
          <w:vertAlign w:val="subscript"/>
        </w:rPr>
        <w:t>2</w:t>
      </w:r>
      <w:r>
        <w:rPr>
          <w:rFonts w:ascii="Verdana" w:hAnsi="Verdana" w:cs="Calibri"/>
          <w:color w:val="000080"/>
          <w:sz w:val="21"/>
          <w:szCs w:val="21"/>
        </w:rPr>
        <w:t>)</w:t>
      </w:r>
    </w:p>
    <w:p w14:paraId="36C8138F" w14:textId="11A1783C" w:rsidR="005D4F78" w:rsidRDefault="00FE0C42" w:rsidP="005D4F78">
      <w:pPr>
        <w:shd w:val="clear" w:color="auto" w:fill="FFFFFF"/>
        <w:spacing w:before="120" w:after="100" w:afterAutospacing="1"/>
        <w:ind w:left="720"/>
        <w:rPr>
          <w:rFonts w:ascii="Open Sans" w:hAnsi="Open Sans" w:cs="Open Sans"/>
          <w:color w:val="212121"/>
          <w:sz w:val="21"/>
          <w:szCs w:val="21"/>
        </w:rPr>
      </w:pPr>
      <w:r>
        <w:rPr>
          <w:rFonts w:ascii="Open Sans" w:hAnsi="Open Sans" w:cs="Open Sans"/>
          <w:color w:val="212121"/>
          <w:sz w:val="21"/>
          <w:szCs w:val="21"/>
        </w:rPr>
        <w:t xml:space="preserve">conflict serializable: </w:t>
      </w:r>
      <w:r w:rsidR="005D4F78" w:rsidRPr="00FE0C42">
        <w:rPr>
          <w:rFonts w:ascii="Open Sans" w:hAnsi="Open Sans" w:cs="Open Sans"/>
          <w:b/>
          <w:bCs/>
          <w:color w:val="212121"/>
          <w:sz w:val="21"/>
          <w:szCs w:val="21"/>
        </w:rPr>
        <w:t>non conflict serializable</w:t>
      </w:r>
    </w:p>
    <w:p w14:paraId="0F1E3222" w14:textId="21737318" w:rsidR="005D4F78" w:rsidRDefault="00FE0C42" w:rsidP="00D72C32">
      <w:pPr>
        <w:shd w:val="clear" w:color="auto" w:fill="FFFFFF"/>
        <w:spacing w:before="120" w:after="100" w:afterAutospacing="1"/>
        <w:ind w:left="720"/>
        <w:rPr>
          <w:rFonts w:ascii="Open Sans" w:hAnsi="Open Sans" w:cs="Open Sans"/>
          <w:color w:val="212121"/>
          <w:sz w:val="21"/>
          <w:szCs w:val="21"/>
        </w:rPr>
      </w:pPr>
      <w:r>
        <w:rPr>
          <w:rFonts w:ascii="Open Sans" w:hAnsi="Open Sans" w:cs="Open Sans"/>
          <w:color w:val="212121"/>
          <w:sz w:val="21"/>
          <w:szCs w:val="21"/>
        </w:rPr>
        <w:t xml:space="preserve">recoverability: </w:t>
      </w:r>
      <w:r w:rsidR="005D4F78" w:rsidRPr="00FE0C42">
        <w:rPr>
          <w:rFonts w:ascii="Open Sans" w:hAnsi="Open Sans" w:cs="Open Sans"/>
          <w:b/>
          <w:bCs/>
          <w:color w:val="212121"/>
          <w:sz w:val="21"/>
          <w:szCs w:val="21"/>
        </w:rPr>
        <w:t>recoverable</w:t>
      </w:r>
    </w:p>
    <w:p w14:paraId="7632F558" w14:textId="4BB4D961" w:rsidR="00FE0C42" w:rsidRPr="00AD1796" w:rsidRDefault="00335921" w:rsidP="00FE0C42">
      <w:pPr>
        <w:numPr>
          <w:ilvl w:val="0"/>
          <w:numId w:val="49"/>
        </w:numPr>
        <w:shd w:val="clear" w:color="auto" w:fill="FFFFFF"/>
        <w:spacing w:before="120" w:after="100" w:afterAutospacing="1"/>
        <w:rPr>
          <w:rFonts w:ascii="Open Sans" w:hAnsi="Open Sans" w:cs="Open Sans"/>
          <w:color w:val="212121"/>
          <w:sz w:val="21"/>
          <w:szCs w:val="21"/>
        </w:rPr>
      </w:pPr>
      <w:proofErr w:type="gramStart"/>
      <w:r>
        <w:rPr>
          <w:rFonts w:ascii="Verdana" w:hAnsi="Verdana" w:cs="Calibri"/>
          <w:color w:val="000080"/>
          <w:sz w:val="21"/>
          <w:szCs w:val="21"/>
        </w:rPr>
        <w:t>read(</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y</w:t>
      </w:r>
      <w:proofErr w:type="spellEnd"/>
      <w:r>
        <w:rPr>
          <w:rFonts w:ascii="Verdana" w:hAnsi="Verdana" w:cs="Calibri"/>
          <w:color w:val="000080"/>
          <w:sz w:val="21"/>
          <w:szCs w:val="21"/>
        </w:rPr>
        <w:t>), write(T</w:t>
      </w:r>
      <w:r>
        <w:rPr>
          <w:rFonts w:ascii="Verdana" w:hAnsi="Verdana" w:cs="Calibri"/>
          <w:color w:val="000080"/>
          <w:sz w:val="16"/>
          <w:szCs w:val="16"/>
          <w:vertAlign w:val="subscript"/>
        </w:rPr>
        <w:t>3</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y</w:t>
      </w:r>
      <w:proofErr w:type="spellEnd"/>
      <w:r>
        <w:rPr>
          <w:rFonts w:ascii="Verdana" w:hAnsi="Verdana" w:cs="Calibri"/>
          <w:color w:val="000080"/>
          <w:sz w:val="21"/>
          <w:szCs w:val="21"/>
        </w:rPr>
        <w:t>), commit(T</w:t>
      </w:r>
      <w:r>
        <w:rPr>
          <w:rFonts w:ascii="Verdana" w:hAnsi="Verdana" w:cs="Calibri"/>
          <w:color w:val="000080"/>
          <w:sz w:val="16"/>
          <w:szCs w:val="16"/>
          <w:vertAlign w:val="subscript"/>
        </w:rPr>
        <w:t>1</w:t>
      </w:r>
      <w:r>
        <w:rPr>
          <w:rFonts w:ascii="Verdana" w:hAnsi="Verdana" w:cs="Calibri"/>
          <w:color w:val="000080"/>
          <w:sz w:val="21"/>
          <w:szCs w:val="21"/>
        </w:rPr>
        <w:t>), commit(T</w:t>
      </w:r>
      <w:r>
        <w:rPr>
          <w:rFonts w:ascii="Verdana" w:hAnsi="Verdana" w:cs="Calibri"/>
          <w:color w:val="000080"/>
          <w:sz w:val="16"/>
          <w:szCs w:val="16"/>
          <w:vertAlign w:val="subscript"/>
        </w:rPr>
        <w:t>2</w:t>
      </w:r>
      <w:r>
        <w:rPr>
          <w:rFonts w:ascii="Verdana" w:hAnsi="Verdana" w:cs="Calibri"/>
          <w:color w:val="000080"/>
          <w:sz w:val="21"/>
          <w:szCs w:val="21"/>
        </w:rPr>
        <w:t>)</w:t>
      </w:r>
    </w:p>
    <w:p w14:paraId="7784F34A" w14:textId="59B607EF" w:rsidR="00AD1796" w:rsidRDefault="00AD1796" w:rsidP="00AD1796">
      <w:pPr>
        <w:shd w:val="clear" w:color="auto" w:fill="FFFFFF"/>
        <w:spacing w:before="120" w:after="100" w:afterAutospacing="1"/>
        <w:ind w:left="720"/>
        <w:rPr>
          <w:rFonts w:ascii="Verdana" w:hAnsi="Verdana" w:cs="Calibri"/>
          <w:color w:val="000080"/>
          <w:sz w:val="21"/>
          <w:szCs w:val="21"/>
        </w:rPr>
      </w:pPr>
      <w:proofErr w:type="gramStart"/>
      <w:r>
        <w:rPr>
          <w:rFonts w:ascii="Verdana" w:hAnsi="Verdana" w:cs="Calibri"/>
          <w:color w:val="000080"/>
          <w:sz w:val="21"/>
          <w:szCs w:val="21"/>
        </w:rPr>
        <w:t>read(</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y</w:t>
      </w:r>
      <w:proofErr w:type="spellEnd"/>
      <w:r>
        <w:rPr>
          <w:rFonts w:ascii="Verdana" w:hAnsi="Verdana" w:cs="Calibri"/>
          <w:color w:val="000080"/>
          <w:sz w:val="21"/>
          <w:szCs w:val="21"/>
        </w:rPr>
        <w:t>), write(T</w:t>
      </w:r>
      <w:r>
        <w:rPr>
          <w:rFonts w:ascii="Verdana" w:hAnsi="Verdana" w:cs="Calibri"/>
          <w:color w:val="000080"/>
          <w:sz w:val="16"/>
          <w:szCs w:val="16"/>
          <w:vertAlign w:val="subscript"/>
        </w:rPr>
        <w:t>3</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w:t>
      </w:r>
      <w:r w:rsidRPr="00AD1796">
        <w:rPr>
          <w:rFonts w:ascii="Verdana" w:hAnsi="Verdana" w:cs="Calibri"/>
          <w:color w:val="000080"/>
          <w:sz w:val="21"/>
          <w:szCs w:val="21"/>
        </w:rPr>
        <w:t xml:space="preserve"> </w:t>
      </w:r>
      <w:r w:rsidRPr="00AD1796">
        <w:rPr>
          <w:rFonts w:ascii="Verdana" w:hAnsi="Verdana" w:cs="Calibri"/>
          <w:color w:val="FF0000"/>
          <w:sz w:val="21"/>
          <w:szCs w:val="21"/>
        </w:rPr>
        <w:t>read(T</w:t>
      </w:r>
      <w:r w:rsidRPr="00AD1796">
        <w:rPr>
          <w:rFonts w:ascii="Verdana" w:hAnsi="Verdana" w:cs="Calibri"/>
          <w:color w:val="FF0000"/>
          <w:sz w:val="16"/>
          <w:szCs w:val="16"/>
          <w:vertAlign w:val="subscript"/>
        </w:rPr>
        <w:t>1</w:t>
      </w:r>
      <w:r w:rsidRPr="00AD1796">
        <w:rPr>
          <w:rFonts w:ascii="Verdana" w:hAnsi="Verdana" w:cs="Calibri"/>
          <w:color w:val="FF0000"/>
          <w:sz w:val="21"/>
          <w:szCs w:val="21"/>
        </w:rPr>
        <w:t xml:space="preserve">, </w:t>
      </w:r>
      <w:proofErr w:type="spellStart"/>
      <w:r w:rsidRPr="00AD1796">
        <w:rPr>
          <w:rFonts w:ascii="Verdana" w:hAnsi="Verdana" w:cs="Calibri"/>
          <w:color w:val="FF0000"/>
          <w:sz w:val="21"/>
          <w:szCs w:val="21"/>
        </w:rPr>
        <w:t>bal</w:t>
      </w:r>
      <w:r w:rsidRPr="00AD1796">
        <w:rPr>
          <w:rFonts w:ascii="Verdana" w:hAnsi="Verdana" w:cs="Calibri"/>
          <w:color w:val="FF0000"/>
          <w:sz w:val="16"/>
          <w:szCs w:val="16"/>
          <w:vertAlign w:val="subscript"/>
        </w:rPr>
        <w:t>y</w:t>
      </w:r>
      <w:proofErr w:type="spellEnd"/>
      <w:r w:rsidRPr="00AD1796">
        <w:rPr>
          <w:rFonts w:ascii="Verdana" w:hAnsi="Verdana" w:cs="Calibri"/>
          <w:color w:val="FF0000"/>
          <w:sz w:val="21"/>
          <w:szCs w:val="21"/>
        </w:rPr>
        <w:t>),</w:t>
      </w:r>
      <w:r w:rsidRPr="00AD1796">
        <w:rPr>
          <w:rFonts w:ascii="Verdana" w:hAnsi="Verdana" w:cs="Calibri"/>
          <w:color w:val="FF0000"/>
          <w:sz w:val="21"/>
          <w:szCs w:val="21"/>
        </w:rPr>
        <w:t xml:space="preserve"> </w:t>
      </w:r>
      <w:r w:rsidRPr="00AD1796">
        <w:rPr>
          <w:rFonts w:ascii="Verdana" w:hAnsi="Verdana" w:cs="Calibri"/>
          <w:color w:val="FF0000"/>
          <w:sz w:val="21"/>
          <w:szCs w:val="21"/>
        </w:rPr>
        <w:t>read(T</w:t>
      </w:r>
      <w:r w:rsidRPr="00AD1796">
        <w:rPr>
          <w:rFonts w:ascii="Verdana" w:hAnsi="Verdana" w:cs="Calibri"/>
          <w:color w:val="FF0000"/>
          <w:sz w:val="16"/>
          <w:szCs w:val="16"/>
          <w:vertAlign w:val="subscript"/>
        </w:rPr>
        <w:t>2</w:t>
      </w:r>
      <w:r w:rsidRPr="00AD1796">
        <w:rPr>
          <w:rFonts w:ascii="Verdana" w:hAnsi="Verdana" w:cs="Calibri"/>
          <w:color w:val="FF0000"/>
          <w:sz w:val="21"/>
          <w:szCs w:val="21"/>
        </w:rPr>
        <w:t xml:space="preserve">, </w:t>
      </w:r>
      <w:proofErr w:type="spellStart"/>
      <w:r w:rsidRPr="00AD1796">
        <w:rPr>
          <w:rFonts w:ascii="Verdana" w:hAnsi="Verdana" w:cs="Calibri"/>
          <w:color w:val="FF0000"/>
          <w:sz w:val="21"/>
          <w:szCs w:val="21"/>
        </w:rPr>
        <w:t>bal</w:t>
      </w:r>
      <w:r w:rsidRPr="00AD1796">
        <w:rPr>
          <w:rFonts w:ascii="Verdana" w:hAnsi="Verdana" w:cs="Calibri"/>
          <w:color w:val="FF0000"/>
          <w:sz w:val="16"/>
          <w:szCs w:val="16"/>
          <w:vertAlign w:val="subscript"/>
        </w:rPr>
        <w:t>x</w:t>
      </w:r>
      <w:proofErr w:type="spellEnd"/>
      <w:r w:rsidRPr="00AD1796">
        <w:rPr>
          <w:rFonts w:ascii="Verdana" w:hAnsi="Verdana" w:cs="Calibri"/>
          <w:color w:val="FF0000"/>
          <w:sz w:val="21"/>
          <w:szCs w:val="21"/>
        </w:rPr>
        <w:t>),</w:t>
      </w:r>
      <w:r w:rsidRPr="00AD1796">
        <w:rPr>
          <w:rFonts w:ascii="Verdana" w:hAnsi="Verdana" w:cs="Calibri"/>
          <w:color w:val="FF0000"/>
          <w:sz w:val="21"/>
          <w:szCs w:val="21"/>
        </w:rPr>
        <w:t xml:space="preserve"> </w:t>
      </w:r>
      <w:r>
        <w:rPr>
          <w:rFonts w:ascii="Verdana" w:hAnsi="Verdana" w:cs="Calibri"/>
          <w:color w:val="000080"/>
          <w:sz w:val="21"/>
          <w:szCs w:val="21"/>
        </w:rPr>
        <w:t>commit(T</w:t>
      </w:r>
      <w:r>
        <w:rPr>
          <w:rFonts w:ascii="Verdana" w:hAnsi="Verdana" w:cs="Calibri"/>
          <w:color w:val="000080"/>
          <w:sz w:val="16"/>
          <w:szCs w:val="16"/>
          <w:vertAlign w:val="subscript"/>
        </w:rPr>
        <w:t>1</w:t>
      </w:r>
      <w:r>
        <w:rPr>
          <w:rFonts w:ascii="Verdana" w:hAnsi="Verdana" w:cs="Calibri"/>
          <w:color w:val="000080"/>
          <w:sz w:val="21"/>
          <w:szCs w:val="21"/>
        </w:rPr>
        <w:t>), commit(T</w:t>
      </w:r>
      <w:r>
        <w:rPr>
          <w:rFonts w:ascii="Verdana" w:hAnsi="Verdana" w:cs="Calibri"/>
          <w:color w:val="000080"/>
          <w:sz w:val="16"/>
          <w:szCs w:val="16"/>
          <w:vertAlign w:val="subscript"/>
        </w:rPr>
        <w:t>2</w:t>
      </w:r>
      <w:r>
        <w:rPr>
          <w:rFonts w:ascii="Verdana" w:hAnsi="Verdana" w:cs="Calibri"/>
          <w:color w:val="000080"/>
          <w:sz w:val="21"/>
          <w:szCs w:val="21"/>
        </w:rPr>
        <w:t>)</w:t>
      </w:r>
    </w:p>
    <w:p w14:paraId="05DA67CD" w14:textId="0D1B4A73" w:rsidR="00AD1796" w:rsidRDefault="00AD1796" w:rsidP="00AD1796">
      <w:pPr>
        <w:shd w:val="clear" w:color="auto" w:fill="FFFFFF"/>
        <w:spacing w:before="120" w:after="100" w:afterAutospacing="1"/>
        <w:ind w:left="720"/>
        <w:rPr>
          <w:rFonts w:ascii="Verdana" w:hAnsi="Verdana" w:cs="Calibri"/>
          <w:color w:val="000080"/>
          <w:sz w:val="21"/>
          <w:szCs w:val="21"/>
        </w:rPr>
      </w:pPr>
      <w:proofErr w:type="gramStart"/>
      <w:r>
        <w:rPr>
          <w:rFonts w:ascii="Verdana" w:hAnsi="Verdana" w:cs="Calibri"/>
          <w:color w:val="000080"/>
          <w:sz w:val="21"/>
          <w:szCs w:val="21"/>
        </w:rPr>
        <w:t>read(</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y</w:t>
      </w:r>
      <w:proofErr w:type="spellEnd"/>
      <w:r>
        <w:rPr>
          <w:rFonts w:ascii="Verdana" w:hAnsi="Verdana" w:cs="Calibri"/>
          <w:color w:val="000080"/>
          <w:sz w:val="21"/>
          <w:szCs w:val="21"/>
        </w:rPr>
        <w:t>),</w:t>
      </w:r>
      <w:r w:rsidRPr="00AD1796">
        <w:rPr>
          <w:rFonts w:ascii="Verdana" w:hAnsi="Verdana" w:cs="Calibri"/>
          <w:color w:val="FF0000"/>
          <w:sz w:val="21"/>
          <w:szCs w:val="21"/>
        </w:rPr>
        <w:t xml:space="preserve"> </w:t>
      </w:r>
      <w:r w:rsidRPr="00AD1796">
        <w:rPr>
          <w:rFonts w:ascii="Verdana" w:hAnsi="Verdana" w:cs="Calibri"/>
          <w:color w:val="FF0000"/>
          <w:sz w:val="21"/>
          <w:szCs w:val="21"/>
        </w:rPr>
        <w:t>read(T</w:t>
      </w:r>
      <w:r w:rsidRPr="00AD1796">
        <w:rPr>
          <w:rFonts w:ascii="Verdana" w:hAnsi="Verdana" w:cs="Calibri"/>
          <w:color w:val="FF0000"/>
          <w:sz w:val="16"/>
          <w:szCs w:val="16"/>
          <w:vertAlign w:val="subscript"/>
        </w:rPr>
        <w:t>1</w:t>
      </w:r>
      <w:r w:rsidRPr="00AD1796">
        <w:rPr>
          <w:rFonts w:ascii="Verdana" w:hAnsi="Verdana" w:cs="Calibri"/>
          <w:color w:val="FF0000"/>
          <w:sz w:val="21"/>
          <w:szCs w:val="21"/>
        </w:rPr>
        <w:t xml:space="preserve">, </w:t>
      </w:r>
      <w:proofErr w:type="spellStart"/>
      <w:r w:rsidRPr="00AD1796">
        <w:rPr>
          <w:rFonts w:ascii="Verdana" w:hAnsi="Verdana" w:cs="Calibri"/>
          <w:color w:val="FF0000"/>
          <w:sz w:val="21"/>
          <w:szCs w:val="21"/>
        </w:rPr>
        <w:t>bal</w:t>
      </w:r>
      <w:r w:rsidRPr="00AD1796">
        <w:rPr>
          <w:rFonts w:ascii="Verdana" w:hAnsi="Verdana" w:cs="Calibri"/>
          <w:color w:val="FF0000"/>
          <w:sz w:val="16"/>
          <w:szCs w:val="16"/>
          <w:vertAlign w:val="subscript"/>
        </w:rPr>
        <w:t>y</w:t>
      </w:r>
      <w:proofErr w:type="spellEnd"/>
      <w:r w:rsidRPr="00AD1796">
        <w:rPr>
          <w:rFonts w:ascii="Verdana" w:hAnsi="Verdana" w:cs="Calibri"/>
          <w:color w:val="FF0000"/>
          <w:sz w:val="21"/>
          <w:szCs w:val="21"/>
        </w:rPr>
        <w:t>),</w:t>
      </w:r>
      <w:r w:rsidRPr="00AD1796">
        <w:rPr>
          <w:rFonts w:ascii="Verdana" w:hAnsi="Verdana" w:cs="Calibri"/>
          <w:color w:val="000080"/>
          <w:sz w:val="21"/>
          <w:szCs w:val="21"/>
        </w:rPr>
        <w:t xml:space="preserve"> </w:t>
      </w:r>
      <w:r>
        <w:rPr>
          <w:rFonts w:ascii="Verdana" w:hAnsi="Verdana" w:cs="Calibri"/>
          <w:color w:val="000080"/>
          <w:sz w:val="21"/>
          <w:szCs w:val="21"/>
        </w:rPr>
        <w:t>write(T</w:t>
      </w:r>
      <w:r>
        <w:rPr>
          <w:rFonts w:ascii="Verdana" w:hAnsi="Verdana" w:cs="Calibri"/>
          <w:color w:val="000080"/>
          <w:sz w:val="16"/>
          <w:szCs w:val="16"/>
          <w:vertAlign w:val="subscript"/>
        </w:rPr>
        <w:t>3</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w:t>
      </w:r>
      <w:r w:rsidRPr="00AD1796">
        <w:rPr>
          <w:rFonts w:ascii="Verdana" w:hAnsi="Verdana" w:cs="Calibri"/>
          <w:color w:val="FF0000"/>
          <w:sz w:val="21"/>
          <w:szCs w:val="21"/>
        </w:rPr>
        <w:t xml:space="preserve"> </w:t>
      </w:r>
      <w:r w:rsidRPr="00AD1796">
        <w:rPr>
          <w:rFonts w:ascii="Verdana" w:hAnsi="Verdana" w:cs="Calibri"/>
          <w:color w:val="FF0000"/>
          <w:sz w:val="21"/>
          <w:szCs w:val="21"/>
        </w:rPr>
        <w:t>read(T</w:t>
      </w:r>
      <w:r w:rsidRPr="00AD1796">
        <w:rPr>
          <w:rFonts w:ascii="Verdana" w:hAnsi="Verdana" w:cs="Calibri"/>
          <w:color w:val="FF0000"/>
          <w:sz w:val="16"/>
          <w:szCs w:val="16"/>
          <w:vertAlign w:val="subscript"/>
        </w:rPr>
        <w:t>2</w:t>
      </w:r>
      <w:r w:rsidRPr="00AD1796">
        <w:rPr>
          <w:rFonts w:ascii="Verdana" w:hAnsi="Verdana" w:cs="Calibri"/>
          <w:color w:val="FF0000"/>
          <w:sz w:val="21"/>
          <w:szCs w:val="21"/>
        </w:rPr>
        <w:t xml:space="preserve">, </w:t>
      </w:r>
      <w:proofErr w:type="spellStart"/>
      <w:r w:rsidRPr="00AD1796">
        <w:rPr>
          <w:rFonts w:ascii="Verdana" w:hAnsi="Verdana" w:cs="Calibri"/>
          <w:color w:val="FF0000"/>
          <w:sz w:val="21"/>
          <w:szCs w:val="21"/>
        </w:rPr>
        <w:t>bal</w:t>
      </w:r>
      <w:r w:rsidRPr="00AD1796">
        <w:rPr>
          <w:rFonts w:ascii="Verdana" w:hAnsi="Verdana" w:cs="Calibri"/>
          <w:color w:val="FF0000"/>
          <w:sz w:val="16"/>
          <w:szCs w:val="16"/>
          <w:vertAlign w:val="subscript"/>
        </w:rPr>
        <w:t>x</w:t>
      </w:r>
      <w:proofErr w:type="spellEnd"/>
      <w:r w:rsidRPr="00AD1796">
        <w:rPr>
          <w:rFonts w:ascii="Verdana" w:hAnsi="Verdana" w:cs="Calibri"/>
          <w:color w:val="FF0000"/>
          <w:sz w:val="21"/>
          <w:szCs w:val="21"/>
        </w:rPr>
        <w:t>),</w:t>
      </w:r>
      <w:r w:rsidRPr="00AD1796">
        <w:rPr>
          <w:rFonts w:ascii="Verdana" w:hAnsi="Verdana" w:cs="Calibri"/>
          <w:color w:val="000080"/>
          <w:sz w:val="21"/>
          <w:szCs w:val="21"/>
        </w:rPr>
        <w:t xml:space="preserve"> </w:t>
      </w:r>
      <w:r>
        <w:rPr>
          <w:rFonts w:ascii="Verdana" w:hAnsi="Verdana" w:cs="Calibri"/>
          <w:color w:val="000080"/>
          <w:sz w:val="21"/>
          <w:szCs w:val="21"/>
        </w:rPr>
        <w:t>commit(T</w:t>
      </w:r>
      <w:r>
        <w:rPr>
          <w:rFonts w:ascii="Verdana" w:hAnsi="Verdana" w:cs="Calibri"/>
          <w:color w:val="000080"/>
          <w:sz w:val="16"/>
          <w:szCs w:val="16"/>
          <w:vertAlign w:val="subscript"/>
        </w:rPr>
        <w:t>1</w:t>
      </w:r>
      <w:r>
        <w:rPr>
          <w:rFonts w:ascii="Verdana" w:hAnsi="Verdana" w:cs="Calibri"/>
          <w:color w:val="000080"/>
          <w:sz w:val="21"/>
          <w:szCs w:val="21"/>
        </w:rPr>
        <w:t>), commit(T</w:t>
      </w:r>
      <w:r>
        <w:rPr>
          <w:rFonts w:ascii="Verdana" w:hAnsi="Verdana" w:cs="Calibri"/>
          <w:color w:val="000080"/>
          <w:sz w:val="16"/>
          <w:szCs w:val="16"/>
          <w:vertAlign w:val="subscript"/>
        </w:rPr>
        <w:t>2</w:t>
      </w:r>
      <w:r>
        <w:rPr>
          <w:rFonts w:ascii="Verdana" w:hAnsi="Verdana" w:cs="Calibri"/>
          <w:color w:val="000080"/>
          <w:sz w:val="21"/>
          <w:szCs w:val="21"/>
        </w:rPr>
        <w:t>)</w:t>
      </w:r>
    </w:p>
    <w:p w14:paraId="263ED5DA" w14:textId="0FCC7163" w:rsidR="00AD1796" w:rsidRDefault="00AD1796" w:rsidP="00AD1796">
      <w:pPr>
        <w:shd w:val="clear" w:color="auto" w:fill="FFFFFF"/>
        <w:spacing w:before="120" w:after="100" w:afterAutospacing="1"/>
        <w:ind w:left="720"/>
        <w:rPr>
          <w:rFonts w:ascii="Verdana" w:hAnsi="Verdana" w:cs="Calibri"/>
          <w:color w:val="000080"/>
          <w:sz w:val="21"/>
          <w:szCs w:val="21"/>
        </w:rPr>
      </w:pPr>
      <w:proofErr w:type="gramStart"/>
      <w:r>
        <w:rPr>
          <w:rFonts w:ascii="Verdana" w:hAnsi="Verdana" w:cs="Calibri"/>
          <w:color w:val="000080"/>
          <w:sz w:val="21"/>
          <w:szCs w:val="21"/>
        </w:rPr>
        <w:t>read(</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w:t>
      </w:r>
      <w:r w:rsidRPr="00AD1796">
        <w:rPr>
          <w:rFonts w:ascii="Verdana" w:hAnsi="Verdana" w:cs="Calibri"/>
          <w:color w:val="FF0000"/>
          <w:sz w:val="21"/>
          <w:szCs w:val="21"/>
        </w:rPr>
        <w:t xml:space="preserve"> </w:t>
      </w:r>
      <w:r w:rsidRPr="00AD1796">
        <w:rPr>
          <w:rFonts w:ascii="Verdana" w:hAnsi="Verdana" w:cs="Calibri"/>
          <w:color w:val="FF0000"/>
          <w:sz w:val="21"/>
          <w:szCs w:val="21"/>
        </w:rPr>
        <w:t>read(T</w:t>
      </w:r>
      <w:r w:rsidRPr="00AD1796">
        <w:rPr>
          <w:rFonts w:ascii="Verdana" w:hAnsi="Verdana" w:cs="Calibri"/>
          <w:color w:val="FF0000"/>
          <w:sz w:val="16"/>
          <w:szCs w:val="16"/>
          <w:vertAlign w:val="subscript"/>
        </w:rPr>
        <w:t>1</w:t>
      </w:r>
      <w:r w:rsidRPr="00AD1796">
        <w:rPr>
          <w:rFonts w:ascii="Verdana" w:hAnsi="Verdana" w:cs="Calibri"/>
          <w:color w:val="FF0000"/>
          <w:sz w:val="21"/>
          <w:szCs w:val="21"/>
        </w:rPr>
        <w:t xml:space="preserve">, </w:t>
      </w:r>
      <w:proofErr w:type="spellStart"/>
      <w:r w:rsidRPr="00AD1796">
        <w:rPr>
          <w:rFonts w:ascii="Verdana" w:hAnsi="Verdana" w:cs="Calibri"/>
          <w:color w:val="FF0000"/>
          <w:sz w:val="21"/>
          <w:szCs w:val="21"/>
        </w:rPr>
        <w:t>bal</w:t>
      </w:r>
      <w:r w:rsidRPr="00AD1796">
        <w:rPr>
          <w:rFonts w:ascii="Verdana" w:hAnsi="Verdana" w:cs="Calibri"/>
          <w:color w:val="FF0000"/>
          <w:sz w:val="16"/>
          <w:szCs w:val="16"/>
          <w:vertAlign w:val="subscript"/>
        </w:rPr>
        <w:t>y</w:t>
      </w:r>
      <w:proofErr w:type="spellEnd"/>
      <w:r w:rsidRPr="00AD1796">
        <w:rPr>
          <w:rFonts w:ascii="Verdana" w:hAnsi="Verdana" w:cs="Calibri"/>
          <w:color w:val="FF0000"/>
          <w:sz w:val="21"/>
          <w:szCs w:val="21"/>
        </w:rPr>
        <w:t>),</w:t>
      </w:r>
      <w:r w:rsidRPr="00AD1796">
        <w:rPr>
          <w:rFonts w:ascii="Verdana" w:hAnsi="Verdana" w:cs="Calibri"/>
          <w:color w:val="000080"/>
          <w:sz w:val="21"/>
          <w:szCs w:val="21"/>
        </w:rPr>
        <w:t xml:space="preserve"> </w:t>
      </w:r>
      <w:r>
        <w:rPr>
          <w:rFonts w:ascii="Verdana" w:hAnsi="Verdana" w:cs="Calibri"/>
          <w:color w:val="000080"/>
          <w:sz w:val="21"/>
          <w:szCs w:val="21"/>
        </w:rPr>
        <w:t>read(T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y</w:t>
      </w:r>
      <w:proofErr w:type="spellEnd"/>
      <w:r>
        <w:rPr>
          <w:rFonts w:ascii="Verdana" w:hAnsi="Verdana" w:cs="Calibri"/>
          <w:color w:val="000080"/>
          <w:sz w:val="21"/>
          <w:szCs w:val="21"/>
        </w:rPr>
        <w:t>),</w:t>
      </w:r>
      <w:r w:rsidRPr="00AD1796">
        <w:rPr>
          <w:rFonts w:ascii="Verdana" w:hAnsi="Verdana" w:cs="Calibri"/>
          <w:color w:val="000080"/>
          <w:sz w:val="21"/>
          <w:szCs w:val="21"/>
        </w:rPr>
        <w:t xml:space="preserve"> </w:t>
      </w:r>
      <w:r>
        <w:rPr>
          <w:rFonts w:ascii="Verdana" w:hAnsi="Verdana" w:cs="Calibri"/>
          <w:color w:val="000080"/>
          <w:sz w:val="21"/>
          <w:szCs w:val="21"/>
        </w:rPr>
        <w:t>write(T</w:t>
      </w:r>
      <w:r>
        <w:rPr>
          <w:rFonts w:ascii="Verdana" w:hAnsi="Verdana" w:cs="Calibri"/>
          <w:color w:val="000080"/>
          <w:sz w:val="16"/>
          <w:szCs w:val="16"/>
          <w:vertAlign w:val="subscript"/>
        </w:rPr>
        <w:t>3</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w:t>
      </w:r>
      <w:r w:rsidRPr="00AD1796">
        <w:rPr>
          <w:rFonts w:ascii="Verdana" w:hAnsi="Verdana" w:cs="Calibri"/>
          <w:color w:val="FF0000"/>
          <w:sz w:val="21"/>
          <w:szCs w:val="21"/>
        </w:rPr>
        <w:t xml:space="preserve"> read(T</w:t>
      </w:r>
      <w:r w:rsidRPr="00AD1796">
        <w:rPr>
          <w:rFonts w:ascii="Verdana" w:hAnsi="Verdana" w:cs="Calibri"/>
          <w:color w:val="FF0000"/>
          <w:sz w:val="16"/>
          <w:szCs w:val="16"/>
          <w:vertAlign w:val="subscript"/>
        </w:rPr>
        <w:t>2</w:t>
      </w:r>
      <w:r w:rsidRPr="00AD1796">
        <w:rPr>
          <w:rFonts w:ascii="Verdana" w:hAnsi="Verdana" w:cs="Calibri"/>
          <w:color w:val="FF0000"/>
          <w:sz w:val="21"/>
          <w:szCs w:val="21"/>
        </w:rPr>
        <w:t xml:space="preserve">, </w:t>
      </w:r>
      <w:proofErr w:type="spellStart"/>
      <w:r w:rsidRPr="00AD1796">
        <w:rPr>
          <w:rFonts w:ascii="Verdana" w:hAnsi="Verdana" w:cs="Calibri"/>
          <w:color w:val="FF0000"/>
          <w:sz w:val="21"/>
          <w:szCs w:val="21"/>
        </w:rPr>
        <w:t>bal</w:t>
      </w:r>
      <w:r w:rsidRPr="00AD1796">
        <w:rPr>
          <w:rFonts w:ascii="Verdana" w:hAnsi="Verdana" w:cs="Calibri"/>
          <w:color w:val="FF0000"/>
          <w:sz w:val="16"/>
          <w:szCs w:val="16"/>
          <w:vertAlign w:val="subscript"/>
        </w:rPr>
        <w:t>x</w:t>
      </w:r>
      <w:proofErr w:type="spellEnd"/>
      <w:r w:rsidRPr="00AD1796">
        <w:rPr>
          <w:rFonts w:ascii="Verdana" w:hAnsi="Verdana" w:cs="Calibri"/>
          <w:color w:val="FF0000"/>
          <w:sz w:val="21"/>
          <w:szCs w:val="21"/>
        </w:rPr>
        <w:t>),</w:t>
      </w:r>
      <w:r w:rsidRPr="00AD1796">
        <w:rPr>
          <w:rFonts w:ascii="Verdana" w:hAnsi="Verdana" w:cs="Calibri"/>
          <w:color w:val="000080"/>
          <w:sz w:val="21"/>
          <w:szCs w:val="21"/>
        </w:rPr>
        <w:t xml:space="preserve"> </w:t>
      </w:r>
      <w:r>
        <w:rPr>
          <w:rFonts w:ascii="Verdana" w:hAnsi="Verdana" w:cs="Calibri"/>
          <w:color w:val="000080"/>
          <w:sz w:val="21"/>
          <w:szCs w:val="21"/>
        </w:rPr>
        <w:t>commit(T</w:t>
      </w:r>
      <w:r>
        <w:rPr>
          <w:rFonts w:ascii="Verdana" w:hAnsi="Verdana" w:cs="Calibri"/>
          <w:color w:val="000080"/>
          <w:sz w:val="16"/>
          <w:szCs w:val="16"/>
          <w:vertAlign w:val="subscript"/>
        </w:rPr>
        <w:t>1</w:t>
      </w:r>
      <w:r>
        <w:rPr>
          <w:rFonts w:ascii="Verdana" w:hAnsi="Verdana" w:cs="Calibri"/>
          <w:color w:val="000080"/>
          <w:sz w:val="21"/>
          <w:szCs w:val="21"/>
        </w:rPr>
        <w:t>), commit(T</w:t>
      </w:r>
      <w:r>
        <w:rPr>
          <w:rFonts w:ascii="Verdana" w:hAnsi="Verdana" w:cs="Calibri"/>
          <w:color w:val="000080"/>
          <w:sz w:val="16"/>
          <w:szCs w:val="16"/>
          <w:vertAlign w:val="subscript"/>
        </w:rPr>
        <w:t>2</w:t>
      </w:r>
      <w:r>
        <w:rPr>
          <w:rFonts w:ascii="Verdana" w:hAnsi="Verdana" w:cs="Calibri"/>
          <w:color w:val="000080"/>
          <w:sz w:val="21"/>
          <w:szCs w:val="21"/>
        </w:rPr>
        <w:t>)</w:t>
      </w:r>
    </w:p>
    <w:p w14:paraId="2BDCADF4" w14:textId="65131A16" w:rsidR="00AD1796" w:rsidRPr="00D72C32" w:rsidRDefault="00AD1796" w:rsidP="00D72C32">
      <w:pPr>
        <w:shd w:val="clear" w:color="auto" w:fill="FFFFFF"/>
        <w:spacing w:before="120" w:after="100" w:afterAutospacing="1"/>
        <w:ind w:left="720"/>
        <w:rPr>
          <w:rFonts w:ascii="Verdana" w:hAnsi="Verdana" w:cs="Calibri"/>
          <w:color w:val="000080"/>
          <w:sz w:val="21"/>
          <w:szCs w:val="21"/>
        </w:rPr>
      </w:pPr>
      <w:proofErr w:type="gramStart"/>
      <w:r>
        <w:rPr>
          <w:rFonts w:ascii="Verdana" w:hAnsi="Verdana" w:cs="Calibri"/>
          <w:color w:val="000080"/>
          <w:sz w:val="21"/>
          <w:szCs w:val="21"/>
        </w:rPr>
        <w:t>read(</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w:t>
      </w:r>
      <w:r w:rsidRPr="00AD1796">
        <w:rPr>
          <w:rFonts w:ascii="Verdana" w:hAnsi="Verdana" w:cs="Calibri"/>
          <w:color w:val="FF0000"/>
          <w:sz w:val="21"/>
          <w:szCs w:val="21"/>
        </w:rPr>
        <w:t xml:space="preserve"> read(T</w:t>
      </w:r>
      <w:r w:rsidRPr="00AD1796">
        <w:rPr>
          <w:rFonts w:ascii="Verdana" w:hAnsi="Verdana" w:cs="Calibri"/>
          <w:color w:val="FF0000"/>
          <w:sz w:val="16"/>
          <w:szCs w:val="16"/>
          <w:vertAlign w:val="subscript"/>
        </w:rPr>
        <w:t>1</w:t>
      </w:r>
      <w:r w:rsidRPr="00AD1796">
        <w:rPr>
          <w:rFonts w:ascii="Verdana" w:hAnsi="Verdana" w:cs="Calibri"/>
          <w:color w:val="FF0000"/>
          <w:sz w:val="21"/>
          <w:szCs w:val="21"/>
        </w:rPr>
        <w:t xml:space="preserve">, </w:t>
      </w:r>
      <w:proofErr w:type="spellStart"/>
      <w:r w:rsidRPr="00AD1796">
        <w:rPr>
          <w:rFonts w:ascii="Verdana" w:hAnsi="Verdana" w:cs="Calibri"/>
          <w:color w:val="FF0000"/>
          <w:sz w:val="21"/>
          <w:szCs w:val="21"/>
        </w:rPr>
        <w:t>bal</w:t>
      </w:r>
      <w:r w:rsidRPr="00AD1796">
        <w:rPr>
          <w:rFonts w:ascii="Verdana" w:hAnsi="Verdana" w:cs="Calibri"/>
          <w:color w:val="FF0000"/>
          <w:sz w:val="16"/>
          <w:szCs w:val="16"/>
          <w:vertAlign w:val="subscript"/>
        </w:rPr>
        <w:t>y</w:t>
      </w:r>
      <w:proofErr w:type="spellEnd"/>
      <w:r w:rsidRPr="00AD1796">
        <w:rPr>
          <w:rFonts w:ascii="Verdana" w:hAnsi="Verdana" w:cs="Calibri"/>
          <w:color w:val="FF0000"/>
          <w:sz w:val="21"/>
          <w:szCs w:val="21"/>
        </w:rPr>
        <w:t>),</w:t>
      </w:r>
      <w:r w:rsidRPr="00AD1796">
        <w:rPr>
          <w:rFonts w:ascii="Verdana" w:hAnsi="Verdana" w:cs="Calibri"/>
          <w:color w:val="000080"/>
          <w:sz w:val="21"/>
          <w:szCs w:val="21"/>
        </w:rPr>
        <w:t xml:space="preserve"> </w:t>
      </w:r>
      <w:r>
        <w:rPr>
          <w:rFonts w:ascii="Verdana" w:hAnsi="Verdana" w:cs="Calibri"/>
          <w:color w:val="000080"/>
          <w:sz w:val="21"/>
          <w:szCs w:val="21"/>
        </w:rPr>
        <w:t>write(T</w:t>
      </w:r>
      <w:r>
        <w:rPr>
          <w:rFonts w:ascii="Verdana" w:hAnsi="Verdana" w:cs="Calibri"/>
          <w:color w:val="000080"/>
          <w:sz w:val="16"/>
          <w:szCs w:val="16"/>
          <w:vertAlign w:val="subscript"/>
        </w:rPr>
        <w:t>3</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w:t>
      </w:r>
      <w:r w:rsidRPr="00AD1796">
        <w:rPr>
          <w:rFonts w:ascii="Verdana" w:hAnsi="Verdana" w:cs="Calibri"/>
          <w:color w:val="000080"/>
          <w:sz w:val="21"/>
          <w:szCs w:val="21"/>
        </w:rPr>
        <w:t xml:space="preserve"> </w:t>
      </w:r>
      <w:r>
        <w:rPr>
          <w:rFonts w:ascii="Verdana" w:hAnsi="Verdana" w:cs="Calibri"/>
          <w:color w:val="000080"/>
          <w:sz w:val="21"/>
          <w:szCs w:val="21"/>
        </w:rPr>
        <w:t>read(T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y</w:t>
      </w:r>
      <w:proofErr w:type="spellEnd"/>
      <w:r>
        <w:rPr>
          <w:rFonts w:ascii="Verdana" w:hAnsi="Verdana" w:cs="Calibri"/>
          <w:color w:val="000080"/>
          <w:sz w:val="21"/>
          <w:szCs w:val="21"/>
        </w:rPr>
        <w:t>)</w:t>
      </w:r>
      <w:r>
        <w:rPr>
          <w:rFonts w:ascii="Verdana" w:hAnsi="Verdana" w:cs="Calibri"/>
          <w:color w:val="000080"/>
          <w:sz w:val="21"/>
          <w:szCs w:val="21"/>
        </w:rPr>
        <w:t>,</w:t>
      </w:r>
      <w:r w:rsidRPr="00AD1796">
        <w:rPr>
          <w:rFonts w:ascii="Verdana" w:hAnsi="Verdana" w:cs="Calibri"/>
          <w:color w:val="FF0000"/>
          <w:sz w:val="21"/>
          <w:szCs w:val="21"/>
        </w:rPr>
        <w:t xml:space="preserve"> </w:t>
      </w:r>
      <w:r w:rsidRPr="00AD1796">
        <w:rPr>
          <w:rFonts w:ascii="Verdana" w:hAnsi="Verdana" w:cs="Calibri"/>
          <w:color w:val="FF0000"/>
          <w:sz w:val="21"/>
          <w:szCs w:val="21"/>
        </w:rPr>
        <w:t>read(T</w:t>
      </w:r>
      <w:r w:rsidRPr="00AD1796">
        <w:rPr>
          <w:rFonts w:ascii="Verdana" w:hAnsi="Verdana" w:cs="Calibri"/>
          <w:color w:val="FF0000"/>
          <w:sz w:val="16"/>
          <w:szCs w:val="16"/>
          <w:vertAlign w:val="subscript"/>
        </w:rPr>
        <w:t>2</w:t>
      </w:r>
      <w:r w:rsidRPr="00AD1796">
        <w:rPr>
          <w:rFonts w:ascii="Verdana" w:hAnsi="Verdana" w:cs="Calibri"/>
          <w:color w:val="FF0000"/>
          <w:sz w:val="21"/>
          <w:szCs w:val="21"/>
        </w:rPr>
        <w:t xml:space="preserve">, </w:t>
      </w:r>
      <w:proofErr w:type="spellStart"/>
      <w:r w:rsidRPr="00AD1796">
        <w:rPr>
          <w:rFonts w:ascii="Verdana" w:hAnsi="Verdana" w:cs="Calibri"/>
          <w:color w:val="FF0000"/>
          <w:sz w:val="21"/>
          <w:szCs w:val="21"/>
        </w:rPr>
        <w:t>bal</w:t>
      </w:r>
      <w:r w:rsidRPr="00AD1796">
        <w:rPr>
          <w:rFonts w:ascii="Verdana" w:hAnsi="Verdana" w:cs="Calibri"/>
          <w:color w:val="FF0000"/>
          <w:sz w:val="16"/>
          <w:szCs w:val="16"/>
          <w:vertAlign w:val="subscript"/>
        </w:rPr>
        <w:t>x</w:t>
      </w:r>
      <w:proofErr w:type="spellEnd"/>
      <w:r w:rsidRPr="00AD1796">
        <w:rPr>
          <w:rFonts w:ascii="Verdana" w:hAnsi="Verdana" w:cs="Calibri"/>
          <w:color w:val="FF0000"/>
          <w:sz w:val="21"/>
          <w:szCs w:val="21"/>
        </w:rPr>
        <w:t>),</w:t>
      </w:r>
      <w:r w:rsidRPr="00AD1796">
        <w:rPr>
          <w:rFonts w:ascii="Verdana" w:hAnsi="Verdana" w:cs="Calibri"/>
          <w:color w:val="000080"/>
          <w:sz w:val="21"/>
          <w:szCs w:val="21"/>
        </w:rPr>
        <w:t xml:space="preserve"> </w:t>
      </w:r>
      <w:r>
        <w:rPr>
          <w:rFonts w:ascii="Verdana" w:hAnsi="Verdana" w:cs="Calibri"/>
          <w:color w:val="000080"/>
          <w:sz w:val="21"/>
          <w:szCs w:val="21"/>
        </w:rPr>
        <w:t>commit(T</w:t>
      </w:r>
      <w:r>
        <w:rPr>
          <w:rFonts w:ascii="Verdana" w:hAnsi="Verdana" w:cs="Calibri"/>
          <w:color w:val="000080"/>
          <w:sz w:val="16"/>
          <w:szCs w:val="16"/>
          <w:vertAlign w:val="subscript"/>
        </w:rPr>
        <w:t>1</w:t>
      </w:r>
      <w:r>
        <w:rPr>
          <w:rFonts w:ascii="Verdana" w:hAnsi="Verdana" w:cs="Calibri"/>
          <w:color w:val="000080"/>
          <w:sz w:val="21"/>
          <w:szCs w:val="21"/>
        </w:rPr>
        <w:t>), commit(T</w:t>
      </w:r>
      <w:r>
        <w:rPr>
          <w:rFonts w:ascii="Verdana" w:hAnsi="Verdana" w:cs="Calibri"/>
          <w:color w:val="000080"/>
          <w:sz w:val="16"/>
          <w:szCs w:val="16"/>
          <w:vertAlign w:val="subscript"/>
        </w:rPr>
        <w:t>2</w:t>
      </w:r>
      <w:r>
        <w:rPr>
          <w:rFonts w:ascii="Verdana" w:hAnsi="Verdana" w:cs="Calibri"/>
          <w:color w:val="000080"/>
          <w:sz w:val="21"/>
          <w:szCs w:val="21"/>
        </w:rPr>
        <w:t>)</w:t>
      </w:r>
    </w:p>
    <w:p w14:paraId="1CCE1A61" w14:textId="6264C7F6" w:rsidR="00FE0C42" w:rsidRDefault="00FE0C42" w:rsidP="00FE0C42">
      <w:pPr>
        <w:shd w:val="clear" w:color="auto" w:fill="FFFFFF"/>
        <w:spacing w:before="120" w:after="100" w:afterAutospacing="1"/>
        <w:ind w:left="720"/>
        <w:rPr>
          <w:rFonts w:ascii="Open Sans" w:hAnsi="Open Sans" w:cs="Open Sans"/>
          <w:color w:val="212121"/>
          <w:sz w:val="21"/>
          <w:szCs w:val="21"/>
        </w:rPr>
      </w:pPr>
      <w:r>
        <w:rPr>
          <w:rFonts w:ascii="Open Sans" w:hAnsi="Open Sans" w:cs="Open Sans"/>
          <w:color w:val="212121"/>
          <w:sz w:val="21"/>
          <w:szCs w:val="21"/>
        </w:rPr>
        <w:t xml:space="preserve">conflict serializable: </w:t>
      </w:r>
      <w:r w:rsidRPr="00FE0C42">
        <w:rPr>
          <w:rFonts w:ascii="Open Sans" w:hAnsi="Open Sans" w:cs="Open Sans"/>
          <w:b/>
          <w:bCs/>
          <w:color w:val="212121"/>
          <w:sz w:val="21"/>
          <w:szCs w:val="21"/>
        </w:rPr>
        <w:t>conflict serializable</w:t>
      </w:r>
      <w:r w:rsidR="00AD1796">
        <w:rPr>
          <w:rFonts w:ascii="Open Sans" w:hAnsi="Open Sans" w:cs="Open Sans"/>
          <w:b/>
          <w:bCs/>
          <w:color w:val="212121"/>
          <w:sz w:val="21"/>
          <w:szCs w:val="21"/>
        </w:rPr>
        <w:t xml:space="preserve"> -&gt;T</w:t>
      </w:r>
      <w:proofErr w:type="gramStart"/>
      <w:r w:rsidR="00AD1796">
        <w:rPr>
          <w:rFonts w:ascii="Open Sans" w:hAnsi="Open Sans" w:cs="Open Sans"/>
          <w:b/>
          <w:bCs/>
          <w:color w:val="212121"/>
          <w:sz w:val="21"/>
          <w:szCs w:val="21"/>
        </w:rPr>
        <w:t>1,T</w:t>
      </w:r>
      <w:proofErr w:type="gramEnd"/>
      <w:r w:rsidR="00AD1796">
        <w:rPr>
          <w:rFonts w:ascii="Open Sans" w:hAnsi="Open Sans" w:cs="Open Sans"/>
          <w:b/>
          <w:bCs/>
          <w:color w:val="212121"/>
          <w:sz w:val="21"/>
          <w:szCs w:val="21"/>
        </w:rPr>
        <w:t>3,T2</w:t>
      </w:r>
    </w:p>
    <w:p w14:paraId="652A24AE" w14:textId="39838BFD" w:rsidR="00FE0C42" w:rsidRPr="00D72C32" w:rsidRDefault="00FE0C42" w:rsidP="00D72C32">
      <w:pPr>
        <w:shd w:val="clear" w:color="auto" w:fill="FFFFFF"/>
        <w:spacing w:before="120" w:after="100" w:afterAutospacing="1"/>
        <w:ind w:left="720"/>
        <w:rPr>
          <w:rFonts w:ascii="Open Sans" w:hAnsi="Open Sans" w:cs="Open Sans"/>
          <w:b/>
          <w:bCs/>
          <w:color w:val="212121"/>
          <w:sz w:val="21"/>
          <w:szCs w:val="21"/>
        </w:rPr>
      </w:pPr>
      <w:r>
        <w:rPr>
          <w:rFonts w:ascii="Open Sans" w:hAnsi="Open Sans" w:cs="Open Sans"/>
          <w:color w:val="212121"/>
          <w:sz w:val="21"/>
          <w:szCs w:val="21"/>
        </w:rPr>
        <w:t xml:space="preserve">recoverability: </w:t>
      </w:r>
      <w:r w:rsidR="00AD1796" w:rsidRPr="00AD1796">
        <w:rPr>
          <w:rFonts w:ascii="Open Sans" w:hAnsi="Open Sans" w:cs="Open Sans"/>
          <w:b/>
          <w:bCs/>
          <w:color w:val="212121"/>
          <w:sz w:val="21"/>
          <w:szCs w:val="21"/>
        </w:rPr>
        <w:t>W</w:t>
      </w:r>
      <w:r w:rsidR="00AD1796" w:rsidRPr="00AD1796">
        <w:rPr>
          <w:rFonts w:ascii="Open Sans" w:hAnsi="Open Sans" w:cs="Open Sans"/>
          <w:b/>
          <w:bCs/>
          <w:color w:val="212121"/>
          <w:sz w:val="21"/>
          <w:szCs w:val="21"/>
        </w:rPr>
        <w:t xml:space="preserve">ith the information provided, we cannot definitively state that it is recoverable, as the commit order for T3 is not given. If T3 commits after T2, the </w:t>
      </w:r>
      <w:r w:rsidR="00AD1796" w:rsidRPr="00AD1796">
        <w:rPr>
          <w:rFonts w:ascii="Open Sans" w:hAnsi="Open Sans" w:cs="Open Sans"/>
          <w:b/>
          <w:bCs/>
          <w:color w:val="212121"/>
          <w:sz w:val="21"/>
          <w:szCs w:val="21"/>
        </w:rPr>
        <w:lastRenderedPageBreak/>
        <w:t>schedule would not be recoverable. If it commits before T2, then it would be recoverable.</w:t>
      </w:r>
    </w:p>
    <w:p w14:paraId="62A2D505" w14:textId="51F2F1D3" w:rsidR="00FE0C42" w:rsidRPr="00D72C32" w:rsidRDefault="00335921" w:rsidP="00FE0C42">
      <w:pPr>
        <w:numPr>
          <w:ilvl w:val="0"/>
          <w:numId w:val="49"/>
        </w:numPr>
        <w:shd w:val="clear" w:color="auto" w:fill="FFFFFF"/>
        <w:spacing w:before="120" w:after="100" w:afterAutospacing="1"/>
        <w:rPr>
          <w:rFonts w:ascii="Open Sans" w:hAnsi="Open Sans" w:cs="Open Sans"/>
          <w:color w:val="212121"/>
          <w:sz w:val="21"/>
          <w:szCs w:val="21"/>
        </w:rPr>
      </w:pPr>
      <w:proofErr w:type="gramStart"/>
      <w:r>
        <w:rPr>
          <w:rFonts w:ascii="Verdana" w:hAnsi="Verdana" w:cs="Calibri"/>
          <w:color w:val="000080"/>
          <w:sz w:val="21"/>
          <w:szCs w:val="21"/>
        </w:rPr>
        <w:t>read(</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abort(T</w:t>
      </w:r>
      <w:r>
        <w:rPr>
          <w:rFonts w:ascii="Verdana" w:hAnsi="Verdana" w:cs="Calibri"/>
          <w:color w:val="000080"/>
          <w:sz w:val="16"/>
          <w:szCs w:val="16"/>
          <w:vertAlign w:val="subscript"/>
        </w:rPr>
        <w:t>2</w:t>
      </w:r>
      <w:r>
        <w:rPr>
          <w:rFonts w:ascii="Verdana" w:hAnsi="Verdana" w:cs="Calibri"/>
          <w:color w:val="000080"/>
          <w:sz w:val="21"/>
          <w:szCs w:val="21"/>
        </w:rPr>
        <w:t>), commit(T</w:t>
      </w:r>
      <w:r>
        <w:rPr>
          <w:rFonts w:ascii="Verdana" w:hAnsi="Verdana" w:cs="Calibri"/>
          <w:color w:val="000080"/>
          <w:sz w:val="16"/>
          <w:szCs w:val="16"/>
          <w:vertAlign w:val="subscript"/>
        </w:rPr>
        <w:t>1</w:t>
      </w:r>
      <w:r>
        <w:rPr>
          <w:rFonts w:ascii="Verdana" w:hAnsi="Verdana" w:cs="Calibri"/>
          <w:color w:val="000080"/>
          <w:sz w:val="21"/>
          <w:szCs w:val="21"/>
        </w:rPr>
        <w:t>)</w:t>
      </w:r>
    </w:p>
    <w:p w14:paraId="7EE9C323" w14:textId="1E99971A" w:rsidR="00D72C32" w:rsidRDefault="00D72C32" w:rsidP="00D72C32">
      <w:pPr>
        <w:shd w:val="clear" w:color="auto" w:fill="FFFFFF"/>
        <w:spacing w:before="120" w:after="100" w:afterAutospacing="1"/>
        <w:ind w:left="720"/>
        <w:rPr>
          <w:rFonts w:ascii="Open Sans" w:hAnsi="Open Sans" w:cs="Open Sans"/>
          <w:b/>
          <w:bCs/>
          <w:color w:val="212121"/>
          <w:sz w:val="21"/>
          <w:szCs w:val="21"/>
        </w:rPr>
      </w:pPr>
      <w:r>
        <w:rPr>
          <w:rFonts w:ascii="Open Sans" w:hAnsi="Open Sans" w:cs="Open Sans"/>
          <w:color w:val="212121"/>
          <w:sz w:val="21"/>
          <w:szCs w:val="21"/>
        </w:rPr>
        <w:t xml:space="preserve">conflict serializable: </w:t>
      </w:r>
      <w:r w:rsidRPr="00D72C32">
        <w:rPr>
          <w:rFonts w:ascii="Open Sans" w:hAnsi="Open Sans" w:cs="Open Sans"/>
          <w:b/>
          <w:bCs/>
          <w:color w:val="212121"/>
          <w:sz w:val="21"/>
          <w:szCs w:val="21"/>
        </w:rPr>
        <w:t>non</w:t>
      </w:r>
      <w:r>
        <w:rPr>
          <w:rFonts w:ascii="Open Sans" w:hAnsi="Open Sans" w:cs="Open Sans"/>
          <w:color w:val="212121"/>
          <w:sz w:val="21"/>
          <w:szCs w:val="21"/>
        </w:rPr>
        <w:t xml:space="preserve"> </w:t>
      </w:r>
      <w:r w:rsidRPr="00FE0C42">
        <w:rPr>
          <w:rFonts w:ascii="Open Sans" w:hAnsi="Open Sans" w:cs="Open Sans"/>
          <w:b/>
          <w:bCs/>
          <w:color w:val="212121"/>
          <w:sz w:val="21"/>
          <w:szCs w:val="21"/>
        </w:rPr>
        <w:t>conflict serializable</w:t>
      </w:r>
    </w:p>
    <w:p w14:paraId="0A763338" w14:textId="3FAB15E3" w:rsidR="00FE0C42" w:rsidRPr="00D72C32" w:rsidRDefault="00D72C32" w:rsidP="00D72C32">
      <w:pPr>
        <w:shd w:val="clear" w:color="auto" w:fill="FFFFFF"/>
        <w:spacing w:before="120" w:after="100" w:afterAutospacing="1"/>
        <w:ind w:left="720"/>
        <w:rPr>
          <w:rFonts w:ascii="Open Sans" w:hAnsi="Open Sans" w:cs="Open Sans"/>
          <w:b/>
          <w:bCs/>
          <w:color w:val="212121"/>
          <w:sz w:val="21"/>
          <w:szCs w:val="21"/>
        </w:rPr>
      </w:pPr>
      <w:r>
        <w:rPr>
          <w:rFonts w:ascii="Open Sans" w:hAnsi="Open Sans" w:cs="Open Sans"/>
          <w:color w:val="212121"/>
          <w:sz w:val="21"/>
          <w:szCs w:val="21"/>
        </w:rPr>
        <w:t>recoverability</w:t>
      </w:r>
      <w:r>
        <w:rPr>
          <w:rFonts w:ascii="Open Sans" w:hAnsi="Open Sans" w:cs="Open Sans"/>
          <w:color w:val="212121"/>
          <w:sz w:val="21"/>
          <w:szCs w:val="21"/>
        </w:rPr>
        <w:t xml:space="preserve">: </w:t>
      </w:r>
      <w:r w:rsidRPr="00D72C32">
        <w:rPr>
          <w:rFonts w:ascii="Open Sans" w:hAnsi="Open Sans" w:cs="Open Sans"/>
          <w:b/>
          <w:bCs/>
          <w:color w:val="212121"/>
          <w:sz w:val="21"/>
          <w:szCs w:val="21"/>
        </w:rPr>
        <w:t>recoverable</w:t>
      </w:r>
    </w:p>
    <w:p w14:paraId="2ECBE86E" w14:textId="77777777" w:rsidR="00335921" w:rsidRPr="00D72C32" w:rsidRDefault="00335921" w:rsidP="00335921">
      <w:pPr>
        <w:numPr>
          <w:ilvl w:val="0"/>
          <w:numId w:val="49"/>
        </w:numPr>
        <w:shd w:val="clear" w:color="auto" w:fill="FFFFFF"/>
        <w:spacing w:before="120" w:after="100" w:afterAutospacing="1"/>
        <w:rPr>
          <w:rFonts w:ascii="Open Sans" w:hAnsi="Open Sans" w:cs="Open Sans"/>
          <w:color w:val="212121"/>
          <w:sz w:val="21"/>
          <w:szCs w:val="21"/>
        </w:rPr>
      </w:pPr>
      <w:proofErr w:type="gramStart"/>
      <w:r>
        <w:rPr>
          <w:rFonts w:ascii="Verdana" w:hAnsi="Verdana" w:cs="Calibri"/>
          <w:color w:val="000080"/>
          <w:sz w:val="21"/>
          <w:szCs w:val="21"/>
        </w:rPr>
        <w:t>write(</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commit(T</w:t>
      </w:r>
      <w:r>
        <w:rPr>
          <w:rFonts w:ascii="Verdana" w:hAnsi="Verdana" w:cs="Calibri"/>
          <w:color w:val="000080"/>
          <w:sz w:val="16"/>
          <w:szCs w:val="16"/>
          <w:vertAlign w:val="subscript"/>
        </w:rPr>
        <w:t>2</w:t>
      </w:r>
      <w:r>
        <w:rPr>
          <w:rFonts w:ascii="Verdana" w:hAnsi="Verdana" w:cs="Calibri"/>
          <w:color w:val="000080"/>
          <w:sz w:val="21"/>
          <w:szCs w:val="21"/>
        </w:rPr>
        <w:t>), abort(T</w:t>
      </w:r>
      <w:r>
        <w:rPr>
          <w:rFonts w:ascii="Verdana" w:hAnsi="Verdana" w:cs="Calibri"/>
          <w:color w:val="000080"/>
          <w:sz w:val="16"/>
          <w:szCs w:val="16"/>
          <w:vertAlign w:val="subscript"/>
        </w:rPr>
        <w:t>1</w:t>
      </w:r>
      <w:r>
        <w:rPr>
          <w:rFonts w:ascii="Verdana" w:hAnsi="Verdana" w:cs="Calibri"/>
          <w:color w:val="000080"/>
          <w:sz w:val="21"/>
          <w:szCs w:val="21"/>
        </w:rPr>
        <w:t>)</w:t>
      </w:r>
    </w:p>
    <w:p w14:paraId="16B79657" w14:textId="77777777" w:rsidR="00D72C32" w:rsidRDefault="00D72C32" w:rsidP="00D72C32">
      <w:pPr>
        <w:pStyle w:val="ListParagraph"/>
        <w:shd w:val="clear" w:color="auto" w:fill="FFFFFF"/>
        <w:spacing w:before="120" w:after="100" w:afterAutospacing="1"/>
        <w:rPr>
          <w:rFonts w:ascii="Open Sans" w:hAnsi="Open Sans" w:cs="Open Sans"/>
          <w:b/>
          <w:bCs/>
          <w:color w:val="212121"/>
          <w:sz w:val="21"/>
          <w:szCs w:val="21"/>
        </w:rPr>
      </w:pPr>
      <w:r w:rsidRPr="00D72C32">
        <w:rPr>
          <w:rFonts w:ascii="Open Sans" w:hAnsi="Open Sans" w:cs="Open Sans"/>
          <w:color w:val="212121"/>
          <w:sz w:val="21"/>
          <w:szCs w:val="21"/>
        </w:rPr>
        <w:t xml:space="preserve">conflict serializable: </w:t>
      </w:r>
      <w:r w:rsidRPr="00D72C32">
        <w:rPr>
          <w:rFonts w:ascii="Open Sans" w:hAnsi="Open Sans" w:cs="Open Sans"/>
          <w:b/>
          <w:bCs/>
          <w:color w:val="212121"/>
          <w:sz w:val="21"/>
          <w:szCs w:val="21"/>
        </w:rPr>
        <w:t>non</w:t>
      </w:r>
      <w:r w:rsidRPr="00D72C32">
        <w:rPr>
          <w:rFonts w:ascii="Open Sans" w:hAnsi="Open Sans" w:cs="Open Sans"/>
          <w:color w:val="212121"/>
          <w:sz w:val="21"/>
          <w:szCs w:val="21"/>
        </w:rPr>
        <w:t xml:space="preserve"> </w:t>
      </w:r>
      <w:r w:rsidRPr="00D72C32">
        <w:rPr>
          <w:rFonts w:ascii="Open Sans" w:hAnsi="Open Sans" w:cs="Open Sans"/>
          <w:b/>
          <w:bCs/>
          <w:color w:val="212121"/>
          <w:sz w:val="21"/>
          <w:szCs w:val="21"/>
        </w:rPr>
        <w:t>conflict serializable</w:t>
      </w:r>
    </w:p>
    <w:p w14:paraId="2AF34D6E" w14:textId="3F2EE85F" w:rsidR="00FE0C42" w:rsidRPr="00D72C32" w:rsidRDefault="00D72C32" w:rsidP="00D72C32">
      <w:pPr>
        <w:pStyle w:val="ListParagraph"/>
        <w:shd w:val="clear" w:color="auto" w:fill="FFFFFF"/>
        <w:spacing w:before="120" w:after="100" w:afterAutospacing="1"/>
        <w:rPr>
          <w:rFonts w:ascii="Open Sans" w:hAnsi="Open Sans" w:cs="Open Sans"/>
          <w:b/>
          <w:bCs/>
          <w:color w:val="212121"/>
          <w:sz w:val="21"/>
          <w:szCs w:val="21"/>
        </w:rPr>
      </w:pPr>
      <w:r>
        <w:rPr>
          <w:rFonts w:ascii="Open Sans" w:hAnsi="Open Sans" w:cs="Open Sans"/>
          <w:color w:val="212121"/>
          <w:sz w:val="21"/>
          <w:szCs w:val="21"/>
        </w:rPr>
        <w:t>recoverability</w:t>
      </w:r>
      <w:r>
        <w:rPr>
          <w:rFonts w:ascii="Open Sans" w:hAnsi="Open Sans" w:cs="Open Sans"/>
          <w:color w:val="212121"/>
          <w:sz w:val="21"/>
          <w:szCs w:val="21"/>
        </w:rPr>
        <w:t xml:space="preserve">: </w:t>
      </w:r>
      <w:r w:rsidRPr="00D72C32">
        <w:rPr>
          <w:rFonts w:ascii="Open Sans" w:hAnsi="Open Sans" w:cs="Open Sans"/>
          <w:b/>
          <w:bCs/>
          <w:color w:val="212121"/>
          <w:sz w:val="21"/>
          <w:szCs w:val="21"/>
        </w:rPr>
        <w:t>non recoverable</w:t>
      </w:r>
    </w:p>
    <w:p w14:paraId="5FA092C9" w14:textId="77777777" w:rsidR="00335921" w:rsidRPr="00D72C32" w:rsidRDefault="00335921" w:rsidP="00335921">
      <w:pPr>
        <w:numPr>
          <w:ilvl w:val="0"/>
          <w:numId w:val="49"/>
        </w:numPr>
        <w:shd w:val="clear" w:color="auto" w:fill="FFFFFF"/>
        <w:spacing w:before="120" w:after="100" w:afterAutospacing="1"/>
        <w:rPr>
          <w:rFonts w:ascii="Open Sans" w:hAnsi="Open Sans" w:cs="Open Sans"/>
          <w:color w:val="212121"/>
          <w:sz w:val="21"/>
          <w:szCs w:val="21"/>
        </w:rPr>
      </w:pPr>
      <w:proofErr w:type="gramStart"/>
      <w:r>
        <w:rPr>
          <w:rFonts w:ascii="Verdana" w:hAnsi="Verdana" w:cs="Calibri"/>
          <w:color w:val="000080"/>
          <w:sz w:val="21"/>
          <w:szCs w:val="21"/>
        </w:rPr>
        <w:t>read(</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3</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commit(T</w:t>
      </w:r>
      <w:r>
        <w:rPr>
          <w:rFonts w:ascii="Verdana" w:hAnsi="Verdana" w:cs="Calibri"/>
          <w:color w:val="000080"/>
          <w:sz w:val="16"/>
          <w:szCs w:val="16"/>
          <w:vertAlign w:val="subscript"/>
        </w:rPr>
        <w:t>1</w:t>
      </w:r>
      <w:r>
        <w:rPr>
          <w:rFonts w:ascii="Verdana" w:hAnsi="Verdana" w:cs="Calibri"/>
          <w:color w:val="000080"/>
          <w:sz w:val="21"/>
          <w:szCs w:val="21"/>
        </w:rPr>
        <w:t>), commit(T</w:t>
      </w:r>
      <w:r>
        <w:rPr>
          <w:rFonts w:ascii="Verdana" w:hAnsi="Verdana" w:cs="Calibri"/>
          <w:color w:val="000080"/>
          <w:sz w:val="16"/>
          <w:szCs w:val="16"/>
          <w:vertAlign w:val="subscript"/>
        </w:rPr>
        <w:t>2</w:t>
      </w:r>
      <w:r>
        <w:rPr>
          <w:rFonts w:ascii="Verdana" w:hAnsi="Verdana" w:cs="Calibri"/>
          <w:color w:val="000080"/>
          <w:sz w:val="21"/>
          <w:szCs w:val="21"/>
        </w:rPr>
        <w:t>), commit(T</w:t>
      </w:r>
      <w:r>
        <w:rPr>
          <w:rFonts w:ascii="Verdana" w:hAnsi="Verdana" w:cs="Calibri"/>
          <w:color w:val="000080"/>
          <w:sz w:val="16"/>
          <w:szCs w:val="16"/>
          <w:vertAlign w:val="subscript"/>
        </w:rPr>
        <w:t>3</w:t>
      </w:r>
      <w:r>
        <w:rPr>
          <w:rFonts w:ascii="Verdana" w:hAnsi="Verdana" w:cs="Calibri"/>
          <w:color w:val="000080"/>
          <w:sz w:val="21"/>
          <w:szCs w:val="21"/>
        </w:rPr>
        <w:t>)</w:t>
      </w:r>
    </w:p>
    <w:p w14:paraId="59CC1237" w14:textId="77777777" w:rsidR="00D72C32" w:rsidRDefault="00D72C32" w:rsidP="00D72C32">
      <w:pPr>
        <w:pStyle w:val="ListParagraph"/>
        <w:shd w:val="clear" w:color="auto" w:fill="FFFFFF"/>
        <w:spacing w:before="120" w:after="100" w:afterAutospacing="1"/>
        <w:rPr>
          <w:rFonts w:ascii="Open Sans" w:hAnsi="Open Sans" w:cs="Open Sans"/>
          <w:b/>
          <w:bCs/>
          <w:color w:val="212121"/>
          <w:sz w:val="21"/>
          <w:szCs w:val="21"/>
        </w:rPr>
      </w:pPr>
      <w:r w:rsidRPr="00D72C32">
        <w:rPr>
          <w:rFonts w:ascii="Open Sans" w:hAnsi="Open Sans" w:cs="Open Sans"/>
          <w:color w:val="212121"/>
          <w:sz w:val="21"/>
          <w:szCs w:val="21"/>
        </w:rPr>
        <w:t xml:space="preserve">conflict serializable: </w:t>
      </w:r>
      <w:r w:rsidRPr="00D72C32">
        <w:rPr>
          <w:rFonts w:ascii="Open Sans" w:hAnsi="Open Sans" w:cs="Open Sans"/>
          <w:b/>
          <w:bCs/>
          <w:color w:val="212121"/>
          <w:sz w:val="21"/>
          <w:szCs w:val="21"/>
        </w:rPr>
        <w:t>non</w:t>
      </w:r>
      <w:r w:rsidRPr="00D72C32">
        <w:rPr>
          <w:rFonts w:ascii="Open Sans" w:hAnsi="Open Sans" w:cs="Open Sans"/>
          <w:color w:val="212121"/>
          <w:sz w:val="21"/>
          <w:szCs w:val="21"/>
        </w:rPr>
        <w:t xml:space="preserve"> </w:t>
      </w:r>
      <w:r w:rsidRPr="00D72C32">
        <w:rPr>
          <w:rFonts w:ascii="Open Sans" w:hAnsi="Open Sans" w:cs="Open Sans"/>
          <w:b/>
          <w:bCs/>
          <w:color w:val="212121"/>
          <w:sz w:val="21"/>
          <w:szCs w:val="21"/>
        </w:rPr>
        <w:t>conflict serializable</w:t>
      </w:r>
    </w:p>
    <w:p w14:paraId="01697EC8" w14:textId="1FD06DDC" w:rsidR="00D72C32" w:rsidRDefault="00D72C32" w:rsidP="00D72C32">
      <w:pPr>
        <w:pStyle w:val="ListParagraph"/>
        <w:shd w:val="clear" w:color="auto" w:fill="FFFFFF"/>
        <w:spacing w:before="120" w:after="100" w:afterAutospacing="1"/>
        <w:rPr>
          <w:rFonts w:ascii="Open Sans" w:hAnsi="Open Sans" w:cs="Open Sans"/>
          <w:b/>
          <w:bCs/>
          <w:color w:val="212121"/>
          <w:sz w:val="21"/>
          <w:szCs w:val="21"/>
        </w:rPr>
      </w:pPr>
      <w:r>
        <w:rPr>
          <w:rFonts w:ascii="Open Sans" w:hAnsi="Open Sans" w:cs="Open Sans"/>
          <w:color w:val="212121"/>
          <w:sz w:val="21"/>
          <w:szCs w:val="21"/>
        </w:rPr>
        <w:t>recoverability</w:t>
      </w:r>
      <w:r>
        <w:rPr>
          <w:rFonts w:ascii="Open Sans" w:hAnsi="Open Sans" w:cs="Open Sans"/>
          <w:color w:val="212121"/>
          <w:sz w:val="21"/>
          <w:szCs w:val="21"/>
        </w:rPr>
        <w:t xml:space="preserve">: </w:t>
      </w:r>
      <w:r w:rsidRPr="00D72C32">
        <w:rPr>
          <w:rFonts w:ascii="Open Sans" w:hAnsi="Open Sans" w:cs="Open Sans"/>
          <w:b/>
          <w:bCs/>
          <w:color w:val="212121"/>
          <w:sz w:val="21"/>
          <w:szCs w:val="21"/>
        </w:rPr>
        <w:t>recoverable</w:t>
      </w:r>
    </w:p>
    <w:p w14:paraId="57E355B9" w14:textId="77777777" w:rsidR="00D72C32" w:rsidRDefault="00D72C32" w:rsidP="00D72C32">
      <w:pPr>
        <w:pStyle w:val="ListParagraph"/>
        <w:shd w:val="clear" w:color="auto" w:fill="FFFFFF"/>
        <w:spacing w:before="120" w:after="100" w:afterAutospacing="1"/>
        <w:rPr>
          <w:rFonts w:ascii="Open Sans" w:hAnsi="Open Sans" w:cs="Open Sans"/>
          <w:b/>
          <w:bCs/>
          <w:color w:val="212121"/>
          <w:sz w:val="21"/>
          <w:szCs w:val="21"/>
        </w:rPr>
      </w:pPr>
    </w:p>
    <w:p w14:paraId="4E48A802" w14:textId="77777777" w:rsidR="00D72C32" w:rsidRPr="00D72C32" w:rsidRDefault="00D72C32" w:rsidP="00D72C32">
      <w:pPr>
        <w:shd w:val="clear" w:color="auto" w:fill="FFFFFF"/>
        <w:spacing w:before="120" w:after="100" w:afterAutospacing="1"/>
        <w:ind w:left="720"/>
        <w:rPr>
          <w:rFonts w:ascii="Open Sans" w:hAnsi="Open Sans" w:cs="Open Sans"/>
          <w:color w:val="212121"/>
          <w:sz w:val="21"/>
          <w:szCs w:val="21"/>
        </w:rPr>
      </w:pPr>
    </w:p>
    <w:p w14:paraId="125DF585" w14:textId="77777777" w:rsidR="00D72C32" w:rsidRDefault="00D72C32" w:rsidP="00D72C32">
      <w:pPr>
        <w:shd w:val="clear" w:color="auto" w:fill="FFFFFF"/>
        <w:spacing w:before="120" w:after="100" w:afterAutospacing="1"/>
        <w:ind w:left="360"/>
        <w:rPr>
          <w:rFonts w:ascii="Open Sans" w:hAnsi="Open Sans" w:cs="Open Sans"/>
          <w:color w:val="212121"/>
          <w:sz w:val="21"/>
          <w:szCs w:val="21"/>
        </w:rPr>
      </w:pPr>
    </w:p>
    <w:p w14:paraId="2E2C0628" w14:textId="77777777" w:rsidR="00335921" w:rsidRDefault="003013B0" w:rsidP="00335921">
      <w:pPr>
        <w:spacing w:before="300" w:after="300"/>
        <w:rPr>
          <w:rFonts w:ascii="Open Sans" w:hAnsi="Open Sans" w:cs="Open Sans"/>
          <w:sz w:val="21"/>
          <w:szCs w:val="21"/>
        </w:rPr>
      </w:pPr>
      <w:r w:rsidRPr="003013B0">
        <w:rPr>
          <w:noProof/>
          <w14:ligatures w14:val="standardContextual"/>
        </w:rPr>
        <w:pict w14:anchorId="1643BD96">
          <v:rect id="_x0000_i1025" alt="" style="width:468pt;height:.05pt;mso-width-percent:0;mso-height-percent:0;mso-width-percent:0;mso-height-percent:0" o:hralign="center" o:hrstd="t" o:hrnoshade="t" o:hr="t" fillcolor="#212121" stroked="f"/>
        </w:pict>
      </w:r>
    </w:p>
    <w:p w14:paraId="69F4FDE7" w14:textId="77777777" w:rsidR="00335921" w:rsidRDefault="00335921" w:rsidP="00335921">
      <w:pPr>
        <w:shd w:val="clear" w:color="auto" w:fill="FFFFFF"/>
        <w:jc w:val="center"/>
        <w:rPr>
          <w:rFonts w:ascii="Open Sans" w:hAnsi="Open Sans" w:cs="Open Sans"/>
          <w:color w:val="212121"/>
          <w:sz w:val="21"/>
          <w:szCs w:val="21"/>
        </w:rPr>
      </w:pPr>
      <w:r>
        <w:rPr>
          <w:rFonts w:ascii="Open Sans" w:hAnsi="Open Sans" w:cs="Open Sans"/>
          <w:color w:val="212121"/>
          <w:sz w:val="21"/>
          <w:szCs w:val="21"/>
        </w:rPr>
        <w:t> </w:t>
      </w:r>
    </w:p>
    <w:p w14:paraId="76BD6ACB" w14:textId="77777777" w:rsidR="00335921" w:rsidRDefault="00335921" w:rsidP="00335921">
      <w:pPr>
        <w:pStyle w:val="NormalWeb"/>
        <w:shd w:val="clear" w:color="auto" w:fill="FFFFFF"/>
        <w:spacing w:before="0" w:beforeAutospacing="0" w:after="150" w:afterAutospacing="0"/>
        <w:rPr>
          <w:rFonts w:ascii="Open Sans" w:hAnsi="Open Sans" w:cs="Open Sans"/>
          <w:color w:val="212121"/>
          <w:sz w:val="21"/>
          <w:szCs w:val="21"/>
        </w:rPr>
      </w:pPr>
      <w:proofErr w:type="gramStart"/>
      <w:r>
        <w:rPr>
          <w:rStyle w:val="Strong"/>
          <w:rFonts w:ascii="Verdana" w:eastAsiaTheme="majorEastAsia" w:hAnsi="Verdana" w:cs="Calibri"/>
          <w:color w:val="212121"/>
          <w:sz w:val="21"/>
          <w:szCs w:val="21"/>
        </w:rPr>
        <w:t>4)  </w:t>
      </w:r>
      <w:r>
        <w:rPr>
          <w:rFonts w:ascii="Verdana" w:hAnsi="Verdana" w:cs="Calibri"/>
          <w:color w:val="000080"/>
          <w:sz w:val="21"/>
          <w:szCs w:val="21"/>
        </w:rPr>
        <w:t>[</w:t>
      </w:r>
      <w:proofErr w:type="gramEnd"/>
      <w:r>
        <w:rPr>
          <w:rFonts w:ascii="Verdana" w:hAnsi="Verdana" w:cs="Calibri"/>
          <w:color w:val="000080"/>
          <w:sz w:val="21"/>
          <w:szCs w:val="21"/>
        </w:rPr>
        <w:t>2.5]</w:t>
      </w:r>
      <w:r>
        <w:rPr>
          <w:rStyle w:val="Strong"/>
          <w:rFonts w:ascii="Verdana" w:eastAsiaTheme="majorEastAsia" w:hAnsi="Verdana" w:cs="Calibri"/>
          <w:color w:val="000080"/>
          <w:sz w:val="21"/>
          <w:szCs w:val="21"/>
        </w:rPr>
        <w:t> Draw a precedence graph for each of the schedules (a) – (e) in the previous exercise and state whether the schedule is conflict serializable from the graph.</w:t>
      </w:r>
      <w:r>
        <w:rPr>
          <w:rFonts w:ascii="Verdana" w:hAnsi="Verdana" w:cs="Calibri"/>
          <w:color w:val="000080"/>
          <w:sz w:val="21"/>
          <w:szCs w:val="21"/>
        </w:rPr>
        <w:br/>
      </w:r>
      <w:r>
        <w:rPr>
          <w:rFonts w:ascii="Verdana" w:hAnsi="Verdana" w:cs="Calibri"/>
          <w:color w:val="000080"/>
          <w:sz w:val="20"/>
          <w:szCs w:val="20"/>
        </w:rPr>
        <w:t>For the purposes of finding conflict-serializability, you can assume that instead of abort, it was commit.</w:t>
      </w:r>
      <w:r>
        <w:rPr>
          <w:rFonts w:ascii="Calibri" w:hAnsi="Calibri" w:cs="Calibri"/>
          <w:color w:val="212121"/>
          <w:sz w:val="22"/>
          <w:szCs w:val="22"/>
        </w:rPr>
        <w:br/>
      </w:r>
    </w:p>
    <w:p w14:paraId="5BB6F2D1" w14:textId="77777777" w:rsidR="00335921" w:rsidRPr="00F416A6" w:rsidRDefault="00335921" w:rsidP="00335921">
      <w:pPr>
        <w:numPr>
          <w:ilvl w:val="0"/>
          <w:numId w:val="50"/>
        </w:numPr>
        <w:shd w:val="clear" w:color="auto" w:fill="FFFFFF"/>
        <w:spacing w:before="120" w:after="100" w:afterAutospacing="1"/>
        <w:rPr>
          <w:rFonts w:ascii="Open Sans" w:hAnsi="Open Sans" w:cs="Open Sans"/>
          <w:color w:val="212121"/>
          <w:sz w:val="21"/>
          <w:szCs w:val="21"/>
        </w:rPr>
      </w:pPr>
      <w:proofErr w:type="gramStart"/>
      <w:r>
        <w:rPr>
          <w:rFonts w:ascii="Verdana" w:hAnsi="Verdana" w:cs="Calibri"/>
          <w:color w:val="000080"/>
          <w:sz w:val="21"/>
          <w:szCs w:val="21"/>
        </w:rPr>
        <w:t>read(</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commit(T</w:t>
      </w:r>
      <w:r>
        <w:rPr>
          <w:rFonts w:ascii="Verdana" w:hAnsi="Verdana" w:cs="Calibri"/>
          <w:color w:val="000080"/>
          <w:sz w:val="16"/>
          <w:szCs w:val="16"/>
          <w:vertAlign w:val="subscript"/>
        </w:rPr>
        <w:t>1</w:t>
      </w:r>
      <w:r>
        <w:rPr>
          <w:rFonts w:ascii="Verdana" w:hAnsi="Verdana" w:cs="Calibri"/>
          <w:color w:val="000080"/>
          <w:sz w:val="21"/>
          <w:szCs w:val="21"/>
        </w:rPr>
        <w:t>), commit(T</w:t>
      </w:r>
      <w:r>
        <w:rPr>
          <w:rFonts w:ascii="Verdana" w:hAnsi="Verdana" w:cs="Calibri"/>
          <w:color w:val="000080"/>
          <w:sz w:val="16"/>
          <w:szCs w:val="16"/>
          <w:vertAlign w:val="subscript"/>
        </w:rPr>
        <w:t>2</w:t>
      </w:r>
      <w:r>
        <w:rPr>
          <w:rFonts w:ascii="Verdana" w:hAnsi="Verdana" w:cs="Calibri"/>
          <w:color w:val="000080"/>
          <w:sz w:val="21"/>
          <w:szCs w:val="21"/>
        </w:rPr>
        <w:t>)</w:t>
      </w:r>
    </w:p>
    <w:p w14:paraId="1A934E3C" w14:textId="2478E214" w:rsidR="00F416A6" w:rsidRDefault="00F416A6" w:rsidP="00F416A6">
      <w:pPr>
        <w:shd w:val="clear" w:color="auto" w:fill="FFFFFF"/>
        <w:spacing w:before="120" w:after="100" w:afterAutospacing="1"/>
        <w:ind w:left="720"/>
        <w:rPr>
          <w:rFonts w:ascii="Open Sans" w:hAnsi="Open Sans" w:cs="Open Sans"/>
          <w:color w:val="212121"/>
          <w:sz w:val="21"/>
          <w:szCs w:val="21"/>
        </w:rPr>
      </w:pPr>
      <w:r w:rsidRPr="00F416A6">
        <w:rPr>
          <w:rFonts w:ascii="Open Sans" w:hAnsi="Open Sans" w:cs="Open Sans"/>
          <w:color w:val="212121"/>
          <w:sz w:val="21"/>
          <w:szCs w:val="21"/>
        </w:rPr>
        <w:drawing>
          <wp:inline distT="0" distB="0" distL="0" distR="0" wp14:anchorId="4C85D85B" wp14:editId="45C9F2A6">
            <wp:extent cx="1371600" cy="622300"/>
            <wp:effectExtent l="0" t="0" r="0" b="0"/>
            <wp:docPr id="299173049" name="Picture 1" descr="A diagram of a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73049" name="Picture 1" descr="A diagram of a circle with arrows&#10;&#10;Description automatically generated"/>
                    <pic:cNvPicPr/>
                  </pic:nvPicPr>
                  <pic:blipFill>
                    <a:blip r:embed="rId5"/>
                    <a:stretch>
                      <a:fillRect/>
                    </a:stretch>
                  </pic:blipFill>
                  <pic:spPr>
                    <a:xfrm>
                      <a:off x="0" y="0"/>
                      <a:ext cx="1371600" cy="622300"/>
                    </a:xfrm>
                    <a:prstGeom prst="rect">
                      <a:avLst/>
                    </a:prstGeom>
                  </pic:spPr>
                </pic:pic>
              </a:graphicData>
            </a:graphic>
          </wp:inline>
        </w:drawing>
      </w:r>
    </w:p>
    <w:p w14:paraId="2BB5FC10" w14:textId="5EF6C505" w:rsidR="00F416A6" w:rsidRDefault="00F416A6" w:rsidP="00F416A6">
      <w:pPr>
        <w:shd w:val="clear" w:color="auto" w:fill="FFFFFF"/>
        <w:spacing w:before="120" w:after="100" w:afterAutospacing="1"/>
        <w:ind w:left="720"/>
        <w:rPr>
          <w:rFonts w:ascii="Open Sans" w:hAnsi="Open Sans" w:cs="Open Sans"/>
          <w:b/>
          <w:bCs/>
          <w:color w:val="212121"/>
          <w:sz w:val="21"/>
          <w:szCs w:val="21"/>
        </w:rPr>
      </w:pPr>
      <w:r>
        <w:rPr>
          <w:rFonts w:ascii="Open Sans" w:hAnsi="Open Sans" w:cs="Open Sans"/>
          <w:color w:val="212121"/>
          <w:sz w:val="21"/>
          <w:szCs w:val="21"/>
        </w:rPr>
        <w:t xml:space="preserve">conflict serializable: </w:t>
      </w:r>
      <w:r w:rsidRPr="00FE0C42">
        <w:rPr>
          <w:rFonts w:ascii="Open Sans" w:hAnsi="Open Sans" w:cs="Open Sans"/>
          <w:b/>
          <w:bCs/>
          <w:color w:val="212121"/>
          <w:sz w:val="21"/>
          <w:szCs w:val="21"/>
        </w:rPr>
        <w:t>non conflict serializable</w:t>
      </w:r>
    </w:p>
    <w:p w14:paraId="2DFB60D5" w14:textId="21D5B823" w:rsidR="00F416A6" w:rsidRDefault="00F416A6" w:rsidP="00F416A6">
      <w:pPr>
        <w:shd w:val="clear" w:color="auto" w:fill="FFFFFF"/>
        <w:spacing w:before="120" w:after="100" w:afterAutospacing="1"/>
        <w:ind w:left="720"/>
        <w:rPr>
          <w:rFonts w:ascii="Open Sans" w:hAnsi="Open Sans" w:cs="Open Sans"/>
          <w:color w:val="212121"/>
          <w:sz w:val="21"/>
          <w:szCs w:val="21"/>
        </w:rPr>
      </w:pPr>
      <w:r>
        <w:t>Precedence graph has a cycle, so the given schedule is non-conflict serializable schedule.</w:t>
      </w:r>
    </w:p>
    <w:p w14:paraId="048D3ABE" w14:textId="7F93BE9C" w:rsidR="00F416A6" w:rsidRDefault="00F416A6" w:rsidP="00F416A6">
      <w:pPr>
        <w:shd w:val="clear" w:color="auto" w:fill="FFFFFF"/>
        <w:spacing w:before="120" w:after="100" w:afterAutospacing="1"/>
        <w:rPr>
          <w:rFonts w:ascii="Open Sans" w:hAnsi="Open Sans" w:cs="Open Sans"/>
          <w:color w:val="212121"/>
          <w:sz w:val="21"/>
          <w:szCs w:val="21"/>
        </w:rPr>
      </w:pPr>
    </w:p>
    <w:p w14:paraId="148E2C8C" w14:textId="77777777" w:rsidR="00335921" w:rsidRPr="000D7099" w:rsidRDefault="00335921" w:rsidP="00335921">
      <w:pPr>
        <w:numPr>
          <w:ilvl w:val="0"/>
          <w:numId w:val="50"/>
        </w:numPr>
        <w:shd w:val="clear" w:color="auto" w:fill="FFFFFF"/>
        <w:spacing w:before="120" w:after="100" w:afterAutospacing="1"/>
        <w:rPr>
          <w:rFonts w:ascii="Open Sans" w:hAnsi="Open Sans" w:cs="Open Sans"/>
          <w:color w:val="212121"/>
          <w:sz w:val="21"/>
          <w:szCs w:val="21"/>
        </w:rPr>
      </w:pPr>
      <w:proofErr w:type="gramStart"/>
      <w:r>
        <w:rPr>
          <w:rFonts w:ascii="Verdana" w:hAnsi="Verdana" w:cs="Calibri"/>
          <w:color w:val="000080"/>
          <w:sz w:val="21"/>
          <w:szCs w:val="21"/>
        </w:rPr>
        <w:t>read(</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y</w:t>
      </w:r>
      <w:proofErr w:type="spellEnd"/>
      <w:r>
        <w:rPr>
          <w:rFonts w:ascii="Verdana" w:hAnsi="Verdana" w:cs="Calibri"/>
          <w:color w:val="000080"/>
          <w:sz w:val="21"/>
          <w:szCs w:val="21"/>
        </w:rPr>
        <w:t>), write(T</w:t>
      </w:r>
      <w:r>
        <w:rPr>
          <w:rFonts w:ascii="Verdana" w:hAnsi="Verdana" w:cs="Calibri"/>
          <w:color w:val="000080"/>
          <w:sz w:val="16"/>
          <w:szCs w:val="16"/>
          <w:vertAlign w:val="subscript"/>
        </w:rPr>
        <w:t>3</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y</w:t>
      </w:r>
      <w:proofErr w:type="spellEnd"/>
      <w:r>
        <w:rPr>
          <w:rFonts w:ascii="Verdana" w:hAnsi="Verdana" w:cs="Calibri"/>
          <w:color w:val="000080"/>
          <w:sz w:val="21"/>
          <w:szCs w:val="21"/>
        </w:rPr>
        <w:t>), commit(T</w:t>
      </w:r>
      <w:r>
        <w:rPr>
          <w:rFonts w:ascii="Verdana" w:hAnsi="Verdana" w:cs="Calibri"/>
          <w:color w:val="000080"/>
          <w:sz w:val="16"/>
          <w:szCs w:val="16"/>
          <w:vertAlign w:val="subscript"/>
        </w:rPr>
        <w:t>1</w:t>
      </w:r>
      <w:r>
        <w:rPr>
          <w:rFonts w:ascii="Verdana" w:hAnsi="Verdana" w:cs="Calibri"/>
          <w:color w:val="000080"/>
          <w:sz w:val="21"/>
          <w:szCs w:val="21"/>
        </w:rPr>
        <w:t>), commit(T</w:t>
      </w:r>
      <w:r>
        <w:rPr>
          <w:rFonts w:ascii="Verdana" w:hAnsi="Verdana" w:cs="Calibri"/>
          <w:color w:val="000080"/>
          <w:sz w:val="16"/>
          <w:szCs w:val="16"/>
          <w:vertAlign w:val="subscript"/>
        </w:rPr>
        <w:t>2</w:t>
      </w:r>
      <w:r>
        <w:rPr>
          <w:rFonts w:ascii="Verdana" w:hAnsi="Verdana" w:cs="Calibri"/>
          <w:color w:val="000080"/>
          <w:sz w:val="21"/>
          <w:szCs w:val="21"/>
        </w:rPr>
        <w:t>)</w:t>
      </w:r>
    </w:p>
    <w:p w14:paraId="26CECEC0" w14:textId="214DC5D0" w:rsidR="000D7099" w:rsidRDefault="000D7099" w:rsidP="000D7099">
      <w:pPr>
        <w:shd w:val="clear" w:color="auto" w:fill="FFFFFF"/>
        <w:spacing w:before="120" w:after="100" w:afterAutospacing="1"/>
        <w:ind w:left="720"/>
        <w:rPr>
          <w:rFonts w:ascii="Open Sans" w:hAnsi="Open Sans" w:cs="Open Sans"/>
          <w:color w:val="212121"/>
          <w:sz w:val="21"/>
          <w:szCs w:val="21"/>
        </w:rPr>
      </w:pPr>
      <w:r w:rsidRPr="000D7099">
        <w:rPr>
          <w:rFonts w:ascii="Open Sans" w:hAnsi="Open Sans" w:cs="Open Sans"/>
          <w:color w:val="212121"/>
          <w:sz w:val="21"/>
          <w:szCs w:val="21"/>
        </w:rPr>
        <w:drawing>
          <wp:inline distT="0" distB="0" distL="0" distR="0" wp14:anchorId="3FAA73C9" wp14:editId="4872D5A2">
            <wp:extent cx="937986" cy="698500"/>
            <wp:effectExtent l="0" t="0" r="1905" b="0"/>
            <wp:docPr id="95910893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08935" name="Picture 1" descr="A diagram of a diagram&#10;&#10;Description automatically generated"/>
                    <pic:cNvPicPr/>
                  </pic:nvPicPr>
                  <pic:blipFill>
                    <a:blip r:embed="rId6"/>
                    <a:stretch>
                      <a:fillRect/>
                    </a:stretch>
                  </pic:blipFill>
                  <pic:spPr>
                    <a:xfrm>
                      <a:off x="0" y="0"/>
                      <a:ext cx="948064" cy="706005"/>
                    </a:xfrm>
                    <a:prstGeom prst="rect">
                      <a:avLst/>
                    </a:prstGeom>
                  </pic:spPr>
                </pic:pic>
              </a:graphicData>
            </a:graphic>
          </wp:inline>
        </w:drawing>
      </w:r>
    </w:p>
    <w:p w14:paraId="1672E0DD" w14:textId="7C684BB7" w:rsidR="000D7099" w:rsidRDefault="000D7099" w:rsidP="000D7099">
      <w:pPr>
        <w:shd w:val="clear" w:color="auto" w:fill="FFFFFF"/>
        <w:spacing w:before="120" w:after="100" w:afterAutospacing="1"/>
        <w:ind w:left="720"/>
        <w:rPr>
          <w:rFonts w:ascii="Open Sans" w:hAnsi="Open Sans" w:cs="Open Sans"/>
          <w:color w:val="212121"/>
          <w:sz w:val="21"/>
          <w:szCs w:val="21"/>
        </w:rPr>
      </w:pPr>
      <w:r>
        <w:t xml:space="preserve">Precedence graph has </w:t>
      </w:r>
      <w:r>
        <w:t>no</w:t>
      </w:r>
      <w:r>
        <w:t xml:space="preserve"> cycle, so the given schedule is </w:t>
      </w:r>
      <w:r>
        <w:t xml:space="preserve">a </w:t>
      </w:r>
      <w:r>
        <w:t>conflict serializable schedule.</w:t>
      </w:r>
    </w:p>
    <w:p w14:paraId="2D4FAA90" w14:textId="77777777" w:rsidR="00335921" w:rsidRPr="000D7099" w:rsidRDefault="00335921" w:rsidP="00335921">
      <w:pPr>
        <w:numPr>
          <w:ilvl w:val="0"/>
          <w:numId w:val="50"/>
        </w:numPr>
        <w:shd w:val="clear" w:color="auto" w:fill="FFFFFF"/>
        <w:spacing w:before="120" w:after="100" w:afterAutospacing="1"/>
        <w:rPr>
          <w:rFonts w:ascii="Open Sans" w:hAnsi="Open Sans" w:cs="Open Sans"/>
          <w:color w:val="212121"/>
          <w:sz w:val="21"/>
          <w:szCs w:val="21"/>
        </w:rPr>
      </w:pPr>
      <w:proofErr w:type="gramStart"/>
      <w:r>
        <w:rPr>
          <w:rFonts w:ascii="Verdana" w:hAnsi="Verdana" w:cs="Calibri"/>
          <w:color w:val="000080"/>
          <w:sz w:val="21"/>
          <w:szCs w:val="21"/>
        </w:rPr>
        <w:t>read(</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abort(T</w:t>
      </w:r>
      <w:r>
        <w:rPr>
          <w:rFonts w:ascii="Verdana" w:hAnsi="Verdana" w:cs="Calibri"/>
          <w:color w:val="000080"/>
          <w:sz w:val="16"/>
          <w:szCs w:val="16"/>
          <w:vertAlign w:val="subscript"/>
        </w:rPr>
        <w:t>2</w:t>
      </w:r>
      <w:r>
        <w:rPr>
          <w:rFonts w:ascii="Verdana" w:hAnsi="Verdana" w:cs="Calibri"/>
          <w:color w:val="000080"/>
          <w:sz w:val="21"/>
          <w:szCs w:val="21"/>
        </w:rPr>
        <w:t>), commit(T</w:t>
      </w:r>
      <w:r>
        <w:rPr>
          <w:rFonts w:ascii="Verdana" w:hAnsi="Verdana" w:cs="Calibri"/>
          <w:color w:val="000080"/>
          <w:sz w:val="16"/>
          <w:szCs w:val="16"/>
          <w:vertAlign w:val="subscript"/>
        </w:rPr>
        <w:t>1</w:t>
      </w:r>
      <w:r>
        <w:rPr>
          <w:rFonts w:ascii="Verdana" w:hAnsi="Verdana" w:cs="Calibri"/>
          <w:color w:val="000080"/>
          <w:sz w:val="21"/>
          <w:szCs w:val="21"/>
        </w:rPr>
        <w:t>)</w:t>
      </w:r>
    </w:p>
    <w:p w14:paraId="244FF5BE" w14:textId="089484C0" w:rsidR="000D7099" w:rsidRDefault="000D7099" w:rsidP="000D7099">
      <w:pPr>
        <w:shd w:val="clear" w:color="auto" w:fill="FFFFFF"/>
        <w:spacing w:before="120" w:after="100" w:afterAutospacing="1"/>
        <w:ind w:left="720"/>
        <w:rPr>
          <w:rFonts w:ascii="Open Sans" w:hAnsi="Open Sans" w:cs="Open Sans"/>
          <w:color w:val="212121"/>
          <w:sz w:val="21"/>
          <w:szCs w:val="21"/>
        </w:rPr>
      </w:pPr>
      <w:r w:rsidRPr="000D7099">
        <w:rPr>
          <w:rFonts w:ascii="Open Sans" w:hAnsi="Open Sans" w:cs="Open Sans"/>
          <w:color w:val="212121"/>
          <w:sz w:val="21"/>
          <w:szCs w:val="21"/>
        </w:rPr>
        <w:drawing>
          <wp:inline distT="0" distB="0" distL="0" distR="0" wp14:anchorId="44B58055" wp14:editId="02091AC5">
            <wp:extent cx="1181100" cy="431800"/>
            <wp:effectExtent l="0" t="0" r="0" b="0"/>
            <wp:docPr id="617090940" name="Picture 1" descr="A black and white image of a black and white image of a black and white image of a black and white image of a black and white image of a black and white image of a black 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90940" name="Picture 1" descr="A black and white image of a black and white image of a black and white image of a black and white image of a black and white image of a black and white image of a black and&#10;&#10;Description automatically generated"/>
                    <pic:cNvPicPr/>
                  </pic:nvPicPr>
                  <pic:blipFill>
                    <a:blip r:embed="rId7"/>
                    <a:stretch>
                      <a:fillRect/>
                    </a:stretch>
                  </pic:blipFill>
                  <pic:spPr>
                    <a:xfrm>
                      <a:off x="0" y="0"/>
                      <a:ext cx="1181100" cy="431800"/>
                    </a:xfrm>
                    <a:prstGeom prst="rect">
                      <a:avLst/>
                    </a:prstGeom>
                  </pic:spPr>
                </pic:pic>
              </a:graphicData>
            </a:graphic>
          </wp:inline>
        </w:drawing>
      </w:r>
    </w:p>
    <w:p w14:paraId="1C707B1E" w14:textId="1BE70A0F" w:rsidR="000D7099" w:rsidRDefault="000D7099" w:rsidP="000D7099">
      <w:pPr>
        <w:shd w:val="clear" w:color="auto" w:fill="FFFFFF"/>
        <w:spacing w:before="120" w:after="100" w:afterAutospacing="1"/>
        <w:ind w:left="720"/>
        <w:rPr>
          <w:rFonts w:ascii="Open Sans" w:hAnsi="Open Sans" w:cs="Open Sans"/>
          <w:color w:val="212121"/>
          <w:sz w:val="21"/>
          <w:szCs w:val="21"/>
        </w:rPr>
      </w:pPr>
      <w:r>
        <w:t>Precedence graph has a cycle, so the given schedule is non-conflict serializable schedule.</w:t>
      </w:r>
    </w:p>
    <w:p w14:paraId="644F1686" w14:textId="77777777" w:rsidR="00335921" w:rsidRPr="000D7099" w:rsidRDefault="00335921" w:rsidP="00335921">
      <w:pPr>
        <w:numPr>
          <w:ilvl w:val="0"/>
          <w:numId w:val="50"/>
        </w:numPr>
        <w:shd w:val="clear" w:color="auto" w:fill="FFFFFF"/>
        <w:spacing w:before="120" w:after="100" w:afterAutospacing="1"/>
        <w:rPr>
          <w:rFonts w:ascii="Open Sans" w:hAnsi="Open Sans" w:cs="Open Sans"/>
          <w:color w:val="212121"/>
          <w:sz w:val="21"/>
          <w:szCs w:val="21"/>
        </w:rPr>
      </w:pPr>
      <w:proofErr w:type="gramStart"/>
      <w:r>
        <w:rPr>
          <w:rFonts w:ascii="Verdana" w:hAnsi="Verdana" w:cs="Calibri"/>
          <w:color w:val="000080"/>
          <w:sz w:val="21"/>
          <w:szCs w:val="21"/>
        </w:rPr>
        <w:t>write(</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commit(T</w:t>
      </w:r>
      <w:r>
        <w:rPr>
          <w:rFonts w:ascii="Verdana" w:hAnsi="Verdana" w:cs="Calibri"/>
          <w:color w:val="000080"/>
          <w:sz w:val="16"/>
          <w:szCs w:val="16"/>
          <w:vertAlign w:val="subscript"/>
        </w:rPr>
        <w:t>2</w:t>
      </w:r>
      <w:r>
        <w:rPr>
          <w:rFonts w:ascii="Verdana" w:hAnsi="Verdana" w:cs="Calibri"/>
          <w:color w:val="000080"/>
          <w:sz w:val="21"/>
          <w:szCs w:val="21"/>
        </w:rPr>
        <w:t>), abort(T</w:t>
      </w:r>
      <w:r>
        <w:rPr>
          <w:rFonts w:ascii="Verdana" w:hAnsi="Verdana" w:cs="Calibri"/>
          <w:color w:val="000080"/>
          <w:sz w:val="16"/>
          <w:szCs w:val="16"/>
          <w:vertAlign w:val="subscript"/>
        </w:rPr>
        <w:t>1</w:t>
      </w:r>
      <w:r>
        <w:rPr>
          <w:rFonts w:ascii="Verdana" w:hAnsi="Verdana" w:cs="Calibri"/>
          <w:color w:val="000080"/>
          <w:sz w:val="21"/>
          <w:szCs w:val="21"/>
        </w:rPr>
        <w:t>)</w:t>
      </w:r>
    </w:p>
    <w:p w14:paraId="1875A3B9" w14:textId="0AD26955" w:rsidR="000D7099" w:rsidRDefault="000D7099" w:rsidP="000D7099">
      <w:pPr>
        <w:shd w:val="clear" w:color="auto" w:fill="FFFFFF"/>
        <w:spacing w:before="120" w:after="100" w:afterAutospacing="1"/>
        <w:ind w:firstLine="720"/>
        <w:rPr>
          <w:rFonts w:ascii="Open Sans" w:hAnsi="Open Sans" w:cs="Open Sans"/>
          <w:color w:val="212121"/>
          <w:sz w:val="21"/>
          <w:szCs w:val="21"/>
        </w:rPr>
      </w:pPr>
      <w:r w:rsidRPr="000D7099">
        <w:rPr>
          <w:rFonts w:ascii="Open Sans" w:hAnsi="Open Sans" w:cs="Open Sans"/>
          <w:color w:val="212121"/>
          <w:sz w:val="21"/>
          <w:szCs w:val="21"/>
        </w:rPr>
        <w:drawing>
          <wp:inline distT="0" distB="0" distL="0" distR="0" wp14:anchorId="451F9DAC" wp14:editId="6312B035">
            <wp:extent cx="1175542" cy="429768"/>
            <wp:effectExtent l="0" t="0" r="0" b="2540"/>
            <wp:docPr id="1704518289" name="Picture 1" descr="A black and white image of a black and white image of a black and white image of a black and white image of a black and white image of a black and white image of a black 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90940" name="Picture 1" descr="A black and white image of a black and white image of a black and white image of a black and white image of a black and white image of a black and white image of a black and&#10;&#10;Description automatically generated"/>
                    <pic:cNvPicPr/>
                  </pic:nvPicPr>
                  <pic:blipFill>
                    <a:blip r:embed="rId7"/>
                    <a:stretch>
                      <a:fillRect/>
                    </a:stretch>
                  </pic:blipFill>
                  <pic:spPr>
                    <a:xfrm>
                      <a:off x="0" y="0"/>
                      <a:ext cx="1175542" cy="429768"/>
                    </a:xfrm>
                    <a:prstGeom prst="rect">
                      <a:avLst/>
                    </a:prstGeom>
                  </pic:spPr>
                </pic:pic>
              </a:graphicData>
            </a:graphic>
          </wp:inline>
        </w:drawing>
      </w:r>
    </w:p>
    <w:p w14:paraId="3E572120" w14:textId="74F39394" w:rsidR="000D7099" w:rsidRDefault="000D7099" w:rsidP="000D7099">
      <w:pPr>
        <w:shd w:val="clear" w:color="auto" w:fill="FFFFFF"/>
        <w:spacing w:before="120" w:after="100" w:afterAutospacing="1"/>
        <w:ind w:left="720"/>
        <w:rPr>
          <w:rFonts w:ascii="Open Sans" w:hAnsi="Open Sans" w:cs="Open Sans"/>
          <w:color w:val="212121"/>
          <w:sz w:val="21"/>
          <w:szCs w:val="21"/>
        </w:rPr>
      </w:pPr>
      <w:r>
        <w:t>Precedence graph has a cycle, so the given schedule is non-conflict serializable schedule.</w:t>
      </w:r>
    </w:p>
    <w:p w14:paraId="49200612" w14:textId="77777777" w:rsidR="00335921" w:rsidRPr="00B67EE4" w:rsidRDefault="00335921" w:rsidP="00335921">
      <w:pPr>
        <w:numPr>
          <w:ilvl w:val="0"/>
          <w:numId w:val="50"/>
        </w:numPr>
        <w:shd w:val="clear" w:color="auto" w:fill="FFFFFF"/>
        <w:spacing w:before="120" w:after="100" w:afterAutospacing="1"/>
        <w:rPr>
          <w:rFonts w:ascii="Open Sans" w:hAnsi="Open Sans" w:cs="Open Sans"/>
          <w:color w:val="212121"/>
          <w:sz w:val="21"/>
          <w:szCs w:val="21"/>
        </w:rPr>
      </w:pPr>
      <w:proofErr w:type="gramStart"/>
      <w:r>
        <w:rPr>
          <w:rFonts w:ascii="Verdana" w:hAnsi="Verdana" w:cs="Calibri"/>
          <w:color w:val="000080"/>
          <w:sz w:val="21"/>
          <w:szCs w:val="21"/>
        </w:rPr>
        <w:t>read(</w:t>
      </w:r>
      <w:proofErr w:type="gramEnd"/>
      <w:r>
        <w:rPr>
          <w:rFonts w:ascii="Verdana" w:hAnsi="Verdana" w:cs="Calibri"/>
          <w:color w:val="000080"/>
          <w:sz w:val="21"/>
          <w:szCs w:val="21"/>
        </w:rPr>
        <w:t>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2</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write(T</w:t>
      </w:r>
      <w:r>
        <w:rPr>
          <w:rFonts w:ascii="Verdana" w:hAnsi="Verdana" w:cs="Calibri"/>
          <w:color w:val="000080"/>
          <w:sz w:val="16"/>
          <w:szCs w:val="16"/>
          <w:vertAlign w:val="subscript"/>
        </w:rPr>
        <w:t>1</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read(T</w:t>
      </w:r>
      <w:r>
        <w:rPr>
          <w:rFonts w:ascii="Verdana" w:hAnsi="Verdana" w:cs="Calibri"/>
          <w:color w:val="000080"/>
          <w:sz w:val="16"/>
          <w:szCs w:val="16"/>
          <w:vertAlign w:val="subscript"/>
        </w:rPr>
        <w:t>3</w:t>
      </w:r>
      <w:r>
        <w:rPr>
          <w:rFonts w:ascii="Verdana" w:hAnsi="Verdana" w:cs="Calibri"/>
          <w:color w:val="000080"/>
          <w:sz w:val="21"/>
          <w:szCs w:val="21"/>
        </w:rPr>
        <w:t xml:space="preserve">, </w:t>
      </w:r>
      <w:proofErr w:type="spellStart"/>
      <w:r>
        <w:rPr>
          <w:rFonts w:ascii="Verdana" w:hAnsi="Verdana" w:cs="Calibri"/>
          <w:color w:val="000080"/>
          <w:sz w:val="21"/>
          <w:szCs w:val="21"/>
        </w:rPr>
        <w:t>bal</w:t>
      </w:r>
      <w:r>
        <w:rPr>
          <w:rFonts w:ascii="Verdana" w:hAnsi="Verdana" w:cs="Calibri"/>
          <w:color w:val="000080"/>
          <w:sz w:val="16"/>
          <w:szCs w:val="16"/>
          <w:vertAlign w:val="subscript"/>
        </w:rPr>
        <w:t>x</w:t>
      </w:r>
      <w:proofErr w:type="spellEnd"/>
      <w:r>
        <w:rPr>
          <w:rFonts w:ascii="Verdana" w:hAnsi="Verdana" w:cs="Calibri"/>
          <w:color w:val="000080"/>
          <w:sz w:val="21"/>
          <w:szCs w:val="21"/>
        </w:rPr>
        <w:t>), commit(T</w:t>
      </w:r>
      <w:r>
        <w:rPr>
          <w:rFonts w:ascii="Verdana" w:hAnsi="Verdana" w:cs="Calibri"/>
          <w:color w:val="000080"/>
          <w:sz w:val="16"/>
          <w:szCs w:val="16"/>
          <w:vertAlign w:val="subscript"/>
        </w:rPr>
        <w:t>1</w:t>
      </w:r>
      <w:r>
        <w:rPr>
          <w:rFonts w:ascii="Verdana" w:hAnsi="Verdana" w:cs="Calibri"/>
          <w:color w:val="000080"/>
          <w:sz w:val="21"/>
          <w:szCs w:val="21"/>
        </w:rPr>
        <w:t>), commit(T</w:t>
      </w:r>
      <w:r>
        <w:rPr>
          <w:rFonts w:ascii="Verdana" w:hAnsi="Verdana" w:cs="Calibri"/>
          <w:color w:val="000080"/>
          <w:sz w:val="16"/>
          <w:szCs w:val="16"/>
          <w:vertAlign w:val="subscript"/>
        </w:rPr>
        <w:t>2</w:t>
      </w:r>
      <w:r>
        <w:rPr>
          <w:rFonts w:ascii="Verdana" w:hAnsi="Verdana" w:cs="Calibri"/>
          <w:color w:val="000080"/>
          <w:sz w:val="21"/>
          <w:szCs w:val="21"/>
        </w:rPr>
        <w:t>), commit(T</w:t>
      </w:r>
      <w:r>
        <w:rPr>
          <w:rFonts w:ascii="Verdana" w:hAnsi="Verdana" w:cs="Calibri"/>
          <w:color w:val="000080"/>
          <w:sz w:val="16"/>
          <w:szCs w:val="16"/>
          <w:vertAlign w:val="subscript"/>
        </w:rPr>
        <w:t>3</w:t>
      </w:r>
      <w:r>
        <w:rPr>
          <w:rFonts w:ascii="Verdana" w:hAnsi="Verdana" w:cs="Calibri"/>
          <w:color w:val="000080"/>
          <w:sz w:val="21"/>
          <w:szCs w:val="21"/>
        </w:rPr>
        <w:t>)</w:t>
      </w:r>
    </w:p>
    <w:p w14:paraId="16F52B81" w14:textId="17F9FE78" w:rsidR="00B67EE4" w:rsidRDefault="008E66A0" w:rsidP="00B67EE4">
      <w:pPr>
        <w:shd w:val="clear" w:color="auto" w:fill="FFFFFF"/>
        <w:spacing w:before="120" w:after="100" w:afterAutospacing="1"/>
        <w:ind w:left="720"/>
        <w:rPr>
          <w:rFonts w:ascii="Open Sans" w:hAnsi="Open Sans" w:cs="Open Sans"/>
          <w:color w:val="212121"/>
          <w:sz w:val="21"/>
          <w:szCs w:val="21"/>
        </w:rPr>
      </w:pPr>
      <w:r w:rsidRPr="008E66A0">
        <w:rPr>
          <w:rFonts w:ascii="Open Sans" w:hAnsi="Open Sans" w:cs="Open Sans"/>
          <w:color w:val="212121"/>
          <w:sz w:val="21"/>
          <w:szCs w:val="21"/>
        </w:rPr>
        <w:drawing>
          <wp:inline distT="0" distB="0" distL="0" distR="0" wp14:anchorId="6CA3F2AB" wp14:editId="68A18959">
            <wp:extent cx="1117600" cy="889000"/>
            <wp:effectExtent l="0" t="0" r="0" b="0"/>
            <wp:docPr id="1866596243" name="Picture 1" descr="A diagram of a triangle with arrow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96243" name="Picture 1" descr="A diagram of a triangle with arrows and circles&#10;&#10;Description automatically generated"/>
                    <pic:cNvPicPr/>
                  </pic:nvPicPr>
                  <pic:blipFill>
                    <a:blip r:embed="rId8"/>
                    <a:stretch>
                      <a:fillRect/>
                    </a:stretch>
                  </pic:blipFill>
                  <pic:spPr>
                    <a:xfrm>
                      <a:off x="0" y="0"/>
                      <a:ext cx="1117600" cy="889000"/>
                    </a:xfrm>
                    <a:prstGeom prst="rect">
                      <a:avLst/>
                    </a:prstGeom>
                  </pic:spPr>
                </pic:pic>
              </a:graphicData>
            </a:graphic>
          </wp:inline>
        </w:drawing>
      </w:r>
    </w:p>
    <w:p w14:paraId="5C82B392" w14:textId="77777777" w:rsidR="00B67EE4" w:rsidRDefault="00B67EE4" w:rsidP="00B67EE4">
      <w:pPr>
        <w:shd w:val="clear" w:color="auto" w:fill="FFFFFF"/>
        <w:spacing w:before="120" w:after="100" w:afterAutospacing="1"/>
        <w:ind w:left="720"/>
        <w:rPr>
          <w:rFonts w:ascii="Open Sans" w:hAnsi="Open Sans" w:cs="Open Sans"/>
          <w:color w:val="212121"/>
          <w:sz w:val="21"/>
          <w:szCs w:val="21"/>
        </w:rPr>
      </w:pPr>
      <w:r>
        <w:t>Precedence graph has a cycle, so the given schedule is non-conflict serializable schedule.</w:t>
      </w:r>
    </w:p>
    <w:p w14:paraId="3EEE7170" w14:textId="77777777" w:rsidR="00B67EE4" w:rsidRPr="000D7099" w:rsidRDefault="00B67EE4" w:rsidP="00B67EE4">
      <w:pPr>
        <w:shd w:val="clear" w:color="auto" w:fill="FFFFFF"/>
        <w:spacing w:before="120" w:after="100" w:afterAutospacing="1"/>
        <w:ind w:left="720"/>
        <w:rPr>
          <w:rFonts w:ascii="Open Sans" w:hAnsi="Open Sans" w:cs="Open Sans"/>
          <w:color w:val="212121"/>
          <w:sz w:val="21"/>
          <w:szCs w:val="21"/>
        </w:rPr>
      </w:pPr>
    </w:p>
    <w:p w14:paraId="02FCA4D0" w14:textId="77777777" w:rsidR="000D7099" w:rsidRDefault="000D7099" w:rsidP="000D7099">
      <w:pPr>
        <w:shd w:val="clear" w:color="auto" w:fill="FFFFFF"/>
        <w:spacing w:before="120" w:after="100" w:afterAutospacing="1"/>
        <w:rPr>
          <w:rFonts w:ascii="Open Sans" w:hAnsi="Open Sans" w:cs="Open Sans"/>
          <w:color w:val="212121"/>
          <w:sz w:val="21"/>
          <w:szCs w:val="21"/>
        </w:rPr>
      </w:pPr>
    </w:p>
    <w:p w14:paraId="6264D7CD" w14:textId="77777777" w:rsidR="00335921" w:rsidRPr="00646982" w:rsidRDefault="00335921" w:rsidP="00646982">
      <w:pPr>
        <w:jc w:val="both"/>
        <w:rPr>
          <w:color w:val="000000" w:themeColor="text1"/>
        </w:rPr>
      </w:pPr>
    </w:p>
    <w:sectPr w:rsidR="00335921" w:rsidRPr="0064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05E"/>
    <w:multiLevelType w:val="hybridMultilevel"/>
    <w:tmpl w:val="5DB6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28D4"/>
    <w:multiLevelType w:val="hybridMultilevel"/>
    <w:tmpl w:val="3244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50B65"/>
    <w:multiLevelType w:val="hybridMultilevel"/>
    <w:tmpl w:val="1A00BF98"/>
    <w:lvl w:ilvl="0" w:tplc="5476838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946CA"/>
    <w:multiLevelType w:val="multilevel"/>
    <w:tmpl w:val="5F2CB32C"/>
    <w:lvl w:ilvl="0">
      <w:start w:val="1"/>
      <w:numFmt w:val="lowerLetter"/>
      <w:lvlText w:val="%1)"/>
      <w:lvlJc w:val="left"/>
      <w:pPr>
        <w:ind w:left="720" w:hanging="360"/>
      </w:pPr>
    </w:lvl>
    <w:lvl w:ilvl="1">
      <w:start w:val="1"/>
      <w:numFmt w:val="lowerLetter"/>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555597"/>
    <w:multiLevelType w:val="hybridMultilevel"/>
    <w:tmpl w:val="A09A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20137"/>
    <w:multiLevelType w:val="hybridMultilevel"/>
    <w:tmpl w:val="7702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B0628"/>
    <w:multiLevelType w:val="hybridMultilevel"/>
    <w:tmpl w:val="402E8F38"/>
    <w:lvl w:ilvl="0" w:tplc="958819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E75DCA"/>
    <w:multiLevelType w:val="hybridMultilevel"/>
    <w:tmpl w:val="8000E864"/>
    <w:lvl w:ilvl="0" w:tplc="3654C16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03917"/>
    <w:multiLevelType w:val="multilevel"/>
    <w:tmpl w:val="AC6C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B52A3"/>
    <w:multiLevelType w:val="hybridMultilevel"/>
    <w:tmpl w:val="C3AA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1E0B60"/>
    <w:multiLevelType w:val="multilevel"/>
    <w:tmpl w:val="048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B5053B"/>
    <w:multiLevelType w:val="hybridMultilevel"/>
    <w:tmpl w:val="2FECE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1F607F"/>
    <w:multiLevelType w:val="hybridMultilevel"/>
    <w:tmpl w:val="CBDA1AA2"/>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0B5CD8"/>
    <w:multiLevelType w:val="hybridMultilevel"/>
    <w:tmpl w:val="61F4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4649E"/>
    <w:multiLevelType w:val="multilevel"/>
    <w:tmpl w:val="4296E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312264"/>
    <w:multiLevelType w:val="multilevel"/>
    <w:tmpl w:val="2D28CA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AEB2FDB"/>
    <w:multiLevelType w:val="multilevel"/>
    <w:tmpl w:val="37AE784A"/>
    <w:lvl w:ilvl="0">
      <w:start w:val="1"/>
      <w:numFmt w:val="decimal"/>
      <w:lvlText w:val="%1."/>
      <w:lvlJc w:val="left"/>
      <w:pPr>
        <w:ind w:left="700" w:hanging="70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32AC38C6"/>
    <w:multiLevelType w:val="hybridMultilevel"/>
    <w:tmpl w:val="CFB6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71124"/>
    <w:multiLevelType w:val="multilevel"/>
    <w:tmpl w:val="A2FC1D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3CB1E8E"/>
    <w:multiLevelType w:val="multilevel"/>
    <w:tmpl w:val="CDC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2225A8"/>
    <w:multiLevelType w:val="multilevel"/>
    <w:tmpl w:val="A8A8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EF5F68"/>
    <w:multiLevelType w:val="hybridMultilevel"/>
    <w:tmpl w:val="E03C1D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36C0275D"/>
    <w:multiLevelType w:val="multilevel"/>
    <w:tmpl w:val="5F2CB32C"/>
    <w:lvl w:ilvl="0">
      <w:start w:val="1"/>
      <w:numFmt w:val="lowerLetter"/>
      <w:lvlText w:val="%1)"/>
      <w:lvlJc w:val="left"/>
      <w:pPr>
        <w:ind w:left="720" w:hanging="360"/>
      </w:pPr>
    </w:lvl>
    <w:lvl w:ilvl="1">
      <w:start w:val="1"/>
      <w:numFmt w:val="lowerLetter"/>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B0E3712"/>
    <w:multiLevelType w:val="hybridMultilevel"/>
    <w:tmpl w:val="EEBA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1C661A"/>
    <w:multiLevelType w:val="multilevel"/>
    <w:tmpl w:val="9152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C05C3A"/>
    <w:multiLevelType w:val="hybridMultilevel"/>
    <w:tmpl w:val="AF26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4F7A0F"/>
    <w:multiLevelType w:val="multilevel"/>
    <w:tmpl w:val="D09A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9726A9"/>
    <w:multiLevelType w:val="multilevel"/>
    <w:tmpl w:val="BED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D21784"/>
    <w:multiLevelType w:val="hybridMultilevel"/>
    <w:tmpl w:val="BC58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AF140C"/>
    <w:multiLevelType w:val="multilevel"/>
    <w:tmpl w:val="683C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CC59AD"/>
    <w:multiLevelType w:val="hybridMultilevel"/>
    <w:tmpl w:val="9960878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9E528A9"/>
    <w:multiLevelType w:val="hybridMultilevel"/>
    <w:tmpl w:val="64DC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FE424C"/>
    <w:multiLevelType w:val="multilevel"/>
    <w:tmpl w:val="1A6CF1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4B4A26F9"/>
    <w:multiLevelType w:val="multilevel"/>
    <w:tmpl w:val="97B0DA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ECF334B"/>
    <w:multiLevelType w:val="multilevel"/>
    <w:tmpl w:val="DE40CB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DD74E94"/>
    <w:multiLevelType w:val="hybridMultilevel"/>
    <w:tmpl w:val="996087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AA63E7"/>
    <w:multiLevelType w:val="multilevel"/>
    <w:tmpl w:val="CBA28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EF3579"/>
    <w:multiLevelType w:val="hybridMultilevel"/>
    <w:tmpl w:val="3D94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251094"/>
    <w:multiLevelType w:val="multilevel"/>
    <w:tmpl w:val="7FF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D6C90"/>
    <w:multiLevelType w:val="multilevel"/>
    <w:tmpl w:val="18DC2E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175220C"/>
    <w:multiLevelType w:val="multilevel"/>
    <w:tmpl w:val="E048C7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61C63E37"/>
    <w:multiLevelType w:val="hybridMultilevel"/>
    <w:tmpl w:val="E6E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A07CF9"/>
    <w:multiLevelType w:val="multilevel"/>
    <w:tmpl w:val="4344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5A48FE"/>
    <w:multiLevelType w:val="multilevel"/>
    <w:tmpl w:val="0D48F3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6A8A0271"/>
    <w:multiLevelType w:val="multilevel"/>
    <w:tmpl w:val="979A8B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6D1C11FF"/>
    <w:multiLevelType w:val="hybridMultilevel"/>
    <w:tmpl w:val="318A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917D38"/>
    <w:multiLevelType w:val="multilevel"/>
    <w:tmpl w:val="3364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053D28"/>
    <w:multiLevelType w:val="hybridMultilevel"/>
    <w:tmpl w:val="D4A4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E85822"/>
    <w:multiLevelType w:val="multilevel"/>
    <w:tmpl w:val="C4A46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0210989">
    <w:abstractNumId w:val="16"/>
  </w:num>
  <w:num w:numId="2" w16cid:durableId="1087766923">
    <w:abstractNumId w:val="25"/>
  </w:num>
  <w:num w:numId="3" w16cid:durableId="1200823592">
    <w:abstractNumId w:val="0"/>
  </w:num>
  <w:num w:numId="4" w16cid:durableId="2138908076">
    <w:abstractNumId w:val="9"/>
  </w:num>
  <w:num w:numId="5" w16cid:durableId="568612433">
    <w:abstractNumId w:val="5"/>
  </w:num>
  <w:num w:numId="6" w16cid:durableId="267391114">
    <w:abstractNumId w:val="31"/>
  </w:num>
  <w:num w:numId="7" w16cid:durableId="1143892741">
    <w:abstractNumId w:val="35"/>
  </w:num>
  <w:num w:numId="8" w16cid:durableId="498472551">
    <w:abstractNumId w:val="30"/>
  </w:num>
  <w:num w:numId="9" w16cid:durableId="1594314291">
    <w:abstractNumId w:val="46"/>
  </w:num>
  <w:num w:numId="10" w16cid:durableId="246966434">
    <w:abstractNumId w:val="15"/>
  </w:num>
  <w:num w:numId="11" w16cid:durableId="365176787">
    <w:abstractNumId w:val="34"/>
    <w:lvlOverride w:ilvl="0">
      <w:startOverride w:val="2"/>
    </w:lvlOverride>
  </w:num>
  <w:num w:numId="12" w16cid:durableId="804007956">
    <w:abstractNumId w:val="34"/>
    <w:lvlOverride w:ilvl="0">
      <w:startOverride w:val="3"/>
    </w:lvlOverride>
  </w:num>
  <w:num w:numId="13" w16cid:durableId="1577587359">
    <w:abstractNumId w:val="24"/>
  </w:num>
  <w:num w:numId="14" w16cid:durableId="1862740754">
    <w:abstractNumId w:val="38"/>
  </w:num>
  <w:num w:numId="15" w16cid:durableId="263848640">
    <w:abstractNumId w:val="3"/>
  </w:num>
  <w:num w:numId="16" w16cid:durableId="1000158649">
    <w:abstractNumId w:val="17"/>
  </w:num>
  <w:num w:numId="17" w16cid:durableId="1647903512">
    <w:abstractNumId w:val="22"/>
  </w:num>
  <w:num w:numId="18" w16cid:durableId="1433817942">
    <w:abstractNumId w:val="41"/>
  </w:num>
  <w:num w:numId="19" w16cid:durableId="1964264262">
    <w:abstractNumId w:val="47"/>
  </w:num>
  <w:num w:numId="20" w16cid:durableId="1382557397">
    <w:abstractNumId w:val="45"/>
  </w:num>
  <w:num w:numId="21" w16cid:durableId="237250461">
    <w:abstractNumId w:val="8"/>
  </w:num>
  <w:num w:numId="22" w16cid:durableId="704603229">
    <w:abstractNumId w:val="19"/>
  </w:num>
  <w:num w:numId="23" w16cid:durableId="119888058">
    <w:abstractNumId w:val="10"/>
  </w:num>
  <w:num w:numId="24" w16cid:durableId="180975615">
    <w:abstractNumId w:val="26"/>
  </w:num>
  <w:num w:numId="25" w16cid:durableId="799420892">
    <w:abstractNumId w:val="14"/>
  </w:num>
  <w:num w:numId="26" w16cid:durableId="1558778329">
    <w:abstractNumId w:val="27"/>
  </w:num>
  <w:num w:numId="27" w16cid:durableId="862940898">
    <w:abstractNumId w:val="48"/>
  </w:num>
  <w:num w:numId="28" w16cid:durableId="695082183">
    <w:abstractNumId w:val="20"/>
  </w:num>
  <w:num w:numId="29" w16cid:durableId="731121406">
    <w:abstractNumId w:val="36"/>
  </w:num>
  <w:num w:numId="30" w16cid:durableId="725685327">
    <w:abstractNumId w:val="39"/>
    <w:lvlOverride w:ilvl="0">
      <w:startOverride w:val="2"/>
    </w:lvlOverride>
  </w:num>
  <w:num w:numId="31" w16cid:durableId="820121399">
    <w:abstractNumId w:val="33"/>
    <w:lvlOverride w:ilvl="0">
      <w:startOverride w:val="3"/>
    </w:lvlOverride>
  </w:num>
  <w:num w:numId="32" w16cid:durableId="1389651780">
    <w:abstractNumId w:val="40"/>
    <w:lvlOverride w:ilvl="0">
      <w:startOverride w:val="4"/>
    </w:lvlOverride>
  </w:num>
  <w:num w:numId="33" w16cid:durableId="1309671493">
    <w:abstractNumId w:val="43"/>
    <w:lvlOverride w:ilvl="0">
      <w:startOverride w:val="5"/>
    </w:lvlOverride>
  </w:num>
  <w:num w:numId="34" w16cid:durableId="2082827863">
    <w:abstractNumId w:val="42"/>
  </w:num>
  <w:num w:numId="35" w16cid:durableId="1430465283">
    <w:abstractNumId w:val="29"/>
    <w:lvlOverride w:ilvl="0">
      <w:startOverride w:val="3"/>
    </w:lvlOverride>
  </w:num>
  <w:num w:numId="36" w16cid:durableId="305859655">
    <w:abstractNumId w:val="2"/>
  </w:num>
  <w:num w:numId="37" w16cid:durableId="1881042284">
    <w:abstractNumId w:val="4"/>
  </w:num>
  <w:num w:numId="38" w16cid:durableId="1129740069">
    <w:abstractNumId w:val="1"/>
  </w:num>
  <w:num w:numId="39" w16cid:durableId="786773392">
    <w:abstractNumId w:val="13"/>
  </w:num>
  <w:num w:numId="40" w16cid:durableId="1127552163">
    <w:abstractNumId w:val="37"/>
  </w:num>
  <w:num w:numId="41" w16cid:durableId="253053664">
    <w:abstractNumId w:val="23"/>
  </w:num>
  <w:num w:numId="42" w16cid:durableId="185021000">
    <w:abstractNumId w:val="21"/>
  </w:num>
  <w:num w:numId="43" w16cid:durableId="1912275184">
    <w:abstractNumId w:val="11"/>
  </w:num>
  <w:num w:numId="44" w16cid:durableId="1242956314">
    <w:abstractNumId w:val="6"/>
  </w:num>
  <w:num w:numId="45" w16cid:durableId="1916010989">
    <w:abstractNumId w:val="7"/>
  </w:num>
  <w:num w:numId="46" w16cid:durableId="1235049449">
    <w:abstractNumId w:val="28"/>
  </w:num>
  <w:num w:numId="47" w16cid:durableId="966858605">
    <w:abstractNumId w:val="12"/>
  </w:num>
  <w:num w:numId="48" w16cid:durableId="458382711">
    <w:abstractNumId w:val="32"/>
  </w:num>
  <w:num w:numId="49" w16cid:durableId="1039164273">
    <w:abstractNumId w:val="44"/>
  </w:num>
  <w:num w:numId="50" w16cid:durableId="127280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DB"/>
    <w:rsid w:val="0001071F"/>
    <w:rsid w:val="0003663B"/>
    <w:rsid w:val="00071450"/>
    <w:rsid w:val="00071807"/>
    <w:rsid w:val="00080B36"/>
    <w:rsid w:val="000B4ABE"/>
    <w:rsid w:val="000C03E6"/>
    <w:rsid w:val="000C44D9"/>
    <w:rsid w:val="000D7099"/>
    <w:rsid w:val="000F10AB"/>
    <w:rsid w:val="001163D2"/>
    <w:rsid w:val="0012199F"/>
    <w:rsid w:val="00130173"/>
    <w:rsid w:val="00141435"/>
    <w:rsid w:val="001C6161"/>
    <w:rsid w:val="0023323C"/>
    <w:rsid w:val="00234998"/>
    <w:rsid w:val="00255DF3"/>
    <w:rsid w:val="00260DE0"/>
    <w:rsid w:val="00293CD3"/>
    <w:rsid w:val="002944CB"/>
    <w:rsid w:val="0029698D"/>
    <w:rsid w:val="002E280B"/>
    <w:rsid w:val="002F0BFE"/>
    <w:rsid w:val="002F43C1"/>
    <w:rsid w:val="003013B0"/>
    <w:rsid w:val="00301988"/>
    <w:rsid w:val="00334202"/>
    <w:rsid w:val="00335921"/>
    <w:rsid w:val="003365B9"/>
    <w:rsid w:val="00336F32"/>
    <w:rsid w:val="00345B1E"/>
    <w:rsid w:val="0034699A"/>
    <w:rsid w:val="00350AEB"/>
    <w:rsid w:val="00367187"/>
    <w:rsid w:val="00375CE4"/>
    <w:rsid w:val="00395D04"/>
    <w:rsid w:val="003A3F20"/>
    <w:rsid w:val="003B57C9"/>
    <w:rsid w:val="003F0946"/>
    <w:rsid w:val="003F48D1"/>
    <w:rsid w:val="00400200"/>
    <w:rsid w:val="0040309C"/>
    <w:rsid w:val="00422C5A"/>
    <w:rsid w:val="00426669"/>
    <w:rsid w:val="00430FA3"/>
    <w:rsid w:val="00440222"/>
    <w:rsid w:val="0044046D"/>
    <w:rsid w:val="00446BFD"/>
    <w:rsid w:val="004652B5"/>
    <w:rsid w:val="004B3A2A"/>
    <w:rsid w:val="004B3B27"/>
    <w:rsid w:val="004C6FBB"/>
    <w:rsid w:val="004D33B0"/>
    <w:rsid w:val="004D720F"/>
    <w:rsid w:val="00500D51"/>
    <w:rsid w:val="005037C1"/>
    <w:rsid w:val="00506AC8"/>
    <w:rsid w:val="00521BDF"/>
    <w:rsid w:val="0053068C"/>
    <w:rsid w:val="00551D9C"/>
    <w:rsid w:val="00566E16"/>
    <w:rsid w:val="005A6FC2"/>
    <w:rsid w:val="005D4F78"/>
    <w:rsid w:val="005E2E98"/>
    <w:rsid w:val="005E643D"/>
    <w:rsid w:val="005F51C8"/>
    <w:rsid w:val="00646982"/>
    <w:rsid w:val="00646C41"/>
    <w:rsid w:val="0066755F"/>
    <w:rsid w:val="00685BB6"/>
    <w:rsid w:val="006A560A"/>
    <w:rsid w:val="0070695D"/>
    <w:rsid w:val="0070727C"/>
    <w:rsid w:val="0072184E"/>
    <w:rsid w:val="0076367A"/>
    <w:rsid w:val="00765603"/>
    <w:rsid w:val="00771BB1"/>
    <w:rsid w:val="00784580"/>
    <w:rsid w:val="00785928"/>
    <w:rsid w:val="0079331F"/>
    <w:rsid w:val="00806388"/>
    <w:rsid w:val="00834C44"/>
    <w:rsid w:val="00863655"/>
    <w:rsid w:val="008820D7"/>
    <w:rsid w:val="008861F2"/>
    <w:rsid w:val="008900C0"/>
    <w:rsid w:val="00896EA8"/>
    <w:rsid w:val="008971B9"/>
    <w:rsid w:val="00897B1D"/>
    <w:rsid w:val="008E66A0"/>
    <w:rsid w:val="00926979"/>
    <w:rsid w:val="0093027F"/>
    <w:rsid w:val="009317C8"/>
    <w:rsid w:val="00955118"/>
    <w:rsid w:val="00981A3D"/>
    <w:rsid w:val="00A26DCC"/>
    <w:rsid w:val="00A44104"/>
    <w:rsid w:val="00A461E0"/>
    <w:rsid w:val="00A53BAC"/>
    <w:rsid w:val="00A55BAF"/>
    <w:rsid w:val="00A759F7"/>
    <w:rsid w:val="00A774C2"/>
    <w:rsid w:val="00A95A5F"/>
    <w:rsid w:val="00A95DAA"/>
    <w:rsid w:val="00AC619E"/>
    <w:rsid w:val="00AD1796"/>
    <w:rsid w:val="00AF3AAA"/>
    <w:rsid w:val="00B02467"/>
    <w:rsid w:val="00B06517"/>
    <w:rsid w:val="00B27ACD"/>
    <w:rsid w:val="00B54FC0"/>
    <w:rsid w:val="00B67EE4"/>
    <w:rsid w:val="00B92DB8"/>
    <w:rsid w:val="00BA1101"/>
    <w:rsid w:val="00BC2AFE"/>
    <w:rsid w:val="00BE4B84"/>
    <w:rsid w:val="00BE59B7"/>
    <w:rsid w:val="00BF3B18"/>
    <w:rsid w:val="00C1209F"/>
    <w:rsid w:val="00C13961"/>
    <w:rsid w:val="00C431DE"/>
    <w:rsid w:val="00C55CCA"/>
    <w:rsid w:val="00C7445F"/>
    <w:rsid w:val="00C773CD"/>
    <w:rsid w:val="00C83749"/>
    <w:rsid w:val="00C879E9"/>
    <w:rsid w:val="00C979F7"/>
    <w:rsid w:val="00CB2FCA"/>
    <w:rsid w:val="00CC4FF0"/>
    <w:rsid w:val="00CD200A"/>
    <w:rsid w:val="00CD26B5"/>
    <w:rsid w:val="00CD44FA"/>
    <w:rsid w:val="00CD4C15"/>
    <w:rsid w:val="00CE6A36"/>
    <w:rsid w:val="00CF5163"/>
    <w:rsid w:val="00D21C74"/>
    <w:rsid w:val="00D5156B"/>
    <w:rsid w:val="00D57449"/>
    <w:rsid w:val="00D6715F"/>
    <w:rsid w:val="00D72C32"/>
    <w:rsid w:val="00D752FF"/>
    <w:rsid w:val="00D769A4"/>
    <w:rsid w:val="00D95467"/>
    <w:rsid w:val="00DA034B"/>
    <w:rsid w:val="00DA6EE8"/>
    <w:rsid w:val="00DC766A"/>
    <w:rsid w:val="00DD0BDA"/>
    <w:rsid w:val="00DE5654"/>
    <w:rsid w:val="00DF3B55"/>
    <w:rsid w:val="00DF5B67"/>
    <w:rsid w:val="00E34252"/>
    <w:rsid w:val="00E450CC"/>
    <w:rsid w:val="00E95ACE"/>
    <w:rsid w:val="00EE51C9"/>
    <w:rsid w:val="00EF464F"/>
    <w:rsid w:val="00F05E70"/>
    <w:rsid w:val="00F06D51"/>
    <w:rsid w:val="00F27C1C"/>
    <w:rsid w:val="00F416A6"/>
    <w:rsid w:val="00F45231"/>
    <w:rsid w:val="00F55F50"/>
    <w:rsid w:val="00F82EE2"/>
    <w:rsid w:val="00F93979"/>
    <w:rsid w:val="00FC5729"/>
    <w:rsid w:val="00FD0BDB"/>
    <w:rsid w:val="00FD3599"/>
    <w:rsid w:val="00FD5ABF"/>
    <w:rsid w:val="00FE0C42"/>
    <w:rsid w:val="00FE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94B9"/>
  <w15:chartTrackingRefBased/>
  <w15:docId w15:val="{F755C6A8-5686-EA4D-A833-6498C718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3C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D0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B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B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B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B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BDB"/>
    <w:rPr>
      <w:rFonts w:eastAsiaTheme="majorEastAsia" w:cstheme="majorBidi"/>
      <w:color w:val="272727" w:themeColor="text1" w:themeTint="D8"/>
    </w:rPr>
  </w:style>
  <w:style w:type="paragraph" w:styleId="Title">
    <w:name w:val="Title"/>
    <w:basedOn w:val="Normal"/>
    <w:next w:val="Normal"/>
    <w:link w:val="TitleChar"/>
    <w:uiPriority w:val="10"/>
    <w:qFormat/>
    <w:rsid w:val="00FD0B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B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B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0BDB"/>
    <w:rPr>
      <w:i/>
      <w:iCs/>
      <w:color w:val="404040" w:themeColor="text1" w:themeTint="BF"/>
    </w:rPr>
  </w:style>
  <w:style w:type="paragraph" w:styleId="ListParagraph">
    <w:name w:val="List Paragraph"/>
    <w:basedOn w:val="Normal"/>
    <w:uiPriority w:val="34"/>
    <w:qFormat/>
    <w:rsid w:val="00FD0BDB"/>
    <w:pPr>
      <w:ind w:left="720"/>
      <w:contextualSpacing/>
    </w:pPr>
  </w:style>
  <w:style w:type="character" w:styleId="IntenseEmphasis">
    <w:name w:val="Intense Emphasis"/>
    <w:basedOn w:val="DefaultParagraphFont"/>
    <w:uiPriority w:val="21"/>
    <w:qFormat/>
    <w:rsid w:val="00FD0BDB"/>
    <w:rPr>
      <w:i/>
      <w:iCs/>
      <w:color w:val="0F4761" w:themeColor="accent1" w:themeShade="BF"/>
    </w:rPr>
  </w:style>
  <w:style w:type="paragraph" w:styleId="IntenseQuote">
    <w:name w:val="Intense Quote"/>
    <w:basedOn w:val="Normal"/>
    <w:next w:val="Normal"/>
    <w:link w:val="IntenseQuoteChar"/>
    <w:uiPriority w:val="30"/>
    <w:qFormat/>
    <w:rsid w:val="00FD0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BDB"/>
    <w:rPr>
      <w:i/>
      <w:iCs/>
      <w:color w:val="0F4761" w:themeColor="accent1" w:themeShade="BF"/>
    </w:rPr>
  </w:style>
  <w:style w:type="character" w:styleId="IntenseReference">
    <w:name w:val="Intense Reference"/>
    <w:basedOn w:val="DefaultParagraphFont"/>
    <w:uiPriority w:val="32"/>
    <w:qFormat/>
    <w:rsid w:val="00FD0BDB"/>
    <w:rPr>
      <w:b/>
      <w:bCs/>
      <w:smallCaps/>
      <w:color w:val="0F4761" w:themeColor="accent1" w:themeShade="BF"/>
      <w:spacing w:val="5"/>
    </w:rPr>
  </w:style>
  <w:style w:type="paragraph" w:styleId="NormalWeb">
    <w:name w:val="Normal (Web)"/>
    <w:basedOn w:val="Normal"/>
    <w:uiPriority w:val="99"/>
    <w:semiHidden/>
    <w:unhideWhenUsed/>
    <w:rsid w:val="00765603"/>
    <w:pPr>
      <w:spacing w:before="100" w:beforeAutospacing="1" w:after="100" w:afterAutospacing="1"/>
    </w:pPr>
  </w:style>
  <w:style w:type="character" w:styleId="Strong">
    <w:name w:val="Strong"/>
    <w:basedOn w:val="DefaultParagraphFont"/>
    <w:uiPriority w:val="22"/>
    <w:qFormat/>
    <w:rsid w:val="00765603"/>
    <w:rPr>
      <w:b/>
      <w:bCs/>
    </w:rPr>
  </w:style>
  <w:style w:type="table" w:styleId="TableGrid">
    <w:name w:val="Table Grid"/>
    <w:basedOn w:val="TableNormal"/>
    <w:uiPriority w:val="39"/>
    <w:rsid w:val="001C6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D5156B"/>
    <w:pPr>
      <w:spacing w:before="100" w:beforeAutospacing="1" w:after="100" w:afterAutospacing="1"/>
    </w:pPr>
  </w:style>
  <w:style w:type="character" w:styleId="Emphasis">
    <w:name w:val="Emphasis"/>
    <w:basedOn w:val="DefaultParagraphFont"/>
    <w:uiPriority w:val="20"/>
    <w:qFormat/>
    <w:rsid w:val="00D769A4"/>
    <w:rPr>
      <w:i/>
      <w:iCs/>
    </w:rPr>
  </w:style>
  <w:style w:type="character" w:styleId="Hyperlink">
    <w:name w:val="Hyperlink"/>
    <w:basedOn w:val="DefaultParagraphFont"/>
    <w:uiPriority w:val="99"/>
    <w:semiHidden/>
    <w:unhideWhenUsed/>
    <w:rsid w:val="00C7445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2578">
      <w:bodyDiv w:val="1"/>
      <w:marLeft w:val="0"/>
      <w:marRight w:val="0"/>
      <w:marTop w:val="0"/>
      <w:marBottom w:val="0"/>
      <w:divBdr>
        <w:top w:val="none" w:sz="0" w:space="0" w:color="auto"/>
        <w:left w:val="none" w:sz="0" w:space="0" w:color="auto"/>
        <w:bottom w:val="none" w:sz="0" w:space="0" w:color="auto"/>
        <w:right w:val="none" w:sz="0" w:space="0" w:color="auto"/>
      </w:divBdr>
    </w:div>
    <w:div w:id="69621851">
      <w:bodyDiv w:val="1"/>
      <w:marLeft w:val="0"/>
      <w:marRight w:val="0"/>
      <w:marTop w:val="0"/>
      <w:marBottom w:val="0"/>
      <w:divBdr>
        <w:top w:val="none" w:sz="0" w:space="0" w:color="auto"/>
        <w:left w:val="none" w:sz="0" w:space="0" w:color="auto"/>
        <w:bottom w:val="none" w:sz="0" w:space="0" w:color="auto"/>
        <w:right w:val="none" w:sz="0" w:space="0" w:color="auto"/>
      </w:divBdr>
    </w:div>
    <w:div w:id="161743597">
      <w:bodyDiv w:val="1"/>
      <w:marLeft w:val="0"/>
      <w:marRight w:val="0"/>
      <w:marTop w:val="0"/>
      <w:marBottom w:val="0"/>
      <w:divBdr>
        <w:top w:val="none" w:sz="0" w:space="0" w:color="auto"/>
        <w:left w:val="none" w:sz="0" w:space="0" w:color="auto"/>
        <w:bottom w:val="none" w:sz="0" w:space="0" w:color="auto"/>
        <w:right w:val="none" w:sz="0" w:space="0" w:color="auto"/>
      </w:divBdr>
      <w:divsChild>
        <w:div w:id="781538571">
          <w:marLeft w:val="360"/>
          <w:marRight w:val="0"/>
          <w:marTop w:val="0"/>
          <w:marBottom w:val="0"/>
          <w:divBdr>
            <w:top w:val="none" w:sz="0" w:space="0" w:color="auto"/>
            <w:left w:val="none" w:sz="0" w:space="0" w:color="auto"/>
            <w:bottom w:val="none" w:sz="0" w:space="0" w:color="auto"/>
            <w:right w:val="none" w:sz="0" w:space="0" w:color="auto"/>
          </w:divBdr>
        </w:div>
      </w:divsChild>
    </w:div>
    <w:div w:id="187568363">
      <w:bodyDiv w:val="1"/>
      <w:marLeft w:val="0"/>
      <w:marRight w:val="0"/>
      <w:marTop w:val="0"/>
      <w:marBottom w:val="0"/>
      <w:divBdr>
        <w:top w:val="none" w:sz="0" w:space="0" w:color="auto"/>
        <w:left w:val="none" w:sz="0" w:space="0" w:color="auto"/>
        <w:bottom w:val="none" w:sz="0" w:space="0" w:color="auto"/>
        <w:right w:val="none" w:sz="0" w:space="0" w:color="auto"/>
      </w:divBdr>
    </w:div>
    <w:div w:id="356732828">
      <w:bodyDiv w:val="1"/>
      <w:marLeft w:val="0"/>
      <w:marRight w:val="0"/>
      <w:marTop w:val="0"/>
      <w:marBottom w:val="0"/>
      <w:divBdr>
        <w:top w:val="none" w:sz="0" w:space="0" w:color="auto"/>
        <w:left w:val="none" w:sz="0" w:space="0" w:color="auto"/>
        <w:bottom w:val="none" w:sz="0" w:space="0" w:color="auto"/>
        <w:right w:val="none" w:sz="0" w:space="0" w:color="auto"/>
      </w:divBdr>
    </w:div>
    <w:div w:id="480004503">
      <w:bodyDiv w:val="1"/>
      <w:marLeft w:val="0"/>
      <w:marRight w:val="0"/>
      <w:marTop w:val="0"/>
      <w:marBottom w:val="0"/>
      <w:divBdr>
        <w:top w:val="none" w:sz="0" w:space="0" w:color="auto"/>
        <w:left w:val="none" w:sz="0" w:space="0" w:color="auto"/>
        <w:bottom w:val="none" w:sz="0" w:space="0" w:color="auto"/>
        <w:right w:val="none" w:sz="0" w:space="0" w:color="auto"/>
      </w:divBdr>
    </w:div>
    <w:div w:id="509223124">
      <w:bodyDiv w:val="1"/>
      <w:marLeft w:val="0"/>
      <w:marRight w:val="0"/>
      <w:marTop w:val="0"/>
      <w:marBottom w:val="0"/>
      <w:divBdr>
        <w:top w:val="none" w:sz="0" w:space="0" w:color="auto"/>
        <w:left w:val="none" w:sz="0" w:space="0" w:color="auto"/>
        <w:bottom w:val="none" w:sz="0" w:space="0" w:color="auto"/>
        <w:right w:val="none" w:sz="0" w:space="0" w:color="auto"/>
      </w:divBdr>
    </w:div>
    <w:div w:id="538248200">
      <w:bodyDiv w:val="1"/>
      <w:marLeft w:val="0"/>
      <w:marRight w:val="0"/>
      <w:marTop w:val="0"/>
      <w:marBottom w:val="0"/>
      <w:divBdr>
        <w:top w:val="none" w:sz="0" w:space="0" w:color="auto"/>
        <w:left w:val="none" w:sz="0" w:space="0" w:color="auto"/>
        <w:bottom w:val="none" w:sz="0" w:space="0" w:color="auto"/>
        <w:right w:val="none" w:sz="0" w:space="0" w:color="auto"/>
      </w:divBdr>
    </w:div>
    <w:div w:id="643894869">
      <w:bodyDiv w:val="1"/>
      <w:marLeft w:val="0"/>
      <w:marRight w:val="0"/>
      <w:marTop w:val="0"/>
      <w:marBottom w:val="0"/>
      <w:divBdr>
        <w:top w:val="none" w:sz="0" w:space="0" w:color="auto"/>
        <w:left w:val="none" w:sz="0" w:space="0" w:color="auto"/>
        <w:bottom w:val="none" w:sz="0" w:space="0" w:color="auto"/>
        <w:right w:val="none" w:sz="0" w:space="0" w:color="auto"/>
      </w:divBdr>
      <w:divsChild>
        <w:div w:id="213927250">
          <w:marLeft w:val="0"/>
          <w:marRight w:val="0"/>
          <w:marTop w:val="0"/>
          <w:marBottom w:val="0"/>
          <w:divBdr>
            <w:top w:val="none" w:sz="0" w:space="0" w:color="auto"/>
            <w:left w:val="none" w:sz="0" w:space="0" w:color="auto"/>
            <w:bottom w:val="none" w:sz="0" w:space="0" w:color="auto"/>
            <w:right w:val="none" w:sz="0" w:space="0" w:color="auto"/>
          </w:divBdr>
        </w:div>
        <w:div w:id="900480799">
          <w:marLeft w:val="360"/>
          <w:marRight w:val="0"/>
          <w:marTop w:val="0"/>
          <w:marBottom w:val="0"/>
          <w:divBdr>
            <w:top w:val="none" w:sz="0" w:space="0" w:color="auto"/>
            <w:left w:val="none" w:sz="0" w:space="0" w:color="auto"/>
            <w:bottom w:val="none" w:sz="0" w:space="0" w:color="auto"/>
            <w:right w:val="none" w:sz="0" w:space="0" w:color="auto"/>
          </w:divBdr>
        </w:div>
      </w:divsChild>
    </w:div>
    <w:div w:id="693463649">
      <w:bodyDiv w:val="1"/>
      <w:marLeft w:val="0"/>
      <w:marRight w:val="0"/>
      <w:marTop w:val="0"/>
      <w:marBottom w:val="0"/>
      <w:divBdr>
        <w:top w:val="none" w:sz="0" w:space="0" w:color="auto"/>
        <w:left w:val="none" w:sz="0" w:space="0" w:color="auto"/>
        <w:bottom w:val="none" w:sz="0" w:space="0" w:color="auto"/>
        <w:right w:val="none" w:sz="0" w:space="0" w:color="auto"/>
      </w:divBdr>
      <w:divsChild>
        <w:div w:id="362946320">
          <w:marLeft w:val="0"/>
          <w:marRight w:val="0"/>
          <w:marTop w:val="0"/>
          <w:marBottom w:val="0"/>
          <w:divBdr>
            <w:top w:val="single" w:sz="2" w:space="0" w:color="E3E3E3"/>
            <w:left w:val="single" w:sz="2" w:space="0" w:color="E3E3E3"/>
            <w:bottom w:val="single" w:sz="2" w:space="0" w:color="E3E3E3"/>
            <w:right w:val="single" w:sz="2" w:space="0" w:color="E3E3E3"/>
          </w:divBdr>
          <w:divsChild>
            <w:div w:id="1411737017">
              <w:marLeft w:val="0"/>
              <w:marRight w:val="0"/>
              <w:marTop w:val="0"/>
              <w:marBottom w:val="0"/>
              <w:divBdr>
                <w:top w:val="single" w:sz="2" w:space="0" w:color="E3E3E3"/>
                <w:left w:val="single" w:sz="2" w:space="0" w:color="E3E3E3"/>
                <w:bottom w:val="single" w:sz="2" w:space="0" w:color="E3E3E3"/>
                <w:right w:val="single" w:sz="2" w:space="0" w:color="E3E3E3"/>
              </w:divBdr>
              <w:divsChild>
                <w:div w:id="2145536935">
                  <w:marLeft w:val="0"/>
                  <w:marRight w:val="0"/>
                  <w:marTop w:val="0"/>
                  <w:marBottom w:val="0"/>
                  <w:divBdr>
                    <w:top w:val="single" w:sz="2" w:space="0" w:color="E3E3E3"/>
                    <w:left w:val="single" w:sz="2" w:space="0" w:color="E3E3E3"/>
                    <w:bottom w:val="single" w:sz="2" w:space="0" w:color="E3E3E3"/>
                    <w:right w:val="single" w:sz="2" w:space="0" w:color="E3E3E3"/>
                  </w:divBdr>
                  <w:divsChild>
                    <w:div w:id="60100325">
                      <w:marLeft w:val="0"/>
                      <w:marRight w:val="0"/>
                      <w:marTop w:val="0"/>
                      <w:marBottom w:val="0"/>
                      <w:divBdr>
                        <w:top w:val="single" w:sz="2" w:space="0" w:color="E3E3E3"/>
                        <w:left w:val="single" w:sz="2" w:space="0" w:color="E3E3E3"/>
                        <w:bottom w:val="single" w:sz="2" w:space="0" w:color="E3E3E3"/>
                        <w:right w:val="single" w:sz="2" w:space="0" w:color="E3E3E3"/>
                      </w:divBdr>
                      <w:divsChild>
                        <w:div w:id="2029257385">
                          <w:marLeft w:val="0"/>
                          <w:marRight w:val="0"/>
                          <w:marTop w:val="0"/>
                          <w:marBottom w:val="0"/>
                          <w:divBdr>
                            <w:top w:val="single" w:sz="2" w:space="0" w:color="E3E3E3"/>
                            <w:left w:val="single" w:sz="2" w:space="0" w:color="E3E3E3"/>
                            <w:bottom w:val="single" w:sz="2" w:space="0" w:color="E3E3E3"/>
                            <w:right w:val="single" w:sz="2" w:space="0" w:color="E3E3E3"/>
                          </w:divBdr>
                          <w:divsChild>
                            <w:div w:id="669213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61375132">
          <w:marLeft w:val="0"/>
          <w:marRight w:val="0"/>
          <w:marTop w:val="0"/>
          <w:marBottom w:val="0"/>
          <w:divBdr>
            <w:top w:val="single" w:sz="2" w:space="0" w:color="E3E3E3"/>
            <w:left w:val="single" w:sz="2" w:space="0" w:color="E3E3E3"/>
            <w:bottom w:val="single" w:sz="2" w:space="0" w:color="E3E3E3"/>
            <w:right w:val="single" w:sz="2" w:space="0" w:color="E3E3E3"/>
          </w:divBdr>
          <w:divsChild>
            <w:div w:id="1282346792">
              <w:marLeft w:val="0"/>
              <w:marRight w:val="0"/>
              <w:marTop w:val="0"/>
              <w:marBottom w:val="0"/>
              <w:divBdr>
                <w:top w:val="single" w:sz="2" w:space="0" w:color="E3E3E3"/>
                <w:left w:val="single" w:sz="2" w:space="0" w:color="E3E3E3"/>
                <w:bottom w:val="single" w:sz="2" w:space="0" w:color="E3E3E3"/>
                <w:right w:val="single" w:sz="2" w:space="0" w:color="E3E3E3"/>
              </w:divBdr>
            </w:div>
            <w:div w:id="349065188">
              <w:marLeft w:val="0"/>
              <w:marRight w:val="0"/>
              <w:marTop w:val="0"/>
              <w:marBottom w:val="0"/>
              <w:divBdr>
                <w:top w:val="single" w:sz="2" w:space="0" w:color="E3E3E3"/>
                <w:left w:val="single" w:sz="2" w:space="0" w:color="E3E3E3"/>
                <w:bottom w:val="single" w:sz="2" w:space="0" w:color="E3E3E3"/>
                <w:right w:val="single" w:sz="2" w:space="0" w:color="E3E3E3"/>
              </w:divBdr>
              <w:divsChild>
                <w:div w:id="94060682">
                  <w:marLeft w:val="0"/>
                  <w:marRight w:val="0"/>
                  <w:marTop w:val="0"/>
                  <w:marBottom w:val="0"/>
                  <w:divBdr>
                    <w:top w:val="single" w:sz="2" w:space="0" w:color="E3E3E3"/>
                    <w:left w:val="single" w:sz="2" w:space="0" w:color="E3E3E3"/>
                    <w:bottom w:val="single" w:sz="2" w:space="0" w:color="E3E3E3"/>
                    <w:right w:val="single" w:sz="2" w:space="0" w:color="E3E3E3"/>
                  </w:divBdr>
                  <w:divsChild>
                    <w:div w:id="180634615">
                      <w:marLeft w:val="0"/>
                      <w:marRight w:val="0"/>
                      <w:marTop w:val="0"/>
                      <w:marBottom w:val="0"/>
                      <w:divBdr>
                        <w:top w:val="single" w:sz="2" w:space="0" w:color="E3E3E3"/>
                        <w:left w:val="single" w:sz="2" w:space="0" w:color="E3E3E3"/>
                        <w:bottom w:val="single" w:sz="2" w:space="0" w:color="E3E3E3"/>
                        <w:right w:val="single" w:sz="2" w:space="0" w:color="E3E3E3"/>
                      </w:divBdr>
                      <w:divsChild>
                        <w:div w:id="196622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2486517">
      <w:bodyDiv w:val="1"/>
      <w:marLeft w:val="0"/>
      <w:marRight w:val="0"/>
      <w:marTop w:val="0"/>
      <w:marBottom w:val="0"/>
      <w:divBdr>
        <w:top w:val="none" w:sz="0" w:space="0" w:color="auto"/>
        <w:left w:val="none" w:sz="0" w:space="0" w:color="auto"/>
        <w:bottom w:val="none" w:sz="0" w:space="0" w:color="auto"/>
        <w:right w:val="none" w:sz="0" w:space="0" w:color="auto"/>
      </w:divBdr>
    </w:div>
    <w:div w:id="758021574">
      <w:bodyDiv w:val="1"/>
      <w:marLeft w:val="0"/>
      <w:marRight w:val="0"/>
      <w:marTop w:val="0"/>
      <w:marBottom w:val="0"/>
      <w:divBdr>
        <w:top w:val="none" w:sz="0" w:space="0" w:color="auto"/>
        <w:left w:val="none" w:sz="0" w:space="0" w:color="auto"/>
        <w:bottom w:val="none" w:sz="0" w:space="0" w:color="auto"/>
        <w:right w:val="none" w:sz="0" w:space="0" w:color="auto"/>
      </w:divBdr>
    </w:div>
    <w:div w:id="866136628">
      <w:bodyDiv w:val="1"/>
      <w:marLeft w:val="0"/>
      <w:marRight w:val="0"/>
      <w:marTop w:val="0"/>
      <w:marBottom w:val="0"/>
      <w:divBdr>
        <w:top w:val="none" w:sz="0" w:space="0" w:color="auto"/>
        <w:left w:val="none" w:sz="0" w:space="0" w:color="auto"/>
        <w:bottom w:val="none" w:sz="0" w:space="0" w:color="auto"/>
        <w:right w:val="none" w:sz="0" w:space="0" w:color="auto"/>
      </w:divBdr>
    </w:div>
    <w:div w:id="881752253">
      <w:bodyDiv w:val="1"/>
      <w:marLeft w:val="0"/>
      <w:marRight w:val="0"/>
      <w:marTop w:val="0"/>
      <w:marBottom w:val="0"/>
      <w:divBdr>
        <w:top w:val="none" w:sz="0" w:space="0" w:color="auto"/>
        <w:left w:val="none" w:sz="0" w:space="0" w:color="auto"/>
        <w:bottom w:val="none" w:sz="0" w:space="0" w:color="auto"/>
        <w:right w:val="none" w:sz="0" w:space="0" w:color="auto"/>
      </w:divBdr>
    </w:div>
    <w:div w:id="939996154">
      <w:bodyDiv w:val="1"/>
      <w:marLeft w:val="0"/>
      <w:marRight w:val="0"/>
      <w:marTop w:val="0"/>
      <w:marBottom w:val="0"/>
      <w:divBdr>
        <w:top w:val="none" w:sz="0" w:space="0" w:color="auto"/>
        <w:left w:val="none" w:sz="0" w:space="0" w:color="auto"/>
        <w:bottom w:val="none" w:sz="0" w:space="0" w:color="auto"/>
        <w:right w:val="none" w:sz="0" w:space="0" w:color="auto"/>
      </w:divBdr>
    </w:div>
    <w:div w:id="942112415">
      <w:bodyDiv w:val="1"/>
      <w:marLeft w:val="0"/>
      <w:marRight w:val="0"/>
      <w:marTop w:val="0"/>
      <w:marBottom w:val="0"/>
      <w:divBdr>
        <w:top w:val="none" w:sz="0" w:space="0" w:color="auto"/>
        <w:left w:val="none" w:sz="0" w:space="0" w:color="auto"/>
        <w:bottom w:val="none" w:sz="0" w:space="0" w:color="auto"/>
        <w:right w:val="none" w:sz="0" w:space="0" w:color="auto"/>
      </w:divBdr>
    </w:div>
    <w:div w:id="970944673">
      <w:bodyDiv w:val="1"/>
      <w:marLeft w:val="0"/>
      <w:marRight w:val="0"/>
      <w:marTop w:val="0"/>
      <w:marBottom w:val="0"/>
      <w:divBdr>
        <w:top w:val="none" w:sz="0" w:space="0" w:color="auto"/>
        <w:left w:val="none" w:sz="0" w:space="0" w:color="auto"/>
        <w:bottom w:val="none" w:sz="0" w:space="0" w:color="auto"/>
        <w:right w:val="none" w:sz="0" w:space="0" w:color="auto"/>
      </w:divBdr>
    </w:div>
    <w:div w:id="999114073">
      <w:bodyDiv w:val="1"/>
      <w:marLeft w:val="0"/>
      <w:marRight w:val="0"/>
      <w:marTop w:val="0"/>
      <w:marBottom w:val="0"/>
      <w:divBdr>
        <w:top w:val="none" w:sz="0" w:space="0" w:color="auto"/>
        <w:left w:val="none" w:sz="0" w:space="0" w:color="auto"/>
        <w:bottom w:val="none" w:sz="0" w:space="0" w:color="auto"/>
        <w:right w:val="none" w:sz="0" w:space="0" w:color="auto"/>
      </w:divBdr>
    </w:div>
    <w:div w:id="1044598165">
      <w:bodyDiv w:val="1"/>
      <w:marLeft w:val="0"/>
      <w:marRight w:val="0"/>
      <w:marTop w:val="0"/>
      <w:marBottom w:val="0"/>
      <w:divBdr>
        <w:top w:val="none" w:sz="0" w:space="0" w:color="auto"/>
        <w:left w:val="none" w:sz="0" w:space="0" w:color="auto"/>
        <w:bottom w:val="none" w:sz="0" w:space="0" w:color="auto"/>
        <w:right w:val="none" w:sz="0" w:space="0" w:color="auto"/>
      </w:divBdr>
    </w:div>
    <w:div w:id="1205826860">
      <w:bodyDiv w:val="1"/>
      <w:marLeft w:val="0"/>
      <w:marRight w:val="0"/>
      <w:marTop w:val="0"/>
      <w:marBottom w:val="0"/>
      <w:divBdr>
        <w:top w:val="none" w:sz="0" w:space="0" w:color="auto"/>
        <w:left w:val="none" w:sz="0" w:space="0" w:color="auto"/>
        <w:bottom w:val="none" w:sz="0" w:space="0" w:color="auto"/>
        <w:right w:val="none" w:sz="0" w:space="0" w:color="auto"/>
      </w:divBdr>
    </w:div>
    <w:div w:id="1216162520">
      <w:bodyDiv w:val="1"/>
      <w:marLeft w:val="0"/>
      <w:marRight w:val="0"/>
      <w:marTop w:val="0"/>
      <w:marBottom w:val="0"/>
      <w:divBdr>
        <w:top w:val="none" w:sz="0" w:space="0" w:color="auto"/>
        <w:left w:val="none" w:sz="0" w:space="0" w:color="auto"/>
        <w:bottom w:val="none" w:sz="0" w:space="0" w:color="auto"/>
        <w:right w:val="none" w:sz="0" w:space="0" w:color="auto"/>
      </w:divBdr>
    </w:div>
    <w:div w:id="1243829134">
      <w:bodyDiv w:val="1"/>
      <w:marLeft w:val="0"/>
      <w:marRight w:val="0"/>
      <w:marTop w:val="0"/>
      <w:marBottom w:val="0"/>
      <w:divBdr>
        <w:top w:val="none" w:sz="0" w:space="0" w:color="auto"/>
        <w:left w:val="none" w:sz="0" w:space="0" w:color="auto"/>
        <w:bottom w:val="none" w:sz="0" w:space="0" w:color="auto"/>
        <w:right w:val="none" w:sz="0" w:space="0" w:color="auto"/>
      </w:divBdr>
    </w:div>
    <w:div w:id="1553420234">
      <w:bodyDiv w:val="1"/>
      <w:marLeft w:val="0"/>
      <w:marRight w:val="0"/>
      <w:marTop w:val="0"/>
      <w:marBottom w:val="0"/>
      <w:divBdr>
        <w:top w:val="none" w:sz="0" w:space="0" w:color="auto"/>
        <w:left w:val="none" w:sz="0" w:space="0" w:color="auto"/>
        <w:bottom w:val="none" w:sz="0" w:space="0" w:color="auto"/>
        <w:right w:val="none" w:sz="0" w:space="0" w:color="auto"/>
      </w:divBdr>
    </w:div>
    <w:div w:id="2014382425">
      <w:bodyDiv w:val="1"/>
      <w:marLeft w:val="0"/>
      <w:marRight w:val="0"/>
      <w:marTop w:val="0"/>
      <w:marBottom w:val="0"/>
      <w:divBdr>
        <w:top w:val="none" w:sz="0" w:space="0" w:color="auto"/>
        <w:left w:val="none" w:sz="0" w:space="0" w:color="auto"/>
        <w:bottom w:val="none" w:sz="0" w:space="0" w:color="auto"/>
        <w:right w:val="none" w:sz="0" w:space="0" w:color="auto"/>
      </w:divBdr>
      <w:divsChild>
        <w:div w:id="124011386">
          <w:marLeft w:val="180"/>
          <w:marRight w:val="0"/>
          <w:marTop w:val="0"/>
          <w:marBottom w:val="0"/>
          <w:divBdr>
            <w:top w:val="none" w:sz="0" w:space="0" w:color="auto"/>
            <w:left w:val="none" w:sz="0" w:space="0" w:color="auto"/>
            <w:bottom w:val="none" w:sz="0" w:space="0" w:color="auto"/>
            <w:right w:val="none" w:sz="0" w:space="0" w:color="auto"/>
          </w:divBdr>
        </w:div>
      </w:divsChild>
    </w:div>
    <w:div w:id="20918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5</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 Hillary</dc:creator>
  <cp:keywords/>
  <dc:description/>
  <cp:lastModifiedBy>Arinda Hillary</cp:lastModifiedBy>
  <cp:revision>137</cp:revision>
  <dcterms:created xsi:type="dcterms:W3CDTF">2024-02-27T20:13:00Z</dcterms:created>
  <dcterms:modified xsi:type="dcterms:W3CDTF">2024-03-13T02:56:00Z</dcterms:modified>
</cp:coreProperties>
</file>