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87CDBA" w14:textId="77777777" w:rsidR="001B1D94" w:rsidRPr="00971DC7" w:rsidRDefault="001B1D94" w:rsidP="001B1D94">
      <w:pPr>
        <w:jc w:val="center"/>
        <w:rPr>
          <w:b/>
          <w:bCs/>
          <w:sz w:val="32"/>
          <w:szCs w:val="32"/>
          <w:highlight w:val="yellow"/>
        </w:rPr>
      </w:pPr>
      <w:r w:rsidRPr="00971DC7">
        <w:rPr>
          <w:b/>
          <w:bCs/>
          <w:sz w:val="32"/>
          <w:szCs w:val="32"/>
        </w:rPr>
        <w:t>Agentic and Generative AI Framework for Augmented Financial Advisory and Portfolio Intelligence</w:t>
      </w:r>
    </w:p>
    <w:p w14:paraId="6AEC43F1" w14:textId="77777777" w:rsidR="001B1D94" w:rsidRPr="00971DC7" w:rsidRDefault="001B1D94" w:rsidP="001B1D94">
      <w:pPr>
        <w:jc w:val="center"/>
        <w:rPr>
          <w:b/>
          <w:bCs/>
          <w:sz w:val="32"/>
          <w:szCs w:val="32"/>
        </w:rPr>
      </w:pPr>
      <w:r w:rsidRPr="00971DC7">
        <w:rPr>
          <w:rFonts w:eastAsia="Cambria"/>
          <w:b/>
          <w:bCs/>
          <w:sz w:val="32"/>
          <w:szCs w:val="32"/>
        </w:rPr>
        <w:t>DISSERTATION</w:t>
      </w:r>
    </w:p>
    <w:p w14:paraId="04F759A2" w14:textId="77777777" w:rsidR="001B1D94" w:rsidRPr="00971DC7" w:rsidRDefault="001B1D94" w:rsidP="001B1D94">
      <w:pPr>
        <w:jc w:val="center"/>
        <w:rPr>
          <w:sz w:val="32"/>
          <w:szCs w:val="32"/>
        </w:rPr>
      </w:pPr>
      <w:r w:rsidRPr="00971DC7">
        <w:rPr>
          <w:rFonts w:eastAsia="Cambria"/>
          <w:sz w:val="32"/>
          <w:szCs w:val="32"/>
        </w:rPr>
        <w:t>Submitted</w:t>
      </w:r>
      <w:r w:rsidRPr="00971DC7">
        <w:rPr>
          <w:spacing w:val="-10"/>
          <w:sz w:val="32"/>
          <w:szCs w:val="32"/>
        </w:rPr>
        <w:t xml:space="preserve"> </w:t>
      </w:r>
      <w:r w:rsidRPr="00971DC7">
        <w:rPr>
          <w:rFonts w:eastAsia="Cambria"/>
          <w:sz w:val="32"/>
          <w:szCs w:val="32"/>
        </w:rPr>
        <w:t>in</w:t>
      </w:r>
      <w:r w:rsidRPr="00971DC7">
        <w:rPr>
          <w:spacing w:val="-7"/>
          <w:sz w:val="32"/>
          <w:szCs w:val="32"/>
        </w:rPr>
        <w:t xml:space="preserve"> </w:t>
      </w:r>
      <w:r w:rsidRPr="00971DC7">
        <w:rPr>
          <w:rFonts w:eastAsia="Cambria"/>
          <w:sz w:val="32"/>
          <w:szCs w:val="32"/>
        </w:rPr>
        <w:t>partial</w:t>
      </w:r>
      <w:r w:rsidRPr="00971DC7">
        <w:rPr>
          <w:spacing w:val="-7"/>
          <w:sz w:val="32"/>
          <w:szCs w:val="32"/>
        </w:rPr>
        <w:t xml:space="preserve"> </w:t>
      </w:r>
      <w:r w:rsidRPr="00971DC7">
        <w:rPr>
          <w:rFonts w:eastAsia="Cambria"/>
          <w:sz w:val="32"/>
          <w:szCs w:val="32"/>
        </w:rPr>
        <w:t>fulfillment</w:t>
      </w:r>
      <w:r w:rsidRPr="00971DC7">
        <w:rPr>
          <w:spacing w:val="-7"/>
          <w:sz w:val="32"/>
          <w:szCs w:val="32"/>
        </w:rPr>
        <w:t xml:space="preserve"> </w:t>
      </w:r>
      <w:r w:rsidRPr="00971DC7">
        <w:rPr>
          <w:rFonts w:eastAsia="Cambria"/>
          <w:sz w:val="32"/>
          <w:szCs w:val="32"/>
        </w:rPr>
        <w:t>of</w:t>
      </w:r>
      <w:r w:rsidRPr="00971DC7">
        <w:rPr>
          <w:spacing w:val="-7"/>
          <w:sz w:val="32"/>
          <w:szCs w:val="32"/>
        </w:rPr>
        <w:t xml:space="preserve"> </w:t>
      </w:r>
      <w:r w:rsidRPr="00971DC7">
        <w:rPr>
          <w:rFonts w:eastAsia="Cambria"/>
          <w:sz w:val="32"/>
          <w:szCs w:val="32"/>
        </w:rPr>
        <w:t>the</w:t>
      </w:r>
      <w:r w:rsidRPr="00971DC7">
        <w:rPr>
          <w:spacing w:val="-7"/>
          <w:sz w:val="32"/>
          <w:szCs w:val="32"/>
        </w:rPr>
        <w:t xml:space="preserve"> </w:t>
      </w:r>
      <w:r w:rsidRPr="00971DC7">
        <w:rPr>
          <w:rFonts w:eastAsia="Cambria"/>
          <w:sz w:val="32"/>
          <w:szCs w:val="32"/>
        </w:rPr>
        <w:t>requirements</w:t>
      </w:r>
      <w:r w:rsidRPr="00971DC7">
        <w:rPr>
          <w:spacing w:val="-7"/>
          <w:sz w:val="32"/>
          <w:szCs w:val="32"/>
        </w:rPr>
        <w:t xml:space="preserve"> </w:t>
      </w:r>
      <w:r w:rsidRPr="00971DC7">
        <w:rPr>
          <w:rFonts w:eastAsia="Cambria"/>
          <w:sz w:val="32"/>
          <w:szCs w:val="32"/>
        </w:rPr>
        <w:t>of</w:t>
      </w:r>
      <w:r w:rsidRPr="00971DC7">
        <w:rPr>
          <w:spacing w:val="-7"/>
          <w:sz w:val="32"/>
          <w:szCs w:val="32"/>
        </w:rPr>
        <w:t xml:space="preserve"> </w:t>
      </w:r>
      <w:r w:rsidRPr="00971DC7">
        <w:rPr>
          <w:rFonts w:eastAsia="Cambria"/>
          <w:sz w:val="32"/>
          <w:szCs w:val="32"/>
        </w:rPr>
        <w:t>the</w:t>
      </w:r>
    </w:p>
    <w:p w14:paraId="203650AE" w14:textId="77777777" w:rsidR="001B1D94" w:rsidRPr="00971DC7" w:rsidRDefault="001B1D94" w:rsidP="001B1D94">
      <w:pPr>
        <w:jc w:val="center"/>
        <w:rPr>
          <w:sz w:val="32"/>
          <w:szCs w:val="32"/>
        </w:rPr>
      </w:pPr>
      <w:r w:rsidRPr="00971DC7">
        <w:rPr>
          <w:rFonts w:eastAsia="Cambria"/>
          <w:sz w:val="32"/>
          <w:szCs w:val="32"/>
        </w:rPr>
        <w:t>Degree</w:t>
      </w:r>
      <w:r w:rsidRPr="00971DC7">
        <w:rPr>
          <w:rFonts w:eastAsia="Cambria"/>
          <w:w w:val="99"/>
          <w:sz w:val="32"/>
          <w:szCs w:val="32"/>
        </w:rPr>
        <w:t>:</w:t>
      </w:r>
      <w:r w:rsidRPr="00971DC7">
        <w:rPr>
          <w:spacing w:val="-7"/>
          <w:sz w:val="32"/>
          <w:szCs w:val="32"/>
        </w:rPr>
        <w:t xml:space="preserve"> </w:t>
      </w:r>
      <w:proofErr w:type="spellStart"/>
      <w:proofErr w:type="gramStart"/>
      <w:r w:rsidRPr="00971DC7">
        <w:rPr>
          <w:rFonts w:eastAsia="Cambria"/>
          <w:spacing w:val="1"/>
          <w:sz w:val="32"/>
          <w:szCs w:val="32"/>
        </w:rPr>
        <w:t>M.</w:t>
      </w:r>
      <w:r w:rsidRPr="00971DC7">
        <w:rPr>
          <w:rFonts w:eastAsia="Cambria"/>
          <w:sz w:val="32"/>
          <w:szCs w:val="32"/>
        </w:rPr>
        <w:t>Tech</w:t>
      </w:r>
      <w:proofErr w:type="spellEnd"/>
      <w:proofErr w:type="gramEnd"/>
      <w:r w:rsidRPr="00971DC7">
        <w:rPr>
          <w:spacing w:val="-7"/>
          <w:sz w:val="32"/>
          <w:szCs w:val="32"/>
        </w:rPr>
        <w:t xml:space="preserve"> </w:t>
      </w:r>
      <w:r w:rsidRPr="00971DC7">
        <w:rPr>
          <w:rFonts w:eastAsia="Cambria"/>
          <w:sz w:val="32"/>
          <w:szCs w:val="32"/>
        </w:rPr>
        <w:t>in</w:t>
      </w:r>
      <w:r w:rsidRPr="00971DC7">
        <w:rPr>
          <w:spacing w:val="-7"/>
          <w:sz w:val="32"/>
          <w:szCs w:val="32"/>
        </w:rPr>
        <w:t xml:space="preserve"> </w:t>
      </w:r>
      <w:r w:rsidRPr="00971DC7">
        <w:rPr>
          <w:rFonts w:eastAsia="Cambria"/>
          <w:sz w:val="32"/>
          <w:szCs w:val="32"/>
        </w:rPr>
        <w:t>Artificial</w:t>
      </w:r>
      <w:r w:rsidRPr="00971DC7">
        <w:rPr>
          <w:spacing w:val="-7"/>
          <w:sz w:val="32"/>
          <w:szCs w:val="32"/>
        </w:rPr>
        <w:t xml:space="preserve"> </w:t>
      </w:r>
      <w:r w:rsidRPr="00971DC7">
        <w:rPr>
          <w:rFonts w:eastAsia="Cambria"/>
          <w:sz w:val="32"/>
          <w:szCs w:val="32"/>
        </w:rPr>
        <w:t>Intelligence</w:t>
      </w:r>
      <w:r w:rsidRPr="00971DC7">
        <w:rPr>
          <w:spacing w:val="-7"/>
          <w:sz w:val="32"/>
          <w:szCs w:val="32"/>
        </w:rPr>
        <w:t xml:space="preserve"> </w:t>
      </w:r>
      <w:r w:rsidRPr="00971DC7">
        <w:rPr>
          <w:rFonts w:eastAsia="Cambria"/>
          <w:sz w:val="32"/>
          <w:szCs w:val="32"/>
        </w:rPr>
        <w:t>&amp;</w:t>
      </w:r>
      <w:r w:rsidRPr="00971DC7">
        <w:rPr>
          <w:spacing w:val="-7"/>
          <w:sz w:val="32"/>
          <w:szCs w:val="32"/>
        </w:rPr>
        <w:t xml:space="preserve"> </w:t>
      </w:r>
      <w:r w:rsidRPr="00971DC7">
        <w:rPr>
          <w:rFonts w:eastAsia="Cambria"/>
          <w:sz w:val="32"/>
          <w:szCs w:val="32"/>
        </w:rPr>
        <w:t>Machine</w:t>
      </w:r>
      <w:r w:rsidRPr="00971DC7">
        <w:rPr>
          <w:spacing w:val="-7"/>
          <w:sz w:val="32"/>
          <w:szCs w:val="32"/>
        </w:rPr>
        <w:t xml:space="preserve"> </w:t>
      </w:r>
      <w:r w:rsidRPr="00971DC7">
        <w:rPr>
          <w:rFonts w:eastAsia="Cambria"/>
          <w:sz w:val="32"/>
          <w:szCs w:val="32"/>
        </w:rPr>
        <w:t>Learning</w:t>
      </w:r>
    </w:p>
    <w:p w14:paraId="5EC1D8DC" w14:textId="77777777" w:rsidR="001B1D94" w:rsidRPr="00971DC7" w:rsidRDefault="001B1D94" w:rsidP="001B1D94">
      <w:pPr>
        <w:jc w:val="center"/>
        <w:rPr>
          <w:sz w:val="32"/>
          <w:szCs w:val="32"/>
        </w:rPr>
      </w:pPr>
      <w:r w:rsidRPr="00971DC7">
        <w:rPr>
          <w:rFonts w:eastAsia="Cambria"/>
          <w:sz w:val="32"/>
          <w:szCs w:val="32"/>
        </w:rPr>
        <w:t>By</w:t>
      </w:r>
    </w:p>
    <w:p w14:paraId="4DA94BDC" w14:textId="77777777" w:rsidR="001B1D94" w:rsidRPr="00971DC7" w:rsidRDefault="001B1D94" w:rsidP="001B1D94">
      <w:pPr>
        <w:spacing w:before="0" w:beforeAutospacing="0" w:after="0" w:afterAutospacing="0"/>
        <w:jc w:val="center"/>
        <w:rPr>
          <w:b/>
          <w:bCs/>
          <w:sz w:val="40"/>
          <w:szCs w:val="40"/>
        </w:rPr>
      </w:pPr>
      <w:r w:rsidRPr="00971DC7">
        <w:rPr>
          <w:rFonts w:eastAsia="Cambria"/>
          <w:b/>
          <w:bCs/>
          <w:sz w:val="40"/>
          <w:szCs w:val="40"/>
        </w:rPr>
        <w:t>Arindam Ray</w:t>
      </w:r>
    </w:p>
    <w:p w14:paraId="72D00BE3" w14:textId="77777777" w:rsidR="001B1D94" w:rsidRPr="00971DC7" w:rsidRDefault="001B1D94" w:rsidP="001B1D94">
      <w:pPr>
        <w:spacing w:before="0" w:beforeAutospacing="0" w:after="0" w:afterAutospacing="0"/>
        <w:jc w:val="center"/>
        <w:rPr>
          <w:sz w:val="32"/>
          <w:szCs w:val="32"/>
        </w:rPr>
      </w:pPr>
      <w:r w:rsidRPr="00971DC7">
        <w:rPr>
          <w:rFonts w:eastAsia="Cambria"/>
          <w:sz w:val="32"/>
          <w:szCs w:val="32"/>
        </w:rPr>
        <w:t>(2023AA0572</w:t>
      </w:r>
      <w:r>
        <w:rPr>
          <w:rFonts w:eastAsia="Cambria"/>
          <w:sz w:val="32"/>
          <w:szCs w:val="32"/>
        </w:rPr>
        <w:t>2</w:t>
      </w:r>
      <w:r w:rsidRPr="00971DC7">
        <w:rPr>
          <w:rFonts w:eastAsia="Cambria"/>
          <w:sz w:val="32"/>
          <w:szCs w:val="32"/>
        </w:rPr>
        <w:t>)</w:t>
      </w:r>
    </w:p>
    <w:p w14:paraId="326502EB" w14:textId="77777777" w:rsidR="001B1D94" w:rsidRPr="00971DC7" w:rsidRDefault="001B1D94" w:rsidP="001B1D94">
      <w:pPr>
        <w:jc w:val="center"/>
        <w:rPr>
          <w:rFonts w:eastAsia="Cambria"/>
          <w:sz w:val="32"/>
          <w:szCs w:val="32"/>
        </w:rPr>
      </w:pPr>
    </w:p>
    <w:p w14:paraId="682DCA29" w14:textId="77777777" w:rsidR="001B1D94" w:rsidRPr="00971DC7" w:rsidRDefault="001B1D94" w:rsidP="001B1D94">
      <w:pPr>
        <w:jc w:val="center"/>
        <w:rPr>
          <w:rFonts w:eastAsia="Cambria"/>
          <w:sz w:val="32"/>
          <w:szCs w:val="32"/>
        </w:rPr>
      </w:pPr>
    </w:p>
    <w:p w14:paraId="3FB16A1A" w14:textId="77777777" w:rsidR="001B1D94" w:rsidRPr="00971DC7" w:rsidRDefault="001B1D94" w:rsidP="001B1D94">
      <w:pPr>
        <w:jc w:val="center"/>
        <w:rPr>
          <w:sz w:val="32"/>
          <w:szCs w:val="32"/>
        </w:rPr>
      </w:pPr>
      <w:r w:rsidRPr="00971DC7">
        <w:rPr>
          <w:rFonts w:eastAsia="Cambria"/>
          <w:sz w:val="32"/>
          <w:szCs w:val="32"/>
        </w:rPr>
        <w:t>Under</w:t>
      </w:r>
      <w:r w:rsidRPr="00971DC7">
        <w:rPr>
          <w:spacing w:val="-7"/>
          <w:sz w:val="32"/>
          <w:szCs w:val="32"/>
        </w:rPr>
        <w:t xml:space="preserve"> </w:t>
      </w:r>
      <w:r w:rsidRPr="00971DC7">
        <w:rPr>
          <w:rFonts w:eastAsia="Cambria"/>
          <w:sz w:val="32"/>
          <w:szCs w:val="32"/>
        </w:rPr>
        <w:t>the</w:t>
      </w:r>
      <w:r w:rsidRPr="00971DC7">
        <w:rPr>
          <w:spacing w:val="-7"/>
          <w:sz w:val="32"/>
          <w:szCs w:val="32"/>
        </w:rPr>
        <w:t xml:space="preserve"> </w:t>
      </w:r>
      <w:r w:rsidRPr="00971DC7">
        <w:rPr>
          <w:rFonts w:eastAsia="Cambria"/>
          <w:sz w:val="32"/>
          <w:szCs w:val="32"/>
        </w:rPr>
        <w:t>supervision</w:t>
      </w:r>
      <w:r w:rsidRPr="00971DC7">
        <w:rPr>
          <w:spacing w:val="-9"/>
          <w:sz w:val="32"/>
          <w:szCs w:val="32"/>
        </w:rPr>
        <w:t xml:space="preserve"> </w:t>
      </w:r>
      <w:r w:rsidRPr="00971DC7">
        <w:rPr>
          <w:rFonts w:eastAsia="Cambria"/>
          <w:sz w:val="32"/>
          <w:szCs w:val="32"/>
        </w:rPr>
        <w:t>of</w:t>
      </w:r>
    </w:p>
    <w:p w14:paraId="14402DCE" w14:textId="77777777" w:rsidR="001B1D94" w:rsidRPr="00971DC7" w:rsidRDefault="001B1D94" w:rsidP="001B1D94">
      <w:pPr>
        <w:spacing w:before="0" w:beforeAutospacing="0" w:after="0" w:afterAutospacing="0"/>
        <w:jc w:val="center"/>
        <w:rPr>
          <w:b/>
          <w:bCs/>
          <w:sz w:val="40"/>
          <w:szCs w:val="40"/>
        </w:rPr>
      </w:pPr>
      <w:r w:rsidRPr="00971DC7">
        <w:rPr>
          <w:rFonts w:eastAsia="Cambria"/>
          <w:b/>
          <w:bCs/>
          <w:sz w:val="40"/>
          <w:szCs w:val="40"/>
        </w:rPr>
        <w:t>Avinash Brijesh Dave</w:t>
      </w:r>
    </w:p>
    <w:p w14:paraId="7D2A00D0" w14:textId="77777777" w:rsidR="001B1D94" w:rsidRPr="00971DC7" w:rsidRDefault="001B1D94" w:rsidP="001B1D94">
      <w:pPr>
        <w:spacing w:before="0" w:beforeAutospacing="0" w:after="0" w:afterAutospacing="0"/>
        <w:jc w:val="center"/>
        <w:rPr>
          <w:rFonts w:eastAsia="Cambria"/>
          <w:sz w:val="32"/>
          <w:szCs w:val="32"/>
        </w:rPr>
      </w:pPr>
      <w:r w:rsidRPr="00971DC7">
        <w:rPr>
          <w:rFonts w:eastAsia="Cambria"/>
          <w:sz w:val="32"/>
          <w:szCs w:val="32"/>
        </w:rPr>
        <w:t>Vice President (North America Engagements)</w:t>
      </w:r>
    </w:p>
    <w:p w14:paraId="4F6E289E" w14:textId="77777777" w:rsidR="001B1D94" w:rsidRPr="00971DC7" w:rsidRDefault="001B1D94" w:rsidP="001B1D94">
      <w:pPr>
        <w:jc w:val="center"/>
        <w:rPr>
          <w:rFonts w:eastAsia="Cambria"/>
          <w:sz w:val="32"/>
          <w:szCs w:val="32"/>
        </w:rPr>
      </w:pPr>
    </w:p>
    <w:p w14:paraId="50191562" w14:textId="77777777" w:rsidR="001B1D94" w:rsidRPr="00971DC7" w:rsidRDefault="001B1D94" w:rsidP="001B1D94">
      <w:pPr>
        <w:rPr>
          <w:rFonts w:eastAsia="Cambria"/>
          <w:sz w:val="32"/>
          <w:szCs w:val="32"/>
        </w:rPr>
      </w:pPr>
    </w:p>
    <w:p w14:paraId="6D561E3A" w14:textId="77777777" w:rsidR="001B1D94" w:rsidRPr="00971DC7" w:rsidRDefault="001B1D94" w:rsidP="001B1D94">
      <w:pPr>
        <w:jc w:val="center"/>
        <w:rPr>
          <w:rFonts w:eastAsia="Cambria"/>
          <w:sz w:val="32"/>
          <w:szCs w:val="32"/>
        </w:rPr>
      </w:pPr>
    </w:p>
    <w:p w14:paraId="1BD277CE" w14:textId="77777777" w:rsidR="001B1D94" w:rsidRPr="00971DC7" w:rsidRDefault="001B1D94" w:rsidP="001B1D94">
      <w:pPr>
        <w:jc w:val="center"/>
        <w:rPr>
          <w:rFonts w:eastAsia="Cambria"/>
          <w:sz w:val="32"/>
          <w:szCs w:val="32"/>
        </w:rPr>
      </w:pPr>
    </w:p>
    <w:p w14:paraId="744AE07E" w14:textId="77777777" w:rsidR="001B1D94" w:rsidRPr="00971DC7" w:rsidRDefault="001B1D94" w:rsidP="001B1D94">
      <w:pPr>
        <w:jc w:val="center"/>
        <w:rPr>
          <w:sz w:val="32"/>
          <w:szCs w:val="32"/>
        </w:rPr>
      </w:pPr>
      <w:r w:rsidRPr="00971DC7">
        <w:rPr>
          <w:rFonts w:eastAsia="Cambria"/>
          <w:sz w:val="32"/>
          <w:szCs w:val="32"/>
        </w:rPr>
        <w:t>BIRLA</w:t>
      </w:r>
      <w:r w:rsidRPr="00971DC7">
        <w:rPr>
          <w:spacing w:val="-7"/>
          <w:sz w:val="32"/>
          <w:szCs w:val="32"/>
        </w:rPr>
        <w:t xml:space="preserve"> </w:t>
      </w:r>
      <w:r w:rsidRPr="00971DC7">
        <w:rPr>
          <w:rFonts w:eastAsia="Cambria"/>
          <w:sz w:val="32"/>
          <w:szCs w:val="32"/>
        </w:rPr>
        <w:t>INSTITUTE</w:t>
      </w:r>
      <w:r w:rsidRPr="00971DC7">
        <w:rPr>
          <w:spacing w:val="-7"/>
          <w:sz w:val="32"/>
          <w:szCs w:val="32"/>
        </w:rPr>
        <w:t xml:space="preserve"> </w:t>
      </w:r>
      <w:r w:rsidRPr="00971DC7">
        <w:rPr>
          <w:rFonts w:eastAsia="Cambria"/>
          <w:sz w:val="32"/>
          <w:szCs w:val="32"/>
        </w:rPr>
        <w:t>OF</w:t>
      </w:r>
      <w:r w:rsidRPr="00971DC7">
        <w:rPr>
          <w:spacing w:val="-7"/>
          <w:sz w:val="32"/>
          <w:szCs w:val="32"/>
        </w:rPr>
        <w:t xml:space="preserve"> </w:t>
      </w:r>
      <w:r w:rsidRPr="00971DC7">
        <w:rPr>
          <w:rFonts w:eastAsia="Cambria"/>
          <w:sz w:val="32"/>
          <w:szCs w:val="32"/>
        </w:rPr>
        <w:t>TECHNOLOGY</w:t>
      </w:r>
      <w:r w:rsidRPr="00971DC7">
        <w:rPr>
          <w:spacing w:val="-7"/>
          <w:sz w:val="32"/>
          <w:szCs w:val="32"/>
        </w:rPr>
        <w:t xml:space="preserve"> </w:t>
      </w:r>
      <w:r w:rsidRPr="00971DC7">
        <w:rPr>
          <w:rFonts w:eastAsia="Cambria"/>
          <w:sz w:val="32"/>
          <w:szCs w:val="32"/>
        </w:rPr>
        <w:t>AND</w:t>
      </w:r>
      <w:r w:rsidRPr="00971DC7">
        <w:rPr>
          <w:spacing w:val="-7"/>
          <w:sz w:val="32"/>
          <w:szCs w:val="32"/>
        </w:rPr>
        <w:t xml:space="preserve"> </w:t>
      </w:r>
      <w:r w:rsidRPr="00971DC7">
        <w:rPr>
          <w:rFonts w:eastAsia="Cambria"/>
          <w:sz w:val="32"/>
          <w:szCs w:val="32"/>
        </w:rPr>
        <w:t>SCIENCE</w:t>
      </w:r>
    </w:p>
    <w:p w14:paraId="779326A0" w14:textId="77777777" w:rsidR="001B1D94" w:rsidRPr="00971DC7" w:rsidRDefault="001B1D94" w:rsidP="001B1D94">
      <w:pPr>
        <w:jc w:val="center"/>
        <w:rPr>
          <w:sz w:val="32"/>
          <w:szCs w:val="32"/>
        </w:rPr>
      </w:pPr>
      <w:r w:rsidRPr="00971DC7">
        <w:rPr>
          <w:rFonts w:eastAsia="Cambria"/>
          <w:sz w:val="32"/>
          <w:szCs w:val="32"/>
        </w:rPr>
        <w:t>Pilani</w:t>
      </w:r>
      <w:r w:rsidRPr="00971DC7">
        <w:rPr>
          <w:spacing w:val="-7"/>
          <w:sz w:val="32"/>
          <w:szCs w:val="32"/>
        </w:rPr>
        <w:t xml:space="preserve"> </w:t>
      </w:r>
      <w:r w:rsidRPr="00971DC7">
        <w:rPr>
          <w:rFonts w:eastAsia="Cambria"/>
          <w:sz w:val="32"/>
          <w:szCs w:val="32"/>
        </w:rPr>
        <w:t>(Rajasthan)</w:t>
      </w:r>
      <w:r w:rsidRPr="00971DC7">
        <w:rPr>
          <w:spacing w:val="-7"/>
          <w:sz w:val="32"/>
          <w:szCs w:val="32"/>
        </w:rPr>
        <w:t xml:space="preserve"> </w:t>
      </w:r>
      <w:r w:rsidRPr="00971DC7">
        <w:rPr>
          <w:rFonts w:eastAsia="Cambria"/>
          <w:sz w:val="32"/>
          <w:szCs w:val="32"/>
        </w:rPr>
        <w:t>INDIA</w:t>
      </w:r>
    </w:p>
    <w:p w14:paraId="10E3215C" w14:textId="0E71EFD7" w:rsidR="001B1D94" w:rsidRPr="001B1D94" w:rsidRDefault="001B1D94" w:rsidP="001B1D94">
      <w:pPr>
        <w:jc w:val="center"/>
        <w:rPr>
          <w:rFonts w:eastAsia="Cambria"/>
          <w:spacing w:val="2"/>
        </w:rPr>
      </w:pPr>
      <w:r w:rsidRPr="00971DC7">
        <w:rPr>
          <w:rFonts w:eastAsia="Cambria"/>
          <w:sz w:val="32"/>
          <w:szCs w:val="32"/>
        </w:rPr>
        <w:t>(</w:t>
      </w:r>
      <w:r w:rsidR="00CA047E">
        <w:rPr>
          <w:rFonts w:eastAsia="Cambria"/>
          <w:sz w:val="32"/>
          <w:szCs w:val="32"/>
        </w:rPr>
        <w:t>July</w:t>
      </w:r>
      <w:r w:rsidRPr="00971DC7">
        <w:rPr>
          <w:rFonts w:eastAsia="Cambria"/>
          <w:spacing w:val="1"/>
          <w:sz w:val="32"/>
          <w:szCs w:val="32"/>
        </w:rPr>
        <w:t>,</w:t>
      </w:r>
      <w:r w:rsidRPr="00971DC7">
        <w:rPr>
          <w:rFonts w:eastAsia="Cambria"/>
          <w:w w:val="99"/>
          <w:sz w:val="32"/>
          <w:szCs w:val="32"/>
        </w:rPr>
        <w:t>2025</w:t>
      </w:r>
      <w:r w:rsidRPr="00971DC7">
        <w:rPr>
          <w:rFonts w:eastAsia="Cambria"/>
          <w:spacing w:val="2"/>
          <w:sz w:val="32"/>
          <w:szCs w:val="32"/>
        </w:rPr>
        <w:t>)</w:t>
      </w:r>
      <w:r w:rsidRPr="00A22DED">
        <w:rPr>
          <w:rFonts w:eastAsia="Cambria"/>
        </w:rPr>
        <w:br w:type="page"/>
      </w:r>
    </w:p>
    <w:p w14:paraId="5AAD973E" w14:textId="442BA5B5" w:rsidR="004419E2" w:rsidRDefault="004419E2">
      <w:pPr>
        <w:ind w:right="432"/>
        <w:jc w:val="both"/>
      </w:pPr>
      <w:r>
        <w:rPr>
          <w:noProof/>
        </w:rPr>
        <w:lastRenderedPageBreak/>
        <mc:AlternateContent>
          <mc:Choice Requires="wps">
            <w:drawing>
              <wp:anchor distT="0" distB="0" distL="114300" distR="114300" simplePos="0" relativeHeight="251660288" behindDoc="0" locked="0" layoutInCell="1" allowOverlap="1" wp14:anchorId="416D9149" wp14:editId="37B53E0F">
                <wp:simplePos x="0" y="0"/>
                <wp:positionH relativeFrom="column">
                  <wp:posOffset>1762760</wp:posOffset>
                </wp:positionH>
                <wp:positionV relativeFrom="paragraph">
                  <wp:posOffset>2808151</wp:posOffset>
                </wp:positionV>
                <wp:extent cx="2786743" cy="1828800"/>
                <wp:effectExtent l="0" t="0" r="0" b="0"/>
                <wp:wrapNone/>
                <wp:docPr id="2139777012" name="Text Box 1"/>
                <wp:cNvGraphicFramePr/>
                <a:graphic xmlns:a="http://schemas.openxmlformats.org/drawingml/2006/main">
                  <a:graphicData uri="http://schemas.microsoft.com/office/word/2010/wordprocessingShape">
                    <wps:wsp>
                      <wps:cNvSpPr txBox="1"/>
                      <wps:spPr>
                        <a:xfrm>
                          <a:off x="0" y="0"/>
                          <a:ext cx="2786743" cy="1828800"/>
                        </a:xfrm>
                        <a:prstGeom prst="rect">
                          <a:avLst/>
                        </a:prstGeom>
                        <a:noFill/>
                        <a:ln>
                          <a:noFill/>
                        </a:ln>
                      </wps:spPr>
                      <wps:txbx>
                        <w:txbxContent>
                          <w:p w14:paraId="011DFDAB" w14:textId="3F1A8703" w:rsidR="004419E2" w:rsidRPr="004419E2" w:rsidRDefault="004419E2" w:rsidP="004419E2">
                            <w:pPr>
                              <w:ind w:right="432"/>
                              <w:jc w:val="center"/>
                              <w:rPr>
                                <w:b/>
                                <w:color w:val="E8E8E8"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8E8E8"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Left Blank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16D9149" id="_x0000_t202" coordsize="21600,21600" o:spt="202" path="m,l,21600r21600,l21600,xe">
                <v:stroke joinstyle="miter"/>
                <v:path gradientshapeok="t" o:connecttype="rect"/>
              </v:shapetype>
              <v:shape id="Text Box 1" o:spid="_x0000_s1026" type="#_x0000_t202" style="position:absolute;left:0;text-align:left;margin-left:138.8pt;margin-top:221.1pt;width:219.45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" filled="f" stroked="f">
                <v:fill o:detectmouseclick="t"/>
                <v:textbox style="mso-fit-shape-to-text:t">
                  <w:txbxContent>
                    <w:p w14:paraId="011DFDAB" w14:textId="3F1A8703" w:rsidR="004419E2" w:rsidRPr="004419E2" w:rsidRDefault="004419E2" w:rsidP="004419E2">
                      <w:pPr>
                        <w:ind w:right="432"/>
                        <w:jc w:val="center"/>
                        <w:rPr>
                          <w:b/>
                          <w:color w:val="E8E8E8"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8E8E8"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Left Blank</w:t>
                      </w:r>
                    </w:p>
                  </w:txbxContent>
                </v:textbox>
              </v:shape>
            </w:pict>
          </mc:Fallback>
        </mc:AlternateContent>
      </w:r>
      <w:r>
        <w:br w:type="page"/>
      </w:r>
    </w:p>
    <w:p w14:paraId="7D3FC04E" w14:textId="77777777" w:rsidR="001B1D94" w:rsidRDefault="001B1D94" w:rsidP="001B1D94">
      <w:pPr>
        <w:jc w:val="center"/>
      </w:pPr>
    </w:p>
    <w:p w14:paraId="268FFD77" w14:textId="77777777" w:rsidR="001B1D94" w:rsidRPr="008E1CD5" w:rsidRDefault="001B1D94" w:rsidP="001B1D94">
      <w:pPr>
        <w:pStyle w:val="NormalWeb"/>
        <w:jc w:val="center"/>
        <w:rPr>
          <w:rFonts w:asciiTheme="minorHAnsi" w:hAnsiTheme="minorHAnsi"/>
          <w:b/>
          <w:bCs/>
        </w:rPr>
      </w:pPr>
      <w:r w:rsidRPr="008E1CD5">
        <w:rPr>
          <w:rFonts w:asciiTheme="minorHAnsi" w:hAnsiTheme="minorHAnsi"/>
          <w:b/>
          <w:bCs/>
        </w:rPr>
        <w:t>BIRLA INSTITUTE OF TECHNOLOGY AND SCIENCE, PILANI</w:t>
      </w:r>
    </w:p>
    <w:p w14:paraId="7CFB913F" w14:textId="77777777" w:rsidR="001B1D94" w:rsidRPr="008E1CD5" w:rsidRDefault="001B1D94" w:rsidP="001B1D94">
      <w:pPr>
        <w:pStyle w:val="NormalWeb"/>
        <w:jc w:val="center"/>
        <w:rPr>
          <w:rFonts w:asciiTheme="minorHAnsi" w:hAnsiTheme="minorHAnsi"/>
          <w:b/>
          <w:bCs/>
        </w:rPr>
      </w:pPr>
      <w:r w:rsidRPr="008E1CD5">
        <w:rPr>
          <w:rFonts w:asciiTheme="minorHAnsi" w:hAnsiTheme="minorHAnsi"/>
          <w:b/>
          <w:bCs/>
        </w:rPr>
        <w:t>II SEMESTER 23-24</w:t>
      </w:r>
    </w:p>
    <w:p w14:paraId="5A0027FA" w14:textId="77777777" w:rsidR="001B1D94" w:rsidRPr="008E1CD5" w:rsidRDefault="001B1D94" w:rsidP="001B1D94">
      <w:pPr>
        <w:pStyle w:val="NormalWeb"/>
        <w:jc w:val="center"/>
        <w:rPr>
          <w:rFonts w:asciiTheme="minorHAnsi" w:hAnsiTheme="minorHAnsi"/>
          <w:b/>
          <w:bCs/>
        </w:rPr>
      </w:pPr>
      <w:r w:rsidRPr="00BA2BBD">
        <w:rPr>
          <w:rFonts w:asciiTheme="minorHAnsi" w:hAnsiTheme="minorHAnsi"/>
          <w:b/>
          <w:bCs/>
        </w:rPr>
        <w:t>DSECLZG628T / AIMLCZG628T DISSERTATION</w:t>
      </w:r>
    </w:p>
    <w:p w14:paraId="530A9908" w14:textId="59909EAD" w:rsidR="001B1D94" w:rsidRPr="008E1CD5" w:rsidRDefault="004419E2" w:rsidP="001B1D94">
      <w:pPr>
        <w:pStyle w:val="NormalWeb"/>
        <w:jc w:val="center"/>
        <w:rPr>
          <w:rFonts w:asciiTheme="minorHAnsi" w:hAnsiTheme="minorHAnsi"/>
          <w:b/>
          <w:bCs/>
        </w:rPr>
      </w:pPr>
      <w:r>
        <w:rPr>
          <w:rFonts w:asciiTheme="minorHAnsi" w:hAnsiTheme="minorHAnsi"/>
          <w:b/>
          <w:bCs/>
        </w:rPr>
        <w:t>Mid Sem Submission</w:t>
      </w:r>
      <w:r>
        <w:rPr>
          <w:rStyle w:val="FootnoteReference"/>
          <w:rFonts w:asciiTheme="minorHAnsi" w:hAnsiTheme="minorHAnsi"/>
          <w:b/>
          <w:bCs/>
        </w:rPr>
        <w:footnoteReference w:id="1"/>
      </w:r>
      <w:r>
        <w:rPr>
          <w:rFonts w:asciiTheme="minorHAnsi" w:hAnsiTheme="minorHAnsi"/>
          <w:b/>
          <w:bCs/>
        </w:rPr>
        <w:t xml:space="preserve"> </w:t>
      </w:r>
    </w:p>
    <w:p w14:paraId="589DA15F" w14:textId="77777777" w:rsidR="001B1D94" w:rsidRPr="008E1CD5" w:rsidRDefault="001B1D94" w:rsidP="001B1D94">
      <w:pPr>
        <w:pStyle w:val="NormalWeb"/>
        <w:jc w:val="center"/>
        <w:rPr>
          <w:rFonts w:asciiTheme="minorHAnsi" w:hAnsiTheme="minorHAnsi"/>
          <w:b/>
          <w:bCs/>
        </w:rPr>
      </w:pPr>
      <w:r w:rsidRPr="008E1CD5">
        <w:rPr>
          <w:rFonts w:asciiTheme="minorHAnsi" w:hAnsiTheme="minorHAnsi"/>
          <w:b/>
          <w:bCs/>
        </w:rPr>
        <w:t>BITS ID No. 2023AA0572</w:t>
      </w:r>
      <w:r>
        <w:rPr>
          <w:rFonts w:asciiTheme="minorHAnsi" w:hAnsiTheme="minorHAnsi"/>
          <w:b/>
          <w:bCs/>
        </w:rPr>
        <w:t>2</w:t>
      </w:r>
      <w:r w:rsidRPr="008E1CD5">
        <w:rPr>
          <w:rFonts w:asciiTheme="minorHAnsi" w:hAnsiTheme="minorHAnsi"/>
          <w:b/>
          <w:bCs/>
        </w:rPr>
        <w:t xml:space="preserve"> </w:t>
      </w:r>
      <w:r w:rsidRPr="008E1CD5">
        <w:rPr>
          <w:rFonts w:asciiTheme="minorHAnsi" w:hAnsiTheme="minorHAnsi"/>
          <w:b/>
          <w:bCs/>
        </w:rPr>
        <w:tab/>
      </w:r>
      <w:r w:rsidRPr="008E1CD5">
        <w:rPr>
          <w:rFonts w:asciiTheme="minorHAnsi" w:hAnsiTheme="minorHAnsi"/>
          <w:b/>
          <w:bCs/>
        </w:rPr>
        <w:tab/>
      </w:r>
      <w:r w:rsidRPr="008E1CD5">
        <w:rPr>
          <w:rFonts w:asciiTheme="minorHAnsi" w:hAnsiTheme="minorHAnsi"/>
          <w:b/>
          <w:bCs/>
        </w:rPr>
        <w:tab/>
      </w:r>
      <w:r w:rsidRPr="008E1CD5">
        <w:rPr>
          <w:rFonts w:asciiTheme="minorHAnsi" w:hAnsiTheme="minorHAnsi"/>
          <w:b/>
          <w:bCs/>
        </w:rPr>
        <w:tab/>
        <w:t>Name of Student: Arindam Ray</w:t>
      </w:r>
    </w:p>
    <w:p w14:paraId="32448EB5" w14:textId="77777777" w:rsidR="001B1D94" w:rsidRPr="008E1CD5" w:rsidRDefault="001B1D94" w:rsidP="001B1D94">
      <w:pPr>
        <w:pStyle w:val="NormalWeb"/>
        <w:rPr>
          <w:rFonts w:asciiTheme="minorHAnsi" w:hAnsiTheme="minorHAnsi"/>
        </w:rPr>
      </w:pPr>
    </w:p>
    <w:p w14:paraId="0B237D64" w14:textId="77777777" w:rsidR="001B1D94" w:rsidRPr="008E1CD5" w:rsidRDefault="001B1D94" w:rsidP="001B1D94">
      <w:pPr>
        <w:pStyle w:val="NormalWeb"/>
        <w:rPr>
          <w:rFonts w:asciiTheme="minorHAnsi" w:hAnsiTheme="minorHAnsi"/>
        </w:rPr>
      </w:pPr>
      <w:r w:rsidRPr="008E1CD5">
        <w:rPr>
          <w:rFonts w:asciiTheme="minorHAnsi" w:hAnsiTheme="minorHAnsi"/>
          <w:b/>
          <w:bCs/>
        </w:rPr>
        <w:t>Name of Supervisor:</w:t>
      </w:r>
      <w:r w:rsidRPr="008E1CD5">
        <w:rPr>
          <w:rFonts w:asciiTheme="minorHAnsi" w:hAnsiTheme="minorHAnsi"/>
        </w:rPr>
        <w:t xml:space="preserve"> Avinash Brijesh Dave</w:t>
      </w:r>
    </w:p>
    <w:p w14:paraId="6B8E0B50" w14:textId="77777777" w:rsidR="001B1D94" w:rsidRPr="008E1CD5" w:rsidRDefault="001B1D94" w:rsidP="001B1D94">
      <w:pPr>
        <w:pStyle w:val="NormalWeb"/>
        <w:rPr>
          <w:rFonts w:asciiTheme="minorHAnsi" w:hAnsiTheme="minorHAnsi"/>
        </w:rPr>
      </w:pPr>
      <w:r w:rsidRPr="008E1CD5">
        <w:rPr>
          <w:rFonts w:asciiTheme="minorHAnsi" w:hAnsiTheme="minorHAnsi"/>
          <w:b/>
          <w:bCs/>
        </w:rPr>
        <w:t>Designation of Supervisor:</w:t>
      </w:r>
      <w:r w:rsidRPr="008E1CD5">
        <w:rPr>
          <w:rFonts w:asciiTheme="minorHAnsi" w:hAnsiTheme="minorHAnsi"/>
        </w:rPr>
        <w:t xml:space="preserve"> Principal Architect</w:t>
      </w:r>
    </w:p>
    <w:p w14:paraId="4354FFC9" w14:textId="77777777" w:rsidR="001B1D94" w:rsidRPr="008E1CD5" w:rsidRDefault="001B1D94" w:rsidP="001B1D94">
      <w:pPr>
        <w:pStyle w:val="NormalWeb"/>
        <w:rPr>
          <w:rFonts w:asciiTheme="minorHAnsi" w:hAnsiTheme="minorHAnsi"/>
        </w:rPr>
      </w:pPr>
      <w:r w:rsidRPr="008E1CD5">
        <w:rPr>
          <w:rFonts w:asciiTheme="minorHAnsi" w:hAnsiTheme="minorHAnsi"/>
          <w:b/>
          <w:bCs/>
        </w:rPr>
        <w:t>Qualification and Experience:</w:t>
      </w:r>
      <w:r w:rsidRPr="008E1CD5">
        <w:rPr>
          <w:rFonts w:asciiTheme="minorHAnsi" w:hAnsiTheme="minorHAnsi"/>
        </w:rPr>
        <w:t xml:space="preserve"> PGCBM, XLRI Jamshedpur, </w:t>
      </w:r>
    </w:p>
    <w:p w14:paraId="2EE5A84C" w14:textId="77777777" w:rsidR="001B1D94" w:rsidRPr="008E1CD5" w:rsidRDefault="001B1D94" w:rsidP="001B1D94">
      <w:pPr>
        <w:pStyle w:val="NormalWeb"/>
        <w:rPr>
          <w:rFonts w:asciiTheme="minorHAnsi" w:hAnsiTheme="minorHAnsi"/>
        </w:rPr>
      </w:pPr>
      <w:r w:rsidRPr="008E1CD5">
        <w:rPr>
          <w:rFonts w:asciiTheme="minorHAnsi" w:hAnsiTheme="minorHAnsi"/>
        </w:rPr>
        <w:t xml:space="preserve">   </w:t>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t xml:space="preserve">        </w:t>
      </w:r>
      <w:r w:rsidRPr="008E1CD5">
        <w:rPr>
          <w:rFonts w:asciiTheme="minorHAnsi" w:hAnsiTheme="minorHAnsi"/>
        </w:rPr>
        <w:t xml:space="preserve"> Head Wealth Management Practice</w:t>
      </w:r>
    </w:p>
    <w:p w14:paraId="3B764320" w14:textId="77777777" w:rsidR="001B1D94" w:rsidRPr="008E1CD5" w:rsidRDefault="001B1D94" w:rsidP="001B1D94">
      <w:pPr>
        <w:pStyle w:val="NormalWeb"/>
        <w:rPr>
          <w:rFonts w:asciiTheme="minorHAnsi" w:hAnsiTheme="minorHAnsi"/>
        </w:rPr>
      </w:pPr>
      <w:r w:rsidRPr="008E1CD5">
        <w:rPr>
          <w:rFonts w:asciiTheme="minorHAnsi" w:hAnsiTheme="minorHAnsi"/>
          <w:b/>
          <w:bCs/>
        </w:rPr>
        <w:t>Official E- mail ID of Supervisor:</w:t>
      </w:r>
      <w:r w:rsidRPr="008E1CD5">
        <w:rPr>
          <w:rFonts w:asciiTheme="minorHAnsi" w:hAnsiTheme="minorHAnsi"/>
        </w:rPr>
        <w:t xml:space="preserve"> avinashb@maveric-systems.com</w:t>
      </w:r>
    </w:p>
    <w:p w14:paraId="42FA0275" w14:textId="77777777" w:rsidR="001B1D94" w:rsidRPr="008E1CD5" w:rsidRDefault="001B1D94" w:rsidP="001B1D94">
      <w:pPr>
        <w:rPr>
          <w:sz w:val="22"/>
          <w:szCs w:val="22"/>
        </w:rPr>
      </w:pPr>
      <w:r w:rsidRPr="008E1CD5">
        <w:rPr>
          <w:b/>
          <w:bCs/>
          <w:sz w:val="28"/>
          <w:szCs w:val="28"/>
        </w:rPr>
        <w:t>Topic of Dissertation:</w:t>
      </w:r>
      <w:r w:rsidRPr="008E1CD5">
        <w:rPr>
          <w:sz w:val="28"/>
          <w:szCs w:val="28"/>
        </w:rPr>
        <w:t xml:space="preserve"> </w:t>
      </w:r>
      <w:r w:rsidRPr="008E1CD5">
        <w:t>Agentic and Generative AI Framework for Augmented Financial Advisory and Portfolio Intelligence</w:t>
      </w:r>
    </w:p>
    <w:p w14:paraId="0C3D288F" w14:textId="77777777" w:rsidR="001B1D94" w:rsidRPr="008E1CD5" w:rsidRDefault="001B1D94" w:rsidP="001B1D94">
      <w:pPr>
        <w:pStyle w:val="NormalWeb"/>
        <w:rPr>
          <w:rFonts w:asciiTheme="minorHAnsi" w:hAnsiTheme="minorHAnsi"/>
        </w:rPr>
      </w:pPr>
      <w:r w:rsidRPr="008A5E62">
        <w:rPr>
          <w:rFonts w:asciiTheme="minorHAnsi" w:hAnsiTheme="minorHAnsi"/>
          <w:noProof/>
        </w:rPr>
        <w:drawing>
          <wp:inline distT="0" distB="0" distL="0" distR="0" wp14:anchorId="67A29A5E" wp14:editId="71979B65">
            <wp:extent cx="1123122" cy="569943"/>
            <wp:effectExtent l="0" t="0" r="0" b="1905"/>
            <wp:docPr id="1027060807" name="Picture 1" descr="A signatur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60807" name="Picture 1" descr="A signature on a white background&#10;&#10;AI-generated content may be incorrect."/>
                    <pic:cNvPicPr/>
                  </pic:nvPicPr>
                  <pic:blipFill>
                    <a:blip r:embed="rId8"/>
                    <a:stretch>
                      <a:fillRect/>
                    </a:stretch>
                  </pic:blipFill>
                  <pic:spPr>
                    <a:xfrm>
                      <a:off x="0" y="0"/>
                      <a:ext cx="1162096" cy="589721"/>
                    </a:xfrm>
                    <a:prstGeom prst="rect">
                      <a:avLst/>
                    </a:prstGeom>
                  </pic:spPr>
                </pic:pic>
              </a:graphicData>
            </a:graphic>
          </wp:inline>
        </w:drawing>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sidRPr="00403657">
        <w:rPr>
          <w:rFonts w:asciiTheme="minorHAnsi" w:hAnsiTheme="minorHAnsi"/>
          <w:noProof/>
        </w:rPr>
        <w:drawing>
          <wp:inline distT="0" distB="0" distL="0" distR="0" wp14:anchorId="47AC6C39" wp14:editId="3CC0A604">
            <wp:extent cx="1191259" cy="655320"/>
            <wp:effectExtent l="0" t="0" r="3175" b="5080"/>
            <wp:docPr id="21" name="Picture 20">
              <a:extLst xmlns:a="http://schemas.openxmlformats.org/drawingml/2006/main">
                <a:ext uri="{FF2B5EF4-FFF2-40B4-BE49-F238E27FC236}">
                  <a16:creationId xmlns:a16="http://schemas.microsoft.com/office/drawing/2014/main" id="{E1B51971-CBD4-7F15-83D1-953ED79FB2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E1B51971-CBD4-7F15-83D1-953ED79FB25C}"/>
                        </a:ext>
                      </a:extLst>
                    </pic:cNvPr>
                    <pic:cNvPicPr>
                      <a:picLocks noChangeAspect="1"/>
                    </pic:cNvPicPr>
                  </pic:nvPicPr>
                  <pic:blipFill>
                    <a:blip r:embed="rId9">
                      <a:clrChange>
                        <a:clrFrom>
                          <a:srgbClr val="000000">
                            <a:alpha val="0"/>
                          </a:srgbClr>
                        </a:clrFrom>
                        <a:clrTo>
                          <a:srgbClr val="000000">
                            <a:alpha val="0"/>
                          </a:srgbClr>
                        </a:clrTo>
                      </a:clrChange>
                      <a:lum bright="-20000" contrast="40000"/>
                      <a:alphaModFix/>
                    </a:blip>
                    <a:stretch>
                      <a:fillRect/>
                    </a:stretch>
                  </pic:blipFill>
                  <pic:spPr>
                    <a:xfrm>
                      <a:off x="0" y="0"/>
                      <a:ext cx="1191259" cy="655320"/>
                    </a:xfrm>
                    <a:prstGeom prst="rect">
                      <a:avLst/>
                    </a:prstGeom>
                  </pic:spPr>
                </pic:pic>
              </a:graphicData>
            </a:graphic>
          </wp:inline>
        </w:drawing>
      </w:r>
    </w:p>
    <w:p w14:paraId="2149B890" w14:textId="77777777" w:rsidR="001B1D94" w:rsidRPr="008E1CD5" w:rsidRDefault="001B1D94" w:rsidP="001B1D94">
      <w:pPr>
        <w:pStyle w:val="NormalWeb"/>
        <w:rPr>
          <w:rFonts w:asciiTheme="minorHAnsi" w:hAnsiTheme="minorHAnsi"/>
        </w:rPr>
      </w:pPr>
      <w:r w:rsidRPr="008E1CD5">
        <w:rPr>
          <w:rFonts w:asciiTheme="minorHAnsi" w:hAnsiTheme="minorHAnsi"/>
        </w:rPr>
        <w:t xml:space="preserve">(Signature of Student) </w:t>
      </w:r>
      <w:r w:rsidRPr="008E1CD5">
        <w:rPr>
          <w:rFonts w:asciiTheme="minorHAnsi" w:hAnsiTheme="minorHAnsi"/>
        </w:rPr>
        <w:tab/>
      </w:r>
      <w:r w:rsidRPr="008E1CD5">
        <w:rPr>
          <w:rFonts w:asciiTheme="minorHAnsi" w:hAnsiTheme="minorHAnsi"/>
        </w:rPr>
        <w:tab/>
      </w:r>
      <w:r w:rsidRPr="008E1CD5">
        <w:rPr>
          <w:rFonts w:asciiTheme="minorHAnsi" w:hAnsiTheme="minorHAnsi"/>
        </w:rPr>
        <w:tab/>
      </w:r>
      <w:r w:rsidRPr="008E1CD5">
        <w:rPr>
          <w:rFonts w:asciiTheme="minorHAnsi" w:hAnsiTheme="minorHAnsi"/>
        </w:rPr>
        <w:tab/>
      </w:r>
      <w:r w:rsidRPr="008E1CD5">
        <w:rPr>
          <w:rFonts w:asciiTheme="minorHAnsi" w:hAnsiTheme="minorHAnsi"/>
        </w:rPr>
        <w:tab/>
      </w:r>
      <w:r>
        <w:rPr>
          <w:rFonts w:asciiTheme="minorHAnsi" w:hAnsiTheme="minorHAnsi"/>
        </w:rPr>
        <w:t xml:space="preserve">          </w:t>
      </w:r>
      <w:proofErr w:type="gramStart"/>
      <w:r>
        <w:rPr>
          <w:rFonts w:asciiTheme="minorHAnsi" w:hAnsiTheme="minorHAnsi"/>
        </w:rPr>
        <w:t xml:space="preserve">   </w:t>
      </w:r>
      <w:r w:rsidRPr="008E1CD5">
        <w:rPr>
          <w:rFonts w:asciiTheme="minorHAnsi" w:hAnsiTheme="minorHAnsi"/>
        </w:rPr>
        <w:t>(</w:t>
      </w:r>
      <w:proofErr w:type="gramEnd"/>
      <w:r w:rsidRPr="008E1CD5">
        <w:rPr>
          <w:rFonts w:asciiTheme="minorHAnsi" w:hAnsiTheme="minorHAnsi"/>
        </w:rPr>
        <w:t>Signature of Supervisor)</w:t>
      </w:r>
    </w:p>
    <w:p w14:paraId="243A3226" w14:textId="43B1AB01" w:rsidR="001B1D94" w:rsidRDefault="001B1D94" w:rsidP="001B1D94">
      <w:pPr>
        <w:rPr>
          <w:rStyle w:val="Strong"/>
          <w:rFonts w:asciiTheme="majorHAnsi" w:eastAsiaTheme="majorEastAsia" w:hAnsiTheme="majorHAnsi" w:cstheme="majorBidi"/>
          <w:b w:val="0"/>
          <w:bCs w:val="0"/>
          <w:color w:val="0F4761" w:themeColor="accent1" w:themeShade="BF"/>
          <w:sz w:val="40"/>
          <w:szCs w:val="40"/>
        </w:rPr>
      </w:pPr>
      <w:r w:rsidRPr="008E1CD5">
        <w:rPr>
          <w:rFonts w:eastAsia="Cambria"/>
        </w:rPr>
        <w:t>Date</w:t>
      </w:r>
      <w:r w:rsidRPr="008E1CD5">
        <w:rPr>
          <w:rFonts w:eastAsia="Cambria"/>
          <w:w w:val="99"/>
        </w:rPr>
        <w:t>:</w:t>
      </w:r>
      <w:r w:rsidRPr="008E1CD5">
        <w:rPr>
          <w:spacing w:val="-7"/>
        </w:rPr>
        <w:t xml:space="preserve"> </w:t>
      </w:r>
      <w:r w:rsidR="00CA047E">
        <w:rPr>
          <w:rFonts w:eastAsia="Cambria"/>
        </w:rPr>
        <w:t>4-July</w:t>
      </w:r>
      <w:r w:rsidRPr="008E1CD5">
        <w:rPr>
          <w:rFonts w:eastAsia="Cambria"/>
        </w:rPr>
        <w:t>-2025</w:t>
      </w:r>
      <w:r w:rsidRPr="008E1CD5">
        <w:rPr>
          <w:spacing w:val="4225"/>
        </w:rPr>
        <w:t xml:space="preserve"> </w:t>
      </w:r>
      <w:r>
        <w:rPr>
          <w:spacing w:val="4225"/>
        </w:rPr>
        <w:tab/>
      </w:r>
      <w:r w:rsidRPr="008E1CD5">
        <w:rPr>
          <w:rFonts w:eastAsia="Cambria"/>
        </w:rPr>
        <w:t>Date</w:t>
      </w:r>
      <w:r w:rsidRPr="008E1CD5">
        <w:rPr>
          <w:rFonts w:eastAsia="Cambria"/>
          <w:w w:val="99"/>
        </w:rPr>
        <w:t>:</w:t>
      </w:r>
      <w:r w:rsidRPr="008E1CD5">
        <w:rPr>
          <w:spacing w:val="-7"/>
        </w:rPr>
        <w:t xml:space="preserve"> </w:t>
      </w:r>
      <w:r w:rsidRPr="008E1CD5">
        <w:rPr>
          <w:rFonts w:eastAsia="Cambria"/>
        </w:rPr>
        <w:t>4-</w:t>
      </w:r>
      <w:r w:rsidR="00CA047E">
        <w:rPr>
          <w:rFonts w:eastAsia="Cambria"/>
        </w:rPr>
        <w:t>Jul</w:t>
      </w:r>
      <w:r w:rsidRPr="008E1CD5">
        <w:rPr>
          <w:rFonts w:eastAsia="Cambria"/>
        </w:rPr>
        <w:t>y-2025</w:t>
      </w:r>
      <w:r>
        <w:rPr>
          <w:rStyle w:val="Strong"/>
          <w:b w:val="0"/>
          <w:bCs w:val="0"/>
        </w:rPr>
        <w:br w:type="page"/>
      </w:r>
    </w:p>
    <w:p w14:paraId="14C01952" w14:textId="77777777" w:rsidR="00A9074E" w:rsidRDefault="00A9074E" w:rsidP="001B1D94">
      <w:pPr>
        <w:jc w:val="center"/>
        <w:rPr>
          <w:rFonts w:eastAsia="Cambria"/>
        </w:rPr>
      </w:pPr>
    </w:p>
    <w:p w14:paraId="6C01B7E2" w14:textId="70B7D9C8" w:rsidR="00A9074E" w:rsidRDefault="004419E2" w:rsidP="00E04B06">
      <w:pPr>
        <w:rPr>
          <w:rFonts w:eastAsia="Cambria"/>
        </w:rPr>
      </w:pPr>
      <w:r>
        <w:rPr>
          <w:noProof/>
        </w:rPr>
        <mc:AlternateContent>
          <mc:Choice Requires="wps">
            <w:drawing>
              <wp:anchor distT="0" distB="0" distL="114300" distR="114300" simplePos="0" relativeHeight="251662336" behindDoc="0" locked="0" layoutInCell="1" allowOverlap="1" wp14:anchorId="582ACE9B" wp14:editId="44432E3C">
                <wp:simplePos x="0" y="0"/>
                <wp:positionH relativeFrom="column">
                  <wp:posOffset>1545771</wp:posOffset>
                </wp:positionH>
                <wp:positionV relativeFrom="paragraph">
                  <wp:posOffset>2742565</wp:posOffset>
                </wp:positionV>
                <wp:extent cx="2786743" cy="1828800"/>
                <wp:effectExtent l="0" t="0" r="0" b="0"/>
                <wp:wrapNone/>
                <wp:docPr id="803879118" name="Text Box 1"/>
                <wp:cNvGraphicFramePr/>
                <a:graphic xmlns:a="http://schemas.openxmlformats.org/drawingml/2006/main">
                  <a:graphicData uri="http://schemas.microsoft.com/office/word/2010/wordprocessingShape">
                    <wps:wsp>
                      <wps:cNvSpPr txBox="1"/>
                      <wps:spPr>
                        <a:xfrm>
                          <a:off x="0" y="0"/>
                          <a:ext cx="2786743" cy="1828800"/>
                        </a:xfrm>
                        <a:prstGeom prst="rect">
                          <a:avLst/>
                        </a:prstGeom>
                        <a:noFill/>
                        <a:ln>
                          <a:noFill/>
                        </a:ln>
                      </wps:spPr>
                      <wps:txbx>
                        <w:txbxContent>
                          <w:p w14:paraId="672A5355" w14:textId="77777777" w:rsidR="004419E2" w:rsidRPr="004419E2" w:rsidRDefault="004419E2" w:rsidP="004419E2">
                            <w:pPr>
                              <w:ind w:right="432"/>
                              <w:jc w:val="center"/>
                              <w:rPr>
                                <w:b/>
                                <w:color w:val="E8E8E8"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8E8E8"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Left Blank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2ACE9B" id="_x0000_s1027" type="#_x0000_t202" style="position:absolute;margin-left:121.7pt;margin-top:215.95pt;width:219.45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" filled="f" stroked="f">
                <v:fill o:detectmouseclick="t"/>
                <v:textbox style="mso-fit-shape-to-text:t">
                  <w:txbxContent>
                    <w:p w14:paraId="672A5355" w14:textId="77777777" w:rsidR="004419E2" w:rsidRPr="004419E2" w:rsidRDefault="004419E2" w:rsidP="004419E2">
                      <w:pPr>
                        <w:ind w:right="432"/>
                        <w:jc w:val="center"/>
                        <w:rPr>
                          <w:b/>
                          <w:color w:val="E8E8E8"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8E8E8"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Left Blank</w:t>
                      </w:r>
                    </w:p>
                  </w:txbxContent>
                </v:textbox>
              </v:shape>
            </w:pict>
          </mc:Fallback>
        </mc:AlternateContent>
      </w:r>
      <w:r w:rsidR="00A9074E">
        <w:rPr>
          <w:rFonts w:eastAsia="Cambria"/>
        </w:rPr>
        <w:br w:type="page"/>
      </w:r>
    </w:p>
    <w:p w14:paraId="18F84800" w14:textId="77777777" w:rsidR="00A9074E" w:rsidRPr="00A22DED" w:rsidRDefault="00A9074E" w:rsidP="00E04B06">
      <w:pPr>
        <w:pStyle w:val="Heading1"/>
      </w:pPr>
      <w:bookmarkStart w:id="0" w:name="_Toc202564102"/>
      <w:r w:rsidRPr="00A22DED">
        <w:lastRenderedPageBreak/>
        <w:t>Abstract</w:t>
      </w:r>
      <w:bookmarkEnd w:id="0"/>
    </w:p>
    <w:p w14:paraId="07EED4E3" w14:textId="77777777" w:rsidR="00A9074E" w:rsidRPr="00593FA9" w:rsidRDefault="00A9074E" w:rsidP="00F67E55">
      <w:pPr>
        <w:jc w:val="both"/>
      </w:pPr>
      <w:r w:rsidRPr="00593FA9">
        <w:t xml:space="preserve">In an increasingly complex and data-intensive investment environment, financial advisors are expected to deliver tailored, real-time, and goal-aligned recommendations to diverse client segments. Advisors must synthesize structured portfolio metrics and market data with unstructured content such as research reports, regulatory updates, product documents, and even client communications—while maintaining compliance, transparency, and personalized engagement. Traditional manual workflows are insufficient to meet these demands at scale. This research proposes a unified </w:t>
      </w:r>
      <w:r w:rsidRPr="00593FA9">
        <w:rPr>
          <w:rStyle w:val="Strong"/>
          <w:rFonts w:eastAsiaTheme="majorEastAsia"/>
        </w:rPr>
        <w:t>Agentic AI framework</w:t>
      </w:r>
      <w:r w:rsidRPr="00593FA9">
        <w:t xml:space="preserve">, powered by </w:t>
      </w:r>
      <w:r w:rsidRPr="00593FA9">
        <w:rPr>
          <w:rStyle w:val="Strong"/>
          <w:rFonts w:eastAsiaTheme="majorEastAsia"/>
        </w:rPr>
        <w:t>Generative AI</w:t>
      </w:r>
      <w:r w:rsidRPr="00593FA9">
        <w:t xml:space="preserve">, </w:t>
      </w:r>
      <w:r w:rsidRPr="00593FA9">
        <w:rPr>
          <w:rStyle w:val="Strong"/>
          <w:rFonts w:eastAsiaTheme="majorEastAsia"/>
        </w:rPr>
        <w:t>Multimodal Intelligence</w:t>
      </w:r>
      <w:r w:rsidRPr="00593FA9">
        <w:t xml:space="preserve">, and </w:t>
      </w:r>
      <w:r w:rsidRPr="00593FA9">
        <w:rPr>
          <w:rStyle w:val="Strong"/>
          <w:rFonts w:eastAsiaTheme="majorEastAsia"/>
        </w:rPr>
        <w:t>Conversational Agents</w:t>
      </w:r>
      <w:r w:rsidRPr="00593FA9">
        <w:t>, to augment the end-to-end investment advisory lifecycle—from client profiling to portfolio recommendation, ongoing analysis, and education.</w:t>
      </w:r>
    </w:p>
    <w:p w14:paraId="7069B45F" w14:textId="77777777" w:rsidR="00A9074E" w:rsidRPr="00593FA9" w:rsidRDefault="00A9074E" w:rsidP="00F67E55">
      <w:pPr>
        <w:jc w:val="both"/>
      </w:pPr>
      <w:r w:rsidRPr="00593FA9">
        <w:t xml:space="preserve">At the core of the proposed solution is an </w:t>
      </w:r>
      <w:r w:rsidRPr="00593FA9">
        <w:rPr>
          <w:rStyle w:val="Strong"/>
          <w:rFonts w:eastAsiaTheme="majorEastAsia"/>
        </w:rPr>
        <w:t>Agentic AI architecture</w:t>
      </w:r>
      <w:r w:rsidRPr="00593FA9">
        <w:t>, where a set of collaboratives, autonomous agents emulate human-like expertise by orchestrating domain-specific tasks within the advisory workflow. Each agent is endowed with task-specialized reasoning capabilities and access to multimodal data. This approach enables the system to be flexible, modular, and adaptive to the evolving needs of both clients and advisors.</w:t>
      </w:r>
    </w:p>
    <w:p w14:paraId="22398B49" w14:textId="3C9DCB1B" w:rsidR="00A9074E" w:rsidRPr="00593FA9" w:rsidRDefault="00A9074E" w:rsidP="00E04B06">
      <w:pPr>
        <w:pStyle w:val="Subtitle"/>
      </w:pPr>
      <w:r w:rsidRPr="00593FA9">
        <w:rPr>
          <w:rStyle w:val="Strong"/>
          <w:b/>
          <w:bCs/>
        </w:rPr>
        <w:t>Agentic AI Framework for Advisor Workflows</w:t>
      </w:r>
    </w:p>
    <w:p w14:paraId="14A14338" w14:textId="77777777" w:rsidR="00A9074E" w:rsidRPr="00593FA9" w:rsidRDefault="00A9074E" w:rsidP="00F67E55">
      <w:pPr>
        <w:jc w:val="both"/>
      </w:pPr>
      <w:r w:rsidRPr="00593FA9">
        <w:t>This research introduces a multi-agent system wherein each agent autonomously handles a dedicated function in the advisory chain:</w:t>
      </w:r>
    </w:p>
    <w:p w14:paraId="099C6AB4" w14:textId="77777777" w:rsidR="00A9074E" w:rsidRPr="00593FA9" w:rsidRDefault="00A9074E" w:rsidP="00F67E55">
      <w:pPr>
        <w:pStyle w:val="ListParagraph"/>
        <w:numPr>
          <w:ilvl w:val="0"/>
          <w:numId w:val="89"/>
        </w:numPr>
        <w:jc w:val="both"/>
      </w:pPr>
      <w:r w:rsidRPr="00F67E55">
        <w:rPr>
          <w:rStyle w:val="Strong"/>
          <w:rFonts w:eastAsiaTheme="majorEastAsia"/>
        </w:rPr>
        <w:t>Client Profiling Agent</w:t>
      </w:r>
      <w:r w:rsidRPr="00593FA9">
        <w:t xml:space="preserve"> ingests historical transactions, risk tolerance indicators, life milestones, and personal preferences to build a deep client persona.</w:t>
      </w:r>
    </w:p>
    <w:p w14:paraId="50B62713" w14:textId="77777777" w:rsidR="00A9074E" w:rsidRPr="00593FA9" w:rsidRDefault="00A9074E" w:rsidP="00F67E55">
      <w:pPr>
        <w:pStyle w:val="ListParagraph"/>
        <w:numPr>
          <w:ilvl w:val="0"/>
          <w:numId w:val="89"/>
        </w:numPr>
        <w:jc w:val="both"/>
      </w:pPr>
      <w:r w:rsidRPr="00F67E55">
        <w:rPr>
          <w:rStyle w:val="Strong"/>
          <w:rFonts w:eastAsiaTheme="majorEastAsia"/>
        </w:rPr>
        <w:t>Portfolio Analysis Agent</w:t>
      </w:r>
      <w:r w:rsidRPr="00593FA9">
        <w:t xml:space="preserve"> interprets structured data (e.g., performance metrics, asset allocations) and unstructured insights (e.g., analyst reports, product documentation).</w:t>
      </w:r>
    </w:p>
    <w:p w14:paraId="7705D9C4" w14:textId="77777777" w:rsidR="00A9074E" w:rsidRPr="00593FA9" w:rsidRDefault="00A9074E" w:rsidP="00F67E55">
      <w:pPr>
        <w:pStyle w:val="ListParagraph"/>
        <w:numPr>
          <w:ilvl w:val="0"/>
          <w:numId w:val="89"/>
        </w:numPr>
        <w:jc w:val="both"/>
      </w:pPr>
      <w:r w:rsidRPr="00F67E55">
        <w:rPr>
          <w:rStyle w:val="Strong"/>
          <w:rFonts w:eastAsiaTheme="majorEastAsia"/>
        </w:rPr>
        <w:t>Compliance &amp; Suitability Agent</w:t>
      </w:r>
      <w:r w:rsidRPr="00593FA9">
        <w:t xml:space="preserve"> ensures recommendations adhere to evolving regulatory standards and align with client goals and risk profiles.</w:t>
      </w:r>
    </w:p>
    <w:p w14:paraId="36803A8D" w14:textId="77777777" w:rsidR="00A9074E" w:rsidRPr="00593FA9" w:rsidRDefault="00A9074E" w:rsidP="00F67E55">
      <w:pPr>
        <w:pStyle w:val="ListParagraph"/>
        <w:numPr>
          <w:ilvl w:val="0"/>
          <w:numId w:val="89"/>
        </w:numPr>
        <w:jc w:val="both"/>
      </w:pPr>
      <w:r w:rsidRPr="00F67E55">
        <w:rPr>
          <w:rStyle w:val="Strong"/>
          <w:rFonts w:eastAsiaTheme="majorEastAsia"/>
        </w:rPr>
        <w:t>Recommendation Agent</w:t>
      </w:r>
      <w:r w:rsidRPr="00593FA9">
        <w:t xml:space="preserve"> synthesizes investment advice by integrating domain knowledge and contextual triggers, generating explainable outputs.</w:t>
      </w:r>
    </w:p>
    <w:p w14:paraId="705300EC" w14:textId="77777777" w:rsidR="00A9074E" w:rsidRPr="00593FA9" w:rsidRDefault="00A9074E" w:rsidP="00F67E55">
      <w:pPr>
        <w:jc w:val="both"/>
      </w:pPr>
      <w:r w:rsidRPr="00593FA9">
        <w:t xml:space="preserve">These agents leverage </w:t>
      </w:r>
      <w:r w:rsidRPr="00593FA9">
        <w:rPr>
          <w:rStyle w:val="Strong"/>
          <w:rFonts w:eastAsiaTheme="majorEastAsia"/>
        </w:rPr>
        <w:t>Multimodal AI techniques</w:t>
      </w:r>
      <w:r w:rsidRPr="00593FA9">
        <w:t xml:space="preserve"> to jointly reason over text, tabular data, time-series metrics, and external content. By integrating structured databases with unstructured documents (such as product brochures, market commentary, or corporate actions), each agent achieves a more comprehensive situational awareness. This multimodal approach improves both accuracy and interpretability.</w:t>
      </w:r>
    </w:p>
    <w:p w14:paraId="3B574570" w14:textId="43894AEA" w:rsidR="00A9074E" w:rsidRPr="00F67E55" w:rsidRDefault="00A9074E" w:rsidP="00F67E55">
      <w:pPr>
        <w:jc w:val="both"/>
      </w:pPr>
      <w:r w:rsidRPr="00593FA9">
        <w:rPr>
          <w:rStyle w:val="SubtitleChar"/>
        </w:rPr>
        <w:t>Knowledge Graph + Generative AI for Wealth Advisory</w:t>
      </w:r>
      <w:r w:rsidRPr="00593FA9">
        <w:rPr>
          <w:rStyle w:val="SubtitleChar"/>
        </w:rPr>
        <w:br/>
      </w:r>
      <w:r w:rsidRPr="00F67E55">
        <w:t xml:space="preserve">The system constructs a domain-specific Financial Knowledge Graph to model relationships among financial instruments, client attributes, and investment strategies. This </w:t>
      </w:r>
      <w:r w:rsidRPr="00F67E55">
        <w:lastRenderedPageBreak/>
        <w:t>serves as a reasoning backbone, enabling agents to generate context-aware, coherent insights.</w:t>
      </w:r>
      <w:r w:rsidRPr="00F67E55">
        <w:br/>
        <w:t>By combining this graph with Generative AI, the Recommendation Agent delivers personalized, transparent investment strategies. Graph-based inference paths are preserved for auditability and advisor trust.</w:t>
      </w:r>
    </w:p>
    <w:p w14:paraId="1E0F9C27" w14:textId="1F2A7683" w:rsidR="00A9074E" w:rsidRPr="00593FA9" w:rsidRDefault="00A9074E" w:rsidP="00E04B06">
      <w:r w:rsidRPr="00593FA9">
        <w:rPr>
          <w:rStyle w:val="SubtitleChar"/>
        </w:rPr>
        <w:t>Conversational AI Layer for Client-Adviser Interaction</w:t>
      </w:r>
      <w:r w:rsidRPr="00593FA9">
        <w:rPr>
          <w:rStyle w:val="SubtitleChar"/>
        </w:rPr>
        <w:br/>
      </w:r>
      <w:r w:rsidRPr="00593FA9">
        <w:t>A RAG-based Conversational AI interface enables seamless advisor-client interaction by retrieving relevant documents to ground responses.</w:t>
      </w:r>
      <w:r w:rsidRPr="00593FA9">
        <w:br/>
        <w:t>Key capabilities include:</w:t>
      </w:r>
    </w:p>
    <w:p w14:paraId="57E63C10" w14:textId="77777777" w:rsidR="00A9074E" w:rsidRPr="00593FA9" w:rsidRDefault="00A9074E" w:rsidP="00E04B06">
      <w:pPr>
        <w:pStyle w:val="ListParagraph"/>
        <w:numPr>
          <w:ilvl w:val="0"/>
          <w:numId w:val="26"/>
        </w:numPr>
      </w:pPr>
      <w:r w:rsidRPr="00593FA9">
        <w:rPr>
          <w:b/>
          <w:bCs/>
        </w:rPr>
        <w:t>Portfolio Intelligence Chatbot</w:t>
      </w:r>
      <w:r w:rsidRPr="00593FA9">
        <w:t xml:space="preserve"> for explaining portfolio performance and decisions.</w:t>
      </w:r>
    </w:p>
    <w:p w14:paraId="369B1EFC" w14:textId="77777777" w:rsidR="00A9074E" w:rsidRPr="00593FA9" w:rsidRDefault="00A9074E" w:rsidP="00E04B06">
      <w:pPr>
        <w:pStyle w:val="ListParagraph"/>
        <w:numPr>
          <w:ilvl w:val="0"/>
          <w:numId w:val="26"/>
        </w:numPr>
      </w:pPr>
      <w:r w:rsidRPr="00593FA9">
        <w:rPr>
          <w:b/>
          <w:bCs/>
        </w:rPr>
        <w:t>Client Sentiment and Goal Modeling</w:t>
      </w:r>
      <w:r w:rsidRPr="00593FA9">
        <w:t xml:space="preserve"> using LLMs to enrich profiling with emotional and preference cues.</w:t>
      </w:r>
    </w:p>
    <w:p w14:paraId="44BAB5C9" w14:textId="253435D4" w:rsidR="00A9074E" w:rsidRPr="00593FA9" w:rsidRDefault="00A9074E" w:rsidP="00E04B06">
      <w:pPr>
        <w:pStyle w:val="ListParagraph"/>
        <w:numPr>
          <w:ilvl w:val="0"/>
          <w:numId w:val="26"/>
        </w:numPr>
      </w:pPr>
      <w:r w:rsidRPr="00593FA9">
        <w:rPr>
          <w:b/>
          <w:bCs/>
        </w:rPr>
        <w:t>GenAI Tutor</w:t>
      </w:r>
      <w:r w:rsidRPr="00593FA9">
        <w:t xml:space="preserve"> that adapts investment education to the client’s financial literacy level.</w:t>
      </w:r>
      <w:r w:rsidRPr="00593FA9">
        <w:br/>
        <w:t>This layer supports engagement and feeds enriched data back into the Agentic system to enhance decision support.</w:t>
      </w:r>
    </w:p>
    <w:p w14:paraId="4C158477" w14:textId="77777777" w:rsidR="00593FA9" w:rsidRPr="00593FA9" w:rsidRDefault="00A9074E" w:rsidP="00E04B06">
      <w:r w:rsidRPr="00593FA9">
        <w:t>This thesis explores the design of a future-state Agentic AI architecture to assist Wealth Advisors by:</w:t>
      </w:r>
    </w:p>
    <w:p w14:paraId="727FE752" w14:textId="77777777" w:rsidR="00593FA9" w:rsidRDefault="00A9074E" w:rsidP="00E04B06">
      <w:pPr>
        <w:pStyle w:val="ListParagraph"/>
        <w:numPr>
          <w:ilvl w:val="0"/>
          <w:numId w:val="32"/>
        </w:numPr>
      </w:pPr>
      <w:r w:rsidRPr="00593FA9">
        <w:t>Enhancing contextual relevance in investment recommendations</w:t>
      </w:r>
    </w:p>
    <w:p w14:paraId="689C2F7A" w14:textId="77777777" w:rsidR="00593FA9" w:rsidRDefault="00A9074E" w:rsidP="00E04B06">
      <w:pPr>
        <w:pStyle w:val="ListParagraph"/>
        <w:numPr>
          <w:ilvl w:val="0"/>
          <w:numId w:val="32"/>
        </w:numPr>
      </w:pPr>
      <w:r w:rsidRPr="00593FA9">
        <w:t>Streamlining advisor workflows through agent-driven automation</w:t>
      </w:r>
    </w:p>
    <w:p w14:paraId="49DCC240" w14:textId="3B528A9B" w:rsidR="00A9074E" w:rsidRPr="00593FA9" w:rsidRDefault="00A9074E" w:rsidP="00E04B06">
      <w:pPr>
        <w:pStyle w:val="ListParagraph"/>
        <w:numPr>
          <w:ilvl w:val="0"/>
          <w:numId w:val="32"/>
        </w:numPr>
      </w:pPr>
      <w:r w:rsidRPr="00593FA9">
        <w:t>Improving client engagement via personalized conversational agents</w:t>
      </w:r>
    </w:p>
    <w:p w14:paraId="3514F01C" w14:textId="77777777" w:rsidR="00A9074E" w:rsidRPr="00593FA9" w:rsidRDefault="00A9074E" w:rsidP="00B41BD6">
      <w:pPr>
        <w:jc w:val="both"/>
      </w:pPr>
      <w:r w:rsidRPr="00593FA9">
        <w:t>By integrating multimodal analysis, explainable reasoning, and conversational delivery, the research presents a transformative approach to financial advisory automation. It aims to augment human advisors with scalable, intelligent support while making investment guidance more accessible and responsive.</w:t>
      </w:r>
    </w:p>
    <w:p w14:paraId="0C87D7BC" w14:textId="77777777" w:rsidR="00A9074E" w:rsidRPr="00593FA9" w:rsidRDefault="00A9074E" w:rsidP="00B41BD6">
      <w:pPr>
        <w:jc w:val="both"/>
      </w:pPr>
      <w:r w:rsidRPr="00593FA9">
        <w:t>The scope of work is comprehensive, focusing on the conceptualization and development of an Agentic AI platform tailored for Advisor Assist in Portfolio Analysis. While the full-scale realization of such a system involves significant engineering effort, this research will aim to deliver a well-defined future-state architecture, along with a demonstrable prototype featuring a cohesive set of intelligent agents. These agents will collectively illustrate the envisioned capabilities of the platform offering a clear view of the potential impact and applicability of Agentic AI in wealth advisory.</w:t>
      </w:r>
    </w:p>
    <w:p w14:paraId="155A9A44" w14:textId="77777777" w:rsidR="00A9074E" w:rsidRDefault="00A9074E" w:rsidP="00E04B06">
      <w:r>
        <w:br w:type="page"/>
      </w:r>
    </w:p>
    <w:p w14:paraId="38D5B667" w14:textId="77777777" w:rsidR="00A9074E" w:rsidRDefault="00A9074E" w:rsidP="00E04B06">
      <w:pPr>
        <w:pStyle w:val="Heading1"/>
        <w:rPr>
          <w:rFonts w:eastAsiaTheme="minorHAnsi"/>
        </w:rPr>
      </w:pPr>
      <w:bookmarkStart w:id="1" w:name="_Toc202564103"/>
      <w:r>
        <w:rPr>
          <w:rFonts w:eastAsiaTheme="minorHAnsi"/>
        </w:rPr>
        <w:lastRenderedPageBreak/>
        <w:t>List of Symbols &amp; Abbreviations used</w:t>
      </w:r>
      <w:r>
        <w:rPr>
          <w:rFonts w:ascii="MS Gothic" w:eastAsia="MS Gothic" w:hAnsi="MS Gothic" w:cs="MS Gothic" w:hint="eastAsia"/>
        </w:rPr>
        <w:t> </w:t>
      </w:r>
      <w:bookmarkEnd w:id="1"/>
    </w:p>
    <w:tbl>
      <w:tblPr>
        <w:tblStyle w:val="ListTable4-Accent4"/>
        <w:tblW w:w="0" w:type="dxa"/>
        <w:tblLook w:val="04A0" w:firstRow="1" w:lastRow="0" w:firstColumn="1" w:lastColumn="0" w:noHBand="0" w:noVBand="1"/>
      </w:tblPr>
      <w:tblGrid>
        <w:gridCol w:w="2528"/>
        <w:gridCol w:w="6177"/>
      </w:tblGrid>
      <w:tr w:rsidR="002F4AEE" w:rsidRPr="002F4AEE" w14:paraId="742306EF" w14:textId="77777777" w:rsidTr="002F4AEE">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71BEA6FD" w14:textId="77777777" w:rsidR="002F4AEE" w:rsidRPr="002F4AEE" w:rsidRDefault="002F4AEE" w:rsidP="002F4AEE">
            <w:r w:rsidRPr="002F4AEE">
              <w:t>Symbol/Abbreviation</w:t>
            </w:r>
          </w:p>
        </w:tc>
        <w:tc>
          <w:tcPr>
            <w:tcW w:w="0" w:type="auto"/>
            <w:hideMark/>
          </w:tcPr>
          <w:p w14:paraId="3A19356A" w14:textId="77777777" w:rsidR="002F4AEE" w:rsidRPr="002F4AEE" w:rsidRDefault="002F4AEE" w:rsidP="002F4AEE">
            <w:pPr>
              <w:cnfStyle w:val="100000000000" w:firstRow="1" w:lastRow="0" w:firstColumn="0" w:lastColumn="0" w:oddVBand="0" w:evenVBand="0" w:oddHBand="0" w:evenHBand="0" w:firstRowFirstColumn="0" w:firstRowLastColumn="0" w:lastRowFirstColumn="0" w:lastRowLastColumn="0"/>
            </w:pPr>
            <w:r w:rsidRPr="002F4AEE">
              <w:t>Definition/Description</w:t>
            </w:r>
          </w:p>
        </w:tc>
      </w:tr>
      <w:tr w:rsidR="002F4AEE" w:rsidRPr="002F4AEE" w14:paraId="134CD05F" w14:textId="77777777" w:rsidTr="002F4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ECE0072" w14:textId="35FEA890" w:rsidR="002F4AEE" w:rsidRPr="002F4AEE" w:rsidRDefault="002F4AEE" w:rsidP="002F4AEE">
            <w:r w:rsidRPr="002F4AEE">
              <w:t>M.</w:t>
            </w:r>
            <w:r>
              <w:t xml:space="preserve"> </w:t>
            </w:r>
            <w:r w:rsidRPr="002F4AEE">
              <w:t>Tech</w:t>
            </w:r>
          </w:p>
        </w:tc>
        <w:tc>
          <w:tcPr>
            <w:tcW w:w="0" w:type="auto"/>
            <w:hideMark/>
          </w:tcPr>
          <w:p w14:paraId="3FF41EC2" w14:textId="77777777" w:rsidR="002F4AEE" w:rsidRPr="002F4AEE" w:rsidRDefault="002F4AEE" w:rsidP="002F4AEE">
            <w:pPr>
              <w:cnfStyle w:val="000000100000" w:firstRow="0" w:lastRow="0" w:firstColumn="0" w:lastColumn="0" w:oddVBand="0" w:evenVBand="0" w:oddHBand="1" w:evenHBand="0" w:firstRowFirstColumn="0" w:firstRowLastColumn="0" w:lastRowFirstColumn="0" w:lastRowLastColumn="0"/>
            </w:pPr>
            <w:r w:rsidRPr="002F4AEE">
              <w:t>Master of Technology</w:t>
            </w:r>
          </w:p>
        </w:tc>
      </w:tr>
      <w:tr w:rsidR="002F4AEE" w:rsidRPr="002F4AEE" w14:paraId="09FF79EA" w14:textId="77777777" w:rsidTr="002F4AEE">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4E28277" w14:textId="77777777" w:rsidR="002F4AEE" w:rsidRPr="002F4AEE" w:rsidRDefault="002F4AEE" w:rsidP="002F4AEE">
            <w:r w:rsidRPr="002F4AEE">
              <w:t>AI</w:t>
            </w:r>
          </w:p>
        </w:tc>
        <w:tc>
          <w:tcPr>
            <w:tcW w:w="0" w:type="auto"/>
            <w:hideMark/>
          </w:tcPr>
          <w:p w14:paraId="00B3BA52" w14:textId="77777777" w:rsidR="002F4AEE" w:rsidRPr="002F4AEE" w:rsidRDefault="002F4AEE" w:rsidP="002F4AEE">
            <w:pPr>
              <w:cnfStyle w:val="000000000000" w:firstRow="0" w:lastRow="0" w:firstColumn="0" w:lastColumn="0" w:oddVBand="0" w:evenVBand="0" w:oddHBand="0" w:evenHBand="0" w:firstRowFirstColumn="0" w:firstRowLastColumn="0" w:lastRowFirstColumn="0" w:lastRowLastColumn="0"/>
            </w:pPr>
            <w:r w:rsidRPr="002F4AEE">
              <w:t>Artificial Intelligence</w:t>
            </w:r>
          </w:p>
        </w:tc>
      </w:tr>
      <w:tr w:rsidR="002F4AEE" w:rsidRPr="002F4AEE" w14:paraId="4AE81A4A" w14:textId="77777777" w:rsidTr="002F4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8F4BA3C" w14:textId="77777777" w:rsidR="002F4AEE" w:rsidRPr="002F4AEE" w:rsidRDefault="002F4AEE" w:rsidP="002F4AEE">
            <w:r w:rsidRPr="002F4AEE">
              <w:t>ML</w:t>
            </w:r>
          </w:p>
        </w:tc>
        <w:tc>
          <w:tcPr>
            <w:tcW w:w="0" w:type="auto"/>
            <w:hideMark/>
          </w:tcPr>
          <w:p w14:paraId="4F9965ED" w14:textId="77777777" w:rsidR="002F4AEE" w:rsidRPr="002F4AEE" w:rsidRDefault="002F4AEE" w:rsidP="002F4AEE">
            <w:pPr>
              <w:cnfStyle w:val="000000100000" w:firstRow="0" w:lastRow="0" w:firstColumn="0" w:lastColumn="0" w:oddVBand="0" w:evenVBand="0" w:oddHBand="1" w:evenHBand="0" w:firstRowFirstColumn="0" w:firstRowLastColumn="0" w:lastRowFirstColumn="0" w:lastRowLastColumn="0"/>
            </w:pPr>
            <w:r w:rsidRPr="002F4AEE">
              <w:t>Machine Learning</w:t>
            </w:r>
          </w:p>
        </w:tc>
      </w:tr>
      <w:tr w:rsidR="002F4AEE" w:rsidRPr="002F4AEE" w14:paraId="12FDB1F5" w14:textId="77777777" w:rsidTr="002F4AEE">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5455B4E" w14:textId="77777777" w:rsidR="002F4AEE" w:rsidRPr="002F4AEE" w:rsidRDefault="002F4AEE" w:rsidP="002F4AEE">
            <w:r w:rsidRPr="002F4AEE">
              <w:t>BITS</w:t>
            </w:r>
          </w:p>
        </w:tc>
        <w:tc>
          <w:tcPr>
            <w:tcW w:w="0" w:type="auto"/>
            <w:hideMark/>
          </w:tcPr>
          <w:p w14:paraId="10CC91AF" w14:textId="77777777" w:rsidR="002F4AEE" w:rsidRPr="002F4AEE" w:rsidRDefault="002F4AEE" w:rsidP="002F4AEE">
            <w:pPr>
              <w:cnfStyle w:val="000000000000" w:firstRow="0" w:lastRow="0" w:firstColumn="0" w:lastColumn="0" w:oddVBand="0" w:evenVBand="0" w:oddHBand="0" w:evenHBand="0" w:firstRowFirstColumn="0" w:firstRowLastColumn="0" w:lastRowFirstColumn="0" w:lastRowLastColumn="0"/>
            </w:pPr>
            <w:r w:rsidRPr="002F4AEE">
              <w:t>Birla Institute of Technology and Science</w:t>
            </w:r>
          </w:p>
        </w:tc>
      </w:tr>
      <w:tr w:rsidR="002F4AEE" w:rsidRPr="002F4AEE" w14:paraId="064A568A" w14:textId="77777777" w:rsidTr="002F4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9A0AD24" w14:textId="77777777" w:rsidR="002F4AEE" w:rsidRPr="002F4AEE" w:rsidRDefault="002F4AEE" w:rsidP="002F4AEE">
            <w:r w:rsidRPr="002F4AEE">
              <w:t>PGCBM</w:t>
            </w:r>
          </w:p>
        </w:tc>
        <w:tc>
          <w:tcPr>
            <w:tcW w:w="0" w:type="auto"/>
            <w:hideMark/>
          </w:tcPr>
          <w:p w14:paraId="141F0D35" w14:textId="77777777" w:rsidR="002F4AEE" w:rsidRPr="002F4AEE" w:rsidRDefault="002F4AEE" w:rsidP="002F4AEE">
            <w:pPr>
              <w:cnfStyle w:val="000000100000" w:firstRow="0" w:lastRow="0" w:firstColumn="0" w:lastColumn="0" w:oddVBand="0" w:evenVBand="0" w:oddHBand="1" w:evenHBand="0" w:firstRowFirstColumn="0" w:firstRowLastColumn="0" w:lastRowFirstColumn="0" w:lastRowLastColumn="0"/>
            </w:pPr>
            <w:r w:rsidRPr="002F4AEE">
              <w:t>Post Graduate Certificate in Business Management</w:t>
            </w:r>
          </w:p>
        </w:tc>
      </w:tr>
      <w:tr w:rsidR="002F4AEE" w:rsidRPr="002F4AEE" w14:paraId="575E14DC" w14:textId="77777777" w:rsidTr="002F4AEE">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CE6AD05" w14:textId="77777777" w:rsidR="002F4AEE" w:rsidRPr="002F4AEE" w:rsidRDefault="002F4AEE" w:rsidP="002F4AEE">
            <w:r w:rsidRPr="002F4AEE">
              <w:t>GenAI</w:t>
            </w:r>
          </w:p>
        </w:tc>
        <w:tc>
          <w:tcPr>
            <w:tcW w:w="0" w:type="auto"/>
            <w:hideMark/>
          </w:tcPr>
          <w:p w14:paraId="68887E31" w14:textId="77777777" w:rsidR="002F4AEE" w:rsidRPr="002F4AEE" w:rsidRDefault="002F4AEE" w:rsidP="002F4AEE">
            <w:pPr>
              <w:cnfStyle w:val="000000000000" w:firstRow="0" w:lastRow="0" w:firstColumn="0" w:lastColumn="0" w:oddVBand="0" w:evenVBand="0" w:oddHBand="0" w:evenHBand="0" w:firstRowFirstColumn="0" w:firstRowLastColumn="0" w:lastRowFirstColumn="0" w:lastRowLastColumn="0"/>
            </w:pPr>
            <w:r w:rsidRPr="002F4AEE">
              <w:t>Generative AI</w:t>
            </w:r>
          </w:p>
        </w:tc>
      </w:tr>
      <w:tr w:rsidR="002F4AEE" w:rsidRPr="002F4AEE" w14:paraId="46E960E2" w14:textId="77777777" w:rsidTr="002F4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F532DD0" w14:textId="77777777" w:rsidR="002F4AEE" w:rsidRPr="002F4AEE" w:rsidRDefault="002F4AEE" w:rsidP="002F4AEE">
            <w:r w:rsidRPr="002F4AEE">
              <w:t>RAG</w:t>
            </w:r>
          </w:p>
        </w:tc>
        <w:tc>
          <w:tcPr>
            <w:tcW w:w="0" w:type="auto"/>
            <w:hideMark/>
          </w:tcPr>
          <w:p w14:paraId="45116200" w14:textId="77777777" w:rsidR="002F4AEE" w:rsidRPr="002F4AEE" w:rsidRDefault="002F4AEE" w:rsidP="002F4AEE">
            <w:pPr>
              <w:cnfStyle w:val="000000100000" w:firstRow="0" w:lastRow="0" w:firstColumn="0" w:lastColumn="0" w:oddVBand="0" w:evenVBand="0" w:oddHBand="1" w:evenHBand="0" w:firstRowFirstColumn="0" w:firstRowLastColumn="0" w:lastRowFirstColumn="0" w:lastRowLastColumn="0"/>
            </w:pPr>
            <w:r w:rsidRPr="002F4AEE">
              <w:t>Retrieval-Augmented Generation</w:t>
            </w:r>
          </w:p>
        </w:tc>
      </w:tr>
      <w:tr w:rsidR="002F4AEE" w:rsidRPr="002F4AEE" w14:paraId="67063380" w14:textId="77777777" w:rsidTr="002F4AEE">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2369180" w14:textId="77777777" w:rsidR="002F4AEE" w:rsidRPr="002F4AEE" w:rsidRDefault="002F4AEE" w:rsidP="002F4AEE">
            <w:r w:rsidRPr="002F4AEE">
              <w:t>LLM</w:t>
            </w:r>
          </w:p>
        </w:tc>
        <w:tc>
          <w:tcPr>
            <w:tcW w:w="0" w:type="auto"/>
            <w:hideMark/>
          </w:tcPr>
          <w:p w14:paraId="02789559" w14:textId="77777777" w:rsidR="002F4AEE" w:rsidRPr="002F4AEE" w:rsidRDefault="002F4AEE" w:rsidP="002F4AEE">
            <w:pPr>
              <w:cnfStyle w:val="000000000000" w:firstRow="0" w:lastRow="0" w:firstColumn="0" w:lastColumn="0" w:oddVBand="0" w:evenVBand="0" w:oddHBand="0" w:evenHBand="0" w:firstRowFirstColumn="0" w:firstRowLastColumn="0" w:lastRowFirstColumn="0" w:lastRowLastColumn="0"/>
            </w:pPr>
            <w:r w:rsidRPr="002F4AEE">
              <w:t>Large Language Model</w:t>
            </w:r>
          </w:p>
        </w:tc>
      </w:tr>
      <w:tr w:rsidR="002F4AEE" w:rsidRPr="002F4AEE" w14:paraId="5D7B2D01" w14:textId="77777777" w:rsidTr="002F4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3F2A0DD" w14:textId="77777777" w:rsidR="002F4AEE" w:rsidRPr="002F4AEE" w:rsidRDefault="002F4AEE" w:rsidP="002F4AEE">
            <w:r w:rsidRPr="002F4AEE">
              <w:t>C&amp;I</w:t>
            </w:r>
          </w:p>
        </w:tc>
        <w:tc>
          <w:tcPr>
            <w:tcW w:w="0" w:type="auto"/>
            <w:hideMark/>
          </w:tcPr>
          <w:p w14:paraId="3E124202" w14:textId="77777777" w:rsidR="002F4AEE" w:rsidRPr="002F4AEE" w:rsidRDefault="002F4AEE" w:rsidP="002F4AEE">
            <w:pPr>
              <w:cnfStyle w:val="000000100000" w:firstRow="0" w:lastRow="0" w:firstColumn="0" w:lastColumn="0" w:oddVBand="0" w:evenVBand="0" w:oddHBand="1" w:evenHBand="0" w:firstRowFirstColumn="0" w:firstRowLastColumn="0" w:lastRowFirstColumn="0" w:lastRowLastColumn="0"/>
            </w:pPr>
            <w:r w:rsidRPr="002F4AEE">
              <w:t>Commercial and Industrial (loans)</w:t>
            </w:r>
          </w:p>
        </w:tc>
      </w:tr>
      <w:tr w:rsidR="002F4AEE" w:rsidRPr="002F4AEE" w14:paraId="22052818" w14:textId="77777777" w:rsidTr="002F4AEE">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97A56E1" w14:textId="77777777" w:rsidR="002F4AEE" w:rsidRPr="002F4AEE" w:rsidRDefault="002F4AEE" w:rsidP="002F4AEE">
            <w:r w:rsidRPr="002F4AEE">
              <w:t>CRE</w:t>
            </w:r>
          </w:p>
        </w:tc>
        <w:tc>
          <w:tcPr>
            <w:tcW w:w="0" w:type="auto"/>
            <w:hideMark/>
          </w:tcPr>
          <w:p w14:paraId="4563D592" w14:textId="77777777" w:rsidR="002F4AEE" w:rsidRPr="002F4AEE" w:rsidRDefault="002F4AEE" w:rsidP="002F4AEE">
            <w:pPr>
              <w:cnfStyle w:val="000000000000" w:firstRow="0" w:lastRow="0" w:firstColumn="0" w:lastColumn="0" w:oddVBand="0" w:evenVBand="0" w:oddHBand="0" w:evenHBand="0" w:firstRowFirstColumn="0" w:firstRowLastColumn="0" w:lastRowFirstColumn="0" w:lastRowLastColumn="0"/>
            </w:pPr>
            <w:r w:rsidRPr="002F4AEE">
              <w:t>Commercial Real Estate (loans)</w:t>
            </w:r>
          </w:p>
        </w:tc>
      </w:tr>
      <w:tr w:rsidR="002F4AEE" w:rsidRPr="002F4AEE" w14:paraId="1E18A00C" w14:textId="77777777" w:rsidTr="002F4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ADFE355" w14:textId="77777777" w:rsidR="002F4AEE" w:rsidRPr="002F4AEE" w:rsidRDefault="002F4AEE" w:rsidP="002F4AEE">
            <w:r w:rsidRPr="002F4AEE">
              <w:t>KYC</w:t>
            </w:r>
          </w:p>
        </w:tc>
        <w:tc>
          <w:tcPr>
            <w:tcW w:w="0" w:type="auto"/>
            <w:hideMark/>
          </w:tcPr>
          <w:p w14:paraId="3A20F9B6" w14:textId="77777777" w:rsidR="002F4AEE" w:rsidRPr="002F4AEE" w:rsidRDefault="002F4AEE" w:rsidP="002F4AEE">
            <w:pPr>
              <w:cnfStyle w:val="000000100000" w:firstRow="0" w:lastRow="0" w:firstColumn="0" w:lastColumn="0" w:oddVBand="0" w:evenVBand="0" w:oddHBand="1" w:evenHBand="0" w:firstRowFirstColumn="0" w:firstRowLastColumn="0" w:lastRowFirstColumn="0" w:lastRowLastColumn="0"/>
            </w:pPr>
            <w:r w:rsidRPr="002F4AEE">
              <w:t>Know Your Customer</w:t>
            </w:r>
          </w:p>
        </w:tc>
      </w:tr>
      <w:tr w:rsidR="002F4AEE" w:rsidRPr="002F4AEE" w14:paraId="4B14EA65" w14:textId="77777777" w:rsidTr="002F4AEE">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1C0B989" w14:textId="77777777" w:rsidR="002F4AEE" w:rsidRPr="002F4AEE" w:rsidRDefault="002F4AEE" w:rsidP="002F4AEE">
            <w:r w:rsidRPr="002F4AEE">
              <w:t>CRM</w:t>
            </w:r>
          </w:p>
        </w:tc>
        <w:tc>
          <w:tcPr>
            <w:tcW w:w="0" w:type="auto"/>
            <w:hideMark/>
          </w:tcPr>
          <w:p w14:paraId="499A9A0E" w14:textId="77777777" w:rsidR="002F4AEE" w:rsidRPr="002F4AEE" w:rsidRDefault="002F4AEE" w:rsidP="002F4AEE">
            <w:pPr>
              <w:cnfStyle w:val="000000000000" w:firstRow="0" w:lastRow="0" w:firstColumn="0" w:lastColumn="0" w:oddVBand="0" w:evenVBand="0" w:oddHBand="0" w:evenHBand="0" w:firstRowFirstColumn="0" w:firstRowLastColumn="0" w:lastRowFirstColumn="0" w:lastRowLastColumn="0"/>
            </w:pPr>
            <w:r w:rsidRPr="002F4AEE">
              <w:t>Customer Relationship Management</w:t>
            </w:r>
          </w:p>
        </w:tc>
      </w:tr>
      <w:tr w:rsidR="002F4AEE" w:rsidRPr="002F4AEE" w14:paraId="5C88BB08" w14:textId="77777777" w:rsidTr="002F4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C710053" w14:textId="77777777" w:rsidR="002F4AEE" w:rsidRPr="002F4AEE" w:rsidRDefault="002F4AEE" w:rsidP="002F4AEE">
            <w:r w:rsidRPr="002F4AEE">
              <w:t>NLP</w:t>
            </w:r>
          </w:p>
        </w:tc>
        <w:tc>
          <w:tcPr>
            <w:tcW w:w="0" w:type="auto"/>
            <w:hideMark/>
          </w:tcPr>
          <w:p w14:paraId="162675FA" w14:textId="77777777" w:rsidR="002F4AEE" w:rsidRPr="002F4AEE" w:rsidRDefault="002F4AEE" w:rsidP="002F4AEE">
            <w:pPr>
              <w:cnfStyle w:val="000000100000" w:firstRow="0" w:lastRow="0" w:firstColumn="0" w:lastColumn="0" w:oddVBand="0" w:evenVBand="0" w:oddHBand="1" w:evenHBand="0" w:firstRowFirstColumn="0" w:firstRowLastColumn="0" w:lastRowFirstColumn="0" w:lastRowLastColumn="0"/>
            </w:pPr>
            <w:r w:rsidRPr="002F4AEE">
              <w:t>Natural Language Processing</w:t>
            </w:r>
          </w:p>
        </w:tc>
      </w:tr>
      <w:tr w:rsidR="002F4AEE" w:rsidRPr="002F4AEE" w14:paraId="5EE9BEAA" w14:textId="77777777" w:rsidTr="002F4AEE">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47BF920" w14:textId="77777777" w:rsidR="002F4AEE" w:rsidRPr="002F4AEE" w:rsidRDefault="002F4AEE" w:rsidP="002F4AEE">
            <w:r w:rsidRPr="002F4AEE">
              <w:t>LDA</w:t>
            </w:r>
          </w:p>
        </w:tc>
        <w:tc>
          <w:tcPr>
            <w:tcW w:w="0" w:type="auto"/>
            <w:hideMark/>
          </w:tcPr>
          <w:p w14:paraId="23110496" w14:textId="77777777" w:rsidR="002F4AEE" w:rsidRPr="002F4AEE" w:rsidRDefault="002F4AEE" w:rsidP="002F4AEE">
            <w:pPr>
              <w:cnfStyle w:val="000000000000" w:firstRow="0" w:lastRow="0" w:firstColumn="0" w:lastColumn="0" w:oddVBand="0" w:evenVBand="0" w:oddHBand="0" w:evenHBand="0" w:firstRowFirstColumn="0" w:firstRowLastColumn="0" w:lastRowFirstColumn="0" w:lastRowLastColumn="0"/>
            </w:pPr>
            <w:r w:rsidRPr="002F4AEE">
              <w:t>Latent Dirichlet Allocation (Topic Modeling)</w:t>
            </w:r>
          </w:p>
        </w:tc>
      </w:tr>
      <w:tr w:rsidR="002F4AEE" w:rsidRPr="002F4AEE" w14:paraId="45DB231A" w14:textId="77777777" w:rsidTr="002F4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844673C" w14:textId="77777777" w:rsidR="002F4AEE" w:rsidRPr="002F4AEE" w:rsidRDefault="002F4AEE" w:rsidP="002F4AEE">
            <w:r w:rsidRPr="002F4AEE">
              <w:t>BERT</w:t>
            </w:r>
          </w:p>
        </w:tc>
        <w:tc>
          <w:tcPr>
            <w:tcW w:w="0" w:type="auto"/>
            <w:hideMark/>
          </w:tcPr>
          <w:p w14:paraId="03393CB8" w14:textId="77777777" w:rsidR="002F4AEE" w:rsidRPr="002F4AEE" w:rsidRDefault="002F4AEE" w:rsidP="002F4AEE">
            <w:pPr>
              <w:cnfStyle w:val="000000100000" w:firstRow="0" w:lastRow="0" w:firstColumn="0" w:lastColumn="0" w:oddVBand="0" w:evenVBand="0" w:oddHBand="1" w:evenHBand="0" w:firstRowFirstColumn="0" w:firstRowLastColumn="0" w:lastRowFirstColumn="0" w:lastRowLastColumn="0"/>
            </w:pPr>
            <w:r w:rsidRPr="002F4AEE">
              <w:t>Bidirectional Encoder Representations from Transformers</w:t>
            </w:r>
          </w:p>
        </w:tc>
      </w:tr>
      <w:tr w:rsidR="002F4AEE" w:rsidRPr="002F4AEE" w14:paraId="31934CEC" w14:textId="77777777" w:rsidTr="002F4AEE">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2DE8880" w14:textId="77777777" w:rsidR="002F4AEE" w:rsidRPr="002F4AEE" w:rsidRDefault="002F4AEE" w:rsidP="002F4AEE">
            <w:r w:rsidRPr="002F4AEE">
              <w:t>CVaR</w:t>
            </w:r>
          </w:p>
        </w:tc>
        <w:tc>
          <w:tcPr>
            <w:tcW w:w="0" w:type="auto"/>
            <w:hideMark/>
          </w:tcPr>
          <w:p w14:paraId="2E2737C5" w14:textId="77777777" w:rsidR="002F4AEE" w:rsidRPr="002F4AEE" w:rsidRDefault="002F4AEE" w:rsidP="002F4AEE">
            <w:pPr>
              <w:cnfStyle w:val="000000000000" w:firstRow="0" w:lastRow="0" w:firstColumn="0" w:lastColumn="0" w:oddVBand="0" w:evenVBand="0" w:oddHBand="0" w:evenHBand="0" w:firstRowFirstColumn="0" w:firstRowLastColumn="0" w:lastRowFirstColumn="0" w:lastRowLastColumn="0"/>
            </w:pPr>
            <w:r w:rsidRPr="002F4AEE">
              <w:t>Conditional Value-at-Risk</w:t>
            </w:r>
          </w:p>
        </w:tc>
      </w:tr>
      <w:tr w:rsidR="002F4AEE" w:rsidRPr="002F4AEE" w14:paraId="3D2FD791" w14:textId="77777777" w:rsidTr="002F4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AFAC7BB" w14:textId="77777777" w:rsidR="002F4AEE" w:rsidRPr="002F4AEE" w:rsidRDefault="002F4AEE" w:rsidP="002F4AEE">
            <w:r w:rsidRPr="002F4AEE">
              <w:t>ARIMA</w:t>
            </w:r>
          </w:p>
        </w:tc>
        <w:tc>
          <w:tcPr>
            <w:tcW w:w="0" w:type="auto"/>
            <w:hideMark/>
          </w:tcPr>
          <w:p w14:paraId="01CD5483" w14:textId="77777777" w:rsidR="002F4AEE" w:rsidRPr="002F4AEE" w:rsidRDefault="002F4AEE" w:rsidP="002F4AEE">
            <w:pPr>
              <w:cnfStyle w:val="000000100000" w:firstRow="0" w:lastRow="0" w:firstColumn="0" w:lastColumn="0" w:oddVBand="0" w:evenVBand="0" w:oddHBand="1" w:evenHBand="0" w:firstRowFirstColumn="0" w:firstRowLastColumn="0" w:lastRowFirstColumn="0" w:lastRowLastColumn="0"/>
            </w:pPr>
            <w:proofErr w:type="spellStart"/>
            <w:r w:rsidRPr="002F4AEE">
              <w:t>AutoRegressive</w:t>
            </w:r>
            <w:proofErr w:type="spellEnd"/>
            <w:r w:rsidRPr="002F4AEE">
              <w:t xml:space="preserve"> Integrated Moving Average</w:t>
            </w:r>
          </w:p>
        </w:tc>
      </w:tr>
      <w:tr w:rsidR="002F4AEE" w:rsidRPr="002F4AEE" w14:paraId="6030F52C" w14:textId="77777777" w:rsidTr="002F4AEE">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F6DB56F" w14:textId="77777777" w:rsidR="002F4AEE" w:rsidRPr="002F4AEE" w:rsidRDefault="002F4AEE" w:rsidP="002F4AEE">
            <w:r w:rsidRPr="002F4AEE">
              <w:t>LSTM</w:t>
            </w:r>
          </w:p>
        </w:tc>
        <w:tc>
          <w:tcPr>
            <w:tcW w:w="0" w:type="auto"/>
            <w:hideMark/>
          </w:tcPr>
          <w:p w14:paraId="5ED65969" w14:textId="77777777" w:rsidR="002F4AEE" w:rsidRPr="002F4AEE" w:rsidRDefault="002F4AEE" w:rsidP="002F4AEE">
            <w:pPr>
              <w:cnfStyle w:val="000000000000" w:firstRow="0" w:lastRow="0" w:firstColumn="0" w:lastColumn="0" w:oddVBand="0" w:evenVBand="0" w:oddHBand="0" w:evenHBand="0" w:firstRowFirstColumn="0" w:firstRowLastColumn="0" w:lastRowFirstColumn="0" w:lastRowLastColumn="0"/>
            </w:pPr>
            <w:r w:rsidRPr="002F4AEE">
              <w:t>Long Short-Term Memory</w:t>
            </w:r>
          </w:p>
        </w:tc>
      </w:tr>
      <w:tr w:rsidR="002F4AEE" w:rsidRPr="002F4AEE" w14:paraId="2CF54E1A" w14:textId="77777777" w:rsidTr="002F4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13A85A1" w14:textId="77777777" w:rsidR="002F4AEE" w:rsidRPr="002F4AEE" w:rsidRDefault="002F4AEE" w:rsidP="002F4AEE">
            <w:r w:rsidRPr="002F4AEE">
              <w:t>ETL</w:t>
            </w:r>
          </w:p>
        </w:tc>
        <w:tc>
          <w:tcPr>
            <w:tcW w:w="0" w:type="auto"/>
            <w:hideMark/>
          </w:tcPr>
          <w:p w14:paraId="4D2559DD" w14:textId="77777777" w:rsidR="002F4AEE" w:rsidRPr="002F4AEE" w:rsidRDefault="002F4AEE" w:rsidP="002F4AEE">
            <w:pPr>
              <w:cnfStyle w:val="000000100000" w:firstRow="0" w:lastRow="0" w:firstColumn="0" w:lastColumn="0" w:oddVBand="0" w:evenVBand="0" w:oddHBand="1" w:evenHBand="0" w:firstRowFirstColumn="0" w:firstRowLastColumn="0" w:lastRowFirstColumn="0" w:lastRowLastColumn="0"/>
            </w:pPr>
            <w:r w:rsidRPr="002F4AEE">
              <w:t xml:space="preserve">Extract, Transform, Load </w:t>
            </w:r>
          </w:p>
        </w:tc>
      </w:tr>
      <w:tr w:rsidR="002F4AEE" w:rsidRPr="002F4AEE" w14:paraId="1778CFDD" w14:textId="77777777" w:rsidTr="002F4AEE">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9C1F49D" w14:textId="77777777" w:rsidR="002F4AEE" w:rsidRPr="002F4AEE" w:rsidRDefault="002F4AEE" w:rsidP="002F4AEE">
            <w:r w:rsidRPr="002F4AEE">
              <w:t>FUSE</w:t>
            </w:r>
          </w:p>
        </w:tc>
        <w:tc>
          <w:tcPr>
            <w:tcW w:w="0" w:type="auto"/>
            <w:hideMark/>
          </w:tcPr>
          <w:p w14:paraId="00D21B95" w14:textId="77777777" w:rsidR="002F4AEE" w:rsidRPr="002F4AEE" w:rsidRDefault="002F4AEE" w:rsidP="002F4AEE">
            <w:pPr>
              <w:cnfStyle w:val="000000000000" w:firstRow="0" w:lastRow="0" w:firstColumn="0" w:lastColumn="0" w:oddVBand="0" w:evenVBand="0" w:oddHBand="0" w:evenHBand="0" w:firstRowFirstColumn="0" w:firstRowLastColumn="0" w:lastRowFirstColumn="0" w:lastRowLastColumn="0"/>
            </w:pPr>
            <w:r w:rsidRPr="002F4AEE">
              <w:t>(Product for automated payment reconciliation)</w:t>
            </w:r>
          </w:p>
        </w:tc>
      </w:tr>
      <w:tr w:rsidR="002F4AEE" w:rsidRPr="002F4AEE" w14:paraId="31D88E87" w14:textId="77777777" w:rsidTr="002F4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0CB15A0" w14:textId="77777777" w:rsidR="002F4AEE" w:rsidRPr="002F4AEE" w:rsidRDefault="002F4AEE" w:rsidP="002F4AEE">
            <w:r w:rsidRPr="002F4AEE">
              <w:t>UI</w:t>
            </w:r>
          </w:p>
        </w:tc>
        <w:tc>
          <w:tcPr>
            <w:tcW w:w="0" w:type="auto"/>
            <w:hideMark/>
          </w:tcPr>
          <w:p w14:paraId="5A094CEA" w14:textId="77777777" w:rsidR="002F4AEE" w:rsidRPr="002F4AEE" w:rsidRDefault="002F4AEE" w:rsidP="002F4AEE">
            <w:pPr>
              <w:cnfStyle w:val="000000100000" w:firstRow="0" w:lastRow="0" w:firstColumn="0" w:lastColumn="0" w:oddVBand="0" w:evenVBand="0" w:oddHBand="1" w:evenHBand="0" w:firstRowFirstColumn="0" w:firstRowLastColumn="0" w:lastRowFirstColumn="0" w:lastRowLastColumn="0"/>
            </w:pPr>
            <w:r w:rsidRPr="002F4AEE">
              <w:t>User Interface</w:t>
            </w:r>
          </w:p>
        </w:tc>
      </w:tr>
      <w:tr w:rsidR="002F4AEE" w:rsidRPr="002F4AEE" w14:paraId="12CDB792" w14:textId="77777777" w:rsidTr="002F4AEE">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BE0A749" w14:textId="77777777" w:rsidR="002F4AEE" w:rsidRPr="002F4AEE" w:rsidRDefault="002F4AEE" w:rsidP="002F4AEE">
            <w:r w:rsidRPr="002F4AEE">
              <w:t>NER</w:t>
            </w:r>
          </w:p>
        </w:tc>
        <w:tc>
          <w:tcPr>
            <w:tcW w:w="0" w:type="auto"/>
            <w:hideMark/>
          </w:tcPr>
          <w:p w14:paraId="547E77FB" w14:textId="77777777" w:rsidR="002F4AEE" w:rsidRPr="002F4AEE" w:rsidRDefault="002F4AEE" w:rsidP="002F4AEE">
            <w:pPr>
              <w:cnfStyle w:val="000000000000" w:firstRow="0" w:lastRow="0" w:firstColumn="0" w:lastColumn="0" w:oddVBand="0" w:evenVBand="0" w:oddHBand="0" w:evenHBand="0" w:firstRowFirstColumn="0" w:firstRowLastColumn="0" w:lastRowFirstColumn="0" w:lastRowLastColumn="0"/>
            </w:pPr>
            <w:r w:rsidRPr="002F4AEE">
              <w:t>Named Entity Recognition</w:t>
            </w:r>
          </w:p>
        </w:tc>
      </w:tr>
      <w:tr w:rsidR="002F4AEE" w:rsidRPr="002F4AEE" w14:paraId="5E4794CC" w14:textId="77777777" w:rsidTr="002F4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9081847" w14:textId="77777777" w:rsidR="002F4AEE" w:rsidRPr="002F4AEE" w:rsidRDefault="002F4AEE" w:rsidP="002F4AEE">
            <w:r w:rsidRPr="002F4AEE">
              <w:t>OCR</w:t>
            </w:r>
          </w:p>
        </w:tc>
        <w:tc>
          <w:tcPr>
            <w:tcW w:w="0" w:type="auto"/>
            <w:hideMark/>
          </w:tcPr>
          <w:p w14:paraId="46985D7E" w14:textId="77777777" w:rsidR="002F4AEE" w:rsidRPr="002F4AEE" w:rsidRDefault="002F4AEE" w:rsidP="002F4AEE">
            <w:pPr>
              <w:cnfStyle w:val="000000100000" w:firstRow="0" w:lastRow="0" w:firstColumn="0" w:lastColumn="0" w:oddVBand="0" w:evenVBand="0" w:oddHBand="1" w:evenHBand="0" w:firstRowFirstColumn="0" w:firstRowLastColumn="0" w:lastRowFirstColumn="0" w:lastRowLastColumn="0"/>
            </w:pPr>
            <w:r w:rsidRPr="002F4AEE">
              <w:t>Optical Character Recognition</w:t>
            </w:r>
          </w:p>
        </w:tc>
      </w:tr>
      <w:tr w:rsidR="002F4AEE" w:rsidRPr="002F4AEE" w14:paraId="7EF82689" w14:textId="77777777" w:rsidTr="002F4AEE">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B2430C5" w14:textId="77777777" w:rsidR="002F4AEE" w:rsidRPr="002F4AEE" w:rsidRDefault="002F4AEE" w:rsidP="002F4AEE">
            <w:r w:rsidRPr="002F4AEE">
              <w:t>PAN</w:t>
            </w:r>
          </w:p>
        </w:tc>
        <w:tc>
          <w:tcPr>
            <w:tcW w:w="0" w:type="auto"/>
            <w:hideMark/>
          </w:tcPr>
          <w:p w14:paraId="366FED87" w14:textId="77777777" w:rsidR="002F4AEE" w:rsidRPr="002F4AEE" w:rsidRDefault="002F4AEE" w:rsidP="002F4AEE">
            <w:pPr>
              <w:cnfStyle w:val="000000000000" w:firstRow="0" w:lastRow="0" w:firstColumn="0" w:lastColumn="0" w:oddVBand="0" w:evenVBand="0" w:oddHBand="0" w:evenHBand="0" w:firstRowFirstColumn="0" w:firstRowLastColumn="0" w:lastRowFirstColumn="0" w:lastRowLastColumn="0"/>
            </w:pPr>
            <w:r w:rsidRPr="002F4AEE">
              <w:t>Permanent Account Number (Indian tax ID)</w:t>
            </w:r>
          </w:p>
        </w:tc>
      </w:tr>
      <w:tr w:rsidR="002F4AEE" w:rsidRPr="002F4AEE" w14:paraId="5AEDFD24" w14:textId="77777777" w:rsidTr="002F4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0EB5573" w14:textId="77777777" w:rsidR="002F4AEE" w:rsidRPr="002F4AEE" w:rsidRDefault="002F4AEE" w:rsidP="002F4AEE">
            <w:r w:rsidRPr="002F4AEE">
              <w:t>FATCA</w:t>
            </w:r>
          </w:p>
        </w:tc>
        <w:tc>
          <w:tcPr>
            <w:tcW w:w="0" w:type="auto"/>
            <w:hideMark/>
          </w:tcPr>
          <w:p w14:paraId="2F39E409" w14:textId="77777777" w:rsidR="002F4AEE" w:rsidRPr="002F4AEE" w:rsidRDefault="002F4AEE" w:rsidP="002F4AEE">
            <w:pPr>
              <w:cnfStyle w:val="000000100000" w:firstRow="0" w:lastRow="0" w:firstColumn="0" w:lastColumn="0" w:oddVBand="0" w:evenVBand="0" w:oddHBand="1" w:evenHBand="0" w:firstRowFirstColumn="0" w:firstRowLastColumn="0" w:lastRowFirstColumn="0" w:lastRowLastColumn="0"/>
            </w:pPr>
            <w:r w:rsidRPr="002F4AEE">
              <w:t>Foreign Account Tax Compliance Act</w:t>
            </w:r>
          </w:p>
        </w:tc>
      </w:tr>
      <w:tr w:rsidR="002F4AEE" w:rsidRPr="002F4AEE" w14:paraId="07CF942F" w14:textId="77777777" w:rsidTr="002F4AEE">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715400B" w14:textId="77777777" w:rsidR="002F4AEE" w:rsidRPr="002F4AEE" w:rsidRDefault="002F4AEE" w:rsidP="002F4AEE">
            <w:r w:rsidRPr="002F4AEE">
              <w:t>SEBI</w:t>
            </w:r>
          </w:p>
        </w:tc>
        <w:tc>
          <w:tcPr>
            <w:tcW w:w="0" w:type="auto"/>
            <w:hideMark/>
          </w:tcPr>
          <w:p w14:paraId="0546CA67" w14:textId="77777777" w:rsidR="002F4AEE" w:rsidRPr="002F4AEE" w:rsidRDefault="002F4AEE" w:rsidP="002F4AEE">
            <w:pPr>
              <w:cnfStyle w:val="000000000000" w:firstRow="0" w:lastRow="0" w:firstColumn="0" w:lastColumn="0" w:oddVBand="0" w:evenVBand="0" w:oddHBand="0" w:evenHBand="0" w:firstRowFirstColumn="0" w:firstRowLastColumn="0" w:lastRowFirstColumn="0" w:lastRowLastColumn="0"/>
            </w:pPr>
            <w:r w:rsidRPr="002F4AEE">
              <w:t>Securities and Exchange Board of India</w:t>
            </w:r>
          </w:p>
        </w:tc>
      </w:tr>
      <w:tr w:rsidR="002F4AEE" w:rsidRPr="002F4AEE" w14:paraId="029CA571" w14:textId="77777777" w:rsidTr="002F4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1747C7B" w14:textId="77777777" w:rsidR="002F4AEE" w:rsidRPr="002F4AEE" w:rsidRDefault="002F4AEE" w:rsidP="002F4AEE">
            <w:r w:rsidRPr="002F4AEE">
              <w:t>SIP</w:t>
            </w:r>
          </w:p>
        </w:tc>
        <w:tc>
          <w:tcPr>
            <w:tcW w:w="0" w:type="auto"/>
            <w:hideMark/>
          </w:tcPr>
          <w:p w14:paraId="2CD8575F" w14:textId="77777777" w:rsidR="002F4AEE" w:rsidRPr="002F4AEE" w:rsidRDefault="002F4AEE" w:rsidP="002F4AEE">
            <w:pPr>
              <w:cnfStyle w:val="000000100000" w:firstRow="0" w:lastRow="0" w:firstColumn="0" w:lastColumn="0" w:oddVBand="0" w:evenVBand="0" w:oddHBand="1" w:evenHBand="0" w:firstRowFirstColumn="0" w:firstRowLastColumn="0" w:lastRowFirstColumn="0" w:lastRowLastColumn="0"/>
            </w:pPr>
            <w:r w:rsidRPr="002F4AEE">
              <w:t>Systematic Investment Plan</w:t>
            </w:r>
          </w:p>
        </w:tc>
      </w:tr>
      <w:tr w:rsidR="002F4AEE" w:rsidRPr="002F4AEE" w14:paraId="2693491F" w14:textId="77777777" w:rsidTr="002F4AEE">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E838FEE" w14:textId="77777777" w:rsidR="002F4AEE" w:rsidRPr="002F4AEE" w:rsidRDefault="002F4AEE" w:rsidP="002F4AEE">
            <w:r w:rsidRPr="002F4AEE">
              <w:t>NAV</w:t>
            </w:r>
          </w:p>
        </w:tc>
        <w:tc>
          <w:tcPr>
            <w:tcW w:w="0" w:type="auto"/>
            <w:hideMark/>
          </w:tcPr>
          <w:p w14:paraId="283579ED" w14:textId="77777777" w:rsidR="002F4AEE" w:rsidRPr="002F4AEE" w:rsidRDefault="002F4AEE" w:rsidP="002F4AEE">
            <w:pPr>
              <w:cnfStyle w:val="000000000000" w:firstRow="0" w:lastRow="0" w:firstColumn="0" w:lastColumn="0" w:oddVBand="0" w:evenVBand="0" w:oddHBand="0" w:evenHBand="0" w:firstRowFirstColumn="0" w:firstRowLastColumn="0" w:lastRowFirstColumn="0" w:lastRowLastColumn="0"/>
            </w:pPr>
            <w:r w:rsidRPr="002F4AEE">
              <w:t>Net Asset Value</w:t>
            </w:r>
          </w:p>
        </w:tc>
      </w:tr>
      <w:tr w:rsidR="002F4AEE" w:rsidRPr="002F4AEE" w14:paraId="1B9C4FBA" w14:textId="77777777" w:rsidTr="002F4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B6903CC" w14:textId="77777777" w:rsidR="002F4AEE" w:rsidRPr="002F4AEE" w:rsidRDefault="002F4AEE" w:rsidP="002F4AEE">
            <w:r w:rsidRPr="002F4AEE">
              <w:t>REIT</w:t>
            </w:r>
          </w:p>
        </w:tc>
        <w:tc>
          <w:tcPr>
            <w:tcW w:w="0" w:type="auto"/>
            <w:hideMark/>
          </w:tcPr>
          <w:p w14:paraId="06C3ABA3" w14:textId="77777777" w:rsidR="002F4AEE" w:rsidRPr="002F4AEE" w:rsidRDefault="002F4AEE" w:rsidP="002F4AEE">
            <w:pPr>
              <w:cnfStyle w:val="000000100000" w:firstRow="0" w:lastRow="0" w:firstColumn="0" w:lastColumn="0" w:oddVBand="0" w:evenVBand="0" w:oddHBand="1" w:evenHBand="0" w:firstRowFirstColumn="0" w:firstRowLastColumn="0" w:lastRowFirstColumn="0" w:lastRowLastColumn="0"/>
            </w:pPr>
            <w:r w:rsidRPr="002F4AEE">
              <w:t>Real Estate Investment Trust</w:t>
            </w:r>
          </w:p>
        </w:tc>
      </w:tr>
      <w:tr w:rsidR="002F4AEE" w:rsidRPr="002F4AEE" w14:paraId="7EAACD72" w14:textId="77777777" w:rsidTr="002F4AEE">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6AB5F4C" w14:textId="77777777" w:rsidR="002F4AEE" w:rsidRPr="002F4AEE" w:rsidRDefault="002F4AEE" w:rsidP="002F4AEE">
            <w:r w:rsidRPr="002F4AEE">
              <w:t>PMI</w:t>
            </w:r>
          </w:p>
        </w:tc>
        <w:tc>
          <w:tcPr>
            <w:tcW w:w="0" w:type="auto"/>
            <w:hideMark/>
          </w:tcPr>
          <w:p w14:paraId="0773C074" w14:textId="77777777" w:rsidR="002F4AEE" w:rsidRPr="002F4AEE" w:rsidRDefault="002F4AEE" w:rsidP="002F4AEE">
            <w:pPr>
              <w:cnfStyle w:val="000000000000" w:firstRow="0" w:lastRow="0" w:firstColumn="0" w:lastColumn="0" w:oddVBand="0" w:evenVBand="0" w:oddHBand="0" w:evenHBand="0" w:firstRowFirstColumn="0" w:firstRowLastColumn="0" w:lastRowFirstColumn="0" w:lastRowLastColumn="0"/>
            </w:pPr>
            <w:r w:rsidRPr="002F4AEE">
              <w:t>Private Mortgage Insurance</w:t>
            </w:r>
          </w:p>
        </w:tc>
      </w:tr>
      <w:tr w:rsidR="002F4AEE" w:rsidRPr="002F4AEE" w14:paraId="58259187" w14:textId="77777777" w:rsidTr="002F4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9988E2A" w14:textId="77777777" w:rsidR="002F4AEE" w:rsidRPr="002F4AEE" w:rsidRDefault="002F4AEE" w:rsidP="002F4AEE">
            <w:r w:rsidRPr="002F4AEE">
              <w:t>FHFA</w:t>
            </w:r>
          </w:p>
        </w:tc>
        <w:tc>
          <w:tcPr>
            <w:tcW w:w="0" w:type="auto"/>
            <w:hideMark/>
          </w:tcPr>
          <w:p w14:paraId="6C92D5EB" w14:textId="77777777" w:rsidR="002F4AEE" w:rsidRPr="002F4AEE" w:rsidRDefault="002F4AEE" w:rsidP="002F4AEE">
            <w:pPr>
              <w:cnfStyle w:val="000000100000" w:firstRow="0" w:lastRow="0" w:firstColumn="0" w:lastColumn="0" w:oddVBand="0" w:evenVBand="0" w:oddHBand="1" w:evenHBand="0" w:firstRowFirstColumn="0" w:firstRowLastColumn="0" w:lastRowFirstColumn="0" w:lastRowLastColumn="0"/>
            </w:pPr>
            <w:r w:rsidRPr="002F4AEE">
              <w:t>Federal Housing Finance Agency</w:t>
            </w:r>
          </w:p>
        </w:tc>
      </w:tr>
      <w:tr w:rsidR="002F4AEE" w:rsidRPr="002F4AEE" w14:paraId="4B86054D" w14:textId="77777777" w:rsidTr="002F4AEE">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44CDD4F" w14:textId="77777777" w:rsidR="002F4AEE" w:rsidRPr="002F4AEE" w:rsidRDefault="002F4AEE" w:rsidP="002F4AEE">
            <w:r w:rsidRPr="002F4AEE">
              <w:t>ARM</w:t>
            </w:r>
          </w:p>
        </w:tc>
        <w:tc>
          <w:tcPr>
            <w:tcW w:w="0" w:type="auto"/>
            <w:hideMark/>
          </w:tcPr>
          <w:p w14:paraId="03D2DD72" w14:textId="77777777" w:rsidR="002F4AEE" w:rsidRPr="002F4AEE" w:rsidRDefault="002F4AEE" w:rsidP="002F4AEE">
            <w:pPr>
              <w:cnfStyle w:val="000000000000" w:firstRow="0" w:lastRow="0" w:firstColumn="0" w:lastColumn="0" w:oddVBand="0" w:evenVBand="0" w:oddHBand="0" w:evenHBand="0" w:firstRowFirstColumn="0" w:firstRowLastColumn="0" w:lastRowFirstColumn="0" w:lastRowLastColumn="0"/>
            </w:pPr>
            <w:r w:rsidRPr="002F4AEE">
              <w:t>Adjustable-Rate Mortgage</w:t>
            </w:r>
          </w:p>
        </w:tc>
      </w:tr>
      <w:tr w:rsidR="002F4AEE" w:rsidRPr="002F4AEE" w14:paraId="529D1310" w14:textId="77777777" w:rsidTr="002F4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F863F39" w14:textId="77777777" w:rsidR="002F4AEE" w:rsidRPr="002F4AEE" w:rsidRDefault="002F4AEE" w:rsidP="002F4AEE">
            <w:r w:rsidRPr="002F4AEE">
              <w:t>HELOC</w:t>
            </w:r>
          </w:p>
        </w:tc>
        <w:tc>
          <w:tcPr>
            <w:tcW w:w="0" w:type="auto"/>
            <w:hideMark/>
          </w:tcPr>
          <w:p w14:paraId="0C346F43" w14:textId="77777777" w:rsidR="002F4AEE" w:rsidRPr="002F4AEE" w:rsidRDefault="002F4AEE" w:rsidP="002F4AEE">
            <w:pPr>
              <w:cnfStyle w:val="000000100000" w:firstRow="0" w:lastRow="0" w:firstColumn="0" w:lastColumn="0" w:oddVBand="0" w:evenVBand="0" w:oddHBand="1" w:evenHBand="0" w:firstRowFirstColumn="0" w:firstRowLastColumn="0" w:lastRowFirstColumn="0" w:lastRowLastColumn="0"/>
            </w:pPr>
            <w:r w:rsidRPr="002F4AEE">
              <w:t>Home Equity Line of Credit</w:t>
            </w:r>
          </w:p>
        </w:tc>
      </w:tr>
      <w:tr w:rsidR="002F4AEE" w:rsidRPr="002F4AEE" w14:paraId="33963DD7" w14:textId="77777777" w:rsidTr="002F4AEE">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EF12FB7" w14:textId="77777777" w:rsidR="002F4AEE" w:rsidRPr="002F4AEE" w:rsidRDefault="002F4AEE" w:rsidP="002F4AEE">
            <w:r w:rsidRPr="002F4AEE">
              <w:t>MSP</w:t>
            </w:r>
          </w:p>
        </w:tc>
        <w:tc>
          <w:tcPr>
            <w:tcW w:w="0" w:type="auto"/>
            <w:hideMark/>
          </w:tcPr>
          <w:p w14:paraId="35C076B1" w14:textId="1B827EF3" w:rsidR="002F4AEE" w:rsidRPr="002F4AEE" w:rsidRDefault="002F4AEE" w:rsidP="002F4AEE">
            <w:pPr>
              <w:cnfStyle w:val="000000000000" w:firstRow="0" w:lastRow="0" w:firstColumn="0" w:lastColumn="0" w:oddVBand="0" w:evenVBand="0" w:oddHBand="0" w:evenHBand="0" w:firstRowFirstColumn="0" w:firstRowLastColumn="0" w:lastRowFirstColumn="0" w:lastRowLastColumn="0"/>
            </w:pPr>
            <w:r w:rsidRPr="002F4AEE">
              <w:t xml:space="preserve">Mortgage Servicing Platform </w:t>
            </w:r>
          </w:p>
        </w:tc>
      </w:tr>
      <w:tr w:rsidR="002F4AEE" w:rsidRPr="002F4AEE" w14:paraId="1323517F" w14:textId="77777777" w:rsidTr="002F4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5CF3D45" w14:textId="77777777" w:rsidR="002F4AEE" w:rsidRPr="002F4AEE" w:rsidRDefault="002F4AEE" w:rsidP="002F4AEE">
            <w:r w:rsidRPr="002F4AEE">
              <w:t>AI/ML</w:t>
            </w:r>
          </w:p>
        </w:tc>
        <w:tc>
          <w:tcPr>
            <w:tcW w:w="0" w:type="auto"/>
            <w:hideMark/>
          </w:tcPr>
          <w:p w14:paraId="1A6E4394" w14:textId="77777777" w:rsidR="002F4AEE" w:rsidRPr="002F4AEE" w:rsidRDefault="002F4AEE" w:rsidP="002F4AEE">
            <w:pPr>
              <w:cnfStyle w:val="000000100000" w:firstRow="0" w:lastRow="0" w:firstColumn="0" w:lastColumn="0" w:oddVBand="0" w:evenVBand="0" w:oddHBand="1" w:evenHBand="0" w:firstRowFirstColumn="0" w:firstRowLastColumn="0" w:lastRowFirstColumn="0" w:lastRowLastColumn="0"/>
            </w:pPr>
            <w:r w:rsidRPr="002F4AEE">
              <w:t>Artificial Intelligence / Machine Learning</w:t>
            </w:r>
          </w:p>
        </w:tc>
      </w:tr>
      <w:tr w:rsidR="002F4AEE" w:rsidRPr="002F4AEE" w14:paraId="545D5924" w14:textId="77777777" w:rsidTr="002F4AEE">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CFA289D" w14:textId="77777777" w:rsidR="002F4AEE" w:rsidRPr="002F4AEE" w:rsidRDefault="002F4AEE" w:rsidP="002F4AEE">
            <w:r w:rsidRPr="002F4AEE">
              <w:t>RPA</w:t>
            </w:r>
          </w:p>
        </w:tc>
        <w:tc>
          <w:tcPr>
            <w:tcW w:w="0" w:type="auto"/>
            <w:hideMark/>
          </w:tcPr>
          <w:p w14:paraId="33F4E0B5" w14:textId="77777777" w:rsidR="002F4AEE" w:rsidRPr="002F4AEE" w:rsidRDefault="002F4AEE" w:rsidP="002F4AEE">
            <w:pPr>
              <w:cnfStyle w:val="000000000000" w:firstRow="0" w:lastRow="0" w:firstColumn="0" w:lastColumn="0" w:oddVBand="0" w:evenVBand="0" w:oddHBand="0" w:evenHBand="0" w:firstRowFirstColumn="0" w:firstRowLastColumn="0" w:lastRowFirstColumn="0" w:lastRowLastColumn="0"/>
            </w:pPr>
            <w:r w:rsidRPr="002F4AEE">
              <w:t>Robotic Process Automation</w:t>
            </w:r>
          </w:p>
        </w:tc>
      </w:tr>
      <w:tr w:rsidR="002F4AEE" w:rsidRPr="002F4AEE" w14:paraId="4E7CDA5A" w14:textId="77777777" w:rsidTr="002F4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C31AEAB" w14:textId="77777777" w:rsidR="002F4AEE" w:rsidRPr="002F4AEE" w:rsidRDefault="002F4AEE" w:rsidP="002F4AEE">
            <w:r w:rsidRPr="002F4AEE">
              <w:lastRenderedPageBreak/>
              <w:t>C&amp;I</w:t>
            </w:r>
          </w:p>
        </w:tc>
        <w:tc>
          <w:tcPr>
            <w:tcW w:w="0" w:type="auto"/>
            <w:hideMark/>
          </w:tcPr>
          <w:p w14:paraId="3906A1E0" w14:textId="77777777" w:rsidR="002F4AEE" w:rsidRPr="002F4AEE" w:rsidRDefault="002F4AEE" w:rsidP="002F4AEE">
            <w:pPr>
              <w:cnfStyle w:val="000000100000" w:firstRow="0" w:lastRow="0" w:firstColumn="0" w:lastColumn="0" w:oddVBand="0" w:evenVBand="0" w:oddHBand="1" w:evenHBand="0" w:firstRowFirstColumn="0" w:firstRowLastColumn="0" w:lastRowFirstColumn="0" w:lastRowLastColumn="0"/>
            </w:pPr>
            <w:r w:rsidRPr="002F4AEE">
              <w:t>Commercial and Industrial</w:t>
            </w:r>
          </w:p>
        </w:tc>
      </w:tr>
      <w:tr w:rsidR="002F4AEE" w:rsidRPr="002F4AEE" w14:paraId="0B37C72B" w14:textId="77777777" w:rsidTr="002F4AEE">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6D18F94" w14:textId="77777777" w:rsidR="002F4AEE" w:rsidRPr="002F4AEE" w:rsidRDefault="002F4AEE" w:rsidP="002F4AEE">
            <w:r w:rsidRPr="002F4AEE">
              <w:t>CRE</w:t>
            </w:r>
          </w:p>
        </w:tc>
        <w:tc>
          <w:tcPr>
            <w:tcW w:w="0" w:type="auto"/>
            <w:hideMark/>
          </w:tcPr>
          <w:p w14:paraId="507DF549" w14:textId="77777777" w:rsidR="002F4AEE" w:rsidRPr="002F4AEE" w:rsidRDefault="002F4AEE" w:rsidP="002F4AEE">
            <w:pPr>
              <w:cnfStyle w:val="000000000000" w:firstRow="0" w:lastRow="0" w:firstColumn="0" w:lastColumn="0" w:oddVBand="0" w:evenVBand="0" w:oddHBand="0" w:evenHBand="0" w:firstRowFirstColumn="0" w:firstRowLastColumn="0" w:lastRowFirstColumn="0" w:lastRowLastColumn="0"/>
            </w:pPr>
            <w:r w:rsidRPr="002F4AEE">
              <w:t>Commercial Real Estate</w:t>
            </w:r>
          </w:p>
        </w:tc>
      </w:tr>
      <w:tr w:rsidR="002F4AEE" w:rsidRPr="002F4AEE" w14:paraId="5946891E" w14:textId="77777777" w:rsidTr="002F4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5E06155" w14:textId="77777777" w:rsidR="002F4AEE" w:rsidRPr="002F4AEE" w:rsidRDefault="002F4AEE" w:rsidP="002F4AEE">
            <w:r w:rsidRPr="002F4AEE">
              <w:t>CVM</w:t>
            </w:r>
          </w:p>
        </w:tc>
        <w:tc>
          <w:tcPr>
            <w:tcW w:w="0" w:type="auto"/>
            <w:hideMark/>
          </w:tcPr>
          <w:p w14:paraId="3C02FA3B" w14:textId="77777777" w:rsidR="002F4AEE" w:rsidRPr="002F4AEE" w:rsidRDefault="002F4AEE" w:rsidP="002F4AEE">
            <w:pPr>
              <w:cnfStyle w:val="000000100000" w:firstRow="0" w:lastRow="0" w:firstColumn="0" w:lastColumn="0" w:oddVBand="0" w:evenVBand="0" w:oddHBand="1" w:evenHBand="0" w:firstRowFirstColumn="0" w:firstRowLastColumn="0" w:lastRowFirstColumn="0" w:lastRowLastColumn="0"/>
            </w:pPr>
            <w:r w:rsidRPr="002F4AEE">
              <w:t>Customer Value Management</w:t>
            </w:r>
          </w:p>
        </w:tc>
      </w:tr>
      <w:tr w:rsidR="002F4AEE" w:rsidRPr="002F4AEE" w14:paraId="270EEBCA" w14:textId="77777777" w:rsidTr="002F4AEE">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2071C05" w14:textId="77777777" w:rsidR="002F4AEE" w:rsidRPr="002F4AEE" w:rsidRDefault="002F4AEE" w:rsidP="002F4AEE">
            <w:r w:rsidRPr="002F4AEE">
              <w:t>CDFI</w:t>
            </w:r>
          </w:p>
        </w:tc>
        <w:tc>
          <w:tcPr>
            <w:tcW w:w="0" w:type="auto"/>
            <w:hideMark/>
          </w:tcPr>
          <w:p w14:paraId="65CA904E" w14:textId="77777777" w:rsidR="002F4AEE" w:rsidRPr="002F4AEE" w:rsidRDefault="002F4AEE" w:rsidP="002F4AEE">
            <w:pPr>
              <w:cnfStyle w:val="000000000000" w:firstRow="0" w:lastRow="0" w:firstColumn="0" w:lastColumn="0" w:oddVBand="0" w:evenVBand="0" w:oddHBand="0" w:evenHBand="0" w:firstRowFirstColumn="0" w:firstRowLastColumn="0" w:lastRowFirstColumn="0" w:lastRowLastColumn="0"/>
            </w:pPr>
            <w:r w:rsidRPr="002F4AEE">
              <w:t>Community Development Financial Institution</w:t>
            </w:r>
          </w:p>
        </w:tc>
      </w:tr>
    </w:tbl>
    <w:p w14:paraId="770C2A84" w14:textId="77777777" w:rsidR="00A9074E" w:rsidRDefault="00A9074E" w:rsidP="00E04B06">
      <w:pPr>
        <w:rPr>
          <w:rFonts w:eastAsiaTheme="minorHAnsi"/>
        </w:rPr>
      </w:pPr>
      <w:r>
        <w:rPr>
          <w:rFonts w:eastAsiaTheme="minorHAnsi"/>
        </w:rPr>
        <w:br w:type="page"/>
      </w:r>
    </w:p>
    <w:p w14:paraId="3118EAB7" w14:textId="23F131B1" w:rsidR="00A9074E" w:rsidRDefault="00A9074E" w:rsidP="00E04B06">
      <w:pPr>
        <w:pStyle w:val="Heading1"/>
        <w:rPr>
          <w:rFonts w:eastAsiaTheme="minorHAnsi"/>
        </w:rPr>
      </w:pPr>
      <w:bookmarkStart w:id="2" w:name="_Toc202564104"/>
      <w:r>
        <w:rPr>
          <w:rFonts w:eastAsiaTheme="minorHAnsi"/>
        </w:rPr>
        <w:lastRenderedPageBreak/>
        <w:t>List of Tables</w:t>
      </w:r>
      <w:r>
        <w:rPr>
          <w:rFonts w:ascii="MS Gothic" w:eastAsia="MS Gothic" w:hAnsi="MS Gothic" w:cs="MS Gothic" w:hint="eastAsia"/>
        </w:rPr>
        <w:t> </w:t>
      </w:r>
      <w:bookmarkEnd w:id="2"/>
    </w:p>
    <w:p w14:paraId="7959562E" w14:textId="62D788EB" w:rsidR="00CA047E" w:rsidRDefault="000426C5">
      <w:pPr>
        <w:pStyle w:val="TableofFigures"/>
        <w:tabs>
          <w:tab w:val="right" w:leader="dot" w:pos="9350"/>
        </w:tabs>
        <w:rPr>
          <w:rFonts w:eastAsiaTheme="minorEastAsia" w:cstheme="minorBidi"/>
          <w:noProof/>
          <w:kern w:val="2"/>
          <w14:ligatures w14:val="standardContextual"/>
        </w:rPr>
      </w:pPr>
      <w:r>
        <w:rPr>
          <w:rFonts w:eastAsiaTheme="minorHAnsi"/>
        </w:rPr>
        <w:fldChar w:fldCharType="begin"/>
      </w:r>
      <w:r>
        <w:rPr>
          <w:rFonts w:eastAsiaTheme="minorHAnsi"/>
        </w:rPr>
        <w:instrText xml:space="preserve"> TOC \h \z \c "Table" </w:instrText>
      </w:r>
      <w:r>
        <w:rPr>
          <w:rFonts w:eastAsiaTheme="minorHAnsi"/>
        </w:rPr>
        <w:fldChar w:fldCharType="separate"/>
      </w:r>
      <w:hyperlink w:anchor="_Toc202563748" w:history="1">
        <w:r w:rsidR="00CA047E" w:rsidRPr="00517CBA">
          <w:rPr>
            <w:rStyle w:val="Hyperlink"/>
            <w:rFonts w:eastAsia="Cambria"/>
            <w:noProof/>
          </w:rPr>
          <w:t>Table 1: Detailed Plan of Work</w:t>
        </w:r>
        <w:r w:rsidR="00CA047E">
          <w:rPr>
            <w:noProof/>
            <w:webHidden/>
          </w:rPr>
          <w:tab/>
        </w:r>
        <w:r w:rsidR="00CA047E">
          <w:rPr>
            <w:noProof/>
            <w:webHidden/>
          </w:rPr>
          <w:fldChar w:fldCharType="begin"/>
        </w:r>
        <w:r w:rsidR="00CA047E">
          <w:rPr>
            <w:noProof/>
            <w:webHidden/>
          </w:rPr>
          <w:instrText xml:space="preserve"> PAGEREF _Toc202563748 \h </w:instrText>
        </w:r>
        <w:r w:rsidR="00CA047E">
          <w:rPr>
            <w:noProof/>
            <w:webHidden/>
          </w:rPr>
        </w:r>
        <w:r w:rsidR="00CA047E">
          <w:rPr>
            <w:noProof/>
            <w:webHidden/>
          </w:rPr>
          <w:fldChar w:fldCharType="separate"/>
        </w:r>
        <w:r w:rsidR="00DB7567">
          <w:rPr>
            <w:noProof/>
            <w:webHidden/>
          </w:rPr>
          <w:t>19</w:t>
        </w:r>
        <w:r w:rsidR="00CA047E">
          <w:rPr>
            <w:noProof/>
            <w:webHidden/>
          </w:rPr>
          <w:fldChar w:fldCharType="end"/>
        </w:r>
      </w:hyperlink>
    </w:p>
    <w:p w14:paraId="734C272E" w14:textId="25C6D33A" w:rsidR="00CA047E" w:rsidRDefault="00CA047E">
      <w:pPr>
        <w:pStyle w:val="TableofFigures"/>
        <w:tabs>
          <w:tab w:val="right" w:leader="dot" w:pos="9350"/>
        </w:tabs>
        <w:rPr>
          <w:rFonts w:eastAsiaTheme="minorEastAsia" w:cstheme="minorBidi"/>
          <w:noProof/>
          <w:kern w:val="2"/>
          <w14:ligatures w14:val="standardContextual"/>
        </w:rPr>
      </w:pPr>
      <w:hyperlink w:anchor="_Toc202563749" w:history="1">
        <w:r w:rsidRPr="00517CBA">
          <w:rPr>
            <w:rStyle w:val="Hyperlink"/>
            <w:rFonts w:eastAsia="Cambria"/>
            <w:noProof/>
          </w:rPr>
          <w:t>Table 2: Financial Agents Workflow Stages and Tasks</w:t>
        </w:r>
        <w:r>
          <w:rPr>
            <w:noProof/>
            <w:webHidden/>
          </w:rPr>
          <w:tab/>
        </w:r>
        <w:r>
          <w:rPr>
            <w:noProof/>
            <w:webHidden/>
          </w:rPr>
          <w:fldChar w:fldCharType="begin"/>
        </w:r>
        <w:r>
          <w:rPr>
            <w:noProof/>
            <w:webHidden/>
          </w:rPr>
          <w:instrText xml:space="preserve"> PAGEREF _Toc202563749 \h </w:instrText>
        </w:r>
        <w:r>
          <w:rPr>
            <w:noProof/>
            <w:webHidden/>
          </w:rPr>
        </w:r>
        <w:r>
          <w:rPr>
            <w:noProof/>
            <w:webHidden/>
          </w:rPr>
          <w:fldChar w:fldCharType="separate"/>
        </w:r>
        <w:r w:rsidR="00DB7567">
          <w:rPr>
            <w:noProof/>
            <w:webHidden/>
          </w:rPr>
          <w:t>24</w:t>
        </w:r>
        <w:r>
          <w:rPr>
            <w:noProof/>
            <w:webHidden/>
          </w:rPr>
          <w:fldChar w:fldCharType="end"/>
        </w:r>
      </w:hyperlink>
    </w:p>
    <w:p w14:paraId="4B88154F" w14:textId="0353557A" w:rsidR="00CA047E" w:rsidRDefault="00CA047E">
      <w:pPr>
        <w:pStyle w:val="TableofFigures"/>
        <w:tabs>
          <w:tab w:val="right" w:leader="dot" w:pos="9350"/>
        </w:tabs>
        <w:rPr>
          <w:rFonts w:eastAsiaTheme="minorEastAsia" w:cstheme="minorBidi"/>
          <w:noProof/>
          <w:kern w:val="2"/>
          <w14:ligatures w14:val="standardContextual"/>
        </w:rPr>
      </w:pPr>
      <w:hyperlink w:anchor="_Toc202563750" w:history="1">
        <w:r w:rsidRPr="00517CBA">
          <w:rPr>
            <w:rStyle w:val="Hyperlink"/>
            <w:rFonts w:eastAsia="Cambria"/>
            <w:noProof/>
          </w:rPr>
          <w:t>Table 3: AI Tools and Frameworks for Building Advisor Assist Platforms</w:t>
        </w:r>
        <w:r>
          <w:rPr>
            <w:noProof/>
            <w:webHidden/>
          </w:rPr>
          <w:tab/>
        </w:r>
        <w:r>
          <w:rPr>
            <w:noProof/>
            <w:webHidden/>
          </w:rPr>
          <w:fldChar w:fldCharType="begin"/>
        </w:r>
        <w:r>
          <w:rPr>
            <w:noProof/>
            <w:webHidden/>
          </w:rPr>
          <w:instrText xml:space="preserve"> PAGEREF _Toc202563750 \h </w:instrText>
        </w:r>
        <w:r>
          <w:rPr>
            <w:noProof/>
            <w:webHidden/>
          </w:rPr>
        </w:r>
        <w:r>
          <w:rPr>
            <w:noProof/>
            <w:webHidden/>
          </w:rPr>
          <w:fldChar w:fldCharType="separate"/>
        </w:r>
        <w:r w:rsidR="00DB7567">
          <w:rPr>
            <w:noProof/>
            <w:webHidden/>
          </w:rPr>
          <w:t>30</w:t>
        </w:r>
        <w:r>
          <w:rPr>
            <w:noProof/>
            <w:webHidden/>
          </w:rPr>
          <w:fldChar w:fldCharType="end"/>
        </w:r>
      </w:hyperlink>
    </w:p>
    <w:p w14:paraId="19F3180B" w14:textId="3EA64C72" w:rsidR="00A9074E" w:rsidRDefault="000426C5" w:rsidP="00E04B06">
      <w:pPr>
        <w:rPr>
          <w:rFonts w:eastAsiaTheme="minorHAnsi"/>
        </w:rPr>
      </w:pPr>
      <w:r>
        <w:rPr>
          <w:rFonts w:eastAsiaTheme="minorHAnsi"/>
        </w:rPr>
        <w:fldChar w:fldCharType="end"/>
      </w:r>
      <w:r w:rsidR="00A9074E">
        <w:rPr>
          <w:rFonts w:eastAsiaTheme="minorHAnsi"/>
        </w:rPr>
        <w:br w:type="page"/>
      </w:r>
    </w:p>
    <w:p w14:paraId="12AD026D" w14:textId="77777777" w:rsidR="00B41BD6" w:rsidRDefault="00A9074E" w:rsidP="00E04B06">
      <w:pPr>
        <w:pStyle w:val="Heading1"/>
        <w:rPr>
          <w:rFonts w:eastAsiaTheme="minorHAnsi"/>
        </w:rPr>
      </w:pPr>
      <w:bookmarkStart w:id="3" w:name="_Toc202564105"/>
      <w:r>
        <w:rPr>
          <w:rFonts w:eastAsiaTheme="minorHAnsi"/>
        </w:rPr>
        <w:lastRenderedPageBreak/>
        <w:t>List of Figures</w:t>
      </w:r>
      <w:bookmarkEnd w:id="3"/>
    </w:p>
    <w:p w14:paraId="3CB16BEB" w14:textId="1C5BCA19" w:rsidR="00CA047E" w:rsidRDefault="00B41BD6">
      <w:pPr>
        <w:pStyle w:val="TableofFigures"/>
        <w:tabs>
          <w:tab w:val="right" w:leader="dot" w:pos="9350"/>
        </w:tabs>
        <w:rPr>
          <w:rFonts w:eastAsiaTheme="minorEastAsia" w:cstheme="minorBidi"/>
          <w:noProof/>
          <w:kern w:val="2"/>
          <w14:ligatures w14:val="standardContextual"/>
        </w:rPr>
      </w:pPr>
      <w:r>
        <w:rPr>
          <w:rStyle w:val="Strong"/>
          <w:b w:val="0"/>
          <w:bCs w:val="0"/>
        </w:rPr>
        <w:fldChar w:fldCharType="begin"/>
      </w:r>
      <w:r>
        <w:rPr>
          <w:rStyle w:val="Strong"/>
          <w:b w:val="0"/>
          <w:bCs w:val="0"/>
        </w:rPr>
        <w:instrText xml:space="preserve"> TOC \h \z \c "Figure" </w:instrText>
      </w:r>
      <w:r>
        <w:rPr>
          <w:rStyle w:val="Strong"/>
          <w:b w:val="0"/>
          <w:bCs w:val="0"/>
        </w:rPr>
        <w:fldChar w:fldCharType="separate"/>
      </w:r>
      <w:hyperlink w:anchor="_Toc202563761" w:history="1">
        <w:r w:rsidR="00CA047E" w:rsidRPr="00CA3A20">
          <w:rPr>
            <w:rStyle w:val="Hyperlink"/>
            <w:rFonts w:eastAsia="Cambria"/>
            <w:noProof/>
          </w:rPr>
          <w:t>Figure 1: Financial Advisor’s Workflow Tasks</w:t>
        </w:r>
        <w:r w:rsidR="00CA047E">
          <w:rPr>
            <w:noProof/>
            <w:webHidden/>
          </w:rPr>
          <w:tab/>
        </w:r>
        <w:r w:rsidR="00CA047E">
          <w:rPr>
            <w:noProof/>
            <w:webHidden/>
          </w:rPr>
          <w:fldChar w:fldCharType="begin"/>
        </w:r>
        <w:r w:rsidR="00CA047E">
          <w:rPr>
            <w:noProof/>
            <w:webHidden/>
          </w:rPr>
          <w:instrText xml:space="preserve"> PAGEREF _Toc202563761 \h </w:instrText>
        </w:r>
        <w:r w:rsidR="00CA047E">
          <w:rPr>
            <w:noProof/>
            <w:webHidden/>
          </w:rPr>
        </w:r>
        <w:r w:rsidR="00CA047E">
          <w:rPr>
            <w:noProof/>
            <w:webHidden/>
          </w:rPr>
          <w:fldChar w:fldCharType="separate"/>
        </w:r>
        <w:r w:rsidR="00DB7567">
          <w:rPr>
            <w:noProof/>
            <w:webHidden/>
          </w:rPr>
          <w:t>22</w:t>
        </w:r>
        <w:r w:rsidR="00CA047E">
          <w:rPr>
            <w:noProof/>
            <w:webHidden/>
          </w:rPr>
          <w:fldChar w:fldCharType="end"/>
        </w:r>
      </w:hyperlink>
    </w:p>
    <w:p w14:paraId="7D85FDB2" w14:textId="1E6F2CCE" w:rsidR="00CA047E" w:rsidRDefault="00CA047E">
      <w:pPr>
        <w:pStyle w:val="TableofFigures"/>
        <w:tabs>
          <w:tab w:val="right" w:leader="dot" w:pos="9350"/>
        </w:tabs>
        <w:rPr>
          <w:rFonts w:eastAsiaTheme="minorEastAsia" w:cstheme="minorBidi"/>
          <w:noProof/>
          <w:kern w:val="2"/>
          <w14:ligatures w14:val="standardContextual"/>
        </w:rPr>
      </w:pPr>
      <w:hyperlink w:anchor="_Toc202563762" w:history="1">
        <w:r w:rsidRPr="00CA3A20">
          <w:rPr>
            <w:rStyle w:val="Hyperlink"/>
            <w:rFonts w:eastAsia="Cambria"/>
            <w:noProof/>
          </w:rPr>
          <w:t>Figure 2: Step-By-Step Functioning of Client Profiling Agent's in the Architecture</w:t>
        </w:r>
        <w:r>
          <w:rPr>
            <w:noProof/>
            <w:webHidden/>
          </w:rPr>
          <w:tab/>
        </w:r>
        <w:r>
          <w:rPr>
            <w:noProof/>
            <w:webHidden/>
          </w:rPr>
          <w:fldChar w:fldCharType="begin"/>
        </w:r>
        <w:r>
          <w:rPr>
            <w:noProof/>
            <w:webHidden/>
          </w:rPr>
          <w:instrText xml:space="preserve"> PAGEREF _Toc202563762 \h </w:instrText>
        </w:r>
        <w:r>
          <w:rPr>
            <w:noProof/>
            <w:webHidden/>
          </w:rPr>
        </w:r>
        <w:r>
          <w:rPr>
            <w:noProof/>
            <w:webHidden/>
          </w:rPr>
          <w:fldChar w:fldCharType="separate"/>
        </w:r>
        <w:r w:rsidR="00DB7567">
          <w:rPr>
            <w:noProof/>
            <w:webHidden/>
          </w:rPr>
          <w:t>35</w:t>
        </w:r>
        <w:r>
          <w:rPr>
            <w:noProof/>
            <w:webHidden/>
          </w:rPr>
          <w:fldChar w:fldCharType="end"/>
        </w:r>
      </w:hyperlink>
    </w:p>
    <w:p w14:paraId="18628203" w14:textId="41E7DBFF" w:rsidR="00CA047E" w:rsidRDefault="00CA047E">
      <w:pPr>
        <w:pStyle w:val="TableofFigures"/>
        <w:tabs>
          <w:tab w:val="right" w:leader="dot" w:pos="9350"/>
        </w:tabs>
        <w:rPr>
          <w:rFonts w:eastAsiaTheme="minorEastAsia" w:cstheme="minorBidi"/>
          <w:noProof/>
          <w:kern w:val="2"/>
          <w14:ligatures w14:val="standardContextual"/>
        </w:rPr>
      </w:pPr>
      <w:hyperlink w:anchor="_Toc202563763" w:history="1">
        <w:r w:rsidRPr="00CA3A20">
          <w:rPr>
            <w:rStyle w:val="Hyperlink"/>
            <w:rFonts w:eastAsia="Cambria"/>
            <w:noProof/>
          </w:rPr>
          <w:t>Figure 3: Reference architecture of Agentic AI based Advisor Assist Platform</w:t>
        </w:r>
        <w:r>
          <w:rPr>
            <w:noProof/>
            <w:webHidden/>
          </w:rPr>
          <w:tab/>
        </w:r>
        <w:r>
          <w:rPr>
            <w:noProof/>
            <w:webHidden/>
          </w:rPr>
          <w:fldChar w:fldCharType="begin"/>
        </w:r>
        <w:r>
          <w:rPr>
            <w:noProof/>
            <w:webHidden/>
          </w:rPr>
          <w:instrText xml:space="preserve"> PAGEREF _Toc202563763 \h </w:instrText>
        </w:r>
        <w:r>
          <w:rPr>
            <w:noProof/>
            <w:webHidden/>
          </w:rPr>
        </w:r>
        <w:r>
          <w:rPr>
            <w:noProof/>
            <w:webHidden/>
          </w:rPr>
          <w:fldChar w:fldCharType="separate"/>
        </w:r>
        <w:r w:rsidR="00DB7567">
          <w:rPr>
            <w:noProof/>
            <w:webHidden/>
          </w:rPr>
          <w:t>38</w:t>
        </w:r>
        <w:r>
          <w:rPr>
            <w:noProof/>
            <w:webHidden/>
          </w:rPr>
          <w:fldChar w:fldCharType="end"/>
        </w:r>
      </w:hyperlink>
    </w:p>
    <w:p w14:paraId="16227998" w14:textId="62A33308" w:rsidR="00CA047E" w:rsidRDefault="00CA047E">
      <w:pPr>
        <w:pStyle w:val="TableofFigures"/>
        <w:tabs>
          <w:tab w:val="right" w:leader="dot" w:pos="9350"/>
        </w:tabs>
        <w:rPr>
          <w:rFonts w:eastAsiaTheme="minorEastAsia" w:cstheme="minorBidi"/>
          <w:noProof/>
          <w:kern w:val="2"/>
          <w14:ligatures w14:val="standardContextual"/>
        </w:rPr>
      </w:pPr>
      <w:hyperlink w:anchor="_Toc202563764" w:history="1">
        <w:r w:rsidRPr="00CA3A20">
          <w:rPr>
            <w:rStyle w:val="Hyperlink"/>
            <w:rFonts w:eastAsia="Cambria"/>
            <w:noProof/>
          </w:rPr>
          <w:t>Figure 4: Step-By-Step flow of Client Profiling Agent in the agentic architecture</w:t>
        </w:r>
        <w:r>
          <w:rPr>
            <w:noProof/>
            <w:webHidden/>
          </w:rPr>
          <w:tab/>
        </w:r>
        <w:r>
          <w:rPr>
            <w:noProof/>
            <w:webHidden/>
          </w:rPr>
          <w:fldChar w:fldCharType="begin"/>
        </w:r>
        <w:r>
          <w:rPr>
            <w:noProof/>
            <w:webHidden/>
          </w:rPr>
          <w:instrText xml:space="preserve"> PAGEREF _Toc202563764 \h </w:instrText>
        </w:r>
        <w:r>
          <w:rPr>
            <w:noProof/>
            <w:webHidden/>
          </w:rPr>
        </w:r>
        <w:r>
          <w:rPr>
            <w:noProof/>
            <w:webHidden/>
          </w:rPr>
          <w:fldChar w:fldCharType="separate"/>
        </w:r>
        <w:r w:rsidR="00DB7567">
          <w:rPr>
            <w:noProof/>
            <w:webHidden/>
          </w:rPr>
          <w:t>41</w:t>
        </w:r>
        <w:r>
          <w:rPr>
            <w:noProof/>
            <w:webHidden/>
          </w:rPr>
          <w:fldChar w:fldCharType="end"/>
        </w:r>
      </w:hyperlink>
    </w:p>
    <w:p w14:paraId="2646CDA2" w14:textId="439F8127" w:rsidR="00A9074E" w:rsidRDefault="00B41BD6" w:rsidP="00E04B06">
      <w:pPr>
        <w:pStyle w:val="Heading1"/>
        <w:rPr>
          <w:rStyle w:val="Strong"/>
          <w:b w:val="0"/>
          <w:bCs w:val="0"/>
        </w:rPr>
      </w:pPr>
      <w:r>
        <w:rPr>
          <w:rStyle w:val="Strong"/>
          <w:b w:val="0"/>
          <w:bCs w:val="0"/>
        </w:rPr>
        <w:fldChar w:fldCharType="end"/>
      </w:r>
      <w:r w:rsidR="006C0C80">
        <w:rPr>
          <w:rStyle w:val="Strong"/>
          <w:b w:val="0"/>
          <w:bCs w:val="0"/>
        </w:rPr>
        <w:br w:type="page"/>
      </w:r>
    </w:p>
    <w:sdt>
      <w:sdtPr>
        <w:rPr>
          <w:rFonts w:asciiTheme="minorHAnsi" w:eastAsia="Times New Roman" w:hAnsiTheme="minorHAnsi" w:cs="Times New Roman"/>
          <w:b w:val="0"/>
          <w:bCs w:val="0"/>
          <w:color w:val="auto"/>
          <w:sz w:val="24"/>
          <w:szCs w:val="24"/>
        </w:rPr>
        <w:id w:val="-1566636198"/>
        <w:docPartObj>
          <w:docPartGallery w:val="Table of Contents"/>
          <w:docPartUnique/>
        </w:docPartObj>
      </w:sdtPr>
      <w:sdtEndPr>
        <w:rPr>
          <w:noProof/>
        </w:rPr>
      </w:sdtEndPr>
      <w:sdtContent>
        <w:p w14:paraId="7521316D" w14:textId="6F7AB3C8" w:rsidR="002832BA" w:rsidRDefault="002832BA">
          <w:pPr>
            <w:pStyle w:val="TOCHeading"/>
          </w:pPr>
          <w:r>
            <w:t>Table of Contents</w:t>
          </w:r>
        </w:p>
        <w:p w14:paraId="7ECCB697" w14:textId="1B4AA0F4" w:rsidR="00371059" w:rsidRDefault="002832BA">
          <w:pPr>
            <w:pStyle w:val="TOC1"/>
            <w:rPr>
              <w:rFonts w:eastAsiaTheme="minorEastAsia" w:cstheme="minorBidi"/>
              <w:b w:val="0"/>
              <w:bCs w:val="0"/>
              <w:i w:val="0"/>
              <w:iCs w:val="0"/>
              <w:noProof/>
              <w:kern w:val="2"/>
              <w14:ligatures w14:val="standardContextual"/>
            </w:rPr>
          </w:pPr>
          <w:r>
            <w:fldChar w:fldCharType="begin"/>
          </w:r>
          <w:r>
            <w:instrText xml:space="preserve"> TOC \o "1-1" \h \z \t "Heading 2,2,Heading 3,3" </w:instrText>
          </w:r>
          <w:r>
            <w:fldChar w:fldCharType="separate"/>
          </w:r>
          <w:hyperlink w:anchor="_Toc202564102" w:history="1">
            <w:r w:rsidR="00371059" w:rsidRPr="001A072E">
              <w:rPr>
                <w:rStyle w:val="Hyperlink"/>
                <w:noProof/>
              </w:rPr>
              <w:t>Abstract</w:t>
            </w:r>
            <w:r w:rsidR="00371059">
              <w:rPr>
                <w:noProof/>
                <w:webHidden/>
              </w:rPr>
              <w:tab/>
            </w:r>
            <w:r w:rsidR="00371059">
              <w:rPr>
                <w:noProof/>
                <w:webHidden/>
              </w:rPr>
              <w:fldChar w:fldCharType="begin"/>
            </w:r>
            <w:r w:rsidR="00371059">
              <w:rPr>
                <w:noProof/>
                <w:webHidden/>
              </w:rPr>
              <w:instrText xml:space="preserve"> PAGEREF _Toc202564102 \h </w:instrText>
            </w:r>
            <w:r w:rsidR="00371059">
              <w:rPr>
                <w:noProof/>
                <w:webHidden/>
              </w:rPr>
            </w:r>
            <w:r w:rsidR="00371059">
              <w:rPr>
                <w:noProof/>
                <w:webHidden/>
              </w:rPr>
              <w:fldChar w:fldCharType="separate"/>
            </w:r>
            <w:r w:rsidR="00DB7567">
              <w:rPr>
                <w:noProof/>
                <w:webHidden/>
              </w:rPr>
              <w:t>5</w:t>
            </w:r>
            <w:r w:rsidR="00371059">
              <w:rPr>
                <w:noProof/>
                <w:webHidden/>
              </w:rPr>
              <w:fldChar w:fldCharType="end"/>
            </w:r>
          </w:hyperlink>
        </w:p>
        <w:p w14:paraId="0E85BFBC" w14:textId="30EC2E66" w:rsidR="00371059" w:rsidRDefault="00371059">
          <w:pPr>
            <w:pStyle w:val="TOC1"/>
            <w:rPr>
              <w:rFonts w:eastAsiaTheme="minorEastAsia" w:cstheme="minorBidi"/>
              <w:b w:val="0"/>
              <w:bCs w:val="0"/>
              <w:i w:val="0"/>
              <w:iCs w:val="0"/>
              <w:noProof/>
              <w:kern w:val="2"/>
              <w14:ligatures w14:val="standardContextual"/>
            </w:rPr>
          </w:pPr>
          <w:hyperlink w:anchor="_Toc202564103" w:history="1">
            <w:r w:rsidRPr="001A072E">
              <w:rPr>
                <w:rStyle w:val="Hyperlink"/>
                <w:rFonts w:eastAsiaTheme="minorHAnsi"/>
                <w:noProof/>
              </w:rPr>
              <w:t>List of Symbols &amp; Abbreviations used</w:t>
            </w:r>
            <w:r w:rsidRPr="001A072E">
              <w:rPr>
                <w:rStyle w:val="Hyperlink"/>
                <w:rFonts w:ascii="MS Gothic" w:eastAsia="MS Gothic" w:hAnsi="MS Gothic" w:cs="MS Gothic"/>
                <w:noProof/>
              </w:rPr>
              <w:t> </w:t>
            </w:r>
            <w:r>
              <w:rPr>
                <w:noProof/>
                <w:webHidden/>
              </w:rPr>
              <w:tab/>
            </w:r>
            <w:r>
              <w:rPr>
                <w:noProof/>
                <w:webHidden/>
              </w:rPr>
              <w:fldChar w:fldCharType="begin"/>
            </w:r>
            <w:r>
              <w:rPr>
                <w:noProof/>
                <w:webHidden/>
              </w:rPr>
              <w:instrText xml:space="preserve"> PAGEREF _Toc202564103 \h </w:instrText>
            </w:r>
            <w:r>
              <w:rPr>
                <w:noProof/>
                <w:webHidden/>
              </w:rPr>
            </w:r>
            <w:r>
              <w:rPr>
                <w:noProof/>
                <w:webHidden/>
              </w:rPr>
              <w:fldChar w:fldCharType="separate"/>
            </w:r>
            <w:r w:rsidR="00DB7567">
              <w:rPr>
                <w:noProof/>
                <w:webHidden/>
              </w:rPr>
              <w:t>7</w:t>
            </w:r>
            <w:r>
              <w:rPr>
                <w:noProof/>
                <w:webHidden/>
              </w:rPr>
              <w:fldChar w:fldCharType="end"/>
            </w:r>
          </w:hyperlink>
        </w:p>
        <w:p w14:paraId="3C1952F5" w14:textId="3BB9D0C7" w:rsidR="00371059" w:rsidRDefault="00371059">
          <w:pPr>
            <w:pStyle w:val="TOC1"/>
            <w:rPr>
              <w:rFonts w:eastAsiaTheme="minorEastAsia" w:cstheme="minorBidi"/>
              <w:b w:val="0"/>
              <w:bCs w:val="0"/>
              <w:i w:val="0"/>
              <w:iCs w:val="0"/>
              <w:noProof/>
              <w:kern w:val="2"/>
              <w14:ligatures w14:val="standardContextual"/>
            </w:rPr>
          </w:pPr>
          <w:hyperlink w:anchor="_Toc202564104" w:history="1">
            <w:r w:rsidRPr="001A072E">
              <w:rPr>
                <w:rStyle w:val="Hyperlink"/>
                <w:rFonts w:eastAsiaTheme="minorHAnsi"/>
                <w:noProof/>
              </w:rPr>
              <w:t>List of Tables</w:t>
            </w:r>
            <w:r w:rsidRPr="001A072E">
              <w:rPr>
                <w:rStyle w:val="Hyperlink"/>
                <w:rFonts w:ascii="MS Gothic" w:eastAsia="MS Gothic" w:hAnsi="MS Gothic" w:cs="MS Gothic"/>
                <w:noProof/>
              </w:rPr>
              <w:t> </w:t>
            </w:r>
            <w:r>
              <w:rPr>
                <w:noProof/>
                <w:webHidden/>
              </w:rPr>
              <w:tab/>
            </w:r>
            <w:r>
              <w:rPr>
                <w:noProof/>
                <w:webHidden/>
              </w:rPr>
              <w:fldChar w:fldCharType="begin"/>
            </w:r>
            <w:r>
              <w:rPr>
                <w:noProof/>
                <w:webHidden/>
              </w:rPr>
              <w:instrText xml:space="preserve"> PAGEREF _Toc202564104 \h </w:instrText>
            </w:r>
            <w:r>
              <w:rPr>
                <w:noProof/>
                <w:webHidden/>
              </w:rPr>
            </w:r>
            <w:r>
              <w:rPr>
                <w:noProof/>
                <w:webHidden/>
              </w:rPr>
              <w:fldChar w:fldCharType="separate"/>
            </w:r>
            <w:r w:rsidR="00DB7567">
              <w:rPr>
                <w:noProof/>
                <w:webHidden/>
              </w:rPr>
              <w:t>9</w:t>
            </w:r>
            <w:r>
              <w:rPr>
                <w:noProof/>
                <w:webHidden/>
              </w:rPr>
              <w:fldChar w:fldCharType="end"/>
            </w:r>
          </w:hyperlink>
        </w:p>
        <w:p w14:paraId="32905BAB" w14:textId="104FCFE4" w:rsidR="00371059" w:rsidRDefault="00371059">
          <w:pPr>
            <w:pStyle w:val="TOC1"/>
            <w:rPr>
              <w:rFonts w:eastAsiaTheme="minorEastAsia" w:cstheme="minorBidi"/>
              <w:b w:val="0"/>
              <w:bCs w:val="0"/>
              <w:i w:val="0"/>
              <w:iCs w:val="0"/>
              <w:noProof/>
              <w:kern w:val="2"/>
              <w14:ligatures w14:val="standardContextual"/>
            </w:rPr>
          </w:pPr>
          <w:hyperlink w:anchor="_Toc202564105" w:history="1">
            <w:r w:rsidRPr="001A072E">
              <w:rPr>
                <w:rStyle w:val="Hyperlink"/>
                <w:rFonts w:eastAsiaTheme="minorHAnsi"/>
                <w:noProof/>
              </w:rPr>
              <w:t>List of Figures</w:t>
            </w:r>
            <w:r>
              <w:rPr>
                <w:noProof/>
                <w:webHidden/>
              </w:rPr>
              <w:tab/>
            </w:r>
            <w:r>
              <w:rPr>
                <w:noProof/>
                <w:webHidden/>
              </w:rPr>
              <w:fldChar w:fldCharType="begin"/>
            </w:r>
            <w:r>
              <w:rPr>
                <w:noProof/>
                <w:webHidden/>
              </w:rPr>
              <w:instrText xml:space="preserve"> PAGEREF _Toc202564105 \h </w:instrText>
            </w:r>
            <w:r>
              <w:rPr>
                <w:noProof/>
                <w:webHidden/>
              </w:rPr>
            </w:r>
            <w:r>
              <w:rPr>
                <w:noProof/>
                <w:webHidden/>
              </w:rPr>
              <w:fldChar w:fldCharType="separate"/>
            </w:r>
            <w:r w:rsidR="00DB7567">
              <w:rPr>
                <w:noProof/>
                <w:webHidden/>
              </w:rPr>
              <w:t>10</w:t>
            </w:r>
            <w:r>
              <w:rPr>
                <w:noProof/>
                <w:webHidden/>
              </w:rPr>
              <w:fldChar w:fldCharType="end"/>
            </w:r>
          </w:hyperlink>
        </w:p>
        <w:p w14:paraId="671980B7" w14:textId="1E474FB7" w:rsidR="00371059" w:rsidRDefault="00371059">
          <w:pPr>
            <w:pStyle w:val="TOC1"/>
            <w:rPr>
              <w:rFonts w:eastAsiaTheme="minorEastAsia" w:cstheme="minorBidi"/>
              <w:b w:val="0"/>
              <w:bCs w:val="0"/>
              <w:i w:val="0"/>
              <w:iCs w:val="0"/>
              <w:noProof/>
              <w:kern w:val="2"/>
              <w14:ligatures w14:val="standardContextual"/>
            </w:rPr>
          </w:pPr>
          <w:hyperlink w:anchor="_Toc202564106" w:history="1">
            <w:r w:rsidRPr="001A072E">
              <w:rPr>
                <w:rStyle w:val="Hyperlink"/>
                <w:noProof/>
              </w:rPr>
              <w:t>Chapter 1 - Objectives</w:t>
            </w:r>
            <w:r>
              <w:rPr>
                <w:noProof/>
                <w:webHidden/>
              </w:rPr>
              <w:tab/>
            </w:r>
            <w:r>
              <w:rPr>
                <w:noProof/>
                <w:webHidden/>
              </w:rPr>
              <w:fldChar w:fldCharType="begin"/>
            </w:r>
            <w:r>
              <w:rPr>
                <w:noProof/>
                <w:webHidden/>
              </w:rPr>
              <w:instrText xml:space="preserve"> PAGEREF _Toc202564106 \h </w:instrText>
            </w:r>
            <w:r>
              <w:rPr>
                <w:noProof/>
                <w:webHidden/>
              </w:rPr>
            </w:r>
            <w:r>
              <w:rPr>
                <w:noProof/>
                <w:webHidden/>
              </w:rPr>
              <w:fldChar w:fldCharType="separate"/>
            </w:r>
            <w:r w:rsidR="00DB7567">
              <w:rPr>
                <w:noProof/>
                <w:webHidden/>
              </w:rPr>
              <w:t>14</w:t>
            </w:r>
            <w:r>
              <w:rPr>
                <w:noProof/>
                <w:webHidden/>
              </w:rPr>
              <w:fldChar w:fldCharType="end"/>
            </w:r>
          </w:hyperlink>
        </w:p>
        <w:p w14:paraId="586BE544" w14:textId="49A35331" w:rsidR="00371059" w:rsidRDefault="00371059">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202564107" w:history="1">
            <w:r w:rsidRPr="001A072E">
              <w:rPr>
                <w:rStyle w:val="Hyperlink"/>
                <w:noProof/>
              </w:rPr>
              <w:t>1.</w:t>
            </w:r>
            <w:r>
              <w:rPr>
                <w:rFonts w:eastAsiaTheme="minorEastAsia" w:cstheme="minorBidi"/>
                <w:b w:val="0"/>
                <w:bCs w:val="0"/>
                <w:noProof/>
                <w:kern w:val="2"/>
                <w:sz w:val="24"/>
                <w:szCs w:val="24"/>
                <w14:ligatures w14:val="standardContextual"/>
              </w:rPr>
              <w:tab/>
            </w:r>
            <w:r w:rsidRPr="001A072E">
              <w:rPr>
                <w:rStyle w:val="Hyperlink"/>
                <w:noProof/>
              </w:rPr>
              <w:t>Purpose</w:t>
            </w:r>
            <w:r>
              <w:rPr>
                <w:noProof/>
                <w:webHidden/>
              </w:rPr>
              <w:tab/>
            </w:r>
            <w:r>
              <w:rPr>
                <w:noProof/>
                <w:webHidden/>
              </w:rPr>
              <w:fldChar w:fldCharType="begin"/>
            </w:r>
            <w:r>
              <w:rPr>
                <w:noProof/>
                <w:webHidden/>
              </w:rPr>
              <w:instrText xml:space="preserve"> PAGEREF _Toc202564107 \h </w:instrText>
            </w:r>
            <w:r>
              <w:rPr>
                <w:noProof/>
                <w:webHidden/>
              </w:rPr>
            </w:r>
            <w:r>
              <w:rPr>
                <w:noProof/>
                <w:webHidden/>
              </w:rPr>
              <w:fldChar w:fldCharType="separate"/>
            </w:r>
            <w:r w:rsidR="00DB7567">
              <w:rPr>
                <w:noProof/>
                <w:webHidden/>
              </w:rPr>
              <w:t>14</w:t>
            </w:r>
            <w:r>
              <w:rPr>
                <w:noProof/>
                <w:webHidden/>
              </w:rPr>
              <w:fldChar w:fldCharType="end"/>
            </w:r>
          </w:hyperlink>
        </w:p>
        <w:p w14:paraId="3E47340D" w14:textId="45AB8193" w:rsidR="00371059" w:rsidRDefault="00371059">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202564108" w:history="1">
            <w:r w:rsidRPr="001A072E">
              <w:rPr>
                <w:rStyle w:val="Hyperlink"/>
                <w:noProof/>
              </w:rPr>
              <w:t>2.</w:t>
            </w:r>
            <w:r>
              <w:rPr>
                <w:rFonts w:eastAsiaTheme="minorEastAsia" w:cstheme="minorBidi"/>
                <w:b w:val="0"/>
                <w:bCs w:val="0"/>
                <w:noProof/>
                <w:kern w:val="2"/>
                <w:sz w:val="24"/>
                <w:szCs w:val="24"/>
                <w14:ligatures w14:val="standardContextual"/>
              </w:rPr>
              <w:tab/>
            </w:r>
            <w:r w:rsidRPr="001A072E">
              <w:rPr>
                <w:rStyle w:val="Hyperlink"/>
                <w:noProof/>
              </w:rPr>
              <w:t>Expected Outcome</w:t>
            </w:r>
            <w:r>
              <w:rPr>
                <w:noProof/>
                <w:webHidden/>
              </w:rPr>
              <w:tab/>
            </w:r>
            <w:r>
              <w:rPr>
                <w:noProof/>
                <w:webHidden/>
              </w:rPr>
              <w:fldChar w:fldCharType="begin"/>
            </w:r>
            <w:r>
              <w:rPr>
                <w:noProof/>
                <w:webHidden/>
              </w:rPr>
              <w:instrText xml:space="preserve"> PAGEREF _Toc202564108 \h </w:instrText>
            </w:r>
            <w:r>
              <w:rPr>
                <w:noProof/>
                <w:webHidden/>
              </w:rPr>
            </w:r>
            <w:r>
              <w:rPr>
                <w:noProof/>
                <w:webHidden/>
              </w:rPr>
              <w:fldChar w:fldCharType="separate"/>
            </w:r>
            <w:r w:rsidR="00DB7567">
              <w:rPr>
                <w:noProof/>
                <w:webHidden/>
              </w:rPr>
              <w:t>14</w:t>
            </w:r>
            <w:r>
              <w:rPr>
                <w:noProof/>
                <w:webHidden/>
              </w:rPr>
              <w:fldChar w:fldCharType="end"/>
            </w:r>
          </w:hyperlink>
        </w:p>
        <w:p w14:paraId="4CA4A21A" w14:textId="350D2232" w:rsidR="00371059" w:rsidRDefault="00371059">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202564109" w:history="1">
            <w:r w:rsidRPr="001A072E">
              <w:rPr>
                <w:rStyle w:val="Hyperlink"/>
                <w:noProof/>
              </w:rPr>
              <w:t>3.</w:t>
            </w:r>
            <w:r>
              <w:rPr>
                <w:rFonts w:eastAsiaTheme="minorEastAsia" w:cstheme="minorBidi"/>
                <w:b w:val="0"/>
                <w:bCs w:val="0"/>
                <w:noProof/>
                <w:kern w:val="2"/>
                <w:sz w:val="24"/>
                <w:szCs w:val="24"/>
                <w14:ligatures w14:val="standardContextual"/>
              </w:rPr>
              <w:tab/>
            </w:r>
            <w:r w:rsidRPr="001A072E">
              <w:rPr>
                <w:rStyle w:val="Hyperlink"/>
                <w:noProof/>
              </w:rPr>
              <w:t>Literature Review:</w:t>
            </w:r>
            <w:r>
              <w:rPr>
                <w:noProof/>
                <w:webHidden/>
              </w:rPr>
              <w:tab/>
            </w:r>
            <w:r>
              <w:rPr>
                <w:noProof/>
                <w:webHidden/>
              </w:rPr>
              <w:fldChar w:fldCharType="begin"/>
            </w:r>
            <w:r>
              <w:rPr>
                <w:noProof/>
                <w:webHidden/>
              </w:rPr>
              <w:instrText xml:space="preserve"> PAGEREF _Toc202564109 \h </w:instrText>
            </w:r>
            <w:r>
              <w:rPr>
                <w:noProof/>
                <w:webHidden/>
              </w:rPr>
            </w:r>
            <w:r>
              <w:rPr>
                <w:noProof/>
                <w:webHidden/>
              </w:rPr>
              <w:fldChar w:fldCharType="separate"/>
            </w:r>
            <w:r w:rsidR="00DB7567">
              <w:rPr>
                <w:noProof/>
                <w:webHidden/>
              </w:rPr>
              <w:t>14</w:t>
            </w:r>
            <w:r>
              <w:rPr>
                <w:noProof/>
                <w:webHidden/>
              </w:rPr>
              <w:fldChar w:fldCharType="end"/>
            </w:r>
          </w:hyperlink>
        </w:p>
        <w:p w14:paraId="62EB8EF1" w14:textId="2DD962D0" w:rsidR="00371059" w:rsidRDefault="00371059">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202564110" w:history="1">
            <w:r w:rsidRPr="001A072E">
              <w:rPr>
                <w:rStyle w:val="Hyperlink"/>
                <w:noProof/>
              </w:rPr>
              <w:t>4.</w:t>
            </w:r>
            <w:r>
              <w:rPr>
                <w:rFonts w:eastAsiaTheme="minorEastAsia" w:cstheme="minorBidi"/>
                <w:b w:val="0"/>
                <w:bCs w:val="0"/>
                <w:noProof/>
                <w:kern w:val="2"/>
                <w:sz w:val="24"/>
                <w:szCs w:val="24"/>
                <w14:ligatures w14:val="standardContextual"/>
              </w:rPr>
              <w:tab/>
            </w:r>
            <w:r w:rsidRPr="001A072E">
              <w:rPr>
                <w:rStyle w:val="Hyperlink"/>
                <w:noProof/>
              </w:rPr>
              <w:t>Existing Process</w:t>
            </w:r>
            <w:r>
              <w:rPr>
                <w:noProof/>
                <w:webHidden/>
              </w:rPr>
              <w:tab/>
            </w:r>
            <w:r>
              <w:rPr>
                <w:noProof/>
                <w:webHidden/>
              </w:rPr>
              <w:fldChar w:fldCharType="begin"/>
            </w:r>
            <w:r>
              <w:rPr>
                <w:noProof/>
                <w:webHidden/>
              </w:rPr>
              <w:instrText xml:space="preserve"> PAGEREF _Toc202564110 \h </w:instrText>
            </w:r>
            <w:r>
              <w:rPr>
                <w:noProof/>
                <w:webHidden/>
              </w:rPr>
            </w:r>
            <w:r>
              <w:rPr>
                <w:noProof/>
                <w:webHidden/>
              </w:rPr>
              <w:fldChar w:fldCharType="separate"/>
            </w:r>
            <w:r w:rsidR="00DB7567">
              <w:rPr>
                <w:noProof/>
                <w:webHidden/>
              </w:rPr>
              <w:t>16</w:t>
            </w:r>
            <w:r>
              <w:rPr>
                <w:noProof/>
                <w:webHidden/>
              </w:rPr>
              <w:fldChar w:fldCharType="end"/>
            </w:r>
          </w:hyperlink>
        </w:p>
        <w:p w14:paraId="01D7A90B" w14:textId="1BC39C68" w:rsidR="00371059" w:rsidRDefault="00371059">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202564111" w:history="1">
            <w:r w:rsidRPr="001A072E">
              <w:rPr>
                <w:rStyle w:val="Hyperlink"/>
                <w:noProof/>
              </w:rPr>
              <w:t>5.</w:t>
            </w:r>
            <w:r>
              <w:rPr>
                <w:rFonts w:eastAsiaTheme="minorEastAsia" w:cstheme="minorBidi"/>
                <w:b w:val="0"/>
                <w:bCs w:val="0"/>
                <w:noProof/>
                <w:kern w:val="2"/>
                <w:sz w:val="24"/>
                <w:szCs w:val="24"/>
                <w14:ligatures w14:val="standardContextual"/>
              </w:rPr>
              <w:tab/>
            </w:r>
            <w:r w:rsidRPr="001A072E">
              <w:rPr>
                <w:rStyle w:val="Hyperlink"/>
                <w:noProof/>
              </w:rPr>
              <w:t>Limitations</w:t>
            </w:r>
            <w:r>
              <w:rPr>
                <w:noProof/>
                <w:webHidden/>
              </w:rPr>
              <w:tab/>
            </w:r>
            <w:r>
              <w:rPr>
                <w:noProof/>
                <w:webHidden/>
              </w:rPr>
              <w:fldChar w:fldCharType="begin"/>
            </w:r>
            <w:r>
              <w:rPr>
                <w:noProof/>
                <w:webHidden/>
              </w:rPr>
              <w:instrText xml:space="preserve"> PAGEREF _Toc202564111 \h </w:instrText>
            </w:r>
            <w:r>
              <w:rPr>
                <w:noProof/>
                <w:webHidden/>
              </w:rPr>
            </w:r>
            <w:r>
              <w:rPr>
                <w:noProof/>
                <w:webHidden/>
              </w:rPr>
              <w:fldChar w:fldCharType="separate"/>
            </w:r>
            <w:r w:rsidR="00DB7567">
              <w:rPr>
                <w:noProof/>
                <w:webHidden/>
              </w:rPr>
              <w:t>16</w:t>
            </w:r>
            <w:r>
              <w:rPr>
                <w:noProof/>
                <w:webHidden/>
              </w:rPr>
              <w:fldChar w:fldCharType="end"/>
            </w:r>
          </w:hyperlink>
        </w:p>
        <w:p w14:paraId="497CB747" w14:textId="4302EA7E" w:rsidR="00371059" w:rsidRDefault="00371059">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202564112" w:history="1">
            <w:r w:rsidRPr="001A072E">
              <w:rPr>
                <w:rStyle w:val="Hyperlink"/>
                <w:noProof/>
              </w:rPr>
              <w:t>6.</w:t>
            </w:r>
            <w:r>
              <w:rPr>
                <w:rFonts w:eastAsiaTheme="minorEastAsia" w:cstheme="minorBidi"/>
                <w:b w:val="0"/>
                <w:bCs w:val="0"/>
                <w:noProof/>
                <w:kern w:val="2"/>
                <w:sz w:val="24"/>
                <w:szCs w:val="24"/>
                <w14:ligatures w14:val="standardContextual"/>
              </w:rPr>
              <w:tab/>
            </w:r>
            <w:r w:rsidRPr="001A072E">
              <w:rPr>
                <w:rStyle w:val="Hyperlink"/>
                <w:noProof/>
              </w:rPr>
              <w:t>Justification for Methodology</w:t>
            </w:r>
            <w:r>
              <w:rPr>
                <w:noProof/>
                <w:webHidden/>
              </w:rPr>
              <w:tab/>
            </w:r>
            <w:r>
              <w:rPr>
                <w:noProof/>
                <w:webHidden/>
              </w:rPr>
              <w:fldChar w:fldCharType="begin"/>
            </w:r>
            <w:r>
              <w:rPr>
                <w:noProof/>
                <w:webHidden/>
              </w:rPr>
              <w:instrText xml:space="preserve"> PAGEREF _Toc202564112 \h </w:instrText>
            </w:r>
            <w:r>
              <w:rPr>
                <w:noProof/>
                <w:webHidden/>
              </w:rPr>
            </w:r>
            <w:r>
              <w:rPr>
                <w:noProof/>
                <w:webHidden/>
              </w:rPr>
              <w:fldChar w:fldCharType="separate"/>
            </w:r>
            <w:r w:rsidR="00DB7567">
              <w:rPr>
                <w:noProof/>
                <w:webHidden/>
              </w:rPr>
              <w:t>16</w:t>
            </w:r>
            <w:r>
              <w:rPr>
                <w:noProof/>
                <w:webHidden/>
              </w:rPr>
              <w:fldChar w:fldCharType="end"/>
            </w:r>
          </w:hyperlink>
        </w:p>
        <w:p w14:paraId="5090060C" w14:textId="04D808F4" w:rsidR="00371059" w:rsidRDefault="00371059">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202564113" w:history="1">
            <w:r w:rsidRPr="001A072E">
              <w:rPr>
                <w:rStyle w:val="Hyperlink"/>
                <w:noProof/>
              </w:rPr>
              <w:t>7.</w:t>
            </w:r>
            <w:r>
              <w:rPr>
                <w:rFonts w:eastAsiaTheme="minorEastAsia" w:cstheme="minorBidi"/>
                <w:b w:val="0"/>
                <w:bCs w:val="0"/>
                <w:noProof/>
                <w:kern w:val="2"/>
                <w:sz w:val="24"/>
                <w:szCs w:val="24"/>
                <w14:ligatures w14:val="standardContextual"/>
              </w:rPr>
              <w:tab/>
            </w:r>
            <w:r w:rsidRPr="001A072E">
              <w:rPr>
                <w:rStyle w:val="Hyperlink"/>
                <w:noProof/>
              </w:rPr>
              <w:t>Project Work Methodology</w:t>
            </w:r>
            <w:r>
              <w:rPr>
                <w:noProof/>
                <w:webHidden/>
              </w:rPr>
              <w:tab/>
            </w:r>
            <w:r>
              <w:rPr>
                <w:noProof/>
                <w:webHidden/>
              </w:rPr>
              <w:fldChar w:fldCharType="begin"/>
            </w:r>
            <w:r>
              <w:rPr>
                <w:noProof/>
                <w:webHidden/>
              </w:rPr>
              <w:instrText xml:space="preserve"> PAGEREF _Toc202564113 \h </w:instrText>
            </w:r>
            <w:r>
              <w:rPr>
                <w:noProof/>
                <w:webHidden/>
              </w:rPr>
            </w:r>
            <w:r>
              <w:rPr>
                <w:noProof/>
                <w:webHidden/>
              </w:rPr>
              <w:fldChar w:fldCharType="separate"/>
            </w:r>
            <w:r w:rsidR="00DB7567">
              <w:rPr>
                <w:noProof/>
                <w:webHidden/>
              </w:rPr>
              <w:t>16</w:t>
            </w:r>
            <w:r>
              <w:rPr>
                <w:noProof/>
                <w:webHidden/>
              </w:rPr>
              <w:fldChar w:fldCharType="end"/>
            </w:r>
          </w:hyperlink>
        </w:p>
        <w:p w14:paraId="4044D061" w14:textId="0F9B0C51" w:rsidR="00371059" w:rsidRDefault="00371059">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202564114" w:history="1">
            <w:r w:rsidRPr="001A072E">
              <w:rPr>
                <w:rStyle w:val="Hyperlink"/>
                <w:noProof/>
              </w:rPr>
              <w:t>8.</w:t>
            </w:r>
            <w:r>
              <w:rPr>
                <w:rFonts w:eastAsiaTheme="minorEastAsia" w:cstheme="minorBidi"/>
                <w:b w:val="0"/>
                <w:bCs w:val="0"/>
                <w:noProof/>
                <w:kern w:val="2"/>
                <w:sz w:val="24"/>
                <w:szCs w:val="24"/>
                <w14:ligatures w14:val="standardContextual"/>
              </w:rPr>
              <w:tab/>
            </w:r>
            <w:r w:rsidRPr="001A072E">
              <w:rPr>
                <w:rStyle w:val="Hyperlink"/>
                <w:noProof/>
              </w:rPr>
              <w:t>Benefits Derivable from the Work</w:t>
            </w:r>
            <w:r>
              <w:rPr>
                <w:noProof/>
                <w:webHidden/>
              </w:rPr>
              <w:tab/>
            </w:r>
            <w:r>
              <w:rPr>
                <w:noProof/>
                <w:webHidden/>
              </w:rPr>
              <w:fldChar w:fldCharType="begin"/>
            </w:r>
            <w:r>
              <w:rPr>
                <w:noProof/>
                <w:webHidden/>
              </w:rPr>
              <w:instrText xml:space="preserve"> PAGEREF _Toc202564114 \h </w:instrText>
            </w:r>
            <w:r>
              <w:rPr>
                <w:noProof/>
                <w:webHidden/>
              </w:rPr>
            </w:r>
            <w:r>
              <w:rPr>
                <w:noProof/>
                <w:webHidden/>
              </w:rPr>
              <w:fldChar w:fldCharType="separate"/>
            </w:r>
            <w:r w:rsidR="00DB7567">
              <w:rPr>
                <w:noProof/>
                <w:webHidden/>
              </w:rPr>
              <w:t>17</w:t>
            </w:r>
            <w:r>
              <w:rPr>
                <w:noProof/>
                <w:webHidden/>
              </w:rPr>
              <w:fldChar w:fldCharType="end"/>
            </w:r>
          </w:hyperlink>
        </w:p>
        <w:p w14:paraId="2AFAE0CC" w14:textId="4E442897" w:rsidR="00371059" w:rsidRDefault="00371059">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202564115" w:history="1">
            <w:r w:rsidRPr="001A072E">
              <w:rPr>
                <w:rStyle w:val="Hyperlink"/>
                <w:noProof/>
              </w:rPr>
              <w:t>9.</w:t>
            </w:r>
            <w:r>
              <w:rPr>
                <w:rFonts w:eastAsiaTheme="minorEastAsia" w:cstheme="minorBidi"/>
                <w:b w:val="0"/>
                <w:bCs w:val="0"/>
                <w:noProof/>
                <w:kern w:val="2"/>
                <w:sz w:val="24"/>
                <w:szCs w:val="24"/>
                <w14:ligatures w14:val="standardContextual"/>
              </w:rPr>
              <w:tab/>
            </w:r>
            <w:r w:rsidRPr="001A072E">
              <w:rPr>
                <w:rStyle w:val="Hyperlink"/>
                <w:noProof/>
              </w:rPr>
              <w:t>Scope of Work</w:t>
            </w:r>
            <w:r>
              <w:rPr>
                <w:noProof/>
                <w:webHidden/>
              </w:rPr>
              <w:tab/>
            </w:r>
            <w:r>
              <w:rPr>
                <w:noProof/>
                <w:webHidden/>
              </w:rPr>
              <w:fldChar w:fldCharType="begin"/>
            </w:r>
            <w:r>
              <w:rPr>
                <w:noProof/>
                <w:webHidden/>
              </w:rPr>
              <w:instrText xml:space="preserve"> PAGEREF _Toc202564115 \h </w:instrText>
            </w:r>
            <w:r>
              <w:rPr>
                <w:noProof/>
                <w:webHidden/>
              </w:rPr>
            </w:r>
            <w:r>
              <w:rPr>
                <w:noProof/>
                <w:webHidden/>
              </w:rPr>
              <w:fldChar w:fldCharType="separate"/>
            </w:r>
            <w:r w:rsidR="00DB7567">
              <w:rPr>
                <w:noProof/>
                <w:webHidden/>
              </w:rPr>
              <w:t>17</w:t>
            </w:r>
            <w:r>
              <w:rPr>
                <w:noProof/>
                <w:webHidden/>
              </w:rPr>
              <w:fldChar w:fldCharType="end"/>
            </w:r>
          </w:hyperlink>
        </w:p>
        <w:p w14:paraId="758EB77D" w14:textId="5AC75A97" w:rsidR="00371059" w:rsidRDefault="00371059">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202564116" w:history="1">
            <w:r w:rsidRPr="001A072E">
              <w:rPr>
                <w:rStyle w:val="Hyperlink"/>
                <w:noProof/>
              </w:rPr>
              <w:t>10.</w:t>
            </w:r>
            <w:r>
              <w:rPr>
                <w:rFonts w:eastAsiaTheme="minorEastAsia" w:cstheme="minorBidi"/>
                <w:b w:val="0"/>
                <w:bCs w:val="0"/>
                <w:noProof/>
                <w:kern w:val="2"/>
                <w:sz w:val="24"/>
                <w:szCs w:val="24"/>
                <w14:ligatures w14:val="standardContextual"/>
              </w:rPr>
              <w:tab/>
            </w:r>
            <w:r w:rsidRPr="001A072E">
              <w:rPr>
                <w:rStyle w:val="Hyperlink"/>
                <w:noProof/>
              </w:rPr>
              <w:t>Detailed Plan of Work (16 Weeks)</w:t>
            </w:r>
            <w:r>
              <w:rPr>
                <w:noProof/>
                <w:webHidden/>
              </w:rPr>
              <w:tab/>
            </w:r>
            <w:r>
              <w:rPr>
                <w:noProof/>
                <w:webHidden/>
              </w:rPr>
              <w:fldChar w:fldCharType="begin"/>
            </w:r>
            <w:r>
              <w:rPr>
                <w:noProof/>
                <w:webHidden/>
              </w:rPr>
              <w:instrText xml:space="preserve"> PAGEREF _Toc202564116 \h </w:instrText>
            </w:r>
            <w:r>
              <w:rPr>
                <w:noProof/>
                <w:webHidden/>
              </w:rPr>
            </w:r>
            <w:r>
              <w:rPr>
                <w:noProof/>
                <w:webHidden/>
              </w:rPr>
              <w:fldChar w:fldCharType="separate"/>
            </w:r>
            <w:r w:rsidR="00DB7567">
              <w:rPr>
                <w:noProof/>
                <w:webHidden/>
              </w:rPr>
              <w:t>18</w:t>
            </w:r>
            <w:r>
              <w:rPr>
                <w:noProof/>
                <w:webHidden/>
              </w:rPr>
              <w:fldChar w:fldCharType="end"/>
            </w:r>
          </w:hyperlink>
        </w:p>
        <w:p w14:paraId="7F223E40" w14:textId="56BC67B6" w:rsidR="00371059" w:rsidRDefault="00371059">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202564117" w:history="1">
            <w:r w:rsidRPr="001A072E">
              <w:rPr>
                <w:rStyle w:val="Hyperlink"/>
                <w:noProof/>
              </w:rPr>
              <w:t>11.</w:t>
            </w:r>
            <w:r>
              <w:rPr>
                <w:rFonts w:eastAsiaTheme="minorEastAsia" w:cstheme="minorBidi"/>
                <w:b w:val="0"/>
                <w:bCs w:val="0"/>
                <w:noProof/>
                <w:kern w:val="2"/>
                <w:sz w:val="24"/>
                <w:szCs w:val="24"/>
                <w14:ligatures w14:val="standardContextual"/>
              </w:rPr>
              <w:tab/>
            </w:r>
            <w:r w:rsidRPr="001A072E">
              <w:rPr>
                <w:rStyle w:val="Hyperlink"/>
                <w:noProof/>
              </w:rPr>
              <w:t>Scope Covered in Mid Sem</w:t>
            </w:r>
            <w:r>
              <w:rPr>
                <w:noProof/>
                <w:webHidden/>
              </w:rPr>
              <w:tab/>
            </w:r>
            <w:r>
              <w:rPr>
                <w:noProof/>
                <w:webHidden/>
              </w:rPr>
              <w:fldChar w:fldCharType="begin"/>
            </w:r>
            <w:r>
              <w:rPr>
                <w:noProof/>
                <w:webHidden/>
              </w:rPr>
              <w:instrText xml:space="preserve"> PAGEREF _Toc202564117 \h </w:instrText>
            </w:r>
            <w:r>
              <w:rPr>
                <w:noProof/>
                <w:webHidden/>
              </w:rPr>
            </w:r>
            <w:r>
              <w:rPr>
                <w:noProof/>
                <w:webHidden/>
              </w:rPr>
              <w:fldChar w:fldCharType="separate"/>
            </w:r>
            <w:r w:rsidR="00DB7567">
              <w:rPr>
                <w:noProof/>
                <w:webHidden/>
              </w:rPr>
              <w:t>20</w:t>
            </w:r>
            <w:r>
              <w:rPr>
                <w:noProof/>
                <w:webHidden/>
              </w:rPr>
              <w:fldChar w:fldCharType="end"/>
            </w:r>
          </w:hyperlink>
        </w:p>
        <w:p w14:paraId="5FBB2997" w14:textId="7B534846" w:rsidR="00371059" w:rsidRDefault="00371059">
          <w:pPr>
            <w:pStyle w:val="TOC3"/>
            <w:tabs>
              <w:tab w:val="right" w:leader="dot" w:pos="9350"/>
            </w:tabs>
            <w:rPr>
              <w:rFonts w:eastAsiaTheme="minorEastAsia" w:cstheme="minorBidi"/>
              <w:noProof/>
              <w:kern w:val="2"/>
              <w:sz w:val="24"/>
              <w:szCs w:val="24"/>
              <w14:ligatures w14:val="standardContextual"/>
            </w:rPr>
          </w:pPr>
          <w:hyperlink w:anchor="_Toc202564118" w:history="1">
            <w:r w:rsidRPr="001A072E">
              <w:rPr>
                <w:rStyle w:val="Hyperlink"/>
                <w:noProof/>
              </w:rPr>
              <w:t>Phase 1: Requirement Analysis &amp; Literature Review</w:t>
            </w:r>
            <w:r>
              <w:rPr>
                <w:noProof/>
                <w:webHidden/>
              </w:rPr>
              <w:tab/>
            </w:r>
            <w:r>
              <w:rPr>
                <w:noProof/>
                <w:webHidden/>
              </w:rPr>
              <w:fldChar w:fldCharType="begin"/>
            </w:r>
            <w:r>
              <w:rPr>
                <w:noProof/>
                <w:webHidden/>
              </w:rPr>
              <w:instrText xml:space="preserve"> PAGEREF _Toc202564118 \h </w:instrText>
            </w:r>
            <w:r>
              <w:rPr>
                <w:noProof/>
                <w:webHidden/>
              </w:rPr>
            </w:r>
            <w:r>
              <w:rPr>
                <w:noProof/>
                <w:webHidden/>
              </w:rPr>
              <w:fldChar w:fldCharType="separate"/>
            </w:r>
            <w:r w:rsidR="00DB7567">
              <w:rPr>
                <w:noProof/>
                <w:webHidden/>
              </w:rPr>
              <w:t>20</w:t>
            </w:r>
            <w:r>
              <w:rPr>
                <w:noProof/>
                <w:webHidden/>
              </w:rPr>
              <w:fldChar w:fldCharType="end"/>
            </w:r>
          </w:hyperlink>
        </w:p>
        <w:p w14:paraId="2A3767F0" w14:textId="7468B065" w:rsidR="00371059" w:rsidRDefault="00371059">
          <w:pPr>
            <w:pStyle w:val="TOC3"/>
            <w:tabs>
              <w:tab w:val="right" w:leader="dot" w:pos="9350"/>
            </w:tabs>
            <w:rPr>
              <w:rFonts w:eastAsiaTheme="minorEastAsia" w:cstheme="minorBidi"/>
              <w:noProof/>
              <w:kern w:val="2"/>
              <w:sz w:val="24"/>
              <w:szCs w:val="24"/>
              <w14:ligatures w14:val="standardContextual"/>
            </w:rPr>
          </w:pPr>
          <w:hyperlink w:anchor="_Toc202564119" w:history="1">
            <w:r w:rsidRPr="001A072E">
              <w:rPr>
                <w:rStyle w:val="Hyperlink"/>
                <w:noProof/>
              </w:rPr>
              <w:t>Phase 2: Data Collection &amp; Knowledge Graph Design</w:t>
            </w:r>
            <w:r>
              <w:rPr>
                <w:noProof/>
                <w:webHidden/>
              </w:rPr>
              <w:tab/>
            </w:r>
            <w:r>
              <w:rPr>
                <w:noProof/>
                <w:webHidden/>
              </w:rPr>
              <w:fldChar w:fldCharType="begin"/>
            </w:r>
            <w:r>
              <w:rPr>
                <w:noProof/>
                <w:webHidden/>
              </w:rPr>
              <w:instrText xml:space="preserve"> PAGEREF _Toc202564119 \h </w:instrText>
            </w:r>
            <w:r>
              <w:rPr>
                <w:noProof/>
                <w:webHidden/>
              </w:rPr>
            </w:r>
            <w:r>
              <w:rPr>
                <w:noProof/>
                <w:webHidden/>
              </w:rPr>
              <w:fldChar w:fldCharType="separate"/>
            </w:r>
            <w:r w:rsidR="00DB7567">
              <w:rPr>
                <w:noProof/>
                <w:webHidden/>
              </w:rPr>
              <w:t>20</w:t>
            </w:r>
            <w:r>
              <w:rPr>
                <w:noProof/>
                <w:webHidden/>
              </w:rPr>
              <w:fldChar w:fldCharType="end"/>
            </w:r>
          </w:hyperlink>
        </w:p>
        <w:p w14:paraId="2A9B331D" w14:textId="1E1D74D4" w:rsidR="00371059" w:rsidRDefault="00371059">
          <w:pPr>
            <w:pStyle w:val="TOC3"/>
            <w:tabs>
              <w:tab w:val="right" w:leader="dot" w:pos="9350"/>
            </w:tabs>
            <w:rPr>
              <w:rFonts w:eastAsiaTheme="minorEastAsia" w:cstheme="minorBidi"/>
              <w:noProof/>
              <w:kern w:val="2"/>
              <w:sz w:val="24"/>
              <w:szCs w:val="24"/>
              <w14:ligatures w14:val="standardContextual"/>
            </w:rPr>
          </w:pPr>
          <w:hyperlink w:anchor="_Toc202564120" w:history="1">
            <w:r w:rsidRPr="001A072E">
              <w:rPr>
                <w:rStyle w:val="Hyperlink"/>
                <w:noProof/>
              </w:rPr>
              <w:t>Phase 3: Agentic AI Platform Architecture &amp; Design</w:t>
            </w:r>
            <w:r>
              <w:rPr>
                <w:noProof/>
                <w:webHidden/>
              </w:rPr>
              <w:tab/>
            </w:r>
            <w:r>
              <w:rPr>
                <w:noProof/>
                <w:webHidden/>
              </w:rPr>
              <w:fldChar w:fldCharType="begin"/>
            </w:r>
            <w:r>
              <w:rPr>
                <w:noProof/>
                <w:webHidden/>
              </w:rPr>
              <w:instrText xml:space="preserve"> PAGEREF _Toc202564120 \h </w:instrText>
            </w:r>
            <w:r>
              <w:rPr>
                <w:noProof/>
                <w:webHidden/>
              </w:rPr>
            </w:r>
            <w:r>
              <w:rPr>
                <w:noProof/>
                <w:webHidden/>
              </w:rPr>
              <w:fldChar w:fldCharType="separate"/>
            </w:r>
            <w:r w:rsidR="00DB7567">
              <w:rPr>
                <w:noProof/>
                <w:webHidden/>
              </w:rPr>
              <w:t>21</w:t>
            </w:r>
            <w:r>
              <w:rPr>
                <w:noProof/>
                <w:webHidden/>
              </w:rPr>
              <w:fldChar w:fldCharType="end"/>
            </w:r>
          </w:hyperlink>
        </w:p>
        <w:p w14:paraId="1F04999B" w14:textId="04E9934B" w:rsidR="00371059" w:rsidRDefault="00371059">
          <w:pPr>
            <w:pStyle w:val="TOC1"/>
            <w:rPr>
              <w:rFonts w:eastAsiaTheme="minorEastAsia" w:cstheme="minorBidi"/>
              <w:b w:val="0"/>
              <w:bCs w:val="0"/>
              <w:i w:val="0"/>
              <w:iCs w:val="0"/>
              <w:noProof/>
              <w:kern w:val="2"/>
              <w14:ligatures w14:val="standardContextual"/>
            </w:rPr>
          </w:pPr>
          <w:hyperlink w:anchor="_Toc202564121" w:history="1">
            <w:r w:rsidRPr="001A072E">
              <w:rPr>
                <w:rStyle w:val="Hyperlink"/>
                <w:noProof/>
              </w:rPr>
              <w:t>Chapter 2: Requirement Analysis &amp; Literature Review</w:t>
            </w:r>
            <w:r>
              <w:rPr>
                <w:noProof/>
                <w:webHidden/>
              </w:rPr>
              <w:tab/>
            </w:r>
            <w:r>
              <w:rPr>
                <w:noProof/>
                <w:webHidden/>
              </w:rPr>
              <w:fldChar w:fldCharType="begin"/>
            </w:r>
            <w:r>
              <w:rPr>
                <w:noProof/>
                <w:webHidden/>
              </w:rPr>
              <w:instrText xml:space="preserve"> PAGEREF _Toc202564121 \h </w:instrText>
            </w:r>
            <w:r>
              <w:rPr>
                <w:noProof/>
                <w:webHidden/>
              </w:rPr>
            </w:r>
            <w:r>
              <w:rPr>
                <w:noProof/>
                <w:webHidden/>
              </w:rPr>
              <w:fldChar w:fldCharType="separate"/>
            </w:r>
            <w:r w:rsidR="00DB7567">
              <w:rPr>
                <w:noProof/>
                <w:webHidden/>
              </w:rPr>
              <w:t>22</w:t>
            </w:r>
            <w:r>
              <w:rPr>
                <w:noProof/>
                <w:webHidden/>
              </w:rPr>
              <w:fldChar w:fldCharType="end"/>
            </w:r>
          </w:hyperlink>
        </w:p>
        <w:p w14:paraId="0E85A062" w14:textId="79C52D1E" w:rsidR="00371059" w:rsidRDefault="00371059">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202564122" w:history="1">
            <w:r w:rsidRPr="001A072E">
              <w:rPr>
                <w:rStyle w:val="Hyperlink"/>
                <w:noProof/>
              </w:rPr>
              <w:t>1.</w:t>
            </w:r>
            <w:r>
              <w:rPr>
                <w:rFonts w:eastAsiaTheme="minorEastAsia" w:cstheme="minorBidi"/>
                <w:b w:val="0"/>
                <w:bCs w:val="0"/>
                <w:noProof/>
                <w:kern w:val="2"/>
                <w:sz w:val="24"/>
                <w:szCs w:val="24"/>
                <w14:ligatures w14:val="standardContextual"/>
              </w:rPr>
              <w:tab/>
            </w:r>
            <w:r w:rsidRPr="001A072E">
              <w:rPr>
                <w:rStyle w:val="Hyperlink"/>
                <w:noProof/>
              </w:rPr>
              <w:t>Identify Advisor Workflow Tasks</w:t>
            </w:r>
            <w:r>
              <w:rPr>
                <w:noProof/>
                <w:webHidden/>
              </w:rPr>
              <w:tab/>
            </w:r>
            <w:r>
              <w:rPr>
                <w:noProof/>
                <w:webHidden/>
              </w:rPr>
              <w:fldChar w:fldCharType="begin"/>
            </w:r>
            <w:r>
              <w:rPr>
                <w:noProof/>
                <w:webHidden/>
              </w:rPr>
              <w:instrText xml:space="preserve"> PAGEREF _Toc202564122 \h </w:instrText>
            </w:r>
            <w:r>
              <w:rPr>
                <w:noProof/>
                <w:webHidden/>
              </w:rPr>
            </w:r>
            <w:r>
              <w:rPr>
                <w:noProof/>
                <w:webHidden/>
              </w:rPr>
              <w:fldChar w:fldCharType="separate"/>
            </w:r>
            <w:r w:rsidR="00DB7567">
              <w:rPr>
                <w:noProof/>
                <w:webHidden/>
              </w:rPr>
              <w:t>22</w:t>
            </w:r>
            <w:r>
              <w:rPr>
                <w:noProof/>
                <w:webHidden/>
              </w:rPr>
              <w:fldChar w:fldCharType="end"/>
            </w:r>
          </w:hyperlink>
        </w:p>
        <w:p w14:paraId="3766979C" w14:textId="4A54EEEF" w:rsidR="00371059" w:rsidRDefault="00371059">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202564123" w:history="1">
            <w:r w:rsidRPr="001A072E">
              <w:rPr>
                <w:rStyle w:val="Hyperlink"/>
                <w:noProof/>
              </w:rPr>
              <w:t>2.</w:t>
            </w:r>
            <w:r>
              <w:rPr>
                <w:rFonts w:eastAsiaTheme="minorEastAsia" w:cstheme="minorBidi"/>
                <w:b w:val="0"/>
                <w:bCs w:val="0"/>
                <w:noProof/>
                <w:kern w:val="2"/>
                <w:sz w:val="24"/>
                <w:szCs w:val="24"/>
                <w14:ligatures w14:val="standardContextual"/>
              </w:rPr>
              <w:tab/>
            </w:r>
            <w:r w:rsidRPr="001A072E">
              <w:rPr>
                <w:rStyle w:val="Hyperlink"/>
                <w:noProof/>
              </w:rPr>
              <w:t>Pain Points in Existing (Manual or Semi-Digital) Systems</w:t>
            </w:r>
            <w:r>
              <w:rPr>
                <w:noProof/>
                <w:webHidden/>
              </w:rPr>
              <w:tab/>
            </w:r>
            <w:r>
              <w:rPr>
                <w:noProof/>
                <w:webHidden/>
              </w:rPr>
              <w:fldChar w:fldCharType="begin"/>
            </w:r>
            <w:r>
              <w:rPr>
                <w:noProof/>
                <w:webHidden/>
              </w:rPr>
              <w:instrText xml:space="preserve"> PAGEREF _Toc202564123 \h </w:instrText>
            </w:r>
            <w:r>
              <w:rPr>
                <w:noProof/>
                <w:webHidden/>
              </w:rPr>
            </w:r>
            <w:r>
              <w:rPr>
                <w:noProof/>
                <w:webHidden/>
              </w:rPr>
              <w:fldChar w:fldCharType="separate"/>
            </w:r>
            <w:r w:rsidR="00DB7567">
              <w:rPr>
                <w:noProof/>
                <w:webHidden/>
              </w:rPr>
              <w:t>24</w:t>
            </w:r>
            <w:r>
              <w:rPr>
                <w:noProof/>
                <w:webHidden/>
              </w:rPr>
              <w:fldChar w:fldCharType="end"/>
            </w:r>
          </w:hyperlink>
        </w:p>
        <w:p w14:paraId="75D30480" w14:textId="5732CE67" w:rsidR="00371059" w:rsidRDefault="00371059">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202564124" w:history="1">
            <w:r w:rsidRPr="001A072E">
              <w:rPr>
                <w:rStyle w:val="Hyperlink"/>
                <w:noProof/>
              </w:rPr>
              <w:t>3.</w:t>
            </w:r>
            <w:r>
              <w:rPr>
                <w:rFonts w:eastAsiaTheme="minorEastAsia" w:cstheme="minorBidi"/>
                <w:b w:val="0"/>
                <w:bCs w:val="0"/>
                <w:noProof/>
                <w:kern w:val="2"/>
                <w:sz w:val="24"/>
                <w:szCs w:val="24"/>
                <w14:ligatures w14:val="standardContextual"/>
              </w:rPr>
              <w:tab/>
            </w:r>
            <w:r w:rsidRPr="001A072E">
              <w:rPr>
                <w:rStyle w:val="Hyperlink"/>
                <w:noProof/>
              </w:rPr>
              <w:t>Functional Requirements for the Agentic AI Platform</w:t>
            </w:r>
            <w:r>
              <w:rPr>
                <w:noProof/>
                <w:webHidden/>
              </w:rPr>
              <w:tab/>
            </w:r>
            <w:r>
              <w:rPr>
                <w:noProof/>
                <w:webHidden/>
              </w:rPr>
              <w:fldChar w:fldCharType="begin"/>
            </w:r>
            <w:r>
              <w:rPr>
                <w:noProof/>
                <w:webHidden/>
              </w:rPr>
              <w:instrText xml:space="preserve"> PAGEREF _Toc202564124 \h </w:instrText>
            </w:r>
            <w:r>
              <w:rPr>
                <w:noProof/>
                <w:webHidden/>
              </w:rPr>
            </w:r>
            <w:r>
              <w:rPr>
                <w:noProof/>
                <w:webHidden/>
              </w:rPr>
              <w:fldChar w:fldCharType="separate"/>
            </w:r>
            <w:r w:rsidR="00DB7567">
              <w:rPr>
                <w:noProof/>
                <w:webHidden/>
              </w:rPr>
              <w:t>25</w:t>
            </w:r>
            <w:r>
              <w:rPr>
                <w:noProof/>
                <w:webHidden/>
              </w:rPr>
              <w:fldChar w:fldCharType="end"/>
            </w:r>
          </w:hyperlink>
        </w:p>
        <w:p w14:paraId="3B60919F" w14:textId="54D07A42" w:rsidR="00371059" w:rsidRDefault="00371059">
          <w:pPr>
            <w:pStyle w:val="TOC3"/>
            <w:tabs>
              <w:tab w:val="left" w:pos="960"/>
              <w:tab w:val="right" w:leader="dot" w:pos="9350"/>
            </w:tabs>
            <w:rPr>
              <w:rFonts w:eastAsiaTheme="minorEastAsia" w:cstheme="minorBidi"/>
              <w:noProof/>
              <w:kern w:val="2"/>
              <w:sz w:val="24"/>
              <w:szCs w:val="24"/>
              <w14:ligatures w14:val="standardContextual"/>
            </w:rPr>
          </w:pPr>
          <w:hyperlink w:anchor="_Toc202564125" w:history="1">
            <w:r w:rsidRPr="001A072E">
              <w:rPr>
                <w:rStyle w:val="Hyperlink"/>
                <w:noProof/>
              </w:rPr>
              <w:t>i.</w:t>
            </w:r>
            <w:r>
              <w:rPr>
                <w:rFonts w:eastAsiaTheme="minorEastAsia" w:cstheme="minorBidi"/>
                <w:noProof/>
                <w:kern w:val="2"/>
                <w:sz w:val="24"/>
                <w:szCs w:val="24"/>
                <w14:ligatures w14:val="standardContextual"/>
              </w:rPr>
              <w:tab/>
            </w:r>
            <w:r w:rsidRPr="001A072E">
              <w:rPr>
                <w:rStyle w:val="Hyperlink"/>
                <w:noProof/>
              </w:rPr>
              <w:t>Client Onboarding</w:t>
            </w:r>
            <w:r>
              <w:rPr>
                <w:noProof/>
                <w:webHidden/>
              </w:rPr>
              <w:tab/>
            </w:r>
            <w:r>
              <w:rPr>
                <w:noProof/>
                <w:webHidden/>
              </w:rPr>
              <w:fldChar w:fldCharType="begin"/>
            </w:r>
            <w:r>
              <w:rPr>
                <w:noProof/>
                <w:webHidden/>
              </w:rPr>
              <w:instrText xml:space="preserve"> PAGEREF _Toc202564125 \h </w:instrText>
            </w:r>
            <w:r>
              <w:rPr>
                <w:noProof/>
                <w:webHidden/>
              </w:rPr>
            </w:r>
            <w:r>
              <w:rPr>
                <w:noProof/>
                <w:webHidden/>
              </w:rPr>
              <w:fldChar w:fldCharType="separate"/>
            </w:r>
            <w:r w:rsidR="00DB7567">
              <w:rPr>
                <w:noProof/>
                <w:webHidden/>
              </w:rPr>
              <w:t>25</w:t>
            </w:r>
            <w:r>
              <w:rPr>
                <w:noProof/>
                <w:webHidden/>
              </w:rPr>
              <w:fldChar w:fldCharType="end"/>
            </w:r>
          </w:hyperlink>
        </w:p>
        <w:p w14:paraId="02BF42A1" w14:textId="58C6078A" w:rsidR="00371059" w:rsidRDefault="00371059">
          <w:pPr>
            <w:pStyle w:val="TOC3"/>
            <w:tabs>
              <w:tab w:val="left" w:pos="960"/>
              <w:tab w:val="right" w:leader="dot" w:pos="9350"/>
            </w:tabs>
            <w:rPr>
              <w:rFonts w:eastAsiaTheme="minorEastAsia" w:cstheme="minorBidi"/>
              <w:noProof/>
              <w:kern w:val="2"/>
              <w:sz w:val="24"/>
              <w:szCs w:val="24"/>
              <w14:ligatures w14:val="standardContextual"/>
            </w:rPr>
          </w:pPr>
          <w:hyperlink w:anchor="_Toc202564126" w:history="1">
            <w:r w:rsidRPr="001A072E">
              <w:rPr>
                <w:rStyle w:val="Hyperlink"/>
                <w:noProof/>
              </w:rPr>
              <w:t>ii.</w:t>
            </w:r>
            <w:r>
              <w:rPr>
                <w:rFonts w:eastAsiaTheme="minorEastAsia" w:cstheme="minorBidi"/>
                <w:noProof/>
                <w:kern w:val="2"/>
                <w:sz w:val="24"/>
                <w:szCs w:val="24"/>
                <w14:ligatures w14:val="standardContextual"/>
              </w:rPr>
              <w:tab/>
            </w:r>
            <w:r w:rsidRPr="001A072E">
              <w:rPr>
                <w:rStyle w:val="Hyperlink"/>
                <w:noProof/>
              </w:rPr>
              <w:t>Goal Discovery &amp; Planning</w:t>
            </w:r>
            <w:r>
              <w:rPr>
                <w:noProof/>
                <w:webHidden/>
              </w:rPr>
              <w:tab/>
            </w:r>
            <w:r>
              <w:rPr>
                <w:noProof/>
                <w:webHidden/>
              </w:rPr>
              <w:fldChar w:fldCharType="begin"/>
            </w:r>
            <w:r>
              <w:rPr>
                <w:noProof/>
                <w:webHidden/>
              </w:rPr>
              <w:instrText xml:space="preserve"> PAGEREF _Toc202564126 \h </w:instrText>
            </w:r>
            <w:r>
              <w:rPr>
                <w:noProof/>
                <w:webHidden/>
              </w:rPr>
            </w:r>
            <w:r>
              <w:rPr>
                <w:noProof/>
                <w:webHidden/>
              </w:rPr>
              <w:fldChar w:fldCharType="separate"/>
            </w:r>
            <w:r w:rsidR="00DB7567">
              <w:rPr>
                <w:noProof/>
                <w:webHidden/>
              </w:rPr>
              <w:t>26</w:t>
            </w:r>
            <w:r>
              <w:rPr>
                <w:noProof/>
                <w:webHidden/>
              </w:rPr>
              <w:fldChar w:fldCharType="end"/>
            </w:r>
          </w:hyperlink>
        </w:p>
        <w:p w14:paraId="7E6BC0FF" w14:textId="1069C81F" w:rsidR="00371059" w:rsidRDefault="00371059">
          <w:pPr>
            <w:pStyle w:val="TOC3"/>
            <w:tabs>
              <w:tab w:val="left" w:pos="960"/>
              <w:tab w:val="right" w:leader="dot" w:pos="9350"/>
            </w:tabs>
            <w:rPr>
              <w:rFonts w:eastAsiaTheme="minorEastAsia" w:cstheme="minorBidi"/>
              <w:noProof/>
              <w:kern w:val="2"/>
              <w:sz w:val="24"/>
              <w:szCs w:val="24"/>
              <w14:ligatures w14:val="standardContextual"/>
            </w:rPr>
          </w:pPr>
          <w:hyperlink w:anchor="_Toc202564127" w:history="1">
            <w:r w:rsidRPr="001A072E">
              <w:rPr>
                <w:rStyle w:val="Hyperlink"/>
                <w:noProof/>
              </w:rPr>
              <w:t>iii.</w:t>
            </w:r>
            <w:r>
              <w:rPr>
                <w:rFonts w:eastAsiaTheme="minorEastAsia" w:cstheme="minorBidi"/>
                <w:noProof/>
                <w:kern w:val="2"/>
                <w:sz w:val="24"/>
                <w:szCs w:val="24"/>
                <w14:ligatures w14:val="standardContextual"/>
              </w:rPr>
              <w:tab/>
            </w:r>
            <w:r w:rsidRPr="001A072E">
              <w:rPr>
                <w:rStyle w:val="Hyperlink"/>
                <w:noProof/>
              </w:rPr>
              <w:t>Portfolio Construction</w:t>
            </w:r>
            <w:r>
              <w:rPr>
                <w:noProof/>
                <w:webHidden/>
              </w:rPr>
              <w:tab/>
            </w:r>
            <w:r>
              <w:rPr>
                <w:noProof/>
                <w:webHidden/>
              </w:rPr>
              <w:fldChar w:fldCharType="begin"/>
            </w:r>
            <w:r>
              <w:rPr>
                <w:noProof/>
                <w:webHidden/>
              </w:rPr>
              <w:instrText xml:space="preserve"> PAGEREF _Toc202564127 \h </w:instrText>
            </w:r>
            <w:r>
              <w:rPr>
                <w:noProof/>
                <w:webHidden/>
              </w:rPr>
            </w:r>
            <w:r>
              <w:rPr>
                <w:noProof/>
                <w:webHidden/>
              </w:rPr>
              <w:fldChar w:fldCharType="separate"/>
            </w:r>
            <w:r w:rsidR="00DB7567">
              <w:rPr>
                <w:noProof/>
                <w:webHidden/>
              </w:rPr>
              <w:t>26</w:t>
            </w:r>
            <w:r>
              <w:rPr>
                <w:noProof/>
                <w:webHidden/>
              </w:rPr>
              <w:fldChar w:fldCharType="end"/>
            </w:r>
          </w:hyperlink>
        </w:p>
        <w:p w14:paraId="06D804C8" w14:textId="3B04D8C0" w:rsidR="00371059" w:rsidRDefault="00371059">
          <w:pPr>
            <w:pStyle w:val="TOC3"/>
            <w:tabs>
              <w:tab w:val="left" w:pos="960"/>
              <w:tab w:val="right" w:leader="dot" w:pos="9350"/>
            </w:tabs>
            <w:rPr>
              <w:rFonts w:eastAsiaTheme="minorEastAsia" w:cstheme="minorBidi"/>
              <w:noProof/>
              <w:kern w:val="2"/>
              <w:sz w:val="24"/>
              <w:szCs w:val="24"/>
              <w14:ligatures w14:val="standardContextual"/>
            </w:rPr>
          </w:pPr>
          <w:hyperlink w:anchor="_Toc202564128" w:history="1">
            <w:r w:rsidRPr="001A072E">
              <w:rPr>
                <w:rStyle w:val="Hyperlink"/>
                <w:noProof/>
              </w:rPr>
              <w:t>iv.</w:t>
            </w:r>
            <w:r>
              <w:rPr>
                <w:rFonts w:eastAsiaTheme="minorEastAsia" w:cstheme="minorBidi"/>
                <w:noProof/>
                <w:kern w:val="2"/>
                <w:sz w:val="24"/>
                <w:szCs w:val="24"/>
                <w14:ligatures w14:val="standardContextual"/>
              </w:rPr>
              <w:tab/>
            </w:r>
            <w:r w:rsidRPr="001A072E">
              <w:rPr>
                <w:rStyle w:val="Hyperlink"/>
                <w:noProof/>
              </w:rPr>
              <w:t>Execution &amp; Suitability Validation</w:t>
            </w:r>
            <w:r>
              <w:rPr>
                <w:noProof/>
                <w:webHidden/>
              </w:rPr>
              <w:tab/>
            </w:r>
            <w:r>
              <w:rPr>
                <w:noProof/>
                <w:webHidden/>
              </w:rPr>
              <w:fldChar w:fldCharType="begin"/>
            </w:r>
            <w:r>
              <w:rPr>
                <w:noProof/>
                <w:webHidden/>
              </w:rPr>
              <w:instrText xml:space="preserve"> PAGEREF _Toc202564128 \h </w:instrText>
            </w:r>
            <w:r>
              <w:rPr>
                <w:noProof/>
                <w:webHidden/>
              </w:rPr>
            </w:r>
            <w:r>
              <w:rPr>
                <w:noProof/>
                <w:webHidden/>
              </w:rPr>
              <w:fldChar w:fldCharType="separate"/>
            </w:r>
            <w:r w:rsidR="00DB7567">
              <w:rPr>
                <w:noProof/>
                <w:webHidden/>
              </w:rPr>
              <w:t>26</w:t>
            </w:r>
            <w:r>
              <w:rPr>
                <w:noProof/>
                <w:webHidden/>
              </w:rPr>
              <w:fldChar w:fldCharType="end"/>
            </w:r>
          </w:hyperlink>
        </w:p>
        <w:p w14:paraId="283C26BA" w14:textId="37E87BA0" w:rsidR="00371059" w:rsidRDefault="00371059">
          <w:pPr>
            <w:pStyle w:val="TOC3"/>
            <w:tabs>
              <w:tab w:val="left" w:pos="960"/>
              <w:tab w:val="right" w:leader="dot" w:pos="9350"/>
            </w:tabs>
            <w:rPr>
              <w:rFonts w:eastAsiaTheme="minorEastAsia" w:cstheme="minorBidi"/>
              <w:noProof/>
              <w:kern w:val="2"/>
              <w:sz w:val="24"/>
              <w:szCs w:val="24"/>
              <w14:ligatures w14:val="standardContextual"/>
            </w:rPr>
          </w:pPr>
          <w:hyperlink w:anchor="_Toc202564129" w:history="1">
            <w:r w:rsidRPr="001A072E">
              <w:rPr>
                <w:rStyle w:val="Hyperlink"/>
                <w:noProof/>
              </w:rPr>
              <w:t>v.</w:t>
            </w:r>
            <w:r>
              <w:rPr>
                <w:rFonts w:eastAsiaTheme="minorEastAsia" w:cstheme="minorBidi"/>
                <w:noProof/>
                <w:kern w:val="2"/>
                <w:sz w:val="24"/>
                <w:szCs w:val="24"/>
                <w14:ligatures w14:val="standardContextual"/>
              </w:rPr>
              <w:tab/>
            </w:r>
            <w:r w:rsidRPr="001A072E">
              <w:rPr>
                <w:rStyle w:val="Hyperlink"/>
                <w:noProof/>
              </w:rPr>
              <w:t>Monitoring &amp; Rebalancing</w:t>
            </w:r>
            <w:r>
              <w:rPr>
                <w:noProof/>
                <w:webHidden/>
              </w:rPr>
              <w:tab/>
            </w:r>
            <w:r>
              <w:rPr>
                <w:noProof/>
                <w:webHidden/>
              </w:rPr>
              <w:fldChar w:fldCharType="begin"/>
            </w:r>
            <w:r>
              <w:rPr>
                <w:noProof/>
                <w:webHidden/>
              </w:rPr>
              <w:instrText xml:space="preserve"> PAGEREF _Toc202564129 \h </w:instrText>
            </w:r>
            <w:r>
              <w:rPr>
                <w:noProof/>
                <w:webHidden/>
              </w:rPr>
            </w:r>
            <w:r>
              <w:rPr>
                <w:noProof/>
                <w:webHidden/>
              </w:rPr>
              <w:fldChar w:fldCharType="separate"/>
            </w:r>
            <w:r w:rsidR="00DB7567">
              <w:rPr>
                <w:noProof/>
                <w:webHidden/>
              </w:rPr>
              <w:t>26</w:t>
            </w:r>
            <w:r>
              <w:rPr>
                <w:noProof/>
                <w:webHidden/>
              </w:rPr>
              <w:fldChar w:fldCharType="end"/>
            </w:r>
          </w:hyperlink>
        </w:p>
        <w:p w14:paraId="26A67EA5" w14:textId="3A7E8373" w:rsidR="00371059" w:rsidRDefault="00371059">
          <w:pPr>
            <w:pStyle w:val="TOC3"/>
            <w:tabs>
              <w:tab w:val="left" w:pos="960"/>
              <w:tab w:val="right" w:leader="dot" w:pos="9350"/>
            </w:tabs>
            <w:rPr>
              <w:rFonts w:eastAsiaTheme="minorEastAsia" w:cstheme="minorBidi"/>
              <w:noProof/>
              <w:kern w:val="2"/>
              <w:sz w:val="24"/>
              <w:szCs w:val="24"/>
              <w14:ligatures w14:val="standardContextual"/>
            </w:rPr>
          </w:pPr>
          <w:hyperlink w:anchor="_Toc202564130" w:history="1">
            <w:r w:rsidRPr="001A072E">
              <w:rPr>
                <w:rStyle w:val="Hyperlink"/>
                <w:noProof/>
              </w:rPr>
              <w:t>vi.</w:t>
            </w:r>
            <w:r>
              <w:rPr>
                <w:rFonts w:eastAsiaTheme="minorEastAsia" w:cstheme="minorBidi"/>
                <w:noProof/>
                <w:kern w:val="2"/>
                <w:sz w:val="24"/>
                <w:szCs w:val="24"/>
                <w14:ligatures w14:val="standardContextual"/>
              </w:rPr>
              <w:tab/>
            </w:r>
            <w:r w:rsidRPr="001A072E">
              <w:rPr>
                <w:rStyle w:val="Hyperlink"/>
                <w:noProof/>
              </w:rPr>
              <w:t>Reporting &amp; Communication</w:t>
            </w:r>
            <w:r>
              <w:rPr>
                <w:noProof/>
                <w:webHidden/>
              </w:rPr>
              <w:tab/>
            </w:r>
            <w:r>
              <w:rPr>
                <w:noProof/>
                <w:webHidden/>
              </w:rPr>
              <w:fldChar w:fldCharType="begin"/>
            </w:r>
            <w:r>
              <w:rPr>
                <w:noProof/>
                <w:webHidden/>
              </w:rPr>
              <w:instrText xml:space="preserve"> PAGEREF _Toc202564130 \h </w:instrText>
            </w:r>
            <w:r>
              <w:rPr>
                <w:noProof/>
                <w:webHidden/>
              </w:rPr>
            </w:r>
            <w:r>
              <w:rPr>
                <w:noProof/>
                <w:webHidden/>
              </w:rPr>
              <w:fldChar w:fldCharType="separate"/>
            </w:r>
            <w:r w:rsidR="00DB7567">
              <w:rPr>
                <w:noProof/>
                <w:webHidden/>
              </w:rPr>
              <w:t>27</w:t>
            </w:r>
            <w:r>
              <w:rPr>
                <w:noProof/>
                <w:webHidden/>
              </w:rPr>
              <w:fldChar w:fldCharType="end"/>
            </w:r>
          </w:hyperlink>
        </w:p>
        <w:p w14:paraId="5C5547F2" w14:textId="7B2B12DD" w:rsidR="00371059" w:rsidRDefault="00371059">
          <w:pPr>
            <w:pStyle w:val="TOC3"/>
            <w:tabs>
              <w:tab w:val="left" w:pos="1200"/>
              <w:tab w:val="right" w:leader="dot" w:pos="9350"/>
            </w:tabs>
            <w:rPr>
              <w:rFonts w:eastAsiaTheme="minorEastAsia" w:cstheme="minorBidi"/>
              <w:noProof/>
              <w:kern w:val="2"/>
              <w:sz w:val="24"/>
              <w:szCs w:val="24"/>
              <w14:ligatures w14:val="standardContextual"/>
            </w:rPr>
          </w:pPr>
          <w:hyperlink w:anchor="_Toc202564131" w:history="1">
            <w:r w:rsidRPr="001A072E">
              <w:rPr>
                <w:rStyle w:val="Hyperlink"/>
                <w:noProof/>
              </w:rPr>
              <w:t>vii.</w:t>
            </w:r>
            <w:r>
              <w:rPr>
                <w:rFonts w:eastAsiaTheme="minorEastAsia" w:cstheme="minorBidi"/>
                <w:noProof/>
                <w:kern w:val="2"/>
                <w:sz w:val="24"/>
                <w:szCs w:val="24"/>
                <w14:ligatures w14:val="standardContextual"/>
              </w:rPr>
              <w:tab/>
            </w:r>
            <w:r w:rsidRPr="001A072E">
              <w:rPr>
                <w:rStyle w:val="Hyperlink"/>
                <w:noProof/>
              </w:rPr>
              <w:t>Client Education &amp; Support</w:t>
            </w:r>
            <w:r>
              <w:rPr>
                <w:noProof/>
                <w:webHidden/>
              </w:rPr>
              <w:tab/>
            </w:r>
            <w:r>
              <w:rPr>
                <w:noProof/>
                <w:webHidden/>
              </w:rPr>
              <w:fldChar w:fldCharType="begin"/>
            </w:r>
            <w:r>
              <w:rPr>
                <w:noProof/>
                <w:webHidden/>
              </w:rPr>
              <w:instrText xml:space="preserve"> PAGEREF _Toc202564131 \h </w:instrText>
            </w:r>
            <w:r>
              <w:rPr>
                <w:noProof/>
                <w:webHidden/>
              </w:rPr>
            </w:r>
            <w:r>
              <w:rPr>
                <w:noProof/>
                <w:webHidden/>
              </w:rPr>
              <w:fldChar w:fldCharType="separate"/>
            </w:r>
            <w:r w:rsidR="00DB7567">
              <w:rPr>
                <w:noProof/>
                <w:webHidden/>
              </w:rPr>
              <w:t>27</w:t>
            </w:r>
            <w:r>
              <w:rPr>
                <w:noProof/>
                <w:webHidden/>
              </w:rPr>
              <w:fldChar w:fldCharType="end"/>
            </w:r>
          </w:hyperlink>
        </w:p>
        <w:p w14:paraId="4EB5FE1B" w14:textId="41056574" w:rsidR="00371059" w:rsidRDefault="00371059">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202564132" w:history="1">
            <w:r w:rsidRPr="001A072E">
              <w:rPr>
                <w:rStyle w:val="Hyperlink"/>
                <w:noProof/>
              </w:rPr>
              <w:t>4.</w:t>
            </w:r>
            <w:r>
              <w:rPr>
                <w:rFonts w:eastAsiaTheme="minorEastAsia" w:cstheme="minorBidi"/>
                <w:b w:val="0"/>
                <w:bCs w:val="0"/>
                <w:noProof/>
                <w:kern w:val="2"/>
                <w:sz w:val="24"/>
                <w:szCs w:val="24"/>
                <w14:ligatures w14:val="standardContextual"/>
              </w:rPr>
              <w:tab/>
            </w:r>
            <w:r w:rsidRPr="001A072E">
              <w:rPr>
                <w:rStyle w:val="Hyperlink"/>
                <w:noProof/>
              </w:rPr>
              <w:t>Cross-Cutting Infrastructure Requirements</w:t>
            </w:r>
            <w:r>
              <w:rPr>
                <w:noProof/>
                <w:webHidden/>
              </w:rPr>
              <w:tab/>
            </w:r>
            <w:r>
              <w:rPr>
                <w:noProof/>
                <w:webHidden/>
              </w:rPr>
              <w:fldChar w:fldCharType="begin"/>
            </w:r>
            <w:r>
              <w:rPr>
                <w:noProof/>
                <w:webHidden/>
              </w:rPr>
              <w:instrText xml:space="preserve"> PAGEREF _Toc202564132 \h </w:instrText>
            </w:r>
            <w:r>
              <w:rPr>
                <w:noProof/>
                <w:webHidden/>
              </w:rPr>
            </w:r>
            <w:r>
              <w:rPr>
                <w:noProof/>
                <w:webHidden/>
              </w:rPr>
              <w:fldChar w:fldCharType="separate"/>
            </w:r>
            <w:r w:rsidR="00DB7567">
              <w:rPr>
                <w:noProof/>
                <w:webHidden/>
              </w:rPr>
              <w:t>27</w:t>
            </w:r>
            <w:r>
              <w:rPr>
                <w:noProof/>
                <w:webHidden/>
              </w:rPr>
              <w:fldChar w:fldCharType="end"/>
            </w:r>
          </w:hyperlink>
        </w:p>
        <w:p w14:paraId="36E240EE" w14:textId="540B1E62" w:rsidR="00371059" w:rsidRDefault="00371059">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202564133" w:history="1">
            <w:r w:rsidRPr="001A072E">
              <w:rPr>
                <w:rStyle w:val="Hyperlink"/>
                <w:noProof/>
              </w:rPr>
              <w:t>5.</w:t>
            </w:r>
            <w:r>
              <w:rPr>
                <w:rFonts w:eastAsiaTheme="minorEastAsia" w:cstheme="minorBidi"/>
                <w:b w:val="0"/>
                <w:bCs w:val="0"/>
                <w:noProof/>
                <w:kern w:val="2"/>
                <w:sz w:val="24"/>
                <w:szCs w:val="24"/>
                <w14:ligatures w14:val="standardContextual"/>
              </w:rPr>
              <w:tab/>
            </w:r>
            <w:r w:rsidRPr="001A072E">
              <w:rPr>
                <w:rStyle w:val="Hyperlink"/>
                <w:noProof/>
              </w:rPr>
              <w:t>Current Agentic AI Frameworks and Tools – Relevance to Advisor Assist Platforms</w:t>
            </w:r>
            <w:r>
              <w:rPr>
                <w:noProof/>
                <w:webHidden/>
              </w:rPr>
              <w:tab/>
            </w:r>
            <w:r>
              <w:rPr>
                <w:noProof/>
                <w:webHidden/>
              </w:rPr>
              <w:fldChar w:fldCharType="begin"/>
            </w:r>
            <w:r>
              <w:rPr>
                <w:noProof/>
                <w:webHidden/>
              </w:rPr>
              <w:instrText xml:space="preserve"> PAGEREF _Toc202564133 \h </w:instrText>
            </w:r>
            <w:r>
              <w:rPr>
                <w:noProof/>
                <w:webHidden/>
              </w:rPr>
            </w:r>
            <w:r>
              <w:rPr>
                <w:noProof/>
                <w:webHidden/>
              </w:rPr>
              <w:fldChar w:fldCharType="separate"/>
            </w:r>
            <w:r w:rsidR="00DB7567">
              <w:rPr>
                <w:noProof/>
                <w:webHidden/>
              </w:rPr>
              <w:t>27</w:t>
            </w:r>
            <w:r>
              <w:rPr>
                <w:noProof/>
                <w:webHidden/>
              </w:rPr>
              <w:fldChar w:fldCharType="end"/>
            </w:r>
          </w:hyperlink>
        </w:p>
        <w:p w14:paraId="20E1AC40" w14:textId="1F88A5E3" w:rsidR="00371059" w:rsidRDefault="00371059">
          <w:pPr>
            <w:pStyle w:val="TOC3"/>
            <w:tabs>
              <w:tab w:val="left" w:pos="960"/>
              <w:tab w:val="right" w:leader="dot" w:pos="9350"/>
            </w:tabs>
            <w:rPr>
              <w:rFonts w:eastAsiaTheme="minorEastAsia" w:cstheme="minorBidi"/>
              <w:noProof/>
              <w:kern w:val="2"/>
              <w:sz w:val="24"/>
              <w:szCs w:val="24"/>
              <w14:ligatures w14:val="standardContextual"/>
            </w:rPr>
          </w:pPr>
          <w:hyperlink w:anchor="_Toc202564134" w:history="1">
            <w:r w:rsidRPr="001A072E">
              <w:rPr>
                <w:rStyle w:val="Hyperlink"/>
                <w:noProof/>
              </w:rPr>
              <w:t>i.</w:t>
            </w:r>
            <w:r>
              <w:rPr>
                <w:rFonts w:eastAsiaTheme="minorEastAsia" w:cstheme="minorBidi"/>
                <w:noProof/>
                <w:kern w:val="2"/>
                <w:sz w:val="24"/>
                <w:szCs w:val="24"/>
                <w14:ligatures w14:val="standardContextual"/>
              </w:rPr>
              <w:tab/>
            </w:r>
            <w:r w:rsidRPr="001A072E">
              <w:rPr>
                <w:rStyle w:val="Hyperlink"/>
                <w:noProof/>
              </w:rPr>
              <w:t>Modularized Agentic Workflows for Dynamic Financial Advisory</w:t>
            </w:r>
            <w:r>
              <w:rPr>
                <w:noProof/>
                <w:webHidden/>
              </w:rPr>
              <w:tab/>
            </w:r>
            <w:r>
              <w:rPr>
                <w:noProof/>
                <w:webHidden/>
              </w:rPr>
              <w:fldChar w:fldCharType="begin"/>
            </w:r>
            <w:r>
              <w:rPr>
                <w:noProof/>
                <w:webHidden/>
              </w:rPr>
              <w:instrText xml:space="preserve"> PAGEREF _Toc202564134 \h </w:instrText>
            </w:r>
            <w:r>
              <w:rPr>
                <w:noProof/>
                <w:webHidden/>
              </w:rPr>
            </w:r>
            <w:r>
              <w:rPr>
                <w:noProof/>
                <w:webHidden/>
              </w:rPr>
              <w:fldChar w:fldCharType="separate"/>
            </w:r>
            <w:r w:rsidR="00DB7567">
              <w:rPr>
                <w:noProof/>
                <w:webHidden/>
              </w:rPr>
              <w:t>28</w:t>
            </w:r>
            <w:r>
              <w:rPr>
                <w:noProof/>
                <w:webHidden/>
              </w:rPr>
              <w:fldChar w:fldCharType="end"/>
            </w:r>
          </w:hyperlink>
        </w:p>
        <w:p w14:paraId="0C99D929" w14:textId="2C453681" w:rsidR="00371059" w:rsidRDefault="00371059">
          <w:pPr>
            <w:pStyle w:val="TOC3"/>
            <w:tabs>
              <w:tab w:val="left" w:pos="960"/>
              <w:tab w:val="right" w:leader="dot" w:pos="9350"/>
            </w:tabs>
            <w:rPr>
              <w:rFonts w:eastAsiaTheme="minorEastAsia" w:cstheme="minorBidi"/>
              <w:noProof/>
              <w:kern w:val="2"/>
              <w:sz w:val="24"/>
              <w:szCs w:val="24"/>
              <w14:ligatures w14:val="standardContextual"/>
            </w:rPr>
          </w:pPr>
          <w:hyperlink w:anchor="_Toc202564135" w:history="1">
            <w:r w:rsidRPr="001A072E">
              <w:rPr>
                <w:rStyle w:val="Hyperlink"/>
                <w:noProof/>
              </w:rPr>
              <w:t>ii.</w:t>
            </w:r>
            <w:r>
              <w:rPr>
                <w:rFonts w:eastAsiaTheme="minorEastAsia" w:cstheme="minorBidi"/>
                <w:noProof/>
                <w:kern w:val="2"/>
                <w:sz w:val="24"/>
                <w:szCs w:val="24"/>
                <w14:ligatures w14:val="standardContextual"/>
              </w:rPr>
              <w:tab/>
            </w:r>
            <w:r w:rsidRPr="001A072E">
              <w:rPr>
                <w:rStyle w:val="Hyperlink"/>
                <w:noProof/>
              </w:rPr>
              <w:t>Evaluating Agentic Workflow Decomposition</w:t>
            </w:r>
            <w:r>
              <w:rPr>
                <w:noProof/>
                <w:webHidden/>
              </w:rPr>
              <w:tab/>
            </w:r>
            <w:r>
              <w:rPr>
                <w:noProof/>
                <w:webHidden/>
              </w:rPr>
              <w:fldChar w:fldCharType="begin"/>
            </w:r>
            <w:r>
              <w:rPr>
                <w:noProof/>
                <w:webHidden/>
              </w:rPr>
              <w:instrText xml:space="preserve"> PAGEREF _Toc202564135 \h </w:instrText>
            </w:r>
            <w:r>
              <w:rPr>
                <w:noProof/>
                <w:webHidden/>
              </w:rPr>
            </w:r>
            <w:r>
              <w:rPr>
                <w:noProof/>
                <w:webHidden/>
              </w:rPr>
              <w:fldChar w:fldCharType="separate"/>
            </w:r>
            <w:r w:rsidR="00DB7567">
              <w:rPr>
                <w:noProof/>
                <w:webHidden/>
              </w:rPr>
              <w:t>28</w:t>
            </w:r>
            <w:r>
              <w:rPr>
                <w:noProof/>
                <w:webHidden/>
              </w:rPr>
              <w:fldChar w:fldCharType="end"/>
            </w:r>
          </w:hyperlink>
        </w:p>
        <w:p w14:paraId="052CBF6F" w14:textId="60CB139B" w:rsidR="00371059" w:rsidRDefault="00371059">
          <w:pPr>
            <w:pStyle w:val="TOC3"/>
            <w:tabs>
              <w:tab w:val="left" w:pos="960"/>
              <w:tab w:val="right" w:leader="dot" w:pos="9350"/>
            </w:tabs>
            <w:rPr>
              <w:rFonts w:eastAsiaTheme="minorEastAsia" w:cstheme="minorBidi"/>
              <w:noProof/>
              <w:kern w:val="2"/>
              <w:sz w:val="24"/>
              <w:szCs w:val="24"/>
              <w14:ligatures w14:val="standardContextual"/>
            </w:rPr>
          </w:pPr>
          <w:hyperlink w:anchor="_Toc202564136" w:history="1">
            <w:r w:rsidRPr="001A072E">
              <w:rPr>
                <w:rStyle w:val="Hyperlink"/>
                <w:noProof/>
              </w:rPr>
              <w:t>iii.</w:t>
            </w:r>
            <w:r>
              <w:rPr>
                <w:rFonts w:eastAsiaTheme="minorEastAsia" w:cstheme="minorBidi"/>
                <w:noProof/>
                <w:kern w:val="2"/>
                <w:sz w:val="24"/>
                <w:szCs w:val="24"/>
                <w14:ligatures w14:val="standardContextual"/>
              </w:rPr>
              <w:tab/>
            </w:r>
            <w:r w:rsidRPr="001A072E">
              <w:rPr>
                <w:rStyle w:val="Hyperlink"/>
                <w:noProof/>
              </w:rPr>
              <w:t>LLM-Based Agents in Personalized Financial Advice</w:t>
            </w:r>
            <w:r>
              <w:rPr>
                <w:noProof/>
                <w:webHidden/>
              </w:rPr>
              <w:tab/>
            </w:r>
            <w:r>
              <w:rPr>
                <w:noProof/>
                <w:webHidden/>
              </w:rPr>
              <w:fldChar w:fldCharType="begin"/>
            </w:r>
            <w:r>
              <w:rPr>
                <w:noProof/>
                <w:webHidden/>
              </w:rPr>
              <w:instrText xml:space="preserve"> PAGEREF _Toc202564136 \h </w:instrText>
            </w:r>
            <w:r>
              <w:rPr>
                <w:noProof/>
                <w:webHidden/>
              </w:rPr>
            </w:r>
            <w:r>
              <w:rPr>
                <w:noProof/>
                <w:webHidden/>
              </w:rPr>
              <w:fldChar w:fldCharType="separate"/>
            </w:r>
            <w:r w:rsidR="00DB7567">
              <w:rPr>
                <w:noProof/>
                <w:webHidden/>
              </w:rPr>
              <w:t>29</w:t>
            </w:r>
            <w:r>
              <w:rPr>
                <w:noProof/>
                <w:webHidden/>
              </w:rPr>
              <w:fldChar w:fldCharType="end"/>
            </w:r>
          </w:hyperlink>
        </w:p>
        <w:p w14:paraId="20B8A805" w14:textId="6DFA5751" w:rsidR="00371059" w:rsidRDefault="00371059">
          <w:pPr>
            <w:pStyle w:val="TOC3"/>
            <w:tabs>
              <w:tab w:val="left" w:pos="960"/>
              <w:tab w:val="right" w:leader="dot" w:pos="9350"/>
            </w:tabs>
            <w:rPr>
              <w:rFonts w:eastAsiaTheme="minorEastAsia" w:cstheme="minorBidi"/>
              <w:noProof/>
              <w:kern w:val="2"/>
              <w:sz w:val="24"/>
              <w:szCs w:val="24"/>
              <w14:ligatures w14:val="standardContextual"/>
            </w:rPr>
          </w:pPr>
          <w:hyperlink w:anchor="_Toc202564137" w:history="1">
            <w:r w:rsidRPr="001A072E">
              <w:rPr>
                <w:rStyle w:val="Hyperlink"/>
                <w:noProof/>
              </w:rPr>
              <w:t>iv.</w:t>
            </w:r>
            <w:r>
              <w:rPr>
                <w:rFonts w:eastAsiaTheme="minorEastAsia" w:cstheme="minorBidi"/>
                <w:noProof/>
                <w:kern w:val="2"/>
                <w:sz w:val="24"/>
                <w:szCs w:val="24"/>
                <w14:ligatures w14:val="standardContextual"/>
              </w:rPr>
              <w:tab/>
            </w:r>
            <w:r w:rsidRPr="001A072E">
              <w:rPr>
                <w:rStyle w:val="Hyperlink"/>
                <w:noProof/>
              </w:rPr>
              <w:t>Real-World Agentic AI Use Cases in Financial Services</w:t>
            </w:r>
            <w:r>
              <w:rPr>
                <w:noProof/>
                <w:webHidden/>
              </w:rPr>
              <w:tab/>
            </w:r>
            <w:r>
              <w:rPr>
                <w:noProof/>
                <w:webHidden/>
              </w:rPr>
              <w:fldChar w:fldCharType="begin"/>
            </w:r>
            <w:r>
              <w:rPr>
                <w:noProof/>
                <w:webHidden/>
              </w:rPr>
              <w:instrText xml:space="preserve"> PAGEREF _Toc202564137 \h </w:instrText>
            </w:r>
            <w:r>
              <w:rPr>
                <w:noProof/>
                <w:webHidden/>
              </w:rPr>
            </w:r>
            <w:r>
              <w:rPr>
                <w:noProof/>
                <w:webHidden/>
              </w:rPr>
              <w:fldChar w:fldCharType="separate"/>
            </w:r>
            <w:r w:rsidR="00DB7567">
              <w:rPr>
                <w:noProof/>
                <w:webHidden/>
              </w:rPr>
              <w:t>29</w:t>
            </w:r>
            <w:r>
              <w:rPr>
                <w:noProof/>
                <w:webHidden/>
              </w:rPr>
              <w:fldChar w:fldCharType="end"/>
            </w:r>
          </w:hyperlink>
        </w:p>
        <w:p w14:paraId="67127F1D" w14:textId="3FFA9E00" w:rsidR="00371059" w:rsidRDefault="00371059">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202564138" w:history="1">
            <w:r w:rsidRPr="001A072E">
              <w:rPr>
                <w:rStyle w:val="Hyperlink"/>
                <w:noProof/>
              </w:rPr>
              <w:t>6.</w:t>
            </w:r>
            <w:r>
              <w:rPr>
                <w:rFonts w:eastAsiaTheme="minorEastAsia" w:cstheme="minorBidi"/>
                <w:b w:val="0"/>
                <w:bCs w:val="0"/>
                <w:noProof/>
                <w:kern w:val="2"/>
                <w:sz w:val="24"/>
                <w:szCs w:val="24"/>
                <w14:ligatures w14:val="standardContextual"/>
              </w:rPr>
              <w:tab/>
            </w:r>
            <w:r w:rsidRPr="001A072E">
              <w:rPr>
                <w:rStyle w:val="Hyperlink"/>
                <w:noProof/>
              </w:rPr>
              <w:t>AI Tools and Frameworks for Building Advisor Assist Platforms</w:t>
            </w:r>
            <w:r>
              <w:rPr>
                <w:noProof/>
                <w:webHidden/>
              </w:rPr>
              <w:tab/>
            </w:r>
            <w:r>
              <w:rPr>
                <w:noProof/>
                <w:webHidden/>
              </w:rPr>
              <w:fldChar w:fldCharType="begin"/>
            </w:r>
            <w:r>
              <w:rPr>
                <w:noProof/>
                <w:webHidden/>
              </w:rPr>
              <w:instrText xml:space="preserve"> PAGEREF _Toc202564138 \h </w:instrText>
            </w:r>
            <w:r>
              <w:rPr>
                <w:noProof/>
                <w:webHidden/>
              </w:rPr>
            </w:r>
            <w:r>
              <w:rPr>
                <w:noProof/>
                <w:webHidden/>
              </w:rPr>
              <w:fldChar w:fldCharType="separate"/>
            </w:r>
            <w:r w:rsidR="00DB7567">
              <w:rPr>
                <w:noProof/>
                <w:webHidden/>
              </w:rPr>
              <w:t>30</w:t>
            </w:r>
            <w:r>
              <w:rPr>
                <w:noProof/>
                <w:webHidden/>
              </w:rPr>
              <w:fldChar w:fldCharType="end"/>
            </w:r>
          </w:hyperlink>
        </w:p>
        <w:p w14:paraId="4BA35752" w14:textId="78D0AB6D" w:rsidR="00371059" w:rsidRDefault="00371059">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202564139" w:history="1">
            <w:r w:rsidRPr="001A072E">
              <w:rPr>
                <w:rStyle w:val="Hyperlink"/>
                <w:noProof/>
              </w:rPr>
              <w:t>7.</w:t>
            </w:r>
            <w:r>
              <w:rPr>
                <w:rFonts w:eastAsiaTheme="minorEastAsia" w:cstheme="minorBidi"/>
                <w:b w:val="0"/>
                <w:bCs w:val="0"/>
                <w:noProof/>
                <w:kern w:val="2"/>
                <w:sz w:val="24"/>
                <w:szCs w:val="24"/>
                <w14:ligatures w14:val="standardContextual"/>
              </w:rPr>
              <w:tab/>
            </w:r>
            <w:r w:rsidRPr="001A072E">
              <w:rPr>
                <w:rStyle w:val="Hyperlink"/>
                <w:noProof/>
              </w:rPr>
              <w:t>Agents in the Advisor Assist Platform</w:t>
            </w:r>
            <w:r>
              <w:rPr>
                <w:noProof/>
                <w:webHidden/>
              </w:rPr>
              <w:tab/>
            </w:r>
            <w:r>
              <w:rPr>
                <w:noProof/>
                <w:webHidden/>
              </w:rPr>
              <w:fldChar w:fldCharType="begin"/>
            </w:r>
            <w:r>
              <w:rPr>
                <w:noProof/>
                <w:webHidden/>
              </w:rPr>
              <w:instrText xml:space="preserve"> PAGEREF _Toc202564139 \h </w:instrText>
            </w:r>
            <w:r>
              <w:rPr>
                <w:noProof/>
                <w:webHidden/>
              </w:rPr>
            </w:r>
            <w:r>
              <w:rPr>
                <w:noProof/>
                <w:webHidden/>
              </w:rPr>
              <w:fldChar w:fldCharType="separate"/>
            </w:r>
            <w:r w:rsidR="00DB7567">
              <w:rPr>
                <w:noProof/>
                <w:webHidden/>
              </w:rPr>
              <w:t>30</w:t>
            </w:r>
            <w:r>
              <w:rPr>
                <w:noProof/>
                <w:webHidden/>
              </w:rPr>
              <w:fldChar w:fldCharType="end"/>
            </w:r>
          </w:hyperlink>
        </w:p>
        <w:p w14:paraId="5459D22F" w14:textId="4B5932BE" w:rsidR="00371059" w:rsidRDefault="00371059">
          <w:pPr>
            <w:pStyle w:val="TOC3"/>
            <w:tabs>
              <w:tab w:val="left" w:pos="960"/>
              <w:tab w:val="right" w:leader="dot" w:pos="9350"/>
            </w:tabs>
            <w:rPr>
              <w:rFonts w:eastAsiaTheme="minorEastAsia" w:cstheme="minorBidi"/>
              <w:noProof/>
              <w:kern w:val="2"/>
              <w:sz w:val="24"/>
              <w:szCs w:val="24"/>
              <w14:ligatures w14:val="standardContextual"/>
            </w:rPr>
          </w:pPr>
          <w:hyperlink w:anchor="_Toc202564140" w:history="1">
            <w:r w:rsidRPr="001A072E">
              <w:rPr>
                <w:rStyle w:val="Hyperlink"/>
                <w:noProof/>
              </w:rPr>
              <w:t>i.</w:t>
            </w:r>
            <w:r>
              <w:rPr>
                <w:rFonts w:eastAsiaTheme="minorEastAsia" w:cstheme="minorBidi"/>
                <w:noProof/>
                <w:kern w:val="2"/>
                <w:sz w:val="24"/>
                <w:szCs w:val="24"/>
                <w14:ligatures w14:val="standardContextual"/>
              </w:rPr>
              <w:tab/>
            </w:r>
            <w:r w:rsidRPr="001A072E">
              <w:rPr>
                <w:rStyle w:val="Hyperlink"/>
                <w:noProof/>
              </w:rPr>
              <w:t>Client Profiling Agent</w:t>
            </w:r>
            <w:r>
              <w:rPr>
                <w:noProof/>
                <w:webHidden/>
              </w:rPr>
              <w:tab/>
            </w:r>
            <w:r>
              <w:rPr>
                <w:noProof/>
                <w:webHidden/>
              </w:rPr>
              <w:fldChar w:fldCharType="begin"/>
            </w:r>
            <w:r>
              <w:rPr>
                <w:noProof/>
                <w:webHidden/>
              </w:rPr>
              <w:instrText xml:space="preserve"> PAGEREF _Toc202564140 \h </w:instrText>
            </w:r>
            <w:r>
              <w:rPr>
                <w:noProof/>
                <w:webHidden/>
              </w:rPr>
            </w:r>
            <w:r>
              <w:rPr>
                <w:noProof/>
                <w:webHidden/>
              </w:rPr>
              <w:fldChar w:fldCharType="separate"/>
            </w:r>
            <w:r w:rsidR="00DB7567">
              <w:rPr>
                <w:noProof/>
                <w:webHidden/>
              </w:rPr>
              <w:t>31</w:t>
            </w:r>
            <w:r>
              <w:rPr>
                <w:noProof/>
                <w:webHidden/>
              </w:rPr>
              <w:fldChar w:fldCharType="end"/>
            </w:r>
          </w:hyperlink>
        </w:p>
        <w:p w14:paraId="14E13669" w14:textId="6E8DE217" w:rsidR="00371059" w:rsidRDefault="00371059">
          <w:pPr>
            <w:pStyle w:val="TOC3"/>
            <w:tabs>
              <w:tab w:val="left" w:pos="960"/>
              <w:tab w:val="right" w:leader="dot" w:pos="9350"/>
            </w:tabs>
            <w:rPr>
              <w:rFonts w:eastAsiaTheme="minorEastAsia" w:cstheme="minorBidi"/>
              <w:noProof/>
              <w:kern w:val="2"/>
              <w:sz w:val="24"/>
              <w:szCs w:val="24"/>
              <w14:ligatures w14:val="standardContextual"/>
            </w:rPr>
          </w:pPr>
          <w:hyperlink w:anchor="_Toc202564141" w:history="1">
            <w:r w:rsidRPr="001A072E">
              <w:rPr>
                <w:rStyle w:val="Hyperlink"/>
                <w:noProof/>
              </w:rPr>
              <w:t>ii.</w:t>
            </w:r>
            <w:r>
              <w:rPr>
                <w:rFonts w:eastAsiaTheme="minorEastAsia" w:cstheme="minorBidi"/>
                <w:noProof/>
                <w:kern w:val="2"/>
                <w:sz w:val="24"/>
                <w:szCs w:val="24"/>
                <w14:ligatures w14:val="standardContextual"/>
              </w:rPr>
              <w:tab/>
            </w:r>
            <w:r w:rsidRPr="001A072E">
              <w:rPr>
                <w:rStyle w:val="Hyperlink"/>
                <w:noProof/>
              </w:rPr>
              <w:t>Portfolio Analysis Agent</w:t>
            </w:r>
            <w:r>
              <w:rPr>
                <w:noProof/>
                <w:webHidden/>
              </w:rPr>
              <w:tab/>
            </w:r>
            <w:r>
              <w:rPr>
                <w:noProof/>
                <w:webHidden/>
              </w:rPr>
              <w:fldChar w:fldCharType="begin"/>
            </w:r>
            <w:r>
              <w:rPr>
                <w:noProof/>
                <w:webHidden/>
              </w:rPr>
              <w:instrText xml:space="preserve"> PAGEREF _Toc202564141 \h </w:instrText>
            </w:r>
            <w:r>
              <w:rPr>
                <w:noProof/>
                <w:webHidden/>
              </w:rPr>
            </w:r>
            <w:r>
              <w:rPr>
                <w:noProof/>
                <w:webHidden/>
              </w:rPr>
              <w:fldChar w:fldCharType="separate"/>
            </w:r>
            <w:r w:rsidR="00DB7567">
              <w:rPr>
                <w:noProof/>
                <w:webHidden/>
              </w:rPr>
              <w:t>31</w:t>
            </w:r>
            <w:r>
              <w:rPr>
                <w:noProof/>
                <w:webHidden/>
              </w:rPr>
              <w:fldChar w:fldCharType="end"/>
            </w:r>
          </w:hyperlink>
        </w:p>
        <w:p w14:paraId="1EF10BC0" w14:textId="096DFC8C" w:rsidR="00371059" w:rsidRDefault="00371059">
          <w:pPr>
            <w:pStyle w:val="TOC3"/>
            <w:tabs>
              <w:tab w:val="left" w:pos="960"/>
              <w:tab w:val="right" w:leader="dot" w:pos="9350"/>
            </w:tabs>
            <w:rPr>
              <w:rFonts w:eastAsiaTheme="minorEastAsia" w:cstheme="minorBidi"/>
              <w:noProof/>
              <w:kern w:val="2"/>
              <w:sz w:val="24"/>
              <w:szCs w:val="24"/>
              <w14:ligatures w14:val="standardContextual"/>
            </w:rPr>
          </w:pPr>
          <w:hyperlink w:anchor="_Toc202564142" w:history="1">
            <w:r w:rsidRPr="001A072E">
              <w:rPr>
                <w:rStyle w:val="Hyperlink"/>
                <w:noProof/>
              </w:rPr>
              <w:t>iii.</w:t>
            </w:r>
            <w:r>
              <w:rPr>
                <w:rFonts w:eastAsiaTheme="minorEastAsia" w:cstheme="minorBidi"/>
                <w:noProof/>
                <w:kern w:val="2"/>
                <w:sz w:val="24"/>
                <w:szCs w:val="24"/>
                <w14:ligatures w14:val="standardContextual"/>
              </w:rPr>
              <w:tab/>
            </w:r>
            <w:r w:rsidRPr="001A072E">
              <w:rPr>
                <w:rStyle w:val="Hyperlink"/>
                <w:noProof/>
              </w:rPr>
              <w:t>Recommendation Agent</w:t>
            </w:r>
            <w:r>
              <w:rPr>
                <w:noProof/>
                <w:webHidden/>
              </w:rPr>
              <w:tab/>
            </w:r>
            <w:r>
              <w:rPr>
                <w:noProof/>
                <w:webHidden/>
              </w:rPr>
              <w:fldChar w:fldCharType="begin"/>
            </w:r>
            <w:r>
              <w:rPr>
                <w:noProof/>
                <w:webHidden/>
              </w:rPr>
              <w:instrText xml:space="preserve"> PAGEREF _Toc202564142 \h </w:instrText>
            </w:r>
            <w:r>
              <w:rPr>
                <w:noProof/>
                <w:webHidden/>
              </w:rPr>
            </w:r>
            <w:r>
              <w:rPr>
                <w:noProof/>
                <w:webHidden/>
              </w:rPr>
              <w:fldChar w:fldCharType="separate"/>
            </w:r>
            <w:r w:rsidR="00DB7567">
              <w:rPr>
                <w:noProof/>
                <w:webHidden/>
              </w:rPr>
              <w:t>31</w:t>
            </w:r>
            <w:r>
              <w:rPr>
                <w:noProof/>
                <w:webHidden/>
              </w:rPr>
              <w:fldChar w:fldCharType="end"/>
            </w:r>
          </w:hyperlink>
        </w:p>
        <w:p w14:paraId="205C81AB" w14:textId="172E88C9" w:rsidR="00371059" w:rsidRDefault="00371059">
          <w:pPr>
            <w:pStyle w:val="TOC1"/>
            <w:rPr>
              <w:rFonts w:eastAsiaTheme="minorEastAsia" w:cstheme="minorBidi"/>
              <w:b w:val="0"/>
              <w:bCs w:val="0"/>
              <w:i w:val="0"/>
              <w:iCs w:val="0"/>
              <w:noProof/>
              <w:kern w:val="2"/>
              <w14:ligatures w14:val="standardContextual"/>
            </w:rPr>
          </w:pPr>
          <w:hyperlink w:anchor="_Toc202564143" w:history="1">
            <w:r w:rsidRPr="001A072E">
              <w:rPr>
                <w:rStyle w:val="Hyperlink"/>
                <w:noProof/>
              </w:rPr>
              <w:t>Chapter 3: Data Collection &amp; Knowledge Graph Design</w:t>
            </w:r>
            <w:r>
              <w:rPr>
                <w:noProof/>
                <w:webHidden/>
              </w:rPr>
              <w:tab/>
            </w:r>
            <w:r>
              <w:rPr>
                <w:noProof/>
                <w:webHidden/>
              </w:rPr>
              <w:fldChar w:fldCharType="begin"/>
            </w:r>
            <w:r>
              <w:rPr>
                <w:noProof/>
                <w:webHidden/>
              </w:rPr>
              <w:instrText xml:space="preserve"> PAGEREF _Toc202564143 \h </w:instrText>
            </w:r>
            <w:r>
              <w:rPr>
                <w:noProof/>
                <w:webHidden/>
              </w:rPr>
            </w:r>
            <w:r>
              <w:rPr>
                <w:noProof/>
                <w:webHidden/>
              </w:rPr>
              <w:fldChar w:fldCharType="separate"/>
            </w:r>
            <w:r w:rsidR="00DB7567">
              <w:rPr>
                <w:noProof/>
                <w:webHidden/>
              </w:rPr>
              <w:t>33</w:t>
            </w:r>
            <w:r>
              <w:rPr>
                <w:noProof/>
                <w:webHidden/>
              </w:rPr>
              <w:fldChar w:fldCharType="end"/>
            </w:r>
          </w:hyperlink>
        </w:p>
        <w:p w14:paraId="17E74A73" w14:textId="5A8E8E86" w:rsidR="00371059" w:rsidRDefault="00371059">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202564144" w:history="1">
            <w:r w:rsidRPr="001A072E">
              <w:rPr>
                <w:rStyle w:val="Hyperlink"/>
                <w:noProof/>
              </w:rPr>
              <w:t>1.</w:t>
            </w:r>
            <w:r>
              <w:rPr>
                <w:rFonts w:eastAsiaTheme="minorEastAsia" w:cstheme="minorBidi"/>
                <w:b w:val="0"/>
                <w:bCs w:val="0"/>
                <w:noProof/>
                <w:kern w:val="2"/>
                <w:sz w:val="24"/>
                <w:szCs w:val="24"/>
                <w14:ligatures w14:val="standardContextual"/>
              </w:rPr>
              <w:tab/>
            </w:r>
            <w:r w:rsidRPr="001A072E">
              <w:rPr>
                <w:rStyle w:val="Hyperlink"/>
                <w:noProof/>
              </w:rPr>
              <w:t>Gathering Structured and Unstructured Data</w:t>
            </w:r>
            <w:r>
              <w:rPr>
                <w:noProof/>
                <w:webHidden/>
              </w:rPr>
              <w:tab/>
            </w:r>
            <w:r>
              <w:rPr>
                <w:noProof/>
                <w:webHidden/>
              </w:rPr>
              <w:fldChar w:fldCharType="begin"/>
            </w:r>
            <w:r>
              <w:rPr>
                <w:noProof/>
                <w:webHidden/>
              </w:rPr>
              <w:instrText xml:space="preserve"> PAGEREF _Toc202564144 \h </w:instrText>
            </w:r>
            <w:r>
              <w:rPr>
                <w:noProof/>
                <w:webHidden/>
              </w:rPr>
            </w:r>
            <w:r>
              <w:rPr>
                <w:noProof/>
                <w:webHidden/>
              </w:rPr>
              <w:fldChar w:fldCharType="separate"/>
            </w:r>
            <w:r w:rsidR="00DB7567">
              <w:rPr>
                <w:noProof/>
                <w:webHidden/>
              </w:rPr>
              <w:t>33</w:t>
            </w:r>
            <w:r>
              <w:rPr>
                <w:noProof/>
                <w:webHidden/>
              </w:rPr>
              <w:fldChar w:fldCharType="end"/>
            </w:r>
          </w:hyperlink>
        </w:p>
        <w:p w14:paraId="1F1FE2A4" w14:textId="2598E3B2" w:rsidR="00371059" w:rsidRDefault="00371059">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202564145" w:history="1">
            <w:r w:rsidRPr="001A072E">
              <w:rPr>
                <w:rStyle w:val="Hyperlink"/>
                <w:noProof/>
              </w:rPr>
              <w:t>2.</w:t>
            </w:r>
            <w:r>
              <w:rPr>
                <w:rFonts w:eastAsiaTheme="minorEastAsia" w:cstheme="minorBidi"/>
                <w:b w:val="0"/>
                <w:bCs w:val="0"/>
                <w:noProof/>
                <w:kern w:val="2"/>
                <w:sz w:val="24"/>
                <w:szCs w:val="24"/>
                <w14:ligatures w14:val="standardContextual"/>
              </w:rPr>
              <w:tab/>
            </w:r>
            <w:r w:rsidRPr="001A072E">
              <w:rPr>
                <w:rStyle w:val="Hyperlink"/>
                <w:noProof/>
              </w:rPr>
              <w:t>Defining Entities and Relationships</w:t>
            </w:r>
            <w:r>
              <w:rPr>
                <w:noProof/>
                <w:webHidden/>
              </w:rPr>
              <w:tab/>
            </w:r>
            <w:r>
              <w:rPr>
                <w:noProof/>
                <w:webHidden/>
              </w:rPr>
              <w:fldChar w:fldCharType="begin"/>
            </w:r>
            <w:r>
              <w:rPr>
                <w:noProof/>
                <w:webHidden/>
              </w:rPr>
              <w:instrText xml:space="preserve"> PAGEREF _Toc202564145 \h </w:instrText>
            </w:r>
            <w:r>
              <w:rPr>
                <w:noProof/>
                <w:webHidden/>
              </w:rPr>
            </w:r>
            <w:r>
              <w:rPr>
                <w:noProof/>
                <w:webHidden/>
              </w:rPr>
              <w:fldChar w:fldCharType="separate"/>
            </w:r>
            <w:r w:rsidR="00DB7567">
              <w:rPr>
                <w:noProof/>
                <w:webHidden/>
              </w:rPr>
              <w:t>33</w:t>
            </w:r>
            <w:r>
              <w:rPr>
                <w:noProof/>
                <w:webHidden/>
              </w:rPr>
              <w:fldChar w:fldCharType="end"/>
            </w:r>
          </w:hyperlink>
        </w:p>
        <w:p w14:paraId="25465E49" w14:textId="14DC33C0" w:rsidR="00371059" w:rsidRDefault="00371059">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202564146" w:history="1">
            <w:r w:rsidRPr="001A072E">
              <w:rPr>
                <w:rStyle w:val="Hyperlink"/>
                <w:noProof/>
              </w:rPr>
              <w:t>3.</w:t>
            </w:r>
            <w:r>
              <w:rPr>
                <w:rFonts w:eastAsiaTheme="minorEastAsia" w:cstheme="minorBidi"/>
                <w:b w:val="0"/>
                <w:bCs w:val="0"/>
                <w:noProof/>
                <w:kern w:val="2"/>
                <w:sz w:val="24"/>
                <w:szCs w:val="24"/>
                <w14:ligatures w14:val="standardContextual"/>
              </w:rPr>
              <w:tab/>
            </w:r>
            <w:r w:rsidRPr="001A072E">
              <w:rPr>
                <w:rStyle w:val="Hyperlink"/>
                <w:noProof/>
              </w:rPr>
              <w:t>Designing Financial Knowledge Graph Schema</w:t>
            </w:r>
            <w:r>
              <w:rPr>
                <w:noProof/>
                <w:webHidden/>
              </w:rPr>
              <w:tab/>
            </w:r>
            <w:r>
              <w:rPr>
                <w:noProof/>
                <w:webHidden/>
              </w:rPr>
              <w:fldChar w:fldCharType="begin"/>
            </w:r>
            <w:r>
              <w:rPr>
                <w:noProof/>
                <w:webHidden/>
              </w:rPr>
              <w:instrText xml:space="preserve"> PAGEREF _Toc202564146 \h </w:instrText>
            </w:r>
            <w:r>
              <w:rPr>
                <w:noProof/>
                <w:webHidden/>
              </w:rPr>
            </w:r>
            <w:r>
              <w:rPr>
                <w:noProof/>
                <w:webHidden/>
              </w:rPr>
              <w:fldChar w:fldCharType="separate"/>
            </w:r>
            <w:r w:rsidR="00DB7567">
              <w:rPr>
                <w:noProof/>
                <w:webHidden/>
              </w:rPr>
              <w:t>34</w:t>
            </w:r>
            <w:r>
              <w:rPr>
                <w:noProof/>
                <w:webHidden/>
              </w:rPr>
              <w:fldChar w:fldCharType="end"/>
            </w:r>
          </w:hyperlink>
        </w:p>
        <w:p w14:paraId="179BCC8C" w14:textId="21093E59" w:rsidR="00371059" w:rsidRDefault="00371059">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202564147" w:history="1">
            <w:r w:rsidRPr="001A072E">
              <w:rPr>
                <w:rStyle w:val="Hyperlink"/>
                <w:noProof/>
              </w:rPr>
              <w:t>4.</w:t>
            </w:r>
            <w:r>
              <w:rPr>
                <w:rFonts w:eastAsiaTheme="minorEastAsia" w:cstheme="minorBidi"/>
                <w:b w:val="0"/>
                <w:bCs w:val="0"/>
                <w:noProof/>
                <w:kern w:val="2"/>
                <w:sz w:val="24"/>
                <w:szCs w:val="24"/>
                <w14:ligatures w14:val="standardContextual"/>
              </w:rPr>
              <w:tab/>
            </w:r>
            <w:r w:rsidRPr="001A072E">
              <w:rPr>
                <w:rStyle w:val="Hyperlink"/>
                <w:noProof/>
              </w:rPr>
              <w:t>Source of Data for Different Entities</w:t>
            </w:r>
            <w:r>
              <w:rPr>
                <w:noProof/>
                <w:webHidden/>
              </w:rPr>
              <w:tab/>
            </w:r>
            <w:r>
              <w:rPr>
                <w:noProof/>
                <w:webHidden/>
              </w:rPr>
              <w:fldChar w:fldCharType="begin"/>
            </w:r>
            <w:r>
              <w:rPr>
                <w:noProof/>
                <w:webHidden/>
              </w:rPr>
              <w:instrText xml:space="preserve"> PAGEREF _Toc202564147 \h </w:instrText>
            </w:r>
            <w:r>
              <w:rPr>
                <w:noProof/>
                <w:webHidden/>
              </w:rPr>
            </w:r>
            <w:r>
              <w:rPr>
                <w:noProof/>
                <w:webHidden/>
              </w:rPr>
              <w:fldChar w:fldCharType="separate"/>
            </w:r>
            <w:r w:rsidR="00DB7567">
              <w:rPr>
                <w:noProof/>
                <w:webHidden/>
              </w:rPr>
              <w:t>34</w:t>
            </w:r>
            <w:r>
              <w:rPr>
                <w:noProof/>
                <w:webHidden/>
              </w:rPr>
              <w:fldChar w:fldCharType="end"/>
            </w:r>
          </w:hyperlink>
        </w:p>
        <w:p w14:paraId="4F02C8E9" w14:textId="57ED33A0" w:rsidR="00371059" w:rsidRDefault="00371059">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202564148" w:history="1">
            <w:r w:rsidRPr="001A072E">
              <w:rPr>
                <w:rStyle w:val="Hyperlink"/>
                <w:noProof/>
              </w:rPr>
              <w:t>5.</w:t>
            </w:r>
            <w:r>
              <w:rPr>
                <w:rFonts w:eastAsiaTheme="minorEastAsia" w:cstheme="minorBidi"/>
                <w:b w:val="0"/>
                <w:bCs w:val="0"/>
                <w:noProof/>
                <w:kern w:val="2"/>
                <w:sz w:val="24"/>
                <w:szCs w:val="24"/>
                <w14:ligatures w14:val="standardContextual"/>
              </w:rPr>
              <w:tab/>
            </w:r>
            <w:r w:rsidRPr="001A072E">
              <w:rPr>
                <w:rStyle w:val="Hyperlink"/>
                <w:rFonts w:cs="Apple Color Emoji"/>
                <w:noProof/>
              </w:rPr>
              <w:t xml:space="preserve">A </w:t>
            </w:r>
            <w:r w:rsidRPr="001A072E">
              <w:rPr>
                <w:rStyle w:val="Hyperlink"/>
                <w:noProof/>
              </w:rPr>
              <w:t>Detailed View: How the Client Profiling Agent can build an intelligent client profile</w:t>
            </w:r>
            <w:r>
              <w:rPr>
                <w:noProof/>
                <w:webHidden/>
              </w:rPr>
              <w:tab/>
            </w:r>
            <w:r>
              <w:rPr>
                <w:noProof/>
                <w:webHidden/>
              </w:rPr>
              <w:fldChar w:fldCharType="begin"/>
            </w:r>
            <w:r>
              <w:rPr>
                <w:noProof/>
                <w:webHidden/>
              </w:rPr>
              <w:instrText xml:space="preserve"> PAGEREF _Toc202564148 \h </w:instrText>
            </w:r>
            <w:r>
              <w:rPr>
                <w:noProof/>
                <w:webHidden/>
              </w:rPr>
            </w:r>
            <w:r>
              <w:rPr>
                <w:noProof/>
                <w:webHidden/>
              </w:rPr>
              <w:fldChar w:fldCharType="separate"/>
            </w:r>
            <w:r w:rsidR="00DB7567">
              <w:rPr>
                <w:noProof/>
                <w:webHidden/>
              </w:rPr>
              <w:t>35</w:t>
            </w:r>
            <w:r>
              <w:rPr>
                <w:noProof/>
                <w:webHidden/>
              </w:rPr>
              <w:fldChar w:fldCharType="end"/>
            </w:r>
          </w:hyperlink>
        </w:p>
        <w:p w14:paraId="38E2795F" w14:textId="26B9A585" w:rsidR="00371059" w:rsidRDefault="00371059">
          <w:pPr>
            <w:pStyle w:val="TOC1"/>
            <w:rPr>
              <w:rFonts w:eastAsiaTheme="minorEastAsia" w:cstheme="minorBidi"/>
              <w:b w:val="0"/>
              <w:bCs w:val="0"/>
              <w:i w:val="0"/>
              <w:iCs w:val="0"/>
              <w:noProof/>
              <w:kern w:val="2"/>
              <w14:ligatures w14:val="standardContextual"/>
            </w:rPr>
          </w:pPr>
          <w:hyperlink w:anchor="_Toc202564149" w:history="1">
            <w:r w:rsidRPr="001A072E">
              <w:rPr>
                <w:rStyle w:val="Hyperlink"/>
                <w:noProof/>
              </w:rPr>
              <w:t>Chapter 4: Agentic AI Platform Architecture &amp; Design</w:t>
            </w:r>
            <w:r>
              <w:rPr>
                <w:noProof/>
                <w:webHidden/>
              </w:rPr>
              <w:tab/>
            </w:r>
            <w:r>
              <w:rPr>
                <w:noProof/>
                <w:webHidden/>
              </w:rPr>
              <w:fldChar w:fldCharType="begin"/>
            </w:r>
            <w:r>
              <w:rPr>
                <w:noProof/>
                <w:webHidden/>
              </w:rPr>
              <w:instrText xml:space="preserve"> PAGEREF _Toc202564149 \h </w:instrText>
            </w:r>
            <w:r>
              <w:rPr>
                <w:noProof/>
                <w:webHidden/>
              </w:rPr>
            </w:r>
            <w:r>
              <w:rPr>
                <w:noProof/>
                <w:webHidden/>
              </w:rPr>
              <w:fldChar w:fldCharType="separate"/>
            </w:r>
            <w:r w:rsidR="00DB7567">
              <w:rPr>
                <w:noProof/>
                <w:webHidden/>
              </w:rPr>
              <w:t>37</w:t>
            </w:r>
            <w:r>
              <w:rPr>
                <w:noProof/>
                <w:webHidden/>
              </w:rPr>
              <w:fldChar w:fldCharType="end"/>
            </w:r>
          </w:hyperlink>
        </w:p>
        <w:p w14:paraId="63570C79" w14:textId="64590F8C" w:rsidR="00371059" w:rsidRDefault="00371059">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202564150" w:history="1">
            <w:r w:rsidRPr="001A072E">
              <w:rPr>
                <w:rStyle w:val="Hyperlink"/>
                <w:noProof/>
              </w:rPr>
              <w:t>1.</w:t>
            </w:r>
            <w:r>
              <w:rPr>
                <w:rFonts w:eastAsiaTheme="minorEastAsia" w:cstheme="minorBidi"/>
                <w:b w:val="0"/>
                <w:bCs w:val="0"/>
                <w:noProof/>
                <w:kern w:val="2"/>
                <w:sz w:val="24"/>
                <w:szCs w:val="24"/>
                <w14:ligatures w14:val="standardContextual"/>
              </w:rPr>
              <w:tab/>
            </w:r>
            <w:r w:rsidRPr="001A072E">
              <w:rPr>
                <w:rStyle w:val="Hyperlink"/>
                <w:noProof/>
              </w:rPr>
              <w:t>Architecture Summary</w:t>
            </w:r>
            <w:r>
              <w:rPr>
                <w:noProof/>
                <w:webHidden/>
              </w:rPr>
              <w:tab/>
            </w:r>
            <w:r>
              <w:rPr>
                <w:noProof/>
                <w:webHidden/>
              </w:rPr>
              <w:fldChar w:fldCharType="begin"/>
            </w:r>
            <w:r>
              <w:rPr>
                <w:noProof/>
                <w:webHidden/>
              </w:rPr>
              <w:instrText xml:space="preserve"> PAGEREF _Toc202564150 \h </w:instrText>
            </w:r>
            <w:r>
              <w:rPr>
                <w:noProof/>
                <w:webHidden/>
              </w:rPr>
            </w:r>
            <w:r>
              <w:rPr>
                <w:noProof/>
                <w:webHidden/>
              </w:rPr>
              <w:fldChar w:fldCharType="separate"/>
            </w:r>
            <w:r w:rsidR="00DB7567">
              <w:rPr>
                <w:noProof/>
                <w:webHidden/>
              </w:rPr>
              <w:t>37</w:t>
            </w:r>
            <w:r>
              <w:rPr>
                <w:noProof/>
                <w:webHidden/>
              </w:rPr>
              <w:fldChar w:fldCharType="end"/>
            </w:r>
          </w:hyperlink>
        </w:p>
        <w:p w14:paraId="1D866B6E" w14:textId="3A420929" w:rsidR="00371059" w:rsidRDefault="00371059">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202564151" w:history="1">
            <w:r w:rsidRPr="001A072E">
              <w:rPr>
                <w:rStyle w:val="Hyperlink"/>
                <w:noProof/>
              </w:rPr>
              <w:t>2.</w:t>
            </w:r>
            <w:r>
              <w:rPr>
                <w:rFonts w:eastAsiaTheme="minorEastAsia" w:cstheme="minorBidi"/>
                <w:b w:val="0"/>
                <w:bCs w:val="0"/>
                <w:noProof/>
                <w:kern w:val="2"/>
                <w:sz w:val="24"/>
                <w:szCs w:val="24"/>
                <w14:ligatures w14:val="standardContextual"/>
              </w:rPr>
              <w:tab/>
            </w:r>
            <w:r w:rsidRPr="001A072E">
              <w:rPr>
                <w:rStyle w:val="Hyperlink"/>
                <w:noProof/>
              </w:rPr>
              <w:t>Component-wise Breakdown of the Architecture</w:t>
            </w:r>
            <w:r>
              <w:rPr>
                <w:noProof/>
                <w:webHidden/>
              </w:rPr>
              <w:tab/>
            </w:r>
            <w:r>
              <w:rPr>
                <w:noProof/>
                <w:webHidden/>
              </w:rPr>
              <w:fldChar w:fldCharType="begin"/>
            </w:r>
            <w:r>
              <w:rPr>
                <w:noProof/>
                <w:webHidden/>
              </w:rPr>
              <w:instrText xml:space="preserve"> PAGEREF _Toc202564151 \h </w:instrText>
            </w:r>
            <w:r>
              <w:rPr>
                <w:noProof/>
                <w:webHidden/>
              </w:rPr>
            </w:r>
            <w:r>
              <w:rPr>
                <w:noProof/>
                <w:webHidden/>
              </w:rPr>
              <w:fldChar w:fldCharType="separate"/>
            </w:r>
            <w:r w:rsidR="00DB7567">
              <w:rPr>
                <w:noProof/>
                <w:webHidden/>
              </w:rPr>
              <w:t>38</w:t>
            </w:r>
            <w:r>
              <w:rPr>
                <w:noProof/>
                <w:webHidden/>
              </w:rPr>
              <w:fldChar w:fldCharType="end"/>
            </w:r>
          </w:hyperlink>
        </w:p>
        <w:p w14:paraId="48D41CE6" w14:textId="781ED684" w:rsidR="00371059" w:rsidRDefault="00371059">
          <w:pPr>
            <w:pStyle w:val="TOC3"/>
            <w:tabs>
              <w:tab w:val="left" w:pos="960"/>
              <w:tab w:val="right" w:leader="dot" w:pos="9350"/>
            </w:tabs>
            <w:rPr>
              <w:rFonts w:eastAsiaTheme="minorEastAsia" w:cstheme="minorBidi"/>
              <w:noProof/>
              <w:kern w:val="2"/>
              <w:sz w:val="24"/>
              <w:szCs w:val="24"/>
              <w14:ligatures w14:val="standardContextual"/>
            </w:rPr>
          </w:pPr>
          <w:hyperlink w:anchor="_Toc202564152" w:history="1">
            <w:r w:rsidRPr="001A072E">
              <w:rPr>
                <w:rStyle w:val="Hyperlink"/>
                <w:noProof/>
              </w:rPr>
              <w:t>i.</w:t>
            </w:r>
            <w:r>
              <w:rPr>
                <w:rFonts w:eastAsiaTheme="minorEastAsia" w:cstheme="minorBidi"/>
                <w:noProof/>
                <w:kern w:val="2"/>
                <w:sz w:val="24"/>
                <w:szCs w:val="24"/>
                <w14:ligatures w14:val="standardContextual"/>
              </w:rPr>
              <w:tab/>
            </w:r>
            <w:r w:rsidRPr="001A072E">
              <w:rPr>
                <w:rStyle w:val="Hyperlink"/>
                <w:noProof/>
              </w:rPr>
              <w:t>UI Layer</w:t>
            </w:r>
            <w:r>
              <w:rPr>
                <w:noProof/>
                <w:webHidden/>
              </w:rPr>
              <w:tab/>
            </w:r>
            <w:r>
              <w:rPr>
                <w:noProof/>
                <w:webHidden/>
              </w:rPr>
              <w:fldChar w:fldCharType="begin"/>
            </w:r>
            <w:r>
              <w:rPr>
                <w:noProof/>
                <w:webHidden/>
              </w:rPr>
              <w:instrText xml:space="preserve"> PAGEREF _Toc202564152 \h </w:instrText>
            </w:r>
            <w:r>
              <w:rPr>
                <w:noProof/>
                <w:webHidden/>
              </w:rPr>
            </w:r>
            <w:r>
              <w:rPr>
                <w:noProof/>
                <w:webHidden/>
              </w:rPr>
              <w:fldChar w:fldCharType="separate"/>
            </w:r>
            <w:r w:rsidR="00DB7567">
              <w:rPr>
                <w:noProof/>
                <w:webHidden/>
              </w:rPr>
              <w:t>38</w:t>
            </w:r>
            <w:r>
              <w:rPr>
                <w:noProof/>
                <w:webHidden/>
              </w:rPr>
              <w:fldChar w:fldCharType="end"/>
            </w:r>
          </w:hyperlink>
        </w:p>
        <w:p w14:paraId="0C657767" w14:textId="1377ABEB" w:rsidR="00371059" w:rsidRDefault="00371059">
          <w:pPr>
            <w:pStyle w:val="TOC3"/>
            <w:tabs>
              <w:tab w:val="left" w:pos="960"/>
              <w:tab w:val="right" w:leader="dot" w:pos="9350"/>
            </w:tabs>
            <w:rPr>
              <w:rFonts w:eastAsiaTheme="minorEastAsia" w:cstheme="minorBidi"/>
              <w:noProof/>
              <w:kern w:val="2"/>
              <w:sz w:val="24"/>
              <w:szCs w:val="24"/>
              <w14:ligatures w14:val="standardContextual"/>
            </w:rPr>
          </w:pPr>
          <w:hyperlink w:anchor="_Toc202564153" w:history="1">
            <w:r w:rsidRPr="001A072E">
              <w:rPr>
                <w:rStyle w:val="Hyperlink"/>
                <w:noProof/>
              </w:rPr>
              <w:t>ii.</w:t>
            </w:r>
            <w:r>
              <w:rPr>
                <w:rFonts w:eastAsiaTheme="minorEastAsia" w:cstheme="minorBidi"/>
                <w:noProof/>
                <w:kern w:val="2"/>
                <w:sz w:val="24"/>
                <w:szCs w:val="24"/>
                <w14:ligatures w14:val="standardContextual"/>
              </w:rPr>
              <w:tab/>
            </w:r>
            <w:r w:rsidRPr="001A072E">
              <w:rPr>
                <w:rStyle w:val="Hyperlink"/>
                <w:noProof/>
              </w:rPr>
              <w:t>Intent &amp; Task Interpretation Layer</w:t>
            </w:r>
            <w:r>
              <w:rPr>
                <w:noProof/>
                <w:webHidden/>
              </w:rPr>
              <w:tab/>
            </w:r>
            <w:r>
              <w:rPr>
                <w:noProof/>
                <w:webHidden/>
              </w:rPr>
              <w:fldChar w:fldCharType="begin"/>
            </w:r>
            <w:r>
              <w:rPr>
                <w:noProof/>
                <w:webHidden/>
              </w:rPr>
              <w:instrText xml:space="preserve"> PAGEREF _Toc202564153 \h </w:instrText>
            </w:r>
            <w:r>
              <w:rPr>
                <w:noProof/>
                <w:webHidden/>
              </w:rPr>
            </w:r>
            <w:r>
              <w:rPr>
                <w:noProof/>
                <w:webHidden/>
              </w:rPr>
              <w:fldChar w:fldCharType="separate"/>
            </w:r>
            <w:r w:rsidR="00DB7567">
              <w:rPr>
                <w:noProof/>
                <w:webHidden/>
              </w:rPr>
              <w:t>38</w:t>
            </w:r>
            <w:r>
              <w:rPr>
                <w:noProof/>
                <w:webHidden/>
              </w:rPr>
              <w:fldChar w:fldCharType="end"/>
            </w:r>
          </w:hyperlink>
        </w:p>
        <w:p w14:paraId="2BA267B6" w14:textId="4F0A0110" w:rsidR="00371059" w:rsidRDefault="00371059">
          <w:pPr>
            <w:pStyle w:val="TOC3"/>
            <w:tabs>
              <w:tab w:val="left" w:pos="960"/>
              <w:tab w:val="right" w:leader="dot" w:pos="9350"/>
            </w:tabs>
            <w:rPr>
              <w:rFonts w:eastAsiaTheme="minorEastAsia" w:cstheme="minorBidi"/>
              <w:noProof/>
              <w:kern w:val="2"/>
              <w:sz w:val="24"/>
              <w:szCs w:val="24"/>
              <w14:ligatures w14:val="standardContextual"/>
            </w:rPr>
          </w:pPr>
          <w:hyperlink w:anchor="_Toc202564154" w:history="1">
            <w:r w:rsidRPr="001A072E">
              <w:rPr>
                <w:rStyle w:val="Hyperlink"/>
                <w:noProof/>
              </w:rPr>
              <w:t>iii.</w:t>
            </w:r>
            <w:r>
              <w:rPr>
                <w:rFonts w:eastAsiaTheme="minorEastAsia" w:cstheme="minorBidi"/>
                <w:noProof/>
                <w:kern w:val="2"/>
                <w:sz w:val="24"/>
                <w:szCs w:val="24"/>
                <w14:ligatures w14:val="standardContextual"/>
              </w:rPr>
              <w:tab/>
            </w:r>
            <w:r w:rsidRPr="001A072E">
              <w:rPr>
                <w:rStyle w:val="Hyperlink"/>
                <w:noProof/>
              </w:rPr>
              <w:t>Conversational AI Layer</w:t>
            </w:r>
            <w:r>
              <w:rPr>
                <w:noProof/>
                <w:webHidden/>
              </w:rPr>
              <w:tab/>
            </w:r>
            <w:r>
              <w:rPr>
                <w:noProof/>
                <w:webHidden/>
              </w:rPr>
              <w:fldChar w:fldCharType="begin"/>
            </w:r>
            <w:r>
              <w:rPr>
                <w:noProof/>
                <w:webHidden/>
              </w:rPr>
              <w:instrText xml:space="preserve"> PAGEREF _Toc202564154 \h </w:instrText>
            </w:r>
            <w:r>
              <w:rPr>
                <w:noProof/>
                <w:webHidden/>
              </w:rPr>
            </w:r>
            <w:r>
              <w:rPr>
                <w:noProof/>
                <w:webHidden/>
              </w:rPr>
              <w:fldChar w:fldCharType="separate"/>
            </w:r>
            <w:r w:rsidR="00DB7567">
              <w:rPr>
                <w:noProof/>
                <w:webHidden/>
              </w:rPr>
              <w:t>38</w:t>
            </w:r>
            <w:r>
              <w:rPr>
                <w:noProof/>
                <w:webHidden/>
              </w:rPr>
              <w:fldChar w:fldCharType="end"/>
            </w:r>
          </w:hyperlink>
        </w:p>
        <w:p w14:paraId="10717AED" w14:textId="67225BFD" w:rsidR="00371059" w:rsidRDefault="00371059">
          <w:pPr>
            <w:pStyle w:val="TOC3"/>
            <w:tabs>
              <w:tab w:val="left" w:pos="960"/>
              <w:tab w:val="right" w:leader="dot" w:pos="9350"/>
            </w:tabs>
            <w:rPr>
              <w:rFonts w:eastAsiaTheme="minorEastAsia" w:cstheme="minorBidi"/>
              <w:noProof/>
              <w:kern w:val="2"/>
              <w:sz w:val="24"/>
              <w:szCs w:val="24"/>
              <w14:ligatures w14:val="standardContextual"/>
            </w:rPr>
          </w:pPr>
          <w:hyperlink w:anchor="_Toc202564155" w:history="1">
            <w:r w:rsidRPr="001A072E">
              <w:rPr>
                <w:rStyle w:val="Hyperlink"/>
                <w:noProof/>
              </w:rPr>
              <w:t>iv.</w:t>
            </w:r>
            <w:r>
              <w:rPr>
                <w:rFonts w:eastAsiaTheme="minorEastAsia" w:cstheme="minorBidi"/>
                <w:noProof/>
                <w:kern w:val="2"/>
                <w:sz w:val="24"/>
                <w:szCs w:val="24"/>
                <w14:ligatures w14:val="standardContextual"/>
              </w:rPr>
              <w:tab/>
            </w:r>
            <w:r w:rsidRPr="001A072E">
              <w:rPr>
                <w:rStyle w:val="Hyperlink"/>
                <w:noProof/>
              </w:rPr>
              <w:t>Orchestration &amp; Agent Management</w:t>
            </w:r>
            <w:r>
              <w:rPr>
                <w:noProof/>
                <w:webHidden/>
              </w:rPr>
              <w:tab/>
            </w:r>
            <w:r>
              <w:rPr>
                <w:noProof/>
                <w:webHidden/>
              </w:rPr>
              <w:fldChar w:fldCharType="begin"/>
            </w:r>
            <w:r>
              <w:rPr>
                <w:noProof/>
                <w:webHidden/>
              </w:rPr>
              <w:instrText xml:space="preserve"> PAGEREF _Toc202564155 \h </w:instrText>
            </w:r>
            <w:r>
              <w:rPr>
                <w:noProof/>
                <w:webHidden/>
              </w:rPr>
            </w:r>
            <w:r>
              <w:rPr>
                <w:noProof/>
                <w:webHidden/>
              </w:rPr>
              <w:fldChar w:fldCharType="separate"/>
            </w:r>
            <w:r w:rsidR="00DB7567">
              <w:rPr>
                <w:noProof/>
                <w:webHidden/>
              </w:rPr>
              <w:t>39</w:t>
            </w:r>
            <w:r>
              <w:rPr>
                <w:noProof/>
                <w:webHidden/>
              </w:rPr>
              <w:fldChar w:fldCharType="end"/>
            </w:r>
          </w:hyperlink>
        </w:p>
        <w:p w14:paraId="6C858659" w14:textId="446C8220" w:rsidR="00371059" w:rsidRDefault="00371059">
          <w:pPr>
            <w:pStyle w:val="TOC3"/>
            <w:tabs>
              <w:tab w:val="left" w:pos="960"/>
              <w:tab w:val="right" w:leader="dot" w:pos="9350"/>
            </w:tabs>
            <w:rPr>
              <w:rFonts w:eastAsiaTheme="minorEastAsia" w:cstheme="minorBidi"/>
              <w:noProof/>
              <w:kern w:val="2"/>
              <w:sz w:val="24"/>
              <w:szCs w:val="24"/>
              <w14:ligatures w14:val="standardContextual"/>
            </w:rPr>
          </w:pPr>
          <w:hyperlink w:anchor="_Toc202564156" w:history="1">
            <w:r w:rsidRPr="001A072E">
              <w:rPr>
                <w:rStyle w:val="Hyperlink"/>
                <w:noProof/>
              </w:rPr>
              <w:t>v.</w:t>
            </w:r>
            <w:r>
              <w:rPr>
                <w:rFonts w:eastAsiaTheme="minorEastAsia" w:cstheme="minorBidi"/>
                <w:noProof/>
                <w:kern w:val="2"/>
                <w:sz w:val="24"/>
                <w:szCs w:val="24"/>
                <w14:ligatures w14:val="standardContextual"/>
              </w:rPr>
              <w:tab/>
            </w:r>
            <w:r w:rsidRPr="001A072E">
              <w:rPr>
                <w:rStyle w:val="Hyperlink"/>
                <w:noProof/>
              </w:rPr>
              <w:t>Agent Layer</w:t>
            </w:r>
            <w:r>
              <w:rPr>
                <w:noProof/>
                <w:webHidden/>
              </w:rPr>
              <w:tab/>
            </w:r>
            <w:r>
              <w:rPr>
                <w:noProof/>
                <w:webHidden/>
              </w:rPr>
              <w:fldChar w:fldCharType="begin"/>
            </w:r>
            <w:r>
              <w:rPr>
                <w:noProof/>
                <w:webHidden/>
              </w:rPr>
              <w:instrText xml:space="preserve"> PAGEREF _Toc202564156 \h </w:instrText>
            </w:r>
            <w:r>
              <w:rPr>
                <w:noProof/>
                <w:webHidden/>
              </w:rPr>
            </w:r>
            <w:r>
              <w:rPr>
                <w:noProof/>
                <w:webHidden/>
              </w:rPr>
              <w:fldChar w:fldCharType="separate"/>
            </w:r>
            <w:r w:rsidR="00DB7567">
              <w:rPr>
                <w:noProof/>
                <w:webHidden/>
              </w:rPr>
              <w:t>39</w:t>
            </w:r>
            <w:r>
              <w:rPr>
                <w:noProof/>
                <w:webHidden/>
              </w:rPr>
              <w:fldChar w:fldCharType="end"/>
            </w:r>
          </w:hyperlink>
        </w:p>
        <w:p w14:paraId="598003A2" w14:textId="62262A6B" w:rsidR="00371059" w:rsidRDefault="00371059">
          <w:pPr>
            <w:pStyle w:val="TOC3"/>
            <w:tabs>
              <w:tab w:val="left" w:pos="960"/>
              <w:tab w:val="right" w:leader="dot" w:pos="9350"/>
            </w:tabs>
            <w:rPr>
              <w:rFonts w:eastAsiaTheme="minorEastAsia" w:cstheme="minorBidi"/>
              <w:noProof/>
              <w:kern w:val="2"/>
              <w:sz w:val="24"/>
              <w:szCs w:val="24"/>
              <w14:ligatures w14:val="standardContextual"/>
            </w:rPr>
          </w:pPr>
          <w:hyperlink w:anchor="_Toc202564157" w:history="1">
            <w:r w:rsidRPr="001A072E">
              <w:rPr>
                <w:rStyle w:val="Hyperlink"/>
                <w:noProof/>
              </w:rPr>
              <w:t>vi.</w:t>
            </w:r>
            <w:r>
              <w:rPr>
                <w:rFonts w:eastAsiaTheme="minorEastAsia" w:cstheme="minorBidi"/>
                <w:noProof/>
                <w:kern w:val="2"/>
                <w:sz w:val="24"/>
                <w:szCs w:val="24"/>
                <w14:ligatures w14:val="standardContextual"/>
              </w:rPr>
              <w:tab/>
            </w:r>
            <w:r w:rsidRPr="001A072E">
              <w:rPr>
                <w:rStyle w:val="Hyperlink"/>
                <w:noProof/>
              </w:rPr>
              <w:t>Data Layer (Shared Context)</w:t>
            </w:r>
            <w:r>
              <w:rPr>
                <w:noProof/>
                <w:webHidden/>
              </w:rPr>
              <w:tab/>
            </w:r>
            <w:r>
              <w:rPr>
                <w:noProof/>
                <w:webHidden/>
              </w:rPr>
              <w:fldChar w:fldCharType="begin"/>
            </w:r>
            <w:r>
              <w:rPr>
                <w:noProof/>
                <w:webHidden/>
              </w:rPr>
              <w:instrText xml:space="preserve"> PAGEREF _Toc202564157 \h </w:instrText>
            </w:r>
            <w:r>
              <w:rPr>
                <w:noProof/>
                <w:webHidden/>
              </w:rPr>
            </w:r>
            <w:r>
              <w:rPr>
                <w:noProof/>
                <w:webHidden/>
              </w:rPr>
              <w:fldChar w:fldCharType="separate"/>
            </w:r>
            <w:r w:rsidR="00DB7567">
              <w:rPr>
                <w:noProof/>
                <w:webHidden/>
              </w:rPr>
              <w:t>39</w:t>
            </w:r>
            <w:r>
              <w:rPr>
                <w:noProof/>
                <w:webHidden/>
              </w:rPr>
              <w:fldChar w:fldCharType="end"/>
            </w:r>
          </w:hyperlink>
        </w:p>
        <w:p w14:paraId="1F184F12" w14:textId="5392501D" w:rsidR="00371059" w:rsidRDefault="00371059">
          <w:pPr>
            <w:pStyle w:val="TOC3"/>
            <w:tabs>
              <w:tab w:val="left" w:pos="1200"/>
              <w:tab w:val="right" w:leader="dot" w:pos="9350"/>
            </w:tabs>
            <w:rPr>
              <w:rFonts w:eastAsiaTheme="minorEastAsia" w:cstheme="minorBidi"/>
              <w:noProof/>
              <w:kern w:val="2"/>
              <w:sz w:val="24"/>
              <w:szCs w:val="24"/>
              <w14:ligatures w14:val="standardContextual"/>
            </w:rPr>
          </w:pPr>
          <w:hyperlink w:anchor="_Toc202564158" w:history="1">
            <w:r w:rsidRPr="001A072E">
              <w:rPr>
                <w:rStyle w:val="Hyperlink"/>
                <w:noProof/>
              </w:rPr>
              <w:t>vii.</w:t>
            </w:r>
            <w:r>
              <w:rPr>
                <w:rFonts w:eastAsiaTheme="minorEastAsia" w:cstheme="minorBidi"/>
                <w:noProof/>
                <w:kern w:val="2"/>
                <w:sz w:val="24"/>
                <w:szCs w:val="24"/>
                <w14:ligatures w14:val="standardContextual"/>
              </w:rPr>
              <w:tab/>
            </w:r>
            <w:r w:rsidRPr="001A072E">
              <w:rPr>
                <w:rStyle w:val="Hyperlink"/>
                <w:noProof/>
              </w:rPr>
              <w:t>Generative AI Layer</w:t>
            </w:r>
            <w:r>
              <w:rPr>
                <w:noProof/>
                <w:webHidden/>
              </w:rPr>
              <w:tab/>
            </w:r>
            <w:r>
              <w:rPr>
                <w:noProof/>
                <w:webHidden/>
              </w:rPr>
              <w:fldChar w:fldCharType="begin"/>
            </w:r>
            <w:r>
              <w:rPr>
                <w:noProof/>
                <w:webHidden/>
              </w:rPr>
              <w:instrText xml:space="preserve"> PAGEREF _Toc202564158 \h </w:instrText>
            </w:r>
            <w:r>
              <w:rPr>
                <w:noProof/>
                <w:webHidden/>
              </w:rPr>
            </w:r>
            <w:r>
              <w:rPr>
                <w:noProof/>
                <w:webHidden/>
              </w:rPr>
              <w:fldChar w:fldCharType="separate"/>
            </w:r>
            <w:r w:rsidR="00DB7567">
              <w:rPr>
                <w:noProof/>
                <w:webHidden/>
              </w:rPr>
              <w:t>39</w:t>
            </w:r>
            <w:r>
              <w:rPr>
                <w:noProof/>
                <w:webHidden/>
              </w:rPr>
              <w:fldChar w:fldCharType="end"/>
            </w:r>
          </w:hyperlink>
        </w:p>
        <w:p w14:paraId="029E2AA1" w14:textId="50B72E8C" w:rsidR="00371059" w:rsidRDefault="00371059">
          <w:pPr>
            <w:pStyle w:val="TOC3"/>
            <w:tabs>
              <w:tab w:val="left" w:pos="1200"/>
              <w:tab w:val="right" w:leader="dot" w:pos="9350"/>
            </w:tabs>
            <w:rPr>
              <w:rFonts w:eastAsiaTheme="minorEastAsia" w:cstheme="minorBidi"/>
              <w:noProof/>
              <w:kern w:val="2"/>
              <w:sz w:val="24"/>
              <w:szCs w:val="24"/>
              <w14:ligatures w14:val="standardContextual"/>
            </w:rPr>
          </w:pPr>
          <w:hyperlink w:anchor="_Toc202564159" w:history="1">
            <w:r w:rsidRPr="001A072E">
              <w:rPr>
                <w:rStyle w:val="Hyperlink"/>
                <w:noProof/>
              </w:rPr>
              <w:t>viii.</w:t>
            </w:r>
            <w:r>
              <w:rPr>
                <w:rFonts w:eastAsiaTheme="minorEastAsia" w:cstheme="minorBidi"/>
                <w:noProof/>
                <w:kern w:val="2"/>
                <w:sz w:val="24"/>
                <w:szCs w:val="24"/>
                <w14:ligatures w14:val="standardContextual"/>
              </w:rPr>
              <w:tab/>
            </w:r>
            <w:r w:rsidRPr="001A072E">
              <w:rPr>
                <w:rStyle w:val="Hyperlink"/>
                <w:noProof/>
              </w:rPr>
              <w:t>Evaluation &amp; Monitoring Layer</w:t>
            </w:r>
            <w:r>
              <w:rPr>
                <w:noProof/>
                <w:webHidden/>
              </w:rPr>
              <w:tab/>
            </w:r>
            <w:r>
              <w:rPr>
                <w:noProof/>
                <w:webHidden/>
              </w:rPr>
              <w:fldChar w:fldCharType="begin"/>
            </w:r>
            <w:r>
              <w:rPr>
                <w:noProof/>
                <w:webHidden/>
              </w:rPr>
              <w:instrText xml:space="preserve"> PAGEREF _Toc202564159 \h </w:instrText>
            </w:r>
            <w:r>
              <w:rPr>
                <w:noProof/>
                <w:webHidden/>
              </w:rPr>
            </w:r>
            <w:r>
              <w:rPr>
                <w:noProof/>
                <w:webHidden/>
              </w:rPr>
              <w:fldChar w:fldCharType="separate"/>
            </w:r>
            <w:r w:rsidR="00DB7567">
              <w:rPr>
                <w:noProof/>
                <w:webHidden/>
              </w:rPr>
              <w:t>40</w:t>
            </w:r>
            <w:r>
              <w:rPr>
                <w:noProof/>
                <w:webHidden/>
              </w:rPr>
              <w:fldChar w:fldCharType="end"/>
            </w:r>
          </w:hyperlink>
        </w:p>
        <w:p w14:paraId="08D601BD" w14:textId="6AA18779" w:rsidR="00371059" w:rsidRDefault="00371059">
          <w:pPr>
            <w:pStyle w:val="TOC3"/>
            <w:tabs>
              <w:tab w:val="left" w:pos="960"/>
              <w:tab w:val="right" w:leader="dot" w:pos="9350"/>
            </w:tabs>
            <w:rPr>
              <w:rFonts w:eastAsiaTheme="minorEastAsia" w:cstheme="minorBidi"/>
              <w:noProof/>
              <w:kern w:val="2"/>
              <w:sz w:val="24"/>
              <w:szCs w:val="24"/>
              <w14:ligatures w14:val="standardContextual"/>
            </w:rPr>
          </w:pPr>
          <w:hyperlink w:anchor="_Toc202564160" w:history="1">
            <w:r w:rsidRPr="001A072E">
              <w:rPr>
                <w:rStyle w:val="Hyperlink"/>
                <w:noProof/>
              </w:rPr>
              <w:t>ix.</w:t>
            </w:r>
            <w:r>
              <w:rPr>
                <w:rFonts w:eastAsiaTheme="minorEastAsia" w:cstheme="minorBidi"/>
                <w:noProof/>
                <w:kern w:val="2"/>
                <w:sz w:val="24"/>
                <w:szCs w:val="24"/>
                <w14:ligatures w14:val="standardContextual"/>
              </w:rPr>
              <w:tab/>
            </w:r>
            <w:r w:rsidRPr="001A072E">
              <w:rPr>
                <w:rStyle w:val="Hyperlink"/>
                <w:noProof/>
              </w:rPr>
              <w:t>Financial Knowledge Graph</w:t>
            </w:r>
            <w:r>
              <w:rPr>
                <w:noProof/>
                <w:webHidden/>
              </w:rPr>
              <w:tab/>
            </w:r>
            <w:r>
              <w:rPr>
                <w:noProof/>
                <w:webHidden/>
              </w:rPr>
              <w:fldChar w:fldCharType="begin"/>
            </w:r>
            <w:r>
              <w:rPr>
                <w:noProof/>
                <w:webHidden/>
              </w:rPr>
              <w:instrText xml:space="preserve"> PAGEREF _Toc202564160 \h </w:instrText>
            </w:r>
            <w:r>
              <w:rPr>
                <w:noProof/>
                <w:webHidden/>
              </w:rPr>
            </w:r>
            <w:r>
              <w:rPr>
                <w:noProof/>
                <w:webHidden/>
              </w:rPr>
              <w:fldChar w:fldCharType="separate"/>
            </w:r>
            <w:r w:rsidR="00DB7567">
              <w:rPr>
                <w:noProof/>
                <w:webHidden/>
              </w:rPr>
              <w:t>40</w:t>
            </w:r>
            <w:r>
              <w:rPr>
                <w:noProof/>
                <w:webHidden/>
              </w:rPr>
              <w:fldChar w:fldCharType="end"/>
            </w:r>
          </w:hyperlink>
        </w:p>
        <w:p w14:paraId="150D5953" w14:textId="44CFE7E1" w:rsidR="00371059" w:rsidRDefault="00371059">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202564161" w:history="1">
            <w:r w:rsidRPr="001A072E">
              <w:rPr>
                <w:rStyle w:val="Hyperlink"/>
                <w:noProof/>
              </w:rPr>
              <w:t>3.</w:t>
            </w:r>
            <w:r>
              <w:rPr>
                <w:rFonts w:eastAsiaTheme="minorEastAsia" w:cstheme="minorBidi"/>
                <w:b w:val="0"/>
                <w:bCs w:val="0"/>
                <w:noProof/>
                <w:kern w:val="2"/>
                <w:sz w:val="24"/>
                <w:szCs w:val="24"/>
                <w14:ligatures w14:val="standardContextual"/>
              </w:rPr>
              <w:tab/>
            </w:r>
            <w:r w:rsidRPr="001A072E">
              <w:rPr>
                <w:rStyle w:val="Hyperlink"/>
                <w:rFonts w:cs="Apple Color Emoji"/>
                <w:noProof/>
              </w:rPr>
              <w:t xml:space="preserve">A </w:t>
            </w:r>
            <w:r w:rsidRPr="001A072E">
              <w:rPr>
                <w:rStyle w:val="Hyperlink"/>
                <w:noProof/>
              </w:rPr>
              <w:t>Detailed View: How the Client Profiling Agent Works in the Architecture</w:t>
            </w:r>
            <w:r>
              <w:rPr>
                <w:noProof/>
                <w:webHidden/>
              </w:rPr>
              <w:tab/>
            </w:r>
            <w:r>
              <w:rPr>
                <w:noProof/>
                <w:webHidden/>
              </w:rPr>
              <w:fldChar w:fldCharType="begin"/>
            </w:r>
            <w:r>
              <w:rPr>
                <w:noProof/>
                <w:webHidden/>
              </w:rPr>
              <w:instrText xml:space="preserve"> PAGEREF _Toc202564161 \h </w:instrText>
            </w:r>
            <w:r>
              <w:rPr>
                <w:noProof/>
                <w:webHidden/>
              </w:rPr>
            </w:r>
            <w:r>
              <w:rPr>
                <w:noProof/>
                <w:webHidden/>
              </w:rPr>
              <w:fldChar w:fldCharType="separate"/>
            </w:r>
            <w:r w:rsidR="00DB7567">
              <w:rPr>
                <w:noProof/>
                <w:webHidden/>
              </w:rPr>
              <w:t>40</w:t>
            </w:r>
            <w:r>
              <w:rPr>
                <w:noProof/>
                <w:webHidden/>
              </w:rPr>
              <w:fldChar w:fldCharType="end"/>
            </w:r>
          </w:hyperlink>
        </w:p>
        <w:p w14:paraId="3C288F53" w14:textId="43693F48" w:rsidR="00371059" w:rsidRDefault="00371059">
          <w:pPr>
            <w:pStyle w:val="TOC3"/>
            <w:tabs>
              <w:tab w:val="right" w:leader="dot" w:pos="9350"/>
            </w:tabs>
            <w:rPr>
              <w:rFonts w:eastAsiaTheme="minorEastAsia" w:cstheme="minorBidi"/>
              <w:noProof/>
              <w:kern w:val="2"/>
              <w:sz w:val="24"/>
              <w:szCs w:val="24"/>
              <w14:ligatures w14:val="standardContextual"/>
            </w:rPr>
          </w:pPr>
          <w:hyperlink w:anchor="_Toc202564162" w:history="1">
            <w:r w:rsidRPr="001A072E">
              <w:rPr>
                <w:rStyle w:val="Hyperlink"/>
                <w:noProof/>
              </w:rPr>
              <w:t>Step-by-Step Flow within the Architecture</w:t>
            </w:r>
            <w:r>
              <w:rPr>
                <w:noProof/>
                <w:webHidden/>
              </w:rPr>
              <w:tab/>
            </w:r>
            <w:r>
              <w:rPr>
                <w:noProof/>
                <w:webHidden/>
              </w:rPr>
              <w:fldChar w:fldCharType="begin"/>
            </w:r>
            <w:r>
              <w:rPr>
                <w:noProof/>
                <w:webHidden/>
              </w:rPr>
              <w:instrText xml:space="preserve"> PAGEREF _Toc202564162 \h </w:instrText>
            </w:r>
            <w:r>
              <w:rPr>
                <w:noProof/>
                <w:webHidden/>
              </w:rPr>
            </w:r>
            <w:r>
              <w:rPr>
                <w:noProof/>
                <w:webHidden/>
              </w:rPr>
              <w:fldChar w:fldCharType="separate"/>
            </w:r>
            <w:r w:rsidR="00DB7567">
              <w:rPr>
                <w:noProof/>
                <w:webHidden/>
              </w:rPr>
              <w:t>41</w:t>
            </w:r>
            <w:r>
              <w:rPr>
                <w:noProof/>
                <w:webHidden/>
              </w:rPr>
              <w:fldChar w:fldCharType="end"/>
            </w:r>
          </w:hyperlink>
        </w:p>
        <w:p w14:paraId="7B0F26FF" w14:textId="167FBD8E" w:rsidR="00371059" w:rsidRDefault="00371059">
          <w:pPr>
            <w:pStyle w:val="TOC1"/>
            <w:rPr>
              <w:rFonts w:eastAsiaTheme="minorEastAsia" w:cstheme="minorBidi"/>
              <w:b w:val="0"/>
              <w:bCs w:val="0"/>
              <w:i w:val="0"/>
              <w:iCs w:val="0"/>
              <w:noProof/>
              <w:kern w:val="2"/>
              <w14:ligatures w14:val="standardContextual"/>
            </w:rPr>
          </w:pPr>
          <w:hyperlink w:anchor="_Toc202564163" w:history="1">
            <w:r w:rsidRPr="001A072E">
              <w:rPr>
                <w:rStyle w:val="Hyperlink"/>
                <w:rFonts w:eastAsiaTheme="minorHAnsi"/>
                <w:noProof/>
              </w:rPr>
              <w:t>Directions For Future Work After Mid Semester</w:t>
            </w:r>
            <w:r>
              <w:rPr>
                <w:noProof/>
                <w:webHidden/>
              </w:rPr>
              <w:tab/>
            </w:r>
            <w:r>
              <w:rPr>
                <w:noProof/>
                <w:webHidden/>
              </w:rPr>
              <w:fldChar w:fldCharType="begin"/>
            </w:r>
            <w:r>
              <w:rPr>
                <w:noProof/>
                <w:webHidden/>
              </w:rPr>
              <w:instrText xml:space="preserve"> PAGEREF _Toc202564163 \h </w:instrText>
            </w:r>
            <w:r>
              <w:rPr>
                <w:noProof/>
                <w:webHidden/>
              </w:rPr>
            </w:r>
            <w:r>
              <w:rPr>
                <w:noProof/>
                <w:webHidden/>
              </w:rPr>
              <w:fldChar w:fldCharType="separate"/>
            </w:r>
            <w:r w:rsidR="00DB7567">
              <w:rPr>
                <w:noProof/>
                <w:webHidden/>
              </w:rPr>
              <w:t>43</w:t>
            </w:r>
            <w:r>
              <w:rPr>
                <w:noProof/>
                <w:webHidden/>
              </w:rPr>
              <w:fldChar w:fldCharType="end"/>
            </w:r>
          </w:hyperlink>
        </w:p>
        <w:p w14:paraId="0F5803F1" w14:textId="7D838B39" w:rsidR="00371059" w:rsidRDefault="00371059">
          <w:pPr>
            <w:pStyle w:val="TOC3"/>
            <w:tabs>
              <w:tab w:val="right" w:leader="dot" w:pos="9350"/>
            </w:tabs>
            <w:rPr>
              <w:rFonts w:eastAsiaTheme="minorEastAsia" w:cstheme="minorBidi"/>
              <w:noProof/>
              <w:kern w:val="2"/>
              <w:sz w:val="24"/>
              <w:szCs w:val="24"/>
              <w14:ligatures w14:val="standardContextual"/>
            </w:rPr>
          </w:pPr>
          <w:hyperlink w:anchor="_Toc202564164" w:history="1">
            <w:r w:rsidRPr="001A072E">
              <w:rPr>
                <w:rStyle w:val="Hyperlink"/>
                <w:noProof/>
              </w:rPr>
              <w:t>Week 7–8: Design – Data Pipeline + Graph Engine</w:t>
            </w:r>
            <w:r>
              <w:rPr>
                <w:noProof/>
                <w:webHidden/>
              </w:rPr>
              <w:tab/>
            </w:r>
            <w:r>
              <w:rPr>
                <w:noProof/>
                <w:webHidden/>
              </w:rPr>
              <w:fldChar w:fldCharType="begin"/>
            </w:r>
            <w:r>
              <w:rPr>
                <w:noProof/>
                <w:webHidden/>
              </w:rPr>
              <w:instrText xml:space="preserve"> PAGEREF _Toc202564164 \h </w:instrText>
            </w:r>
            <w:r>
              <w:rPr>
                <w:noProof/>
                <w:webHidden/>
              </w:rPr>
            </w:r>
            <w:r>
              <w:rPr>
                <w:noProof/>
                <w:webHidden/>
              </w:rPr>
              <w:fldChar w:fldCharType="separate"/>
            </w:r>
            <w:r w:rsidR="00DB7567">
              <w:rPr>
                <w:noProof/>
                <w:webHidden/>
              </w:rPr>
              <w:t>43</w:t>
            </w:r>
            <w:r>
              <w:rPr>
                <w:noProof/>
                <w:webHidden/>
              </w:rPr>
              <w:fldChar w:fldCharType="end"/>
            </w:r>
          </w:hyperlink>
        </w:p>
        <w:p w14:paraId="3E9BFF68" w14:textId="02189066" w:rsidR="00371059" w:rsidRDefault="00371059">
          <w:pPr>
            <w:pStyle w:val="TOC3"/>
            <w:tabs>
              <w:tab w:val="right" w:leader="dot" w:pos="9350"/>
            </w:tabs>
            <w:rPr>
              <w:rFonts w:eastAsiaTheme="minorEastAsia" w:cstheme="minorBidi"/>
              <w:noProof/>
              <w:kern w:val="2"/>
              <w:sz w:val="24"/>
              <w:szCs w:val="24"/>
              <w14:ligatures w14:val="standardContextual"/>
            </w:rPr>
          </w:pPr>
          <w:hyperlink w:anchor="_Toc202564165" w:history="1">
            <w:r w:rsidRPr="001A072E">
              <w:rPr>
                <w:rStyle w:val="Hyperlink"/>
                <w:noProof/>
              </w:rPr>
              <w:t>Week 9–14: Develop Agent Functions</w:t>
            </w:r>
            <w:r>
              <w:rPr>
                <w:noProof/>
                <w:webHidden/>
              </w:rPr>
              <w:tab/>
            </w:r>
            <w:r>
              <w:rPr>
                <w:noProof/>
                <w:webHidden/>
              </w:rPr>
              <w:fldChar w:fldCharType="begin"/>
            </w:r>
            <w:r>
              <w:rPr>
                <w:noProof/>
                <w:webHidden/>
              </w:rPr>
              <w:instrText xml:space="preserve"> PAGEREF _Toc202564165 \h </w:instrText>
            </w:r>
            <w:r>
              <w:rPr>
                <w:noProof/>
                <w:webHidden/>
              </w:rPr>
            </w:r>
            <w:r>
              <w:rPr>
                <w:noProof/>
                <w:webHidden/>
              </w:rPr>
              <w:fldChar w:fldCharType="separate"/>
            </w:r>
            <w:r w:rsidR="00DB7567">
              <w:rPr>
                <w:noProof/>
                <w:webHidden/>
              </w:rPr>
              <w:t>43</w:t>
            </w:r>
            <w:r>
              <w:rPr>
                <w:noProof/>
                <w:webHidden/>
              </w:rPr>
              <w:fldChar w:fldCharType="end"/>
            </w:r>
          </w:hyperlink>
        </w:p>
        <w:p w14:paraId="01A1FDDF" w14:textId="512D8786" w:rsidR="00371059" w:rsidRDefault="00371059">
          <w:pPr>
            <w:pStyle w:val="TOC3"/>
            <w:tabs>
              <w:tab w:val="right" w:leader="dot" w:pos="9350"/>
            </w:tabs>
            <w:rPr>
              <w:rFonts w:eastAsiaTheme="minorEastAsia" w:cstheme="minorBidi"/>
              <w:noProof/>
              <w:kern w:val="2"/>
              <w:sz w:val="24"/>
              <w:szCs w:val="24"/>
              <w14:ligatures w14:val="standardContextual"/>
            </w:rPr>
          </w:pPr>
          <w:hyperlink w:anchor="_Toc202564166" w:history="1">
            <w:r w:rsidRPr="001A072E">
              <w:rPr>
                <w:rStyle w:val="Hyperlink"/>
                <w:noProof/>
              </w:rPr>
              <w:t>Week 15-16: Documentation &amp; Final Presentation</w:t>
            </w:r>
            <w:r>
              <w:rPr>
                <w:noProof/>
                <w:webHidden/>
              </w:rPr>
              <w:tab/>
            </w:r>
            <w:r>
              <w:rPr>
                <w:noProof/>
                <w:webHidden/>
              </w:rPr>
              <w:fldChar w:fldCharType="begin"/>
            </w:r>
            <w:r>
              <w:rPr>
                <w:noProof/>
                <w:webHidden/>
              </w:rPr>
              <w:instrText xml:space="preserve"> PAGEREF _Toc202564166 \h </w:instrText>
            </w:r>
            <w:r>
              <w:rPr>
                <w:noProof/>
                <w:webHidden/>
              </w:rPr>
            </w:r>
            <w:r>
              <w:rPr>
                <w:noProof/>
                <w:webHidden/>
              </w:rPr>
              <w:fldChar w:fldCharType="separate"/>
            </w:r>
            <w:r w:rsidR="00DB7567">
              <w:rPr>
                <w:noProof/>
                <w:webHidden/>
              </w:rPr>
              <w:t>43</w:t>
            </w:r>
            <w:r>
              <w:rPr>
                <w:noProof/>
                <w:webHidden/>
              </w:rPr>
              <w:fldChar w:fldCharType="end"/>
            </w:r>
          </w:hyperlink>
        </w:p>
        <w:p w14:paraId="3E94F342" w14:textId="6B340E39" w:rsidR="00371059" w:rsidRDefault="00371059">
          <w:pPr>
            <w:pStyle w:val="TOC1"/>
            <w:rPr>
              <w:rFonts w:eastAsiaTheme="minorEastAsia" w:cstheme="minorBidi"/>
              <w:b w:val="0"/>
              <w:bCs w:val="0"/>
              <w:i w:val="0"/>
              <w:iCs w:val="0"/>
              <w:noProof/>
              <w:kern w:val="2"/>
              <w14:ligatures w14:val="standardContextual"/>
            </w:rPr>
          </w:pPr>
          <w:hyperlink w:anchor="_Toc202564167" w:history="1">
            <w:r w:rsidRPr="001A072E">
              <w:rPr>
                <w:rStyle w:val="Hyperlink"/>
                <w:rFonts w:eastAsiaTheme="minorHAnsi"/>
                <w:noProof/>
              </w:rPr>
              <w:t>Bibliography / References</w:t>
            </w:r>
            <w:r>
              <w:rPr>
                <w:noProof/>
                <w:webHidden/>
              </w:rPr>
              <w:tab/>
            </w:r>
            <w:r>
              <w:rPr>
                <w:noProof/>
                <w:webHidden/>
              </w:rPr>
              <w:fldChar w:fldCharType="begin"/>
            </w:r>
            <w:r>
              <w:rPr>
                <w:noProof/>
                <w:webHidden/>
              </w:rPr>
              <w:instrText xml:space="preserve"> PAGEREF _Toc202564167 \h </w:instrText>
            </w:r>
            <w:r>
              <w:rPr>
                <w:noProof/>
                <w:webHidden/>
              </w:rPr>
            </w:r>
            <w:r>
              <w:rPr>
                <w:noProof/>
                <w:webHidden/>
              </w:rPr>
              <w:fldChar w:fldCharType="separate"/>
            </w:r>
            <w:r w:rsidR="00DB7567">
              <w:rPr>
                <w:noProof/>
                <w:webHidden/>
              </w:rPr>
              <w:t>45</w:t>
            </w:r>
            <w:r>
              <w:rPr>
                <w:noProof/>
                <w:webHidden/>
              </w:rPr>
              <w:fldChar w:fldCharType="end"/>
            </w:r>
          </w:hyperlink>
        </w:p>
        <w:p w14:paraId="15722307" w14:textId="7344FB00" w:rsidR="002832BA" w:rsidRDefault="002832BA">
          <w:r>
            <w:rPr>
              <w:b/>
              <w:bCs/>
            </w:rPr>
            <w:fldChar w:fldCharType="end"/>
          </w:r>
        </w:p>
      </w:sdtContent>
    </w:sdt>
    <w:p w14:paraId="2FADD8C4" w14:textId="27F79F1E" w:rsidR="00A9074E" w:rsidRDefault="00A9074E" w:rsidP="00E04B06">
      <w:pPr>
        <w:rPr>
          <w:rStyle w:val="Strong"/>
          <w:rFonts w:asciiTheme="majorHAnsi" w:eastAsiaTheme="majorEastAsia" w:hAnsiTheme="majorHAnsi" w:cstheme="majorBidi"/>
          <w:b w:val="0"/>
          <w:bCs w:val="0"/>
          <w:color w:val="0F4761" w:themeColor="accent1" w:themeShade="BF"/>
          <w:sz w:val="40"/>
          <w:szCs w:val="40"/>
        </w:rPr>
      </w:pPr>
    </w:p>
    <w:p w14:paraId="11A536E4" w14:textId="083BAAAA" w:rsidR="00FE7449" w:rsidRPr="002A7C64" w:rsidRDefault="007015C5" w:rsidP="00E04B06">
      <w:pPr>
        <w:pStyle w:val="Heading1"/>
      </w:pPr>
      <w:bookmarkStart w:id="4" w:name="_Toc202564106"/>
      <w:r>
        <w:rPr>
          <w:rStyle w:val="Strong"/>
          <w:b w:val="0"/>
          <w:bCs w:val="0"/>
        </w:rPr>
        <w:lastRenderedPageBreak/>
        <w:t>Chapter 1 - Objectives</w:t>
      </w:r>
      <w:bookmarkEnd w:id="4"/>
    </w:p>
    <w:p w14:paraId="0A377D6E" w14:textId="77777777" w:rsidR="00FE7449" w:rsidRPr="008C6E02" w:rsidRDefault="00FE7449" w:rsidP="00E04B06">
      <w:pPr>
        <w:pStyle w:val="NormalWeb"/>
      </w:pPr>
      <w:r w:rsidRPr="008C6E02">
        <w:rPr>
          <w:rStyle w:val="Strong"/>
          <w:rFonts w:asciiTheme="minorHAnsi" w:eastAsiaTheme="majorEastAsia" w:hAnsiTheme="minorHAnsi"/>
        </w:rPr>
        <w:t>"Agentic AI Framework for Augmented Financial Advisory Using Generative and Multimodal Intelligence"</w:t>
      </w:r>
    </w:p>
    <w:p w14:paraId="0DD3AC12" w14:textId="37559B6B" w:rsidR="00FE7449" w:rsidRPr="00593FA9" w:rsidRDefault="00FE7449" w:rsidP="00E04B06">
      <w:pPr>
        <w:pStyle w:val="Heading2"/>
      </w:pPr>
      <w:bookmarkStart w:id="5" w:name="_Toc202564107"/>
      <w:r w:rsidRPr="00593FA9">
        <w:rPr>
          <w:rStyle w:val="Strong"/>
          <w:b/>
          <w:bCs/>
        </w:rPr>
        <w:t>Purpose</w:t>
      </w:r>
      <w:bookmarkEnd w:id="5"/>
    </w:p>
    <w:p w14:paraId="0C7CF07B" w14:textId="141713B3" w:rsidR="00FE7449" w:rsidRPr="002F4AEE" w:rsidRDefault="00FE7449" w:rsidP="00371059">
      <w:pPr>
        <w:jc w:val="both"/>
      </w:pPr>
      <w:r w:rsidRPr="002F4AEE">
        <w:t>To design a multi-agent AI framework that leverages Generative AI, Knowledge Graphs, and Conversational AI to augment human financial advisors in client profiling, portfolio analysis, investment recommendations, and personalized advisory communications.</w:t>
      </w:r>
    </w:p>
    <w:p w14:paraId="51FAA98D" w14:textId="77777777" w:rsidR="000D7113" w:rsidRPr="002F4AEE" w:rsidRDefault="000D7113" w:rsidP="000D7113">
      <w:pPr>
        <w:pStyle w:val="NormalWeb"/>
        <w:rPr>
          <w:rFonts w:asciiTheme="minorHAnsi" w:hAnsiTheme="minorHAnsi"/>
        </w:rPr>
      </w:pPr>
      <w:r w:rsidRPr="002F4AEE">
        <w:rPr>
          <w:rFonts w:asciiTheme="minorHAnsi" w:hAnsiTheme="minorHAnsi"/>
        </w:rPr>
        <w:t>The objectives of this dissertation project are:</w:t>
      </w:r>
    </w:p>
    <w:p w14:paraId="18475F04" w14:textId="77777777" w:rsidR="000D7113" w:rsidRPr="002F4AEE" w:rsidRDefault="000D7113" w:rsidP="00371059">
      <w:pPr>
        <w:pStyle w:val="NormalWeb"/>
        <w:numPr>
          <w:ilvl w:val="0"/>
          <w:numId w:val="11"/>
        </w:numPr>
        <w:jc w:val="both"/>
        <w:rPr>
          <w:rFonts w:asciiTheme="minorHAnsi" w:hAnsiTheme="minorHAnsi"/>
        </w:rPr>
      </w:pPr>
      <w:r w:rsidRPr="002F4AEE">
        <w:rPr>
          <w:rFonts w:asciiTheme="minorHAnsi" w:hAnsiTheme="minorHAnsi"/>
        </w:rPr>
        <w:t xml:space="preserve">To </w:t>
      </w:r>
      <w:r w:rsidRPr="002F4AEE">
        <w:rPr>
          <w:rStyle w:val="Strong"/>
          <w:rFonts w:asciiTheme="minorHAnsi" w:eastAsiaTheme="majorEastAsia" w:hAnsiTheme="minorHAnsi"/>
        </w:rPr>
        <w:t>design an Agentic AI framework</w:t>
      </w:r>
      <w:r w:rsidRPr="002F4AEE">
        <w:rPr>
          <w:rFonts w:asciiTheme="minorHAnsi" w:hAnsiTheme="minorHAnsi"/>
        </w:rPr>
        <w:t xml:space="preserve"> where each agent simulates a core advisory task such as client profiling, portfolio evaluation, investment recommendation, and compliance assessment.</w:t>
      </w:r>
    </w:p>
    <w:p w14:paraId="0514D94C" w14:textId="77777777" w:rsidR="000D7113" w:rsidRPr="002F4AEE" w:rsidRDefault="000D7113" w:rsidP="00371059">
      <w:pPr>
        <w:pStyle w:val="NormalWeb"/>
        <w:numPr>
          <w:ilvl w:val="0"/>
          <w:numId w:val="11"/>
        </w:numPr>
        <w:jc w:val="both"/>
        <w:rPr>
          <w:rFonts w:asciiTheme="minorHAnsi" w:hAnsiTheme="minorHAnsi"/>
        </w:rPr>
      </w:pPr>
      <w:r w:rsidRPr="002F4AEE">
        <w:rPr>
          <w:rFonts w:asciiTheme="minorHAnsi" w:hAnsiTheme="minorHAnsi"/>
        </w:rPr>
        <w:t xml:space="preserve">To design a </w:t>
      </w:r>
      <w:r w:rsidRPr="002F4AEE">
        <w:rPr>
          <w:rStyle w:val="Strong"/>
          <w:rFonts w:asciiTheme="minorHAnsi" w:eastAsiaTheme="majorEastAsia" w:hAnsiTheme="minorHAnsi"/>
        </w:rPr>
        <w:t>multimodal data pipeline</w:t>
      </w:r>
      <w:r w:rsidRPr="002F4AEE">
        <w:rPr>
          <w:rFonts w:asciiTheme="minorHAnsi" w:hAnsiTheme="minorHAnsi"/>
        </w:rPr>
        <w:t xml:space="preserve"> that ingests structured and unstructured financial data (portfolio data, market news, product documents, etc.).</w:t>
      </w:r>
    </w:p>
    <w:p w14:paraId="0BE0FEF8" w14:textId="77777777" w:rsidR="000D7113" w:rsidRPr="002F4AEE" w:rsidRDefault="000D7113" w:rsidP="00371059">
      <w:pPr>
        <w:pStyle w:val="NormalWeb"/>
        <w:numPr>
          <w:ilvl w:val="0"/>
          <w:numId w:val="11"/>
        </w:numPr>
        <w:jc w:val="both"/>
        <w:rPr>
          <w:rFonts w:asciiTheme="minorHAnsi" w:hAnsiTheme="minorHAnsi"/>
        </w:rPr>
      </w:pPr>
      <w:r w:rsidRPr="002F4AEE">
        <w:rPr>
          <w:rFonts w:asciiTheme="minorHAnsi" w:hAnsiTheme="minorHAnsi"/>
        </w:rPr>
        <w:t xml:space="preserve">To design </w:t>
      </w:r>
      <w:r w:rsidRPr="002F4AEE">
        <w:rPr>
          <w:rStyle w:val="Strong"/>
          <w:rFonts w:asciiTheme="minorHAnsi" w:eastAsiaTheme="majorEastAsia" w:hAnsiTheme="minorHAnsi"/>
        </w:rPr>
        <w:t>Knowledge Graphs</w:t>
      </w:r>
      <w:r w:rsidRPr="002F4AEE">
        <w:rPr>
          <w:rFonts w:asciiTheme="minorHAnsi" w:hAnsiTheme="minorHAnsi"/>
        </w:rPr>
        <w:t xml:space="preserve"> for integrating client, product, and regulatory knowledge in a unified, </w:t>
      </w:r>
      <w:proofErr w:type="spellStart"/>
      <w:r w:rsidRPr="002F4AEE">
        <w:rPr>
          <w:rFonts w:asciiTheme="minorHAnsi" w:hAnsiTheme="minorHAnsi"/>
        </w:rPr>
        <w:t>queryable</w:t>
      </w:r>
      <w:proofErr w:type="spellEnd"/>
      <w:r w:rsidRPr="002F4AEE">
        <w:rPr>
          <w:rFonts w:asciiTheme="minorHAnsi" w:hAnsiTheme="minorHAnsi"/>
        </w:rPr>
        <w:t xml:space="preserve"> format that supports explainable recommendations.</w:t>
      </w:r>
    </w:p>
    <w:p w14:paraId="51A23913" w14:textId="77777777" w:rsidR="000D7113" w:rsidRPr="002F4AEE" w:rsidRDefault="000D7113" w:rsidP="00371059">
      <w:pPr>
        <w:pStyle w:val="NormalWeb"/>
        <w:numPr>
          <w:ilvl w:val="0"/>
          <w:numId w:val="11"/>
        </w:numPr>
        <w:jc w:val="both"/>
        <w:rPr>
          <w:rFonts w:asciiTheme="minorHAnsi" w:hAnsiTheme="minorHAnsi"/>
        </w:rPr>
      </w:pPr>
      <w:r w:rsidRPr="002F4AEE">
        <w:rPr>
          <w:rFonts w:asciiTheme="minorHAnsi" w:hAnsiTheme="minorHAnsi"/>
        </w:rPr>
        <w:t xml:space="preserve">To integrate </w:t>
      </w:r>
      <w:r w:rsidRPr="002F4AEE">
        <w:rPr>
          <w:rStyle w:val="Strong"/>
          <w:rFonts w:asciiTheme="minorHAnsi" w:eastAsiaTheme="majorEastAsia" w:hAnsiTheme="minorHAnsi"/>
        </w:rPr>
        <w:t>Generative AI and LLM-based tools</w:t>
      </w:r>
      <w:r w:rsidRPr="002F4AEE">
        <w:rPr>
          <w:rFonts w:asciiTheme="minorHAnsi" w:hAnsiTheme="minorHAnsi"/>
        </w:rPr>
        <w:t xml:space="preserve"> for:</w:t>
      </w:r>
    </w:p>
    <w:p w14:paraId="57746498" w14:textId="77777777" w:rsidR="000D7113" w:rsidRPr="002F4AEE" w:rsidRDefault="000D7113" w:rsidP="00371059">
      <w:pPr>
        <w:pStyle w:val="NormalWeb"/>
        <w:numPr>
          <w:ilvl w:val="1"/>
          <w:numId w:val="11"/>
        </w:numPr>
        <w:jc w:val="both"/>
        <w:rPr>
          <w:rFonts w:asciiTheme="minorHAnsi" w:hAnsiTheme="minorHAnsi"/>
        </w:rPr>
      </w:pPr>
      <w:r w:rsidRPr="002F4AEE">
        <w:rPr>
          <w:rFonts w:asciiTheme="minorHAnsi" w:hAnsiTheme="minorHAnsi"/>
        </w:rPr>
        <w:t>Financial content generation</w:t>
      </w:r>
    </w:p>
    <w:p w14:paraId="2743FB21" w14:textId="77777777" w:rsidR="000D7113" w:rsidRPr="002F4AEE" w:rsidRDefault="000D7113" w:rsidP="00371059">
      <w:pPr>
        <w:pStyle w:val="NormalWeb"/>
        <w:numPr>
          <w:ilvl w:val="1"/>
          <w:numId w:val="11"/>
        </w:numPr>
        <w:jc w:val="both"/>
        <w:rPr>
          <w:rFonts w:asciiTheme="minorHAnsi" w:hAnsiTheme="minorHAnsi"/>
        </w:rPr>
      </w:pPr>
      <w:r w:rsidRPr="002F4AEE">
        <w:rPr>
          <w:rFonts w:asciiTheme="minorHAnsi" w:hAnsiTheme="minorHAnsi"/>
        </w:rPr>
        <w:t>Personalized recommendation explanation</w:t>
      </w:r>
    </w:p>
    <w:p w14:paraId="7605E7A5" w14:textId="77777777" w:rsidR="000D7113" w:rsidRPr="002F4AEE" w:rsidRDefault="000D7113" w:rsidP="00371059">
      <w:pPr>
        <w:pStyle w:val="NormalWeb"/>
        <w:numPr>
          <w:ilvl w:val="1"/>
          <w:numId w:val="11"/>
        </w:numPr>
        <w:jc w:val="both"/>
        <w:rPr>
          <w:rFonts w:asciiTheme="minorHAnsi" w:hAnsiTheme="minorHAnsi"/>
        </w:rPr>
      </w:pPr>
      <w:r w:rsidRPr="002F4AEE">
        <w:rPr>
          <w:rFonts w:asciiTheme="minorHAnsi" w:hAnsiTheme="minorHAnsi"/>
        </w:rPr>
        <w:t>Client literacy education (via a GenAI Tutor)</w:t>
      </w:r>
    </w:p>
    <w:p w14:paraId="5BB3223B" w14:textId="035C6AF5" w:rsidR="000D7113" w:rsidRPr="002F4AEE" w:rsidRDefault="000D7113" w:rsidP="00371059">
      <w:pPr>
        <w:pStyle w:val="NormalWeb"/>
        <w:numPr>
          <w:ilvl w:val="0"/>
          <w:numId w:val="11"/>
        </w:numPr>
        <w:jc w:val="both"/>
        <w:rPr>
          <w:rFonts w:asciiTheme="minorHAnsi" w:hAnsiTheme="minorHAnsi"/>
        </w:rPr>
      </w:pPr>
      <w:r w:rsidRPr="002F4AEE">
        <w:rPr>
          <w:rFonts w:asciiTheme="minorHAnsi" w:hAnsiTheme="minorHAnsi"/>
        </w:rPr>
        <w:t xml:space="preserve">To design a </w:t>
      </w:r>
      <w:r w:rsidRPr="002F4AEE">
        <w:rPr>
          <w:rStyle w:val="Strong"/>
          <w:rFonts w:asciiTheme="minorHAnsi" w:eastAsiaTheme="majorEastAsia" w:hAnsiTheme="minorHAnsi"/>
        </w:rPr>
        <w:t>Conversational AI layer</w:t>
      </w:r>
      <w:r w:rsidRPr="002F4AEE">
        <w:rPr>
          <w:rFonts w:asciiTheme="minorHAnsi" w:hAnsiTheme="minorHAnsi"/>
        </w:rPr>
        <w:t xml:space="preserve"> using Retrieval-Augmented Generation (RAG), for real-time portfolio queries, goal alignment, and client sentiment interpretation.</w:t>
      </w:r>
      <w:r w:rsidRPr="002F4AEE">
        <w:rPr>
          <w:rStyle w:val="FootnoteReference"/>
          <w:rFonts w:asciiTheme="minorHAnsi" w:hAnsiTheme="minorHAnsi"/>
        </w:rPr>
        <w:footnoteReference w:id="2"/>
      </w:r>
    </w:p>
    <w:p w14:paraId="30224C2B" w14:textId="39A5C59A" w:rsidR="00FE7449" w:rsidRPr="0099035A" w:rsidRDefault="00FE7449" w:rsidP="00E04B06">
      <w:pPr>
        <w:pStyle w:val="Heading2"/>
        <w:rPr>
          <w:rStyle w:val="Strong"/>
          <w:b/>
          <w:bCs/>
        </w:rPr>
      </w:pPr>
      <w:bookmarkStart w:id="6" w:name="_Toc202564108"/>
      <w:r w:rsidRPr="008C6E02">
        <w:rPr>
          <w:rStyle w:val="Strong"/>
          <w:b/>
          <w:bCs/>
        </w:rPr>
        <w:t>Expected Outcome</w:t>
      </w:r>
      <w:bookmarkEnd w:id="6"/>
    </w:p>
    <w:p w14:paraId="2ED0CAEA" w14:textId="71FC11D3" w:rsidR="00FE7449" w:rsidRPr="00992F9D" w:rsidRDefault="003C5F12" w:rsidP="00371059">
      <w:pPr>
        <w:pStyle w:val="ListParagraph"/>
        <w:numPr>
          <w:ilvl w:val="0"/>
          <w:numId w:val="33"/>
        </w:numPr>
        <w:jc w:val="both"/>
      </w:pPr>
      <w:r>
        <w:t>Design</w:t>
      </w:r>
      <w:r w:rsidR="00FE7449" w:rsidRPr="00992F9D">
        <w:t xml:space="preserve"> of a task-specific Agentic AI architecture that automates key advisor functions</w:t>
      </w:r>
    </w:p>
    <w:p w14:paraId="1B053CD1" w14:textId="7D8BE780" w:rsidR="00FE7449" w:rsidRPr="00992F9D" w:rsidRDefault="00FE7449" w:rsidP="00371059">
      <w:pPr>
        <w:pStyle w:val="ListParagraph"/>
        <w:numPr>
          <w:ilvl w:val="0"/>
          <w:numId w:val="33"/>
        </w:numPr>
        <w:jc w:val="both"/>
      </w:pPr>
      <w:r w:rsidRPr="00992F9D">
        <w:t>Demonstrat</w:t>
      </w:r>
      <w:r w:rsidR="00E36067">
        <w:t>e</w:t>
      </w:r>
      <w:r w:rsidRPr="00992F9D">
        <w:t xml:space="preserve"> of improved portfolio insight generation, compliance checking, and client engagement</w:t>
      </w:r>
    </w:p>
    <w:p w14:paraId="7258F481" w14:textId="1DF8ED94" w:rsidR="004C3C72" w:rsidRPr="0099035A" w:rsidRDefault="00471C73" w:rsidP="00371059">
      <w:pPr>
        <w:pStyle w:val="ListParagraph"/>
        <w:numPr>
          <w:ilvl w:val="0"/>
          <w:numId w:val="33"/>
        </w:numPr>
        <w:jc w:val="both"/>
      </w:pPr>
      <w:r>
        <w:t>E</w:t>
      </w:r>
      <w:r w:rsidR="00FE7449" w:rsidRPr="00992F9D">
        <w:t>valuation of productivity gains, accuracy improvements, and user satisfaction enhancements</w:t>
      </w:r>
      <w:r w:rsidR="00736D35">
        <w:t xml:space="preserve"> – On Best effort Basis</w:t>
      </w:r>
    </w:p>
    <w:p w14:paraId="6DC0D45A" w14:textId="2F5F0E37" w:rsidR="00F96FA0" w:rsidRDefault="004C3C72" w:rsidP="00E04B06">
      <w:pPr>
        <w:pStyle w:val="Heading2"/>
        <w:rPr>
          <w:rStyle w:val="Strong"/>
          <w:b/>
          <w:bCs/>
        </w:rPr>
      </w:pPr>
      <w:bookmarkStart w:id="7" w:name="_Toc202564109"/>
      <w:r w:rsidRPr="008C6E02">
        <w:rPr>
          <w:rStyle w:val="Strong"/>
          <w:b/>
          <w:bCs/>
        </w:rPr>
        <w:t>Literature Review:</w:t>
      </w:r>
      <w:bookmarkEnd w:id="7"/>
    </w:p>
    <w:p w14:paraId="2585EC69" w14:textId="77777777" w:rsidR="00FA0D67" w:rsidRPr="00FA0D67" w:rsidRDefault="00FA0D67" w:rsidP="00E04B06">
      <w:r w:rsidRPr="00FA0D67">
        <w:rPr>
          <w:rFonts w:eastAsia="Cambria"/>
        </w:rPr>
        <w:lastRenderedPageBreak/>
        <w:t>The</w:t>
      </w:r>
      <w:r w:rsidRPr="00FA0D67">
        <w:rPr>
          <w:spacing w:val="-7"/>
        </w:rPr>
        <w:t xml:space="preserve"> </w:t>
      </w:r>
      <w:r w:rsidRPr="00FA0D67">
        <w:rPr>
          <w:rFonts w:eastAsia="Cambria"/>
        </w:rPr>
        <w:t>following</w:t>
      </w:r>
      <w:r w:rsidRPr="00FA0D67">
        <w:rPr>
          <w:spacing w:val="-7"/>
        </w:rPr>
        <w:t xml:space="preserve"> </w:t>
      </w:r>
      <w:r w:rsidRPr="00FA0D67">
        <w:rPr>
          <w:rFonts w:eastAsia="Cambria"/>
        </w:rPr>
        <w:t>are</w:t>
      </w:r>
      <w:r w:rsidRPr="00FA0D67">
        <w:rPr>
          <w:spacing w:val="-7"/>
        </w:rPr>
        <w:t xml:space="preserve"> </w:t>
      </w:r>
      <w:r w:rsidRPr="00FA0D67">
        <w:rPr>
          <w:rFonts w:eastAsia="Cambria"/>
        </w:rPr>
        <w:t>referred</w:t>
      </w:r>
      <w:r w:rsidRPr="00FA0D67">
        <w:rPr>
          <w:spacing w:val="-7"/>
        </w:rPr>
        <w:t xml:space="preserve"> </w:t>
      </w:r>
      <w:r w:rsidRPr="00FA0D67">
        <w:rPr>
          <w:rFonts w:eastAsia="Cambria"/>
        </w:rPr>
        <w:t>journals</w:t>
      </w:r>
      <w:r w:rsidRPr="00FA0D67">
        <w:rPr>
          <w:spacing w:val="-7"/>
        </w:rPr>
        <w:t xml:space="preserve"> </w:t>
      </w:r>
      <w:r w:rsidRPr="00FA0D67">
        <w:rPr>
          <w:rFonts w:eastAsia="Cambria"/>
        </w:rPr>
        <w:t>from</w:t>
      </w:r>
      <w:r w:rsidRPr="00FA0D67">
        <w:rPr>
          <w:spacing w:val="-7"/>
        </w:rPr>
        <w:t xml:space="preserve"> </w:t>
      </w:r>
      <w:r w:rsidRPr="00FA0D67">
        <w:rPr>
          <w:rFonts w:eastAsia="Cambria"/>
        </w:rPr>
        <w:t>the</w:t>
      </w:r>
      <w:r w:rsidRPr="00FA0D67">
        <w:rPr>
          <w:spacing w:val="-5"/>
        </w:rPr>
        <w:t xml:space="preserve"> </w:t>
      </w:r>
      <w:r w:rsidRPr="00FA0D67">
        <w:rPr>
          <w:rFonts w:eastAsia="Cambria"/>
        </w:rPr>
        <w:t>preliminary</w:t>
      </w:r>
      <w:r w:rsidRPr="00FA0D67">
        <w:rPr>
          <w:spacing w:val="-7"/>
        </w:rPr>
        <w:t xml:space="preserve"> </w:t>
      </w:r>
      <w:r w:rsidRPr="00FA0D67">
        <w:rPr>
          <w:rFonts w:eastAsia="Cambria"/>
        </w:rPr>
        <w:t>literature</w:t>
      </w:r>
      <w:r w:rsidRPr="00FA0D67">
        <w:rPr>
          <w:spacing w:val="-7"/>
        </w:rPr>
        <w:t xml:space="preserve"> </w:t>
      </w:r>
      <w:r w:rsidRPr="00FA0D67">
        <w:rPr>
          <w:rFonts w:eastAsia="Cambria"/>
        </w:rPr>
        <w:t>review</w:t>
      </w:r>
      <w:r w:rsidRPr="00FA0D67">
        <w:rPr>
          <w:rFonts w:eastAsia="Cambria"/>
          <w:spacing w:val="5"/>
        </w:rPr>
        <w:t>.</w:t>
      </w:r>
    </w:p>
    <w:p w14:paraId="1DCB48EB" w14:textId="77777777" w:rsidR="00FA0D67" w:rsidRPr="00AE4FF0" w:rsidRDefault="00FA0D67" w:rsidP="00371059">
      <w:pPr>
        <w:jc w:val="both"/>
        <w:rPr>
          <w:rFonts w:cs="Calibri"/>
        </w:rPr>
      </w:pPr>
      <w:hyperlink r:id="rId10" w:history="1">
        <w:r w:rsidRPr="00AE4FF0">
          <w:rPr>
            <w:rFonts w:cs="Calibri"/>
            <w:b/>
            <w:bCs/>
            <w:color w:val="0000FF"/>
            <w:u w:val="single"/>
          </w:rPr>
          <w:t>Flow: Modularized Agentic Workflow Automation</w:t>
        </w:r>
      </w:hyperlink>
    </w:p>
    <w:p w14:paraId="1AB931DF" w14:textId="77777777" w:rsidR="00FA0D67" w:rsidRPr="00AF385C" w:rsidRDefault="00FA0D67" w:rsidP="00371059">
      <w:pPr>
        <w:pStyle w:val="ListParagraph"/>
        <w:numPr>
          <w:ilvl w:val="0"/>
          <w:numId w:val="22"/>
        </w:numPr>
        <w:jc w:val="both"/>
      </w:pPr>
      <w:r w:rsidRPr="00593FA9">
        <w:rPr>
          <w:b/>
          <w:bCs/>
        </w:rPr>
        <w:t>Authors</w:t>
      </w:r>
      <w:r w:rsidRPr="00AF385C">
        <w:t>: Boye Niu et al.</w:t>
      </w:r>
    </w:p>
    <w:p w14:paraId="4DBAEAF6" w14:textId="77777777" w:rsidR="00FA0D67" w:rsidRPr="00AF385C" w:rsidRDefault="00FA0D67" w:rsidP="00371059">
      <w:pPr>
        <w:pStyle w:val="ListParagraph"/>
        <w:numPr>
          <w:ilvl w:val="0"/>
          <w:numId w:val="22"/>
        </w:numPr>
        <w:jc w:val="both"/>
      </w:pPr>
      <w:r w:rsidRPr="00593FA9">
        <w:rPr>
          <w:b/>
          <w:bCs/>
        </w:rPr>
        <w:t>Published</w:t>
      </w:r>
      <w:r w:rsidRPr="00AF385C">
        <w:t>: January 2025</w:t>
      </w:r>
    </w:p>
    <w:p w14:paraId="16D4CCFD" w14:textId="640605EB" w:rsidR="00FA0D67" w:rsidRDefault="00FA0D67" w:rsidP="00371059">
      <w:pPr>
        <w:pStyle w:val="ListParagraph"/>
        <w:numPr>
          <w:ilvl w:val="0"/>
          <w:numId w:val="22"/>
        </w:numPr>
        <w:jc w:val="both"/>
      </w:pPr>
      <w:r w:rsidRPr="00593FA9">
        <w:rPr>
          <w:b/>
          <w:bCs/>
        </w:rPr>
        <w:t>Summary</w:t>
      </w:r>
      <w:r w:rsidRPr="00AF385C">
        <w:t>: This research focuses on modularizing agentic workflows to allow dynamic adjustments during execution. It addresses the need for real-time adaptability in complex task environments, crucial for financial advisory services.</w:t>
      </w:r>
      <w:r w:rsidR="00161EA6">
        <w:t xml:space="preserve"> </w:t>
      </w:r>
    </w:p>
    <w:p w14:paraId="7A20B8BC" w14:textId="6D6062BD" w:rsidR="00161EA6" w:rsidRPr="002F4AEE" w:rsidRDefault="00161EA6" w:rsidP="00371059">
      <w:pPr>
        <w:pStyle w:val="ListParagraph"/>
        <w:numPr>
          <w:ilvl w:val="0"/>
          <w:numId w:val="22"/>
        </w:numPr>
        <w:jc w:val="both"/>
        <w:rPr>
          <w:rFonts w:cs="Calibri"/>
          <w:sz w:val="22"/>
          <w:szCs w:val="22"/>
        </w:rPr>
      </w:pPr>
      <w:hyperlink r:id="rId11" w:history="1">
        <w:r w:rsidRPr="00593FA9">
          <w:rPr>
            <w:rStyle w:val="Hyperlink"/>
            <w:rFonts w:cs="Calibri"/>
            <w:sz w:val="22"/>
            <w:szCs w:val="22"/>
          </w:rPr>
          <w:t>https://arxiv.org/abs/2501.07834</w:t>
        </w:r>
      </w:hyperlink>
    </w:p>
    <w:p w14:paraId="7CC8D5C8" w14:textId="77777777" w:rsidR="00FA0D67" w:rsidRPr="00AE4FF0" w:rsidRDefault="00FA0D67" w:rsidP="00371059">
      <w:pPr>
        <w:jc w:val="both"/>
        <w:rPr>
          <w:rFonts w:cs="Calibri"/>
        </w:rPr>
      </w:pPr>
      <w:hyperlink r:id="rId12" w:history="1">
        <w:r w:rsidRPr="00AE4FF0">
          <w:rPr>
            <w:rFonts w:cs="Calibri"/>
            <w:b/>
            <w:bCs/>
            <w:color w:val="0000FF"/>
            <w:u w:val="single"/>
          </w:rPr>
          <w:t>Benchmarking Agentic Workflow Generation</w:t>
        </w:r>
      </w:hyperlink>
    </w:p>
    <w:p w14:paraId="3FBE4B9F" w14:textId="77777777" w:rsidR="00FA0D67" w:rsidRPr="00CD4F4C" w:rsidRDefault="00FA0D67" w:rsidP="00371059">
      <w:pPr>
        <w:pStyle w:val="ListParagraph"/>
        <w:numPr>
          <w:ilvl w:val="0"/>
          <w:numId w:val="23"/>
        </w:numPr>
        <w:jc w:val="both"/>
      </w:pPr>
      <w:r w:rsidRPr="00593FA9">
        <w:rPr>
          <w:b/>
          <w:bCs/>
        </w:rPr>
        <w:t>Authors</w:t>
      </w:r>
      <w:r w:rsidRPr="00CD4F4C">
        <w:t xml:space="preserve">: </w:t>
      </w:r>
      <w:proofErr w:type="spellStart"/>
      <w:r w:rsidRPr="00CD4F4C">
        <w:t>Shuofei</w:t>
      </w:r>
      <w:proofErr w:type="spellEnd"/>
      <w:r w:rsidRPr="00CD4F4C">
        <w:t xml:space="preserve"> Qiao et al.</w:t>
      </w:r>
    </w:p>
    <w:p w14:paraId="0267F73F" w14:textId="77777777" w:rsidR="00FA0D67" w:rsidRPr="00CD4F4C" w:rsidRDefault="00FA0D67" w:rsidP="00371059">
      <w:pPr>
        <w:pStyle w:val="ListParagraph"/>
        <w:numPr>
          <w:ilvl w:val="0"/>
          <w:numId w:val="23"/>
        </w:numPr>
        <w:jc w:val="both"/>
      </w:pPr>
      <w:r w:rsidRPr="00593FA9">
        <w:rPr>
          <w:b/>
          <w:bCs/>
        </w:rPr>
        <w:t>Published</w:t>
      </w:r>
      <w:r w:rsidRPr="00CD4F4C">
        <w:t>: October 2024</w:t>
      </w:r>
    </w:p>
    <w:p w14:paraId="0533A963" w14:textId="77777777" w:rsidR="006A6DE0" w:rsidRDefault="00FA0D67" w:rsidP="00371059">
      <w:pPr>
        <w:pStyle w:val="ListParagraph"/>
        <w:numPr>
          <w:ilvl w:val="0"/>
          <w:numId w:val="23"/>
        </w:numPr>
        <w:jc w:val="both"/>
      </w:pPr>
      <w:r w:rsidRPr="00593FA9">
        <w:rPr>
          <w:b/>
          <w:bCs/>
        </w:rPr>
        <w:t>Summary</w:t>
      </w:r>
      <w:r w:rsidRPr="00CD4F4C">
        <w:t>: The paper introduces a benchmarking framework for evaluating agentic workflow generation, emphasizing the decomposition of complex problems into executable workflows, which is vital for assessing AI performance in financial tasks.</w:t>
      </w:r>
    </w:p>
    <w:p w14:paraId="6BD51088" w14:textId="6C57E63A" w:rsidR="00161EA6" w:rsidRPr="002F4AEE" w:rsidRDefault="00161EA6" w:rsidP="00371059">
      <w:pPr>
        <w:pStyle w:val="ListParagraph"/>
        <w:numPr>
          <w:ilvl w:val="0"/>
          <w:numId w:val="23"/>
        </w:numPr>
        <w:jc w:val="both"/>
        <w:rPr>
          <w:rFonts w:cs="Calibri"/>
          <w:sz w:val="22"/>
          <w:szCs w:val="22"/>
        </w:rPr>
      </w:pPr>
      <w:hyperlink r:id="rId13" w:history="1">
        <w:r w:rsidRPr="00593FA9">
          <w:rPr>
            <w:rStyle w:val="Hyperlink"/>
            <w:rFonts w:cs="Calibri"/>
            <w:sz w:val="22"/>
            <w:szCs w:val="22"/>
          </w:rPr>
          <w:t>https://arxiv.org/abs/2410.07869</w:t>
        </w:r>
      </w:hyperlink>
    </w:p>
    <w:p w14:paraId="270FC044" w14:textId="7C3E182B" w:rsidR="00FA0D67" w:rsidRPr="00AE4FF0" w:rsidRDefault="00FA0D67" w:rsidP="00E04B06">
      <w:hyperlink r:id="rId14" w:history="1">
        <w:r w:rsidRPr="00AE4FF0">
          <w:t>Are Generative AI Agents Effective Personalized Financial Advisors?</w:t>
        </w:r>
      </w:hyperlink>
    </w:p>
    <w:p w14:paraId="224FBE68" w14:textId="77777777" w:rsidR="00FA0D67" w:rsidRPr="005405F0" w:rsidRDefault="00FA0D67" w:rsidP="00E04B06">
      <w:pPr>
        <w:pStyle w:val="ListParagraph"/>
        <w:numPr>
          <w:ilvl w:val="0"/>
          <w:numId w:val="24"/>
        </w:numPr>
      </w:pPr>
      <w:r w:rsidRPr="00593FA9">
        <w:rPr>
          <w:b/>
          <w:bCs/>
        </w:rPr>
        <w:t>Authors</w:t>
      </w:r>
      <w:r w:rsidRPr="005405F0">
        <w:t xml:space="preserve">: Takehiro Takayanagi, Kiyoshi Izumi, Javier Sanz-Cruzado, Richard McCreadie, </w:t>
      </w:r>
      <w:proofErr w:type="spellStart"/>
      <w:r w:rsidRPr="005405F0">
        <w:t>Iadh</w:t>
      </w:r>
      <w:proofErr w:type="spellEnd"/>
      <w:r w:rsidRPr="005405F0">
        <w:t xml:space="preserve"> Ounis</w:t>
      </w:r>
    </w:p>
    <w:p w14:paraId="68485D1E" w14:textId="77777777" w:rsidR="00FA0D67" w:rsidRPr="005405F0" w:rsidRDefault="00FA0D67" w:rsidP="00E04B06">
      <w:pPr>
        <w:pStyle w:val="ListParagraph"/>
        <w:numPr>
          <w:ilvl w:val="0"/>
          <w:numId w:val="24"/>
        </w:numPr>
      </w:pPr>
      <w:r w:rsidRPr="00593FA9">
        <w:rPr>
          <w:b/>
          <w:bCs/>
        </w:rPr>
        <w:t>Published</w:t>
      </w:r>
      <w:r w:rsidRPr="005405F0">
        <w:t>: April 2025</w:t>
      </w:r>
    </w:p>
    <w:p w14:paraId="3B2930B9" w14:textId="06BFE0F5" w:rsidR="00FA0D67" w:rsidRDefault="00FA0D67" w:rsidP="00371059">
      <w:pPr>
        <w:pStyle w:val="ListParagraph"/>
        <w:numPr>
          <w:ilvl w:val="0"/>
          <w:numId w:val="24"/>
        </w:numPr>
        <w:jc w:val="both"/>
      </w:pPr>
      <w:r w:rsidRPr="00593FA9">
        <w:rPr>
          <w:b/>
          <w:bCs/>
        </w:rPr>
        <w:t>Summary</w:t>
      </w:r>
      <w:r w:rsidRPr="005405F0">
        <w:t>: This study evaluates the effectiveness of large language model (LLM)-based agents in providing personalized financial advice. Through a user study with 64 participants, the research examines challenges in eliciting user preferences, delivering tailored investment guidance, and the impact of agent personality on trust and satisfaction. Findings indicate that while LLM-advisors can match human performance in certain areas, they may struggle with conflicting user needs and that users often prefer agents with extroverted personas, even if the advice quality is lower.</w:t>
      </w:r>
      <w:r w:rsidR="0092506D">
        <w:t xml:space="preserve"> </w:t>
      </w:r>
    </w:p>
    <w:p w14:paraId="7EC92CE8" w14:textId="131A7E41" w:rsidR="0092506D" w:rsidRPr="002F4AEE" w:rsidRDefault="0092506D" w:rsidP="00371059">
      <w:pPr>
        <w:pStyle w:val="ListParagraph"/>
        <w:numPr>
          <w:ilvl w:val="0"/>
          <w:numId w:val="24"/>
        </w:numPr>
        <w:jc w:val="both"/>
        <w:rPr>
          <w:rFonts w:cs="Calibri"/>
          <w:sz w:val="22"/>
          <w:szCs w:val="22"/>
        </w:rPr>
      </w:pPr>
      <w:hyperlink r:id="rId15" w:history="1">
        <w:r w:rsidRPr="00593FA9">
          <w:rPr>
            <w:rStyle w:val="Hyperlink"/>
            <w:rFonts w:cs="Calibri"/>
            <w:sz w:val="22"/>
            <w:szCs w:val="22"/>
          </w:rPr>
          <w:t>https://arxiv.org/abs/2504.05862</w:t>
        </w:r>
      </w:hyperlink>
    </w:p>
    <w:p w14:paraId="363F0778" w14:textId="441F949A" w:rsidR="00FA0D67" w:rsidRPr="00AE4FF0" w:rsidRDefault="00FA0D67" w:rsidP="00371059">
      <w:pPr>
        <w:jc w:val="both"/>
        <w:rPr>
          <w:rFonts w:cs="Calibri"/>
        </w:rPr>
      </w:pPr>
      <w:hyperlink r:id="rId16" w:history="1">
        <w:r w:rsidRPr="00AE4FF0">
          <w:rPr>
            <w:rStyle w:val="Hyperlink"/>
            <w:rFonts w:cs="Calibri"/>
            <w:b/>
            <w:bCs/>
          </w:rPr>
          <w:t>Agentic AI Use Cases Across Financial Services</w:t>
        </w:r>
      </w:hyperlink>
    </w:p>
    <w:p w14:paraId="2B0E4D67" w14:textId="77777777" w:rsidR="00FA0D67" w:rsidRPr="00E73A6D" w:rsidRDefault="00FA0D67" w:rsidP="00371059">
      <w:pPr>
        <w:pStyle w:val="ListParagraph"/>
        <w:numPr>
          <w:ilvl w:val="0"/>
          <w:numId w:val="25"/>
        </w:numPr>
        <w:jc w:val="both"/>
      </w:pPr>
      <w:r w:rsidRPr="00593FA9">
        <w:rPr>
          <w:b/>
          <w:bCs/>
        </w:rPr>
        <w:t>Publisher</w:t>
      </w:r>
      <w:r w:rsidRPr="00E73A6D">
        <w:t>: Citigroup</w:t>
      </w:r>
    </w:p>
    <w:p w14:paraId="5EBC34D8" w14:textId="77777777" w:rsidR="00FA0D67" w:rsidRPr="00E73A6D" w:rsidRDefault="00FA0D67" w:rsidP="00371059">
      <w:pPr>
        <w:pStyle w:val="ListParagraph"/>
        <w:numPr>
          <w:ilvl w:val="0"/>
          <w:numId w:val="25"/>
        </w:numPr>
        <w:jc w:val="both"/>
      </w:pPr>
      <w:r w:rsidRPr="00593FA9">
        <w:rPr>
          <w:b/>
          <w:bCs/>
        </w:rPr>
        <w:t>Published</w:t>
      </w:r>
      <w:r w:rsidRPr="00E73A6D">
        <w:t>: January 2025</w:t>
      </w:r>
    </w:p>
    <w:p w14:paraId="754426CB" w14:textId="77777777" w:rsidR="00FA0D67" w:rsidRDefault="00FA0D67" w:rsidP="00371059">
      <w:pPr>
        <w:pStyle w:val="ListParagraph"/>
        <w:numPr>
          <w:ilvl w:val="0"/>
          <w:numId w:val="25"/>
        </w:numPr>
        <w:jc w:val="both"/>
      </w:pPr>
      <w:r w:rsidRPr="00593FA9">
        <w:rPr>
          <w:b/>
          <w:bCs/>
        </w:rPr>
        <w:t>Summary</w:t>
      </w:r>
      <w:r w:rsidRPr="00E73A6D">
        <w:t>: Citigroup's report highlights key use cases of agentic AI in financial services, including compliance, fraud prevention, onboarding, KYC, wealth management, credit, and treasury workflows.</w:t>
      </w:r>
    </w:p>
    <w:p w14:paraId="7EA5BBE8" w14:textId="63952F34" w:rsidR="00752B6C" w:rsidRPr="00593FA9" w:rsidRDefault="005E0F3A" w:rsidP="00371059">
      <w:pPr>
        <w:pStyle w:val="ListParagraph"/>
        <w:numPr>
          <w:ilvl w:val="0"/>
          <w:numId w:val="25"/>
        </w:numPr>
        <w:jc w:val="both"/>
        <w:rPr>
          <w:rFonts w:cs="Calibri"/>
          <w:sz w:val="22"/>
          <w:szCs w:val="22"/>
        </w:rPr>
      </w:pPr>
      <w:hyperlink r:id="rId17" w:history="1">
        <w:r w:rsidRPr="00593FA9">
          <w:rPr>
            <w:rStyle w:val="Hyperlink"/>
            <w:rFonts w:cs="Calibri"/>
            <w:sz w:val="22"/>
            <w:szCs w:val="22"/>
          </w:rPr>
          <w:t>https://www.citigroup.com/global/insights/agentic-ai</w:t>
        </w:r>
      </w:hyperlink>
    </w:p>
    <w:p w14:paraId="42613872" w14:textId="55DE4085" w:rsidR="00FE7449" w:rsidRPr="00593FA9" w:rsidRDefault="00FE7449" w:rsidP="00E04B06">
      <w:pPr>
        <w:pStyle w:val="Heading2"/>
        <w:rPr>
          <w:rStyle w:val="Strong"/>
          <w:b/>
          <w:bCs/>
        </w:rPr>
      </w:pPr>
      <w:bookmarkStart w:id="8" w:name="_Toc202564110"/>
      <w:r w:rsidRPr="00593FA9">
        <w:rPr>
          <w:rStyle w:val="Strong"/>
          <w:b/>
          <w:bCs/>
        </w:rPr>
        <w:lastRenderedPageBreak/>
        <w:t>Existing Process</w:t>
      </w:r>
      <w:bookmarkEnd w:id="8"/>
    </w:p>
    <w:p w14:paraId="26BF51E5" w14:textId="77777777" w:rsidR="00FE7449" w:rsidRPr="008C6E02" w:rsidRDefault="00FE7449" w:rsidP="00371059">
      <w:pPr>
        <w:jc w:val="both"/>
      </w:pPr>
      <w:r w:rsidRPr="008C6E02">
        <w:t>Currently, financial advisors manually aggregate and interpret data from disparate sources such as portfolio management systems, regulatory documents, product brochures, market news, and CRM notes. Client communications are often generic or templated. Complex investment decisions depend heavily on individual expertise, which limits scalability and consistency.</w:t>
      </w:r>
    </w:p>
    <w:p w14:paraId="14B587EC" w14:textId="4B1E62D5" w:rsidR="00FE7449" w:rsidRPr="00492292" w:rsidRDefault="00FE7449" w:rsidP="00E04B06">
      <w:pPr>
        <w:pStyle w:val="Heading2"/>
        <w:rPr>
          <w:rStyle w:val="Strong"/>
          <w:b/>
          <w:bCs/>
        </w:rPr>
      </w:pPr>
      <w:bookmarkStart w:id="9" w:name="_Toc202564111"/>
      <w:r w:rsidRPr="00992F9D">
        <w:rPr>
          <w:rStyle w:val="Strong"/>
          <w:b/>
          <w:bCs/>
        </w:rPr>
        <w:t>Limitations</w:t>
      </w:r>
      <w:bookmarkEnd w:id="9"/>
    </w:p>
    <w:p w14:paraId="132C3863" w14:textId="77777777" w:rsidR="00FE7449" w:rsidRPr="00E24CAC" w:rsidRDefault="00FE7449" w:rsidP="00E04B06">
      <w:pPr>
        <w:pStyle w:val="ListParagraph"/>
        <w:numPr>
          <w:ilvl w:val="0"/>
          <w:numId w:val="34"/>
        </w:numPr>
      </w:pPr>
      <w:r w:rsidRPr="00E24CAC">
        <w:t>High manual effort in profiling, recommendation, and analysis</w:t>
      </w:r>
    </w:p>
    <w:p w14:paraId="227BE4AA" w14:textId="77777777" w:rsidR="00FE7449" w:rsidRPr="00E24CAC" w:rsidRDefault="00FE7449" w:rsidP="00E04B06">
      <w:pPr>
        <w:pStyle w:val="ListParagraph"/>
        <w:numPr>
          <w:ilvl w:val="0"/>
          <w:numId w:val="34"/>
        </w:numPr>
      </w:pPr>
      <w:r w:rsidRPr="00E24CAC">
        <w:t>Inconsistent and delayed insights due to fragmented data sources</w:t>
      </w:r>
    </w:p>
    <w:p w14:paraId="0600182A" w14:textId="77777777" w:rsidR="00FE7449" w:rsidRPr="00E24CAC" w:rsidRDefault="00FE7449" w:rsidP="00E04B06">
      <w:pPr>
        <w:pStyle w:val="ListParagraph"/>
        <w:numPr>
          <w:ilvl w:val="0"/>
          <w:numId w:val="34"/>
        </w:numPr>
      </w:pPr>
      <w:r w:rsidRPr="00E24CAC">
        <w:t>Lack of personalization in client communication</w:t>
      </w:r>
    </w:p>
    <w:p w14:paraId="4CABC4E5" w14:textId="77777777" w:rsidR="00FE7449" w:rsidRPr="00E24CAC" w:rsidRDefault="00FE7449" w:rsidP="00E04B06">
      <w:pPr>
        <w:pStyle w:val="ListParagraph"/>
        <w:numPr>
          <w:ilvl w:val="0"/>
          <w:numId w:val="34"/>
        </w:numPr>
      </w:pPr>
      <w:r w:rsidRPr="00E24CAC">
        <w:t>Difficulty in ensuring compliance and traceability across decisions</w:t>
      </w:r>
    </w:p>
    <w:p w14:paraId="74AD6386" w14:textId="77777777" w:rsidR="00FE7449" w:rsidRPr="00E24CAC" w:rsidRDefault="00FE7449" w:rsidP="00E04B06">
      <w:pPr>
        <w:pStyle w:val="ListParagraph"/>
        <w:numPr>
          <w:ilvl w:val="0"/>
          <w:numId w:val="34"/>
        </w:numPr>
      </w:pPr>
      <w:r w:rsidRPr="00E24CAC">
        <w:t>Clients often struggle to grasp financial concepts due to limited financial literacy support</w:t>
      </w:r>
    </w:p>
    <w:p w14:paraId="3ACFFFD2" w14:textId="14884619" w:rsidR="00FE7449" w:rsidRPr="0099035A" w:rsidRDefault="00FE7449" w:rsidP="00E04B06">
      <w:pPr>
        <w:pStyle w:val="Heading2"/>
        <w:rPr>
          <w:rStyle w:val="Strong"/>
          <w:b/>
          <w:bCs/>
        </w:rPr>
      </w:pPr>
      <w:bookmarkStart w:id="10" w:name="_Toc202564112"/>
      <w:r w:rsidRPr="008C6E02">
        <w:rPr>
          <w:rStyle w:val="Strong"/>
          <w:b/>
          <w:bCs/>
        </w:rPr>
        <w:t>Justification for Methodology</w:t>
      </w:r>
      <w:bookmarkEnd w:id="10"/>
    </w:p>
    <w:p w14:paraId="5895E398" w14:textId="77777777" w:rsidR="00FE7449" w:rsidRPr="008E1CD5" w:rsidRDefault="00FE7449" w:rsidP="00371059">
      <w:pPr>
        <w:jc w:val="both"/>
      </w:pPr>
      <w:r w:rsidRPr="008E1CD5">
        <w:t xml:space="preserve">The chosen methodology centers around an </w:t>
      </w:r>
      <w:r w:rsidRPr="008E1CD5">
        <w:rPr>
          <w:rStyle w:val="Strong"/>
          <w:rFonts w:eastAsiaTheme="majorEastAsia"/>
          <w:b w:val="0"/>
          <w:bCs w:val="0"/>
        </w:rPr>
        <w:t>Agentic AI system</w:t>
      </w:r>
      <w:r w:rsidRPr="008E1CD5">
        <w:t xml:space="preserve">, where independent agents, each handling a specific task (profiling, compliance, recommendation, etc.), simulate the reasoning process of a skilled advisor. This allows for modularity, scalability, and task specialization. The integration of </w:t>
      </w:r>
      <w:r w:rsidRPr="008E1CD5">
        <w:rPr>
          <w:rStyle w:val="Strong"/>
          <w:rFonts w:eastAsiaTheme="majorEastAsia"/>
          <w:b w:val="0"/>
          <w:bCs w:val="0"/>
        </w:rPr>
        <w:t>Generative AI</w:t>
      </w:r>
      <w:r w:rsidRPr="008E1CD5">
        <w:t xml:space="preserve"> enables fluent and personalized content generation, while </w:t>
      </w:r>
      <w:r w:rsidRPr="008E1CD5">
        <w:rPr>
          <w:rStyle w:val="Strong"/>
          <w:rFonts w:eastAsiaTheme="majorEastAsia"/>
          <w:b w:val="0"/>
          <w:bCs w:val="0"/>
        </w:rPr>
        <w:t>Knowledge Graphs</w:t>
      </w:r>
      <w:r w:rsidRPr="008E1CD5">
        <w:t xml:space="preserve"> ensure explainability and contextual coherence. A </w:t>
      </w:r>
      <w:r w:rsidRPr="008E1CD5">
        <w:rPr>
          <w:rStyle w:val="Strong"/>
          <w:rFonts w:eastAsiaTheme="majorEastAsia"/>
          <w:b w:val="0"/>
          <w:bCs w:val="0"/>
        </w:rPr>
        <w:t>Conversational AI layer</w:t>
      </w:r>
      <w:r w:rsidRPr="008E1CD5">
        <w:t xml:space="preserve"> enhances client-advisor interaction through natural language and sentiment-aware interfaces. This hybrid design is well-suited to solve the multifaceted nature of investment advisory workflows.</w:t>
      </w:r>
    </w:p>
    <w:p w14:paraId="094922ED" w14:textId="13544B7B" w:rsidR="00FE7449" w:rsidRPr="0099035A" w:rsidRDefault="00FE7449" w:rsidP="00E04B06">
      <w:pPr>
        <w:pStyle w:val="Heading2"/>
        <w:rPr>
          <w:rStyle w:val="Strong"/>
          <w:b/>
          <w:bCs/>
        </w:rPr>
      </w:pPr>
      <w:bookmarkStart w:id="11" w:name="_Toc202564113"/>
      <w:r w:rsidRPr="008C6E02">
        <w:rPr>
          <w:rStyle w:val="Strong"/>
          <w:b/>
          <w:bCs/>
        </w:rPr>
        <w:t>Project Work Methodology</w:t>
      </w:r>
      <w:bookmarkEnd w:id="11"/>
    </w:p>
    <w:p w14:paraId="55CD965E" w14:textId="281120B5" w:rsidR="00FE7449" w:rsidRPr="008C6E02" w:rsidRDefault="00C575A7" w:rsidP="00371059">
      <w:pPr>
        <w:jc w:val="both"/>
      </w:pPr>
      <w:r>
        <w:t xml:space="preserve">Where </w:t>
      </w:r>
      <w:r w:rsidR="00AA0E80">
        <w:t xml:space="preserve">an </w:t>
      </w:r>
      <w:r w:rsidR="004D55C9">
        <w:t>End-to-End</w:t>
      </w:r>
      <w:r w:rsidR="00AA0E80">
        <w:t xml:space="preserve"> development of the </w:t>
      </w:r>
      <w:r w:rsidR="004D55C9">
        <w:t xml:space="preserve">entire platform </w:t>
      </w:r>
      <w:r w:rsidR="00FE7449" w:rsidRPr="008C6E02">
        <w:t xml:space="preserve">will </w:t>
      </w:r>
      <w:r w:rsidR="00AA0E80">
        <w:t xml:space="preserve">involve </w:t>
      </w:r>
      <w:r w:rsidR="00FE7449" w:rsidRPr="008C6E02">
        <w:t>the following six phases:</w:t>
      </w:r>
    </w:p>
    <w:p w14:paraId="4B0E7DCC" w14:textId="32388E6E" w:rsidR="00FE7449" w:rsidRPr="00593FA9" w:rsidRDefault="00FE7449" w:rsidP="00371059">
      <w:pPr>
        <w:pStyle w:val="NormalWeb"/>
        <w:numPr>
          <w:ilvl w:val="0"/>
          <w:numId w:val="6"/>
        </w:numPr>
        <w:jc w:val="both"/>
      </w:pPr>
      <w:r w:rsidRPr="00593FA9">
        <w:rPr>
          <w:rStyle w:val="Strong"/>
          <w:rFonts w:asciiTheme="minorHAnsi" w:eastAsiaTheme="majorEastAsia" w:hAnsiTheme="minorHAnsi"/>
        </w:rPr>
        <w:t xml:space="preserve">Requirement Analysis &amp; Use Case </w:t>
      </w:r>
      <w:proofErr w:type="gramStart"/>
      <w:r w:rsidRPr="00593FA9">
        <w:rPr>
          <w:rStyle w:val="Strong"/>
          <w:rFonts w:asciiTheme="minorHAnsi" w:eastAsiaTheme="majorEastAsia" w:hAnsiTheme="minorHAnsi"/>
        </w:rPr>
        <w:t>Design</w:t>
      </w:r>
      <w:r w:rsidR="0098719D" w:rsidRPr="00593FA9">
        <w:rPr>
          <w:rStyle w:val="Strong"/>
          <w:rFonts w:asciiTheme="minorHAnsi" w:hAnsiTheme="minorHAnsi"/>
          <w:b w:val="0"/>
          <w:bCs w:val="0"/>
        </w:rPr>
        <w:t xml:space="preserve"> :</w:t>
      </w:r>
      <w:proofErr w:type="gramEnd"/>
      <w:r w:rsidR="0098719D" w:rsidRPr="00593FA9">
        <w:rPr>
          <w:rStyle w:val="Strong"/>
          <w:rFonts w:asciiTheme="minorHAnsi" w:hAnsiTheme="minorHAnsi"/>
          <w:b w:val="0"/>
          <w:bCs w:val="0"/>
        </w:rPr>
        <w:t xml:space="preserve"> </w:t>
      </w:r>
      <w:r w:rsidRPr="00593FA9">
        <w:t>Identify advisory tasks, user roles, data sources, and define agent responsibilities.</w:t>
      </w:r>
    </w:p>
    <w:p w14:paraId="05FCD94C" w14:textId="73E2CD62" w:rsidR="00FE7449" w:rsidRPr="00593FA9" w:rsidRDefault="00FE7449" w:rsidP="00371059">
      <w:pPr>
        <w:pStyle w:val="NormalWeb"/>
        <w:numPr>
          <w:ilvl w:val="0"/>
          <w:numId w:val="6"/>
        </w:numPr>
        <w:jc w:val="both"/>
      </w:pPr>
      <w:r w:rsidRPr="00593FA9">
        <w:rPr>
          <w:rStyle w:val="Strong"/>
          <w:rFonts w:asciiTheme="minorHAnsi" w:eastAsiaTheme="majorEastAsia" w:hAnsiTheme="minorHAnsi"/>
        </w:rPr>
        <w:t>Data Architecture &amp; Knowledge Graph Construction</w:t>
      </w:r>
      <w:r w:rsidR="0098719D" w:rsidRPr="00593FA9">
        <w:t xml:space="preserve">: </w:t>
      </w:r>
      <w:r w:rsidRPr="00593FA9">
        <w:t>Integrate structured (portfolio, CRM) and unstructured (news, PDFs) data sources and build a financial knowledge graph.</w:t>
      </w:r>
    </w:p>
    <w:p w14:paraId="5028F873" w14:textId="2B623B21" w:rsidR="00FE7449" w:rsidRPr="00593FA9" w:rsidRDefault="00FE7449" w:rsidP="00371059">
      <w:pPr>
        <w:pStyle w:val="NormalWeb"/>
        <w:numPr>
          <w:ilvl w:val="0"/>
          <w:numId w:val="6"/>
        </w:numPr>
        <w:jc w:val="both"/>
      </w:pPr>
      <w:r w:rsidRPr="00593FA9">
        <w:rPr>
          <w:rStyle w:val="Strong"/>
          <w:rFonts w:asciiTheme="minorHAnsi" w:eastAsiaTheme="majorEastAsia" w:hAnsiTheme="minorHAnsi"/>
        </w:rPr>
        <w:t>Agent Development (Agentic AI Layer)</w:t>
      </w:r>
      <w:r w:rsidR="0098719D" w:rsidRPr="00593FA9">
        <w:t xml:space="preserve">: </w:t>
      </w:r>
      <w:r w:rsidRPr="00593FA9">
        <w:t>Implement and test the functionality of individual agents: profiling, analysis, compliance, and recommendation.</w:t>
      </w:r>
    </w:p>
    <w:p w14:paraId="4ED02453" w14:textId="6AA9ED92" w:rsidR="00FE7449" w:rsidRPr="00593FA9" w:rsidRDefault="00FE7449" w:rsidP="00371059">
      <w:pPr>
        <w:pStyle w:val="NormalWeb"/>
        <w:numPr>
          <w:ilvl w:val="0"/>
          <w:numId w:val="6"/>
        </w:numPr>
        <w:jc w:val="both"/>
      </w:pPr>
      <w:r w:rsidRPr="00593FA9">
        <w:rPr>
          <w:rStyle w:val="Strong"/>
          <w:rFonts w:asciiTheme="minorHAnsi" w:eastAsiaTheme="majorEastAsia" w:hAnsiTheme="minorHAnsi"/>
        </w:rPr>
        <w:t>Generative AI Integration</w:t>
      </w:r>
      <w:r w:rsidR="0098719D" w:rsidRPr="00593FA9">
        <w:t xml:space="preserve">: </w:t>
      </w:r>
      <w:r w:rsidRPr="00593FA9">
        <w:t>Use LLMs to enhance decision support, natural language generation for explanations, and create the GenAI Tutor for client education.</w:t>
      </w:r>
    </w:p>
    <w:p w14:paraId="220E681C" w14:textId="7B07279A" w:rsidR="00FE7449" w:rsidRPr="00593FA9" w:rsidRDefault="00FE7449" w:rsidP="00371059">
      <w:pPr>
        <w:pStyle w:val="NormalWeb"/>
        <w:numPr>
          <w:ilvl w:val="0"/>
          <w:numId w:val="6"/>
        </w:numPr>
        <w:jc w:val="both"/>
      </w:pPr>
      <w:r w:rsidRPr="00593FA9">
        <w:rPr>
          <w:rStyle w:val="Strong"/>
          <w:rFonts w:asciiTheme="minorHAnsi" w:eastAsiaTheme="majorEastAsia" w:hAnsiTheme="minorHAnsi"/>
        </w:rPr>
        <w:t>Conversational AI Interface</w:t>
      </w:r>
      <w:r w:rsidR="0098719D" w:rsidRPr="00593FA9">
        <w:t xml:space="preserve">: </w:t>
      </w:r>
      <w:r w:rsidRPr="00593FA9">
        <w:t>Build a multimodal, RAG-powered conversational agent layer for both advisors and clients, incorporating sentiment detection and goal modeling.</w:t>
      </w:r>
    </w:p>
    <w:p w14:paraId="1DBCB97D" w14:textId="23451A66" w:rsidR="00FE7449" w:rsidRPr="00593FA9" w:rsidRDefault="00FE7449" w:rsidP="00371059">
      <w:pPr>
        <w:pStyle w:val="NormalWeb"/>
        <w:numPr>
          <w:ilvl w:val="0"/>
          <w:numId w:val="6"/>
        </w:numPr>
        <w:jc w:val="both"/>
      </w:pPr>
      <w:r w:rsidRPr="00593FA9">
        <w:rPr>
          <w:rStyle w:val="Strong"/>
          <w:rFonts w:asciiTheme="minorHAnsi" w:eastAsiaTheme="majorEastAsia" w:hAnsiTheme="minorHAnsi"/>
        </w:rPr>
        <w:lastRenderedPageBreak/>
        <w:t>System Integration, Evaluation &amp; Validation</w:t>
      </w:r>
      <w:r w:rsidR="0098719D" w:rsidRPr="00593FA9">
        <w:t xml:space="preserve">: </w:t>
      </w:r>
      <w:r w:rsidRPr="00593FA9">
        <w:t>Validate the system through performance metrics (accuracy, latency, satisfaction), case studies, and advisor feedback.</w:t>
      </w:r>
    </w:p>
    <w:p w14:paraId="2046A700" w14:textId="1FB010E4" w:rsidR="00AA0E80" w:rsidRDefault="002269E2" w:rsidP="00371059">
      <w:pPr>
        <w:pStyle w:val="NormalWeb"/>
        <w:jc w:val="both"/>
      </w:pPr>
      <w:r>
        <w:t xml:space="preserve">However, </w:t>
      </w:r>
      <w:r w:rsidR="00DF0470">
        <w:t>we</w:t>
      </w:r>
      <w:r w:rsidR="00AA0E80">
        <w:t xml:space="preserve"> will </w:t>
      </w:r>
      <w:r w:rsidR="00A53D26">
        <w:t>keep the scope of this engagement to the following specific actions</w:t>
      </w:r>
      <w:r w:rsidR="00923333">
        <w:t xml:space="preserve"> based on the timelines </w:t>
      </w:r>
      <w:r w:rsidR="0097179F">
        <w:t xml:space="preserve">available </w:t>
      </w:r>
      <w:r w:rsidR="00923333">
        <w:t>for execution</w:t>
      </w:r>
    </w:p>
    <w:p w14:paraId="0F3AEFD5" w14:textId="0C470A63" w:rsidR="00A53D26" w:rsidRPr="00593FA9" w:rsidRDefault="00A53D26" w:rsidP="00371059">
      <w:pPr>
        <w:pStyle w:val="NormalWeb"/>
        <w:numPr>
          <w:ilvl w:val="0"/>
          <w:numId w:val="20"/>
        </w:numPr>
        <w:jc w:val="both"/>
      </w:pPr>
      <w:r w:rsidRPr="00593FA9">
        <w:rPr>
          <w:rStyle w:val="Strong"/>
          <w:rFonts w:asciiTheme="minorHAnsi" w:eastAsiaTheme="majorEastAsia" w:hAnsiTheme="minorHAnsi"/>
        </w:rPr>
        <w:t xml:space="preserve">Requirement Analysis &amp; Use Case </w:t>
      </w:r>
      <w:r w:rsidR="00923333" w:rsidRPr="00593FA9">
        <w:rPr>
          <w:rStyle w:val="Strong"/>
          <w:rFonts w:asciiTheme="minorHAnsi" w:eastAsiaTheme="majorEastAsia" w:hAnsiTheme="minorHAnsi"/>
        </w:rPr>
        <w:t>Design</w:t>
      </w:r>
      <w:r w:rsidR="00923333" w:rsidRPr="00593FA9">
        <w:rPr>
          <w:rStyle w:val="Strong"/>
          <w:rFonts w:asciiTheme="minorHAnsi" w:hAnsiTheme="minorHAnsi"/>
          <w:b w:val="0"/>
          <w:bCs w:val="0"/>
        </w:rPr>
        <w:t>:</w:t>
      </w:r>
      <w:r w:rsidRPr="00593FA9">
        <w:rPr>
          <w:rStyle w:val="Strong"/>
          <w:rFonts w:asciiTheme="minorHAnsi" w:hAnsiTheme="minorHAnsi"/>
          <w:b w:val="0"/>
          <w:bCs w:val="0"/>
        </w:rPr>
        <w:t xml:space="preserve"> </w:t>
      </w:r>
      <w:r w:rsidRPr="00593FA9">
        <w:t>Identify advisory tasks, user roles, data sources, and define agent responsibilities.</w:t>
      </w:r>
    </w:p>
    <w:p w14:paraId="3E54C14D" w14:textId="77777777" w:rsidR="00064A83" w:rsidRPr="00593FA9" w:rsidRDefault="00A53D26" w:rsidP="00371059">
      <w:pPr>
        <w:pStyle w:val="NormalWeb"/>
        <w:numPr>
          <w:ilvl w:val="0"/>
          <w:numId w:val="20"/>
        </w:numPr>
        <w:jc w:val="both"/>
      </w:pPr>
      <w:r w:rsidRPr="00593FA9">
        <w:rPr>
          <w:rStyle w:val="Strong"/>
          <w:rFonts w:asciiTheme="minorHAnsi" w:eastAsiaTheme="majorEastAsia" w:hAnsiTheme="minorHAnsi"/>
        </w:rPr>
        <w:t>Data Architecture &amp; Knowledge Graph Design</w:t>
      </w:r>
      <w:r w:rsidRPr="00593FA9">
        <w:t xml:space="preserve">: </w:t>
      </w:r>
    </w:p>
    <w:p w14:paraId="4D62EC5A" w14:textId="67122650" w:rsidR="00064A83" w:rsidRPr="00593FA9" w:rsidRDefault="00A53D26" w:rsidP="00371059">
      <w:pPr>
        <w:pStyle w:val="NormalWeb"/>
        <w:numPr>
          <w:ilvl w:val="1"/>
          <w:numId w:val="20"/>
        </w:numPr>
        <w:jc w:val="both"/>
      </w:pPr>
      <w:r w:rsidRPr="00593FA9">
        <w:t xml:space="preserve">Formulate </w:t>
      </w:r>
      <w:r w:rsidR="008B1BE9" w:rsidRPr="00593FA9">
        <w:t xml:space="preserve">and design the data architecture to </w:t>
      </w:r>
      <w:r w:rsidRPr="00593FA9">
        <w:t xml:space="preserve">Integrate structured (portfolio, CRM) and unstructured (news, PDFs) data sources </w:t>
      </w:r>
    </w:p>
    <w:p w14:paraId="6711AD69" w14:textId="2829E580" w:rsidR="00064A83" w:rsidRPr="00593FA9" w:rsidRDefault="00064A83" w:rsidP="00371059">
      <w:pPr>
        <w:pStyle w:val="NormalWeb"/>
        <w:numPr>
          <w:ilvl w:val="1"/>
          <w:numId w:val="20"/>
        </w:numPr>
        <w:jc w:val="both"/>
      </w:pPr>
      <w:r w:rsidRPr="00593FA9">
        <w:t xml:space="preserve">Design of </w:t>
      </w:r>
      <w:r w:rsidR="00A53D26" w:rsidRPr="00593FA9">
        <w:t>a financial knowledge graph.</w:t>
      </w:r>
    </w:p>
    <w:p w14:paraId="38FB6951" w14:textId="706EA05B" w:rsidR="00064A83" w:rsidRPr="00593FA9" w:rsidRDefault="00064A83" w:rsidP="00371059">
      <w:pPr>
        <w:pStyle w:val="NormalWeb"/>
        <w:numPr>
          <w:ilvl w:val="0"/>
          <w:numId w:val="20"/>
        </w:numPr>
        <w:jc w:val="both"/>
      </w:pPr>
      <w:r w:rsidRPr="00593FA9">
        <w:rPr>
          <w:rStyle w:val="Strong"/>
          <w:rFonts w:asciiTheme="minorHAnsi" w:eastAsiaTheme="majorEastAsia" w:hAnsiTheme="minorHAnsi"/>
        </w:rPr>
        <w:t>Agentic AI Architecture</w:t>
      </w:r>
      <w:r w:rsidRPr="00593FA9">
        <w:t xml:space="preserve">: </w:t>
      </w:r>
      <w:r w:rsidR="0017034C" w:rsidRPr="00593FA9">
        <w:t xml:space="preserve">Architect and </w:t>
      </w:r>
      <w:r w:rsidR="00923333" w:rsidRPr="00593FA9">
        <w:t xml:space="preserve">Design </w:t>
      </w:r>
      <w:r w:rsidR="0017034C" w:rsidRPr="00593FA9">
        <w:t xml:space="preserve">an Agentic AI System which can help develop the </w:t>
      </w:r>
      <w:r w:rsidR="00952AFE" w:rsidRPr="00593FA9">
        <w:t>End-to-End</w:t>
      </w:r>
      <w:r w:rsidR="0017034C" w:rsidRPr="00593FA9">
        <w:t xml:space="preserve"> platform for </w:t>
      </w:r>
      <w:r w:rsidR="00CC51F6" w:rsidRPr="00593FA9">
        <w:t>Financial Advisory</w:t>
      </w:r>
      <w:r w:rsidR="009D7C59" w:rsidRPr="00593FA9">
        <w:t xml:space="preserve"> platform</w:t>
      </w:r>
      <w:r w:rsidRPr="00593FA9">
        <w:t xml:space="preserve"> functionality of individual agents</w:t>
      </w:r>
      <w:r w:rsidR="00B033A8" w:rsidRPr="00593FA9">
        <w:t xml:space="preserve"> providing</w:t>
      </w:r>
      <w:r w:rsidRPr="00593FA9">
        <w:t xml:space="preserve"> profiling, analysis, compliance, and recommendation</w:t>
      </w:r>
    </w:p>
    <w:p w14:paraId="379359E3" w14:textId="6575FF7E" w:rsidR="00952AFE" w:rsidRPr="00593FA9" w:rsidRDefault="00702F7F" w:rsidP="00371059">
      <w:pPr>
        <w:pStyle w:val="ListParagraph"/>
        <w:numPr>
          <w:ilvl w:val="0"/>
          <w:numId w:val="20"/>
        </w:numPr>
        <w:jc w:val="both"/>
        <w:rPr>
          <w:rStyle w:val="Strong"/>
          <w:rFonts w:eastAsiaTheme="majorEastAsia"/>
          <w:b w:val="0"/>
          <w:bCs w:val="0"/>
        </w:rPr>
      </w:pPr>
      <w:r w:rsidRPr="00593FA9">
        <w:rPr>
          <w:rStyle w:val="Strong"/>
          <w:rFonts w:eastAsiaTheme="majorEastAsia"/>
        </w:rPr>
        <w:t>Agent Development (Agentic AI Layer):</w:t>
      </w:r>
      <w:r w:rsidRPr="00593FA9">
        <w:rPr>
          <w:rStyle w:val="Strong"/>
          <w:rFonts w:eastAsiaTheme="majorEastAsia"/>
          <w:b w:val="0"/>
          <w:bCs w:val="0"/>
        </w:rPr>
        <w:t xml:space="preserve"> </w:t>
      </w:r>
      <w:r w:rsidR="00952AFE" w:rsidRPr="00593FA9">
        <w:rPr>
          <w:rStyle w:val="Strong"/>
          <w:rFonts w:eastAsiaTheme="majorEastAsia"/>
          <w:b w:val="0"/>
          <w:bCs w:val="0"/>
        </w:rPr>
        <w:t xml:space="preserve">Develop </w:t>
      </w:r>
      <w:r w:rsidR="00EE6556" w:rsidRPr="00593FA9">
        <w:rPr>
          <w:rStyle w:val="Strong"/>
          <w:rFonts w:eastAsiaTheme="majorEastAsia"/>
          <w:b w:val="0"/>
          <w:bCs w:val="0"/>
        </w:rPr>
        <w:t xml:space="preserve">one or two of the agents among the Client Profiling, Portfolio Analysis, and Recommendation Agents; Interface with stubbed/dummy product processors for generating </w:t>
      </w:r>
      <w:r w:rsidR="008A62E5" w:rsidRPr="00593FA9">
        <w:rPr>
          <w:rStyle w:val="Strong"/>
          <w:rFonts w:eastAsiaTheme="majorEastAsia"/>
          <w:b w:val="0"/>
          <w:bCs w:val="0"/>
        </w:rPr>
        <w:t>analysis</w:t>
      </w:r>
    </w:p>
    <w:p w14:paraId="4892F336" w14:textId="3FF85123" w:rsidR="00791F6C" w:rsidRPr="00593FA9" w:rsidRDefault="0097179F" w:rsidP="00371059">
      <w:pPr>
        <w:pStyle w:val="ListParagraph"/>
        <w:numPr>
          <w:ilvl w:val="0"/>
          <w:numId w:val="20"/>
        </w:numPr>
        <w:jc w:val="both"/>
        <w:rPr>
          <w:rFonts w:eastAsiaTheme="majorEastAsia"/>
        </w:rPr>
      </w:pPr>
      <w:r w:rsidRPr="00593FA9">
        <w:rPr>
          <w:rStyle w:val="Strong"/>
          <w:rFonts w:eastAsiaTheme="majorEastAsia"/>
          <w:i/>
          <w:iCs/>
          <w:color w:val="808080" w:themeColor="background1" w:themeShade="80"/>
        </w:rPr>
        <w:t xml:space="preserve">Design of </w:t>
      </w:r>
      <w:r w:rsidR="0092078A" w:rsidRPr="00593FA9">
        <w:rPr>
          <w:rStyle w:val="Strong"/>
          <w:rFonts w:eastAsiaTheme="majorEastAsia"/>
          <w:i/>
          <w:iCs/>
          <w:color w:val="808080" w:themeColor="background1" w:themeShade="80"/>
        </w:rPr>
        <w:t xml:space="preserve">Conversational AI Interface: </w:t>
      </w:r>
      <w:r w:rsidR="0092078A" w:rsidRPr="00593FA9">
        <w:rPr>
          <w:rStyle w:val="Strong"/>
          <w:rFonts w:eastAsiaTheme="majorEastAsia"/>
          <w:b w:val="0"/>
          <w:bCs w:val="0"/>
          <w:i/>
          <w:iCs/>
          <w:color w:val="808080" w:themeColor="background1" w:themeShade="80"/>
        </w:rPr>
        <w:t>Design a multimodal, RAG-powered conversational agent layer for both advisors and clients, incorporating sentiment detection and goal modeling</w:t>
      </w:r>
      <w:r w:rsidR="00960B7B" w:rsidRPr="00593FA9">
        <w:rPr>
          <w:rStyle w:val="FootnoteReference"/>
          <w:rFonts w:eastAsiaTheme="majorEastAsia"/>
          <w:i/>
          <w:iCs/>
          <w:color w:val="808080" w:themeColor="background1" w:themeShade="80"/>
        </w:rPr>
        <w:footnoteReference w:id="3"/>
      </w:r>
    </w:p>
    <w:p w14:paraId="6C24B68A" w14:textId="630E2DC7" w:rsidR="00FE7449" w:rsidRPr="0099035A" w:rsidRDefault="00FE7449" w:rsidP="00E04B06">
      <w:pPr>
        <w:pStyle w:val="Heading2"/>
        <w:rPr>
          <w:rStyle w:val="Strong"/>
          <w:b/>
          <w:bCs/>
        </w:rPr>
      </w:pPr>
      <w:bookmarkStart w:id="12" w:name="_Toc202564114"/>
      <w:r w:rsidRPr="008C6E02">
        <w:rPr>
          <w:rStyle w:val="Strong"/>
          <w:b/>
          <w:bCs/>
        </w:rPr>
        <w:t>Benefits Derivable from the Work</w:t>
      </w:r>
      <w:bookmarkEnd w:id="12"/>
    </w:p>
    <w:p w14:paraId="577BCCEF" w14:textId="77777777" w:rsidR="00FE7449" w:rsidRPr="002F4AEE" w:rsidRDefault="00FE7449" w:rsidP="00371059">
      <w:pPr>
        <w:pStyle w:val="NormalWeb"/>
        <w:numPr>
          <w:ilvl w:val="0"/>
          <w:numId w:val="7"/>
        </w:numPr>
        <w:jc w:val="both"/>
        <w:rPr>
          <w:rFonts w:asciiTheme="minorHAnsi" w:hAnsiTheme="minorHAnsi"/>
        </w:rPr>
      </w:pPr>
      <w:r w:rsidRPr="002F4AEE">
        <w:rPr>
          <w:rStyle w:val="Strong"/>
          <w:rFonts w:asciiTheme="minorHAnsi" w:eastAsiaTheme="majorEastAsia" w:hAnsiTheme="minorHAnsi"/>
        </w:rPr>
        <w:t>Efficiency Gains</w:t>
      </w:r>
      <w:r w:rsidRPr="002F4AEE">
        <w:rPr>
          <w:rFonts w:asciiTheme="minorHAnsi" w:hAnsiTheme="minorHAnsi"/>
        </w:rPr>
        <w:t>: Automates time-consuming advisory tasks with human-like accuracy</w:t>
      </w:r>
    </w:p>
    <w:p w14:paraId="4371CFF4" w14:textId="77777777" w:rsidR="00FE7449" w:rsidRPr="002F4AEE" w:rsidRDefault="00FE7449" w:rsidP="00371059">
      <w:pPr>
        <w:pStyle w:val="NormalWeb"/>
        <w:numPr>
          <w:ilvl w:val="0"/>
          <w:numId w:val="7"/>
        </w:numPr>
        <w:jc w:val="both"/>
        <w:rPr>
          <w:rFonts w:asciiTheme="minorHAnsi" w:hAnsiTheme="minorHAnsi"/>
        </w:rPr>
      </w:pPr>
      <w:r w:rsidRPr="002F4AEE">
        <w:rPr>
          <w:rStyle w:val="Strong"/>
          <w:rFonts w:asciiTheme="minorHAnsi" w:eastAsiaTheme="majorEastAsia" w:hAnsiTheme="minorHAnsi"/>
        </w:rPr>
        <w:t>Scalability</w:t>
      </w:r>
      <w:r w:rsidRPr="002F4AEE">
        <w:rPr>
          <w:rFonts w:asciiTheme="minorHAnsi" w:hAnsiTheme="minorHAnsi"/>
        </w:rPr>
        <w:t>: Enables advisors to support more clients with greater consistency</w:t>
      </w:r>
    </w:p>
    <w:p w14:paraId="0043A966" w14:textId="77777777" w:rsidR="00FE7449" w:rsidRPr="002F4AEE" w:rsidRDefault="00FE7449" w:rsidP="00371059">
      <w:pPr>
        <w:pStyle w:val="NormalWeb"/>
        <w:numPr>
          <w:ilvl w:val="0"/>
          <w:numId w:val="7"/>
        </w:numPr>
        <w:jc w:val="both"/>
        <w:rPr>
          <w:rFonts w:asciiTheme="minorHAnsi" w:hAnsiTheme="minorHAnsi"/>
        </w:rPr>
      </w:pPr>
      <w:r w:rsidRPr="002F4AEE">
        <w:rPr>
          <w:rStyle w:val="Strong"/>
          <w:rFonts w:asciiTheme="minorHAnsi" w:eastAsiaTheme="majorEastAsia" w:hAnsiTheme="minorHAnsi"/>
        </w:rPr>
        <w:t>Personalization</w:t>
      </w:r>
      <w:r w:rsidRPr="002F4AEE">
        <w:rPr>
          <w:rFonts w:asciiTheme="minorHAnsi" w:hAnsiTheme="minorHAnsi"/>
        </w:rPr>
        <w:t>: Delivers tailored communication and recommendations aligned to client profiles and goals</w:t>
      </w:r>
    </w:p>
    <w:p w14:paraId="3EC654CB" w14:textId="77777777" w:rsidR="00FE7449" w:rsidRPr="002F4AEE" w:rsidRDefault="00FE7449" w:rsidP="00371059">
      <w:pPr>
        <w:pStyle w:val="NormalWeb"/>
        <w:numPr>
          <w:ilvl w:val="0"/>
          <w:numId w:val="7"/>
        </w:numPr>
        <w:jc w:val="both"/>
        <w:rPr>
          <w:rFonts w:asciiTheme="minorHAnsi" w:hAnsiTheme="minorHAnsi"/>
        </w:rPr>
      </w:pPr>
      <w:r w:rsidRPr="002F4AEE">
        <w:rPr>
          <w:rStyle w:val="Strong"/>
          <w:rFonts w:asciiTheme="minorHAnsi" w:eastAsiaTheme="majorEastAsia" w:hAnsiTheme="minorHAnsi"/>
        </w:rPr>
        <w:t>Compliance &amp; Transparency</w:t>
      </w:r>
      <w:r w:rsidRPr="002F4AEE">
        <w:rPr>
          <w:rFonts w:asciiTheme="minorHAnsi" w:hAnsiTheme="minorHAnsi"/>
        </w:rPr>
        <w:t>: Supports explainable AI decisions with traceable logic paths through the knowledge graph</w:t>
      </w:r>
    </w:p>
    <w:p w14:paraId="59AFC610" w14:textId="77777777" w:rsidR="00FE7449" w:rsidRPr="002F4AEE" w:rsidRDefault="00FE7449" w:rsidP="00371059">
      <w:pPr>
        <w:pStyle w:val="NormalWeb"/>
        <w:numPr>
          <w:ilvl w:val="0"/>
          <w:numId w:val="7"/>
        </w:numPr>
        <w:jc w:val="both"/>
        <w:rPr>
          <w:rFonts w:asciiTheme="minorHAnsi" w:hAnsiTheme="minorHAnsi"/>
        </w:rPr>
      </w:pPr>
      <w:r w:rsidRPr="002F4AEE">
        <w:rPr>
          <w:rStyle w:val="Strong"/>
          <w:rFonts w:asciiTheme="minorHAnsi" w:eastAsiaTheme="majorEastAsia" w:hAnsiTheme="minorHAnsi"/>
        </w:rPr>
        <w:t>Client Empowerment</w:t>
      </w:r>
      <w:r w:rsidRPr="002F4AEE">
        <w:rPr>
          <w:rFonts w:asciiTheme="minorHAnsi" w:hAnsiTheme="minorHAnsi"/>
        </w:rPr>
        <w:t>: Educates clients with AI-generated, understandable content through GenAI tutoring</w:t>
      </w:r>
    </w:p>
    <w:p w14:paraId="34128D5D" w14:textId="0B0B3B03" w:rsidR="00752B6C" w:rsidRPr="002F4AEE" w:rsidRDefault="00FE7449" w:rsidP="00371059">
      <w:pPr>
        <w:pStyle w:val="NormalWeb"/>
        <w:numPr>
          <w:ilvl w:val="0"/>
          <w:numId w:val="7"/>
        </w:numPr>
        <w:jc w:val="both"/>
        <w:rPr>
          <w:rStyle w:val="Strong"/>
          <w:rFonts w:asciiTheme="minorHAnsi" w:hAnsiTheme="minorHAnsi"/>
          <w:b w:val="0"/>
          <w:bCs w:val="0"/>
        </w:rPr>
      </w:pPr>
      <w:r w:rsidRPr="002F4AEE">
        <w:rPr>
          <w:rStyle w:val="Strong"/>
          <w:rFonts w:asciiTheme="minorHAnsi" w:eastAsiaTheme="majorEastAsia" w:hAnsiTheme="minorHAnsi"/>
        </w:rPr>
        <w:t>Innovation</w:t>
      </w:r>
      <w:r w:rsidRPr="002F4AEE">
        <w:rPr>
          <w:rFonts w:asciiTheme="minorHAnsi" w:hAnsiTheme="minorHAnsi"/>
        </w:rPr>
        <w:t>: Paves the way for an intelligent hybrid advisory model that blends human expertise with autonomous AI agents</w:t>
      </w:r>
    </w:p>
    <w:p w14:paraId="7CAE445E" w14:textId="24BF4BEF" w:rsidR="009D2085" w:rsidRPr="00A3104F" w:rsidRDefault="009D2085" w:rsidP="00A3104F">
      <w:pPr>
        <w:pStyle w:val="Heading2"/>
        <w:rPr>
          <w:rStyle w:val="Strong"/>
          <w:b/>
          <w:bCs/>
        </w:rPr>
      </w:pPr>
      <w:bookmarkStart w:id="13" w:name="_Toc202564115"/>
      <w:r w:rsidRPr="007B1BCE">
        <w:rPr>
          <w:rStyle w:val="Strong"/>
          <w:b/>
          <w:bCs/>
        </w:rPr>
        <w:t>Scope of Work</w:t>
      </w:r>
      <w:bookmarkEnd w:id="13"/>
    </w:p>
    <w:p w14:paraId="4481C209" w14:textId="64594B82" w:rsidR="009D2085" w:rsidRPr="002F4AEE" w:rsidRDefault="009D2085" w:rsidP="00371059">
      <w:pPr>
        <w:pStyle w:val="NormalWeb"/>
        <w:jc w:val="both"/>
        <w:rPr>
          <w:rFonts w:asciiTheme="minorHAnsi" w:hAnsiTheme="minorHAnsi"/>
        </w:rPr>
      </w:pPr>
      <w:r w:rsidRPr="002F4AEE">
        <w:rPr>
          <w:rFonts w:asciiTheme="minorHAnsi" w:hAnsiTheme="minorHAnsi"/>
        </w:rPr>
        <w:lastRenderedPageBreak/>
        <w:t xml:space="preserve">The research will comprehensively cover the </w:t>
      </w:r>
      <w:r w:rsidRPr="002F4AEE">
        <w:rPr>
          <w:rStyle w:val="Strong"/>
          <w:rFonts w:asciiTheme="minorHAnsi" w:eastAsiaTheme="majorEastAsia" w:hAnsiTheme="minorHAnsi"/>
        </w:rPr>
        <w:t xml:space="preserve">design, </w:t>
      </w:r>
      <w:r w:rsidR="000B30A0" w:rsidRPr="002F4AEE">
        <w:rPr>
          <w:rStyle w:val="Strong"/>
          <w:rFonts w:asciiTheme="minorHAnsi" w:eastAsiaTheme="majorEastAsia" w:hAnsiTheme="minorHAnsi"/>
        </w:rPr>
        <w:t xml:space="preserve">a prototype </w:t>
      </w:r>
      <w:r w:rsidRPr="002F4AEE">
        <w:rPr>
          <w:rStyle w:val="Strong"/>
          <w:rFonts w:asciiTheme="minorHAnsi" w:eastAsiaTheme="majorEastAsia" w:hAnsiTheme="minorHAnsi"/>
        </w:rPr>
        <w:t>development</w:t>
      </w:r>
      <w:r w:rsidRPr="002F4AEE">
        <w:rPr>
          <w:rFonts w:asciiTheme="minorHAnsi" w:hAnsiTheme="minorHAnsi"/>
        </w:rPr>
        <w:t xml:space="preserve"> of an AI-augmented advisory platform. The scope includes:</w:t>
      </w:r>
    </w:p>
    <w:p w14:paraId="40FD9EB9" w14:textId="0D3C0494" w:rsidR="009D2085" w:rsidRPr="00DE395F" w:rsidRDefault="009D2085" w:rsidP="00371059">
      <w:pPr>
        <w:pStyle w:val="Heading4"/>
        <w:numPr>
          <w:ilvl w:val="0"/>
          <w:numId w:val="19"/>
        </w:numPr>
        <w:spacing w:after="0" w:afterAutospacing="0"/>
        <w:jc w:val="both"/>
      </w:pPr>
      <w:r w:rsidRPr="00DE395F">
        <w:rPr>
          <w:rStyle w:val="Strong"/>
          <w:b w:val="0"/>
          <w:bCs w:val="0"/>
        </w:rPr>
        <w:t>Data Aggregation and Modeling</w:t>
      </w:r>
    </w:p>
    <w:p w14:paraId="5CBEF5AC" w14:textId="521E8873" w:rsidR="009D2085" w:rsidRPr="00DE395F" w:rsidRDefault="009D2085" w:rsidP="00371059">
      <w:pPr>
        <w:pStyle w:val="ListParagraph"/>
        <w:numPr>
          <w:ilvl w:val="0"/>
          <w:numId w:val="159"/>
        </w:numPr>
        <w:spacing w:before="0" w:beforeAutospacing="0" w:after="0" w:afterAutospacing="0"/>
        <w:jc w:val="both"/>
      </w:pPr>
      <w:r w:rsidRPr="00DE395F">
        <w:t>Identification of relevant structured data (portfolio, transactions, risk scores, CRM data).</w:t>
      </w:r>
    </w:p>
    <w:p w14:paraId="4F375637" w14:textId="77777777" w:rsidR="009D2085" w:rsidRPr="00DE395F" w:rsidRDefault="009D2085" w:rsidP="00371059">
      <w:pPr>
        <w:pStyle w:val="ListParagraph"/>
        <w:numPr>
          <w:ilvl w:val="0"/>
          <w:numId w:val="159"/>
        </w:numPr>
        <w:spacing w:after="0" w:afterAutospacing="0"/>
        <w:jc w:val="both"/>
      </w:pPr>
      <w:r w:rsidRPr="00DE395F">
        <w:t>Designing a multimodal ingestion pipeline using ETL tools.</w:t>
      </w:r>
    </w:p>
    <w:p w14:paraId="18F35FB6" w14:textId="3DA69DFB" w:rsidR="009D2085" w:rsidRPr="00A3104F" w:rsidRDefault="009D2085" w:rsidP="00371059">
      <w:pPr>
        <w:pStyle w:val="Heading4"/>
        <w:numPr>
          <w:ilvl w:val="0"/>
          <w:numId w:val="19"/>
        </w:numPr>
        <w:spacing w:after="0" w:afterAutospacing="0"/>
        <w:jc w:val="both"/>
        <w:rPr>
          <w:rStyle w:val="Strong"/>
          <w:b w:val="0"/>
          <w:bCs w:val="0"/>
        </w:rPr>
      </w:pPr>
      <w:r w:rsidRPr="00DE395F">
        <w:rPr>
          <w:rStyle w:val="Strong"/>
          <w:b w:val="0"/>
          <w:bCs w:val="0"/>
        </w:rPr>
        <w:t>Knowledge Graph and Semantic Layer</w:t>
      </w:r>
    </w:p>
    <w:p w14:paraId="4BAB99E4" w14:textId="77777777" w:rsidR="009D2085" w:rsidRPr="00DE395F" w:rsidRDefault="009D2085" w:rsidP="00371059">
      <w:pPr>
        <w:pStyle w:val="ListParagraph"/>
        <w:numPr>
          <w:ilvl w:val="0"/>
          <w:numId w:val="159"/>
        </w:numPr>
        <w:spacing w:before="0" w:beforeAutospacing="0" w:after="0" w:afterAutospacing="0"/>
        <w:jc w:val="both"/>
      </w:pPr>
      <w:r w:rsidRPr="00DE395F">
        <w:t>Entity and relationship extraction (clients, assets, risks, goals, regulations).</w:t>
      </w:r>
    </w:p>
    <w:p w14:paraId="35695378" w14:textId="69E4FA8A" w:rsidR="009D2085" w:rsidRPr="00DE395F" w:rsidRDefault="00F05E09" w:rsidP="00371059">
      <w:pPr>
        <w:pStyle w:val="ListParagraph"/>
        <w:numPr>
          <w:ilvl w:val="0"/>
          <w:numId w:val="159"/>
        </w:numPr>
        <w:spacing w:before="0" w:beforeAutospacing="0" w:after="0" w:afterAutospacing="0"/>
        <w:jc w:val="both"/>
      </w:pPr>
      <w:r w:rsidRPr="00DE395F">
        <w:t>Design</w:t>
      </w:r>
      <w:r w:rsidR="009D2085" w:rsidRPr="00DE395F">
        <w:t xml:space="preserve"> of a financial knowledge graph</w:t>
      </w:r>
      <w:r w:rsidR="00242675" w:rsidRPr="00DE395F">
        <w:t xml:space="preserve"> with </w:t>
      </w:r>
      <w:r w:rsidR="009D2085" w:rsidRPr="00DE395F">
        <w:t>Integration of vector search for similarity-based recommendations.</w:t>
      </w:r>
    </w:p>
    <w:p w14:paraId="24B3E9DA" w14:textId="202ED4AA" w:rsidR="009D2085" w:rsidRPr="00A3104F" w:rsidRDefault="009D2085" w:rsidP="00371059">
      <w:pPr>
        <w:pStyle w:val="Heading4"/>
        <w:numPr>
          <w:ilvl w:val="0"/>
          <w:numId w:val="19"/>
        </w:numPr>
        <w:spacing w:after="0" w:afterAutospacing="0"/>
        <w:jc w:val="both"/>
        <w:rPr>
          <w:rStyle w:val="Strong"/>
          <w:b w:val="0"/>
          <w:bCs w:val="0"/>
        </w:rPr>
      </w:pPr>
      <w:r w:rsidRPr="00DE395F">
        <w:rPr>
          <w:rStyle w:val="Strong"/>
          <w:b w:val="0"/>
          <w:bCs w:val="0"/>
        </w:rPr>
        <w:t>Agentic AI System Design</w:t>
      </w:r>
    </w:p>
    <w:p w14:paraId="251F2012" w14:textId="77777777" w:rsidR="009D2085" w:rsidRPr="00DE395F" w:rsidRDefault="009D2085" w:rsidP="00371059">
      <w:pPr>
        <w:pStyle w:val="ListParagraph"/>
        <w:numPr>
          <w:ilvl w:val="0"/>
          <w:numId w:val="159"/>
        </w:numPr>
        <w:spacing w:before="0" w:beforeAutospacing="0" w:after="0" w:afterAutospacing="0"/>
        <w:jc w:val="both"/>
      </w:pPr>
      <w:r w:rsidRPr="00DE395F">
        <w:t>Define functional boundaries and capabilities for each agent:</w:t>
      </w:r>
    </w:p>
    <w:p w14:paraId="361E1E25" w14:textId="77777777" w:rsidR="009D2085" w:rsidRPr="00DE395F" w:rsidRDefault="009D2085" w:rsidP="00371059">
      <w:pPr>
        <w:pStyle w:val="NormalWeb"/>
        <w:numPr>
          <w:ilvl w:val="1"/>
          <w:numId w:val="14"/>
        </w:numPr>
        <w:jc w:val="both"/>
        <w:rPr>
          <w:b/>
          <w:bCs/>
        </w:rPr>
      </w:pPr>
      <w:r w:rsidRPr="00DE395F">
        <w:rPr>
          <w:rStyle w:val="Strong"/>
          <w:rFonts w:asciiTheme="minorHAnsi" w:eastAsiaTheme="majorEastAsia" w:hAnsiTheme="minorHAnsi"/>
          <w:b w:val="0"/>
          <w:bCs w:val="0"/>
        </w:rPr>
        <w:t>Client Profiling Agent</w:t>
      </w:r>
    </w:p>
    <w:p w14:paraId="3C772F7C" w14:textId="77777777" w:rsidR="009D2085" w:rsidRPr="00DE395F" w:rsidRDefault="009D2085" w:rsidP="00371059">
      <w:pPr>
        <w:pStyle w:val="NormalWeb"/>
        <w:numPr>
          <w:ilvl w:val="1"/>
          <w:numId w:val="14"/>
        </w:numPr>
        <w:jc w:val="both"/>
        <w:rPr>
          <w:b/>
          <w:bCs/>
        </w:rPr>
      </w:pPr>
      <w:r w:rsidRPr="00DE395F">
        <w:rPr>
          <w:rStyle w:val="Strong"/>
          <w:rFonts w:asciiTheme="minorHAnsi" w:eastAsiaTheme="majorEastAsia" w:hAnsiTheme="minorHAnsi"/>
          <w:b w:val="0"/>
          <w:bCs w:val="0"/>
        </w:rPr>
        <w:t>Portfolio Analysis Agent</w:t>
      </w:r>
    </w:p>
    <w:p w14:paraId="43656ACF" w14:textId="77777777" w:rsidR="009D2085" w:rsidRPr="00DE395F" w:rsidRDefault="009D2085" w:rsidP="00371059">
      <w:pPr>
        <w:pStyle w:val="NormalWeb"/>
        <w:numPr>
          <w:ilvl w:val="1"/>
          <w:numId w:val="14"/>
        </w:numPr>
        <w:jc w:val="both"/>
        <w:rPr>
          <w:b/>
          <w:bCs/>
        </w:rPr>
      </w:pPr>
      <w:r w:rsidRPr="00DE395F">
        <w:rPr>
          <w:rStyle w:val="Strong"/>
          <w:rFonts w:asciiTheme="minorHAnsi" w:eastAsiaTheme="majorEastAsia" w:hAnsiTheme="minorHAnsi"/>
          <w:b w:val="0"/>
          <w:bCs w:val="0"/>
        </w:rPr>
        <w:t>Compliance Agent</w:t>
      </w:r>
    </w:p>
    <w:p w14:paraId="24BF5AF9" w14:textId="77777777" w:rsidR="009D2085" w:rsidRPr="00DE395F" w:rsidRDefault="009D2085" w:rsidP="00371059">
      <w:pPr>
        <w:pStyle w:val="NormalWeb"/>
        <w:numPr>
          <w:ilvl w:val="1"/>
          <w:numId w:val="14"/>
        </w:numPr>
        <w:jc w:val="both"/>
        <w:rPr>
          <w:rStyle w:val="Strong"/>
          <w:rFonts w:asciiTheme="minorHAnsi" w:hAnsiTheme="minorHAnsi"/>
        </w:rPr>
      </w:pPr>
      <w:r w:rsidRPr="00DE395F">
        <w:rPr>
          <w:rStyle w:val="Strong"/>
          <w:rFonts w:asciiTheme="minorHAnsi" w:eastAsiaTheme="majorEastAsia" w:hAnsiTheme="minorHAnsi"/>
          <w:b w:val="0"/>
          <w:bCs w:val="0"/>
        </w:rPr>
        <w:t>Recommendation Agent</w:t>
      </w:r>
    </w:p>
    <w:p w14:paraId="67E42013" w14:textId="508C698C" w:rsidR="00391ED8" w:rsidRPr="002F4AEE" w:rsidRDefault="00391ED8" w:rsidP="00371059">
      <w:pPr>
        <w:pStyle w:val="ListParagraph"/>
        <w:numPr>
          <w:ilvl w:val="0"/>
          <w:numId w:val="159"/>
        </w:numPr>
        <w:spacing w:before="0" w:beforeAutospacing="0" w:after="0" w:afterAutospacing="0"/>
        <w:jc w:val="both"/>
      </w:pPr>
      <w:r w:rsidRPr="002F4AEE">
        <w:t xml:space="preserve">Develop 1 </w:t>
      </w:r>
      <w:r w:rsidR="002C10A7" w:rsidRPr="002F4AEE">
        <w:t xml:space="preserve">or 2 agent types </w:t>
      </w:r>
      <w:r w:rsidRPr="002F4AEE">
        <w:t xml:space="preserve">among the 4 agent types </w:t>
      </w:r>
    </w:p>
    <w:p w14:paraId="5C11B8C7" w14:textId="77777777" w:rsidR="009D2085" w:rsidRPr="00DE395F" w:rsidRDefault="009D2085" w:rsidP="00371059">
      <w:pPr>
        <w:pStyle w:val="ListParagraph"/>
        <w:numPr>
          <w:ilvl w:val="0"/>
          <w:numId w:val="159"/>
        </w:numPr>
        <w:spacing w:before="0" w:beforeAutospacing="0" w:after="0" w:afterAutospacing="0"/>
        <w:jc w:val="both"/>
      </w:pPr>
      <w:r w:rsidRPr="00DE395F">
        <w:t>Implement inter-agent communication and orchestration logic.</w:t>
      </w:r>
    </w:p>
    <w:p w14:paraId="2EEA9E95" w14:textId="2FF85EEB" w:rsidR="009D2085" w:rsidRPr="00A3104F" w:rsidRDefault="009D2085" w:rsidP="00371059">
      <w:pPr>
        <w:pStyle w:val="Heading4"/>
        <w:numPr>
          <w:ilvl w:val="0"/>
          <w:numId w:val="19"/>
        </w:numPr>
        <w:spacing w:after="0" w:afterAutospacing="0"/>
        <w:jc w:val="both"/>
        <w:rPr>
          <w:rStyle w:val="Strong"/>
          <w:b w:val="0"/>
          <w:bCs w:val="0"/>
        </w:rPr>
      </w:pPr>
      <w:r w:rsidRPr="00DE395F">
        <w:rPr>
          <w:rStyle w:val="Strong"/>
          <w:b w:val="0"/>
          <w:bCs w:val="0"/>
        </w:rPr>
        <w:t>Generative AI Integration</w:t>
      </w:r>
    </w:p>
    <w:p w14:paraId="79D2905E" w14:textId="77777777" w:rsidR="009D2085" w:rsidRPr="00A3104F" w:rsidRDefault="009D2085" w:rsidP="00371059">
      <w:pPr>
        <w:pStyle w:val="ListParagraph"/>
        <w:numPr>
          <w:ilvl w:val="0"/>
          <w:numId w:val="159"/>
        </w:numPr>
        <w:spacing w:before="0" w:beforeAutospacing="0" w:after="0" w:afterAutospacing="0"/>
        <w:jc w:val="both"/>
      </w:pPr>
      <w:r w:rsidRPr="00A3104F">
        <w:t xml:space="preserve">Use LLMs (like GPT-4, </w:t>
      </w:r>
      <w:proofErr w:type="spellStart"/>
      <w:r w:rsidRPr="00A3104F">
        <w:t>LLaMA</w:t>
      </w:r>
      <w:proofErr w:type="spellEnd"/>
      <w:r w:rsidRPr="00A3104F">
        <w:t xml:space="preserve"> 2) for:</w:t>
      </w:r>
    </w:p>
    <w:p w14:paraId="1DF968FA" w14:textId="77777777" w:rsidR="009D2085" w:rsidRPr="00A3104F" w:rsidRDefault="009D2085" w:rsidP="00371059">
      <w:pPr>
        <w:pStyle w:val="NormalWeb"/>
        <w:numPr>
          <w:ilvl w:val="1"/>
          <w:numId w:val="15"/>
        </w:numPr>
        <w:spacing w:before="0" w:beforeAutospacing="0"/>
        <w:jc w:val="both"/>
        <w:rPr>
          <w:rFonts w:asciiTheme="minorHAnsi" w:hAnsiTheme="minorHAnsi"/>
        </w:rPr>
      </w:pPr>
      <w:r w:rsidRPr="00A3104F">
        <w:rPr>
          <w:rFonts w:asciiTheme="minorHAnsi" w:hAnsiTheme="minorHAnsi"/>
        </w:rPr>
        <w:t>Narrative generation of insights</w:t>
      </w:r>
    </w:p>
    <w:p w14:paraId="043CF7D8" w14:textId="77777777" w:rsidR="009D2085" w:rsidRPr="00A3104F" w:rsidRDefault="009D2085" w:rsidP="00371059">
      <w:pPr>
        <w:pStyle w:val="NormalWeb"/>
        <w:numPr>
          <w:ilvl w:val="1"/>
          <w:numId w:val="15"/>
        </w:numPr>
        <w:spacing w:before="0" w:beforeAutospacing="0"/>
        <w:jc w:val="both"/>
        <w:rPr>
          <w:rFonts w:asciiTheme="minorHAnsi" w:hAnsiTheme="minorHAnsi"/>
        </w:rPr>
      </w:pPr>
      <w:r w:rsidRPr="00A3104F">
        <w:rPr>
          <w:rFonts w:asciiTheme="minorHAnsi" w:hAnsiTheme="minorHAnsi"/>
        </w:rPr>
        <w:t>Explaining complex investment ideas</w:t>
      </w:r>
    </w:p>
    <w:p w14:paraId="31FCD5B6" w14:textId="77777777" w:rsidR="009D2085" w:rsidRPr="00A3104F" w:rsidRDefault="009D2085" w:rsidP="00371059">
      <w:pPr>
        <w:pStyle w:val="NormalWeb"/>
        <w:numPr>
          <w:ilvl w:val="1"/>
          <w:numId w:val="15"/>
        </w:numPr>
        <w:spacing w:before="0" w:beforeAutospacing="0"/>
        <w:jc w:val="both"/>
        <w:rPr>
          <w:rFonts w:asciiTheme="minorHAnsi" w:hAnsiTheme="minorHAnsi"/>
        </w:rPr>
      </w:pPr>
      <w:r w:rsidRPr="00A3104F">
        <w:rPr>
          <w:rFonts w:asciiTheme="minorHAnsi" w:hAnsiTheme="minorHAnsi"/>
        </w:rPr>
        <w:t>On-demand learning content via GenAI Tutor</w:t>
      </w:r>
    </w:p>
    <w:p w14:paraId="4B9F8274" w14:textId="6BB443EA" w:rsidR="009D2085" w:rsidRPr="00A3104F" w:rsidRDefault="009D2085" w:rsidP="00371059">
      <w:pPr>
        <w:pStyle w:val="Heading4"/>
        <w:numPr>
          <w:ilvl w:val="0"/>
          <w:numId w:val="19"/>
        </w:numPr>
        <w:spacing w:after="0" w:afterAutospacing="0"/>
        <w:jc w:val="both"/>
        <w:rPr>
          <w:rStyle w:val="Strong"/>
          <w:b w:val="0"/>
          <w:bCs w:val="0"/>
          <w:color w:val="808080" w:themeColor="background1" w:themeShade="80"/>
        </w:rPr>
      </w:pPr>
      <w:r w:rsidRPr="00A3104F">
        <w:rPr>
          <w:rStyle w:val="Strong"/>
          <w:b w:val="0"/>
          <w:bCs w:val="0"/>
          <w:color w:val="808080" w:themeColor="background1" w:themeShade="80"/>
        </w:rPr>
        <w:t>Conversational Interface Development</w:t>
      </w:r>
      <w:r w:rsidR="00791F6C" w:rsidRPr="00A3104F">
        <w:rPr>
          <w:rStyle w:val="Strong"/>
          <w:color w:val="808080" w:themeColor="background1" w:themeShade="80"/>
        </w:rPr>
        <w:footnoteReference w:id="4"/>
      </w:r>
    </w:p>
    <w:p w14:paraId="1590F40E" w14:textId="0232C41F" w:rsidR="009D2085" w:rsidRPr="00A3104F" w:rsidRDefault="00242675" w:rsidP="00371059">
      <w:pPr>
        <w:pStyle w:val="NormalWeb"/>
        <w:numPr>
          <w:ilvl w:val="0"/>
          <w:numId w:val="16"/>
        </w:numPr>
        <w:spacing w:before="0" w:beforeAutospacing="0"/>
        <w:jc w:val="both"/>
        <w:rPr>
          <w:rFonts w:asciiTheme="minorHAnsi" w:hAnsiTheme="minorHAnsi"/>
          <w:color w:val="808080" w:themeColor="background1" w:themeShade="80"/>
        </w:rPr>
      </w:pPr>
      <w:r w:rsidRPr="00A3104F">
        <w:rPr>
          <w:rFonts w:asciiTheme="minorHAnsi" w:hAnsiTheme="minorHAnsi"/>
          <w:color w:val="808080" w:themeColor="background1" w:themeShade="80"/>
        </w:rPr>
        <w:t>Design</w:t>
      </w:r>
      <w:r w:rsidR="009D2085" w:rsidRPr="00A3104F">
        <w:rPr>
          <w:rFonts w:asciiTheme="minorHAnsi" w:hAnsiTheme="minorHAnsi"/>
          <w:color w:val="808080" w:themeColor="background1" w:themeShade="80"/>
        </w:rPr>
        <w:t xml:space="preserve"> a RAG-based Chatbot for Advisors and Clients</w:t>
      </w:r>
      <w:r w:rsidRPr="00A3104F">
        <w:rPr>
          <w:rFonts w:asciiTheme="minorHAnsi" w:hAnsiTheme="minorHAnsi"/>
          <w:color w:val="808080" w:themeColor="background1" w:themeShade="80"/>
        </w:rPr>
        <w:t xml:space="preserve"> which can </w:t>
      </w:r>
      <w:r w:rsidR="009D2085" w:rsidRPr="00A3104F">
        <w:rPr>
          <w:rFonts w:asciiTheme="minorHAnsi" w:hAnsiTheme="minorHAnsi"/>
          <w:color w:val="808080" w:themeColor="background1" w:themeShade="80"/>
        </w:rPr>
        <w:t>Train on advisor FAQs, market content, client queries.</w:t>
      </w:r>
    </w:p>
    <w:p w14:paraId="74EF6C70" w14:textId="4C758E0F" w:rsidR="009D2085" w:rsidRPr="00A3104F" w:rsidRDefault="00FD5F2A" w:rsidP="00371059">
      <w:pPr>
        <w:pStyle w:val="NormalWeb"/>
        <w:numPr>
          <w:ilvl w:val="0"/>
          <w:numId w:val="16"/>
        </w:numPr>
        <w:spacing w:before="0" w:beforeAutospacing="0"/>
        <w:jc w:val="both"/>
        <w:rPr>
          <w:rFonts w:asciiTheme="minorHAnsi" w:hAnsiTheme="minorHAnsi"/>
          <w:color w:val="808080" w:themeColor="background1" w:themeShade="80"/>
        </w:rPr>
      </w:pPr>
      <w:r w:rsidRPr="00A3104F">
        <w:rPr>
          <w:rFonts w:asciiTheme="minorHAnsi" w:hAnsiTheme="minorHAnsi"/>
          <w:color w:val="808080" w:themeColor="background1" w:themeShade="80"/>
        </w:rPr>
        <w:t xml:space="preserve">Provide hooks for </w:t>
      </w:r>
      <w:r w:rsidR="009D2085" w:rsidRPr="00A3104F">
        <w:rPr>
          <w:rFonts w:asciiTheme="minorHAnsi" w:hAnsiTheme="minorHAnsi"/>
          <w:color w:val="808080" w:themeColor="background1" w:themeShade="80"/>
        </w:rPr>
        <w:t>Integrat</w:t>
      </w:r>
      <w:r w:rsidRPr="00A3104F">
        <w:rPr>
          <w:rFonts w:asciiTheme="minorHAnsi" w:hAnsiTheme="minorHAnsi"/>
          <w:color w:val="808080" w:themeColor="background1" w:themeShade="80"/>
        </w:rPr>
        <w:t>ing</w:t>
      </w:r>
      <w:r w:rsidR="009D2085" w:rsidRPr="00A3104F">
        <w:rPr>
          <w:rFonts w:asciiTheme="minorHAnsi" w:hAnsiTheme="minorHAnsi"/>
          <w:color w:val="808080" w:themeColor="background1" w:themeShade="80"/>
        </w:rPr>
        <w:t xml:space="preserve"> LLMs for Client Sentiment and Goal Modeling.</w:t>
      </w:r>
    </w:p>
    <w:p w14:paraId="211F2E66" w14:textId="3770A01F" w:rsidR="000426C5" w:rsidRPr="00A3104F" w:rsidRDefault="009D2085" w:rsidP="00A3104F">
      <w:pPr>
        <w:pStyle w:val="Heading2"/>
        <w:rPr>
          <w:rStyle w:val="Strong"/>
        </w:rPr>
      </w:pPr>
      <w:bookmarkStart w:id="14" w:name="_Toc202564116"/>
      <w:r w:rsidRPr="007B1BCE">
        <w:rPr>
          <w:rStyle w:val="Strong"/>
          <w:b/>
          <w:bCs/>
        </w:rPr>
        <w:t>Detailed Plan of Work (16 Weeks)</w:t>
      </w:r>
      <w:bookmarkEnd w:id="14"/>
    </w:p>
    <w:tbl>
      <w:tblPr>
        <w:tblStyle w:val="GridTable4-Accent4"/>
        <w:tblW w:w="9437" w:type="dxa"/>
        <w:tblLook w:val="04A0" w:firstRow="1" w:lastRow="0" w:firstColumn="1" w:lastColumn="0" w:noHBand="0" w:noVBand="1"/>
      </w:tblPr>
      <w:tblGrid>
        <w:gridCol w:w="697"/>
        <w:gridCol w:w="2028"/>
        <w:gridCol w:w="1217"/>
        <w:gridCol w:w="4513"/>
        <w:gridCol w:w="982"/>
      </w:tblGrid>
      <w:tr w:rsidR="007A5E04" w:rsidRPr="007B1BCE" w14:paraId="3471C39C" w14:textId="15A2EC44" w:rsidTr="00A3104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97" w:type="dxa"/>
            <w:hideMark/>
          </w:tcPr>
          <w:p w14:paraId="57641DE4" w14:textId="36BBABE9" w:rsidR="007A5E04" w:rsidRPr="007A5E04" w:rsidRDefault="007A5E04" w:rsidP="00E04B06">
            <w:pPr>
              <w:rPr>
                <w:b w:val="0"/>
                <w:bCs w:val="0"/>
              </w:rPr>
            </w:pPr>
            <w:proofErr w:type="spellStart"/>
            <w:r w:rsidRPr="007A5E04">
              <w:rPr>
                <w:rStyle w:val="Strong"/>
                <w:rFonts w:eastAsiaTheme="majorEastAsia"/>
                <w:b/>
                <w:bCs/>
              </w:rPr>
              <w:t>Sl</w:t>
            </w:r>
            <w:proofErr w:type="spellEnd"/>
            <w:r w:rsidRPr="007A5E04">
              <w:rPr>
                <w:rStyle w:val="Strong"/>
                <w:rFonts w:eastAsiaTheme="majorEastAsia"/>
                <w:b/>
                <w:bCs/>
              </w:rPr>
              <w:t xml:space="preserve"> </w:t>
            </w:r>
            <w:r>
              <w:rPr>
                <w:rStyle w:val="Strong"/>
                <w:rFonts w:eastAsiaTheme="majorEastAsia"/>
                <w:b/>
                <w:bCs/>
              </w:rPr>
              <w:t>#</w:t>
            </w:r>
          </w:p>
        </w:tc>
        <w:tc>
          <w:tcPr>
            <w:tcW w:w="2028" w:type="dxa"/>
            <w:hideMark/>
          </w:tcPr>
          <w:p w14:paraId="36DB984F" w14:textId="77777777" w:rsidR="007A5E04" w:rsidRPr="007A5E04" w:rsidRDefault="007A5E04" w:rsidP="00E04B06">
            <w:pPr>
              <w:cnfStyle w:val="100000000000" w:firstRow="1" w:lastRow="0" w:firstColumn="0" w:lastColumn="0" w:oddVBand="0" w:evenVBand="0" w:oddHBand="0" w:evenHBand="0" w:firstRowFirstColumn="0" w:firstRowLastColumn="0" w:lastRowFirstColumn="0" w:lastRowLastColumn="0"/>
              <w:rPr>
                <w:b w:val="0"/>
                <w:bCs w:val="0"/>
              </w:rPr>
            </w:pPr>
            <w:r w:rsidRPr="007A5E04">
              <w:rPr>
                <w:rStyle w:val="Strong"/>
                <w:rFonts w:eastAsiaTheme="majorEastAsia"/>
                <w:b/>
                <w:bCs/>
              </w:rPr>
              <w:t>Phase</w:t>
            </w:r>
          </w:p>
        </w:tc>
        <w:tc>
          <w:tcPr>
            <w:tcW w:w="1217" w:type="dxa"/>
          </w:tcPr>
          <w:p w14:paraId="66BC94E1" w14:textId="707FBA2F" w:rsidR="007A5E04" w:rsidRPr="007A5E04" w:rsidRDefault="007A5E04" w:rsidP="00E04B06">
            <w:pPr>
              <w:cnfStyle w:val="100000000000" w:firstRow="1" w:lastRow="0" w:firstColumn="0" w:lastColumn="0" w:oddVBand="0" w:evenVBand="0" w:oddHBand="0" w:evenHBand="0" w:firstRowFirstColumn="0" w:firstRowLastColumn="0" w:lastRowFirstColumn="0" w:lastRowLastColumn="0"/>
              <w:rPr>
                <w:rStyle w:val="Strong"/>
                <w:rFonts w:eastAsiaTheme="majorEastAsia"/>
                <w:b/>
                <w:bCs/>
              </w:rPr>
            </w:pPr>
            <w:r w:rsidRPr="007A5E04">
              <w:rPr>
                <w:rStyle w:val="Strong"/>
                <w:rFonts w:eastAsiaTheme="majorEastAsia"/>
                <w:b/>
                <w:bCs/>
              </w:rPr>
              <w:t>Duration</w:t>
            </w:r>
          </w:p>
        </w:tc>
        <w:tc>
          <w:tcPr>
            <w:tcW w:w="4513" w:type="dxa"/>
            <w:hideMark/>
          </w:tcPr>
          <w:p w14:paraId="216ED86E" w14:textId="697FCBDC" w:rsidR="007A5E04" w:rsidRPr="007A5E04" w:rsidRDefault="007A5E04" w:rsidP="00E04B06">
            <w:pPr>
              <w:cnfStyle w:val="100000000000" w:firstRow="1" w:lastRow="0" w:firstColumn="0" w:lastColumn="0" w:oddVBand="0" w:evenVBand="0" w:oddHBand="0" w:evenHBand="0" w:firstRowFirstColumn="0" w:firstRowLastColumn="0" w:lastRowFirstColumn="0" w:lastRowLastColumn="0"/>
              <w:rPr>
                <w:b w:val="0"/>
                <w:bCs w:val="0"/>
              </w:rPr>
            </w:pPr>
            <w:r w:rsidRPr="007A5E04">
              <w:rPr>
                <w:rStyle w:val="Strong"/>
                <w:rFonts w:eastAsiaTheme="majorEastAsia"/>
                <w:b/>
                <w:bCs/>
              </w:rPr>
              <w:t>Key Activities</w:t>
            </w:r>
          </w:p>
        </w:tc>
        <w:tc>
          <w:tcPr>
            <w:tcW w:w="982" w:type="dxa"/>
          </w:tcPr>
          <w:p w14:paraId="7A2C031D" w14:textId="10261D57" w:rsidR="007A5E04" w:rsidRPr="007A5E04" w:rsidRDefault="007A5E04" w:rsidP="00E04B06">
            <w:pPr>
              <w:cnfStyle w:val="100000000000" w:firstRow="1" w:lastRow="0" w:firstColumn="0" w:lastColumn="0" w:oddVBand="0" w:evenVBand="0" w:oddHBand="0" w:evenHBand="0" w:firstRowFirstColumn="0" w:firstRowLastColumn="0" w:lastRowFirstColumn="0" w:lastRowLastColumn="0"/>
              <w:rPr>
                <w:rStyle w:val="Strong"/>
                <w:rFonts w:eastAsiaTheme="majorEastAsia"/>
                <w:b/>
                <w:bCs/>
              </w:rPr>
            </w:pPr>
            <w:r w:rsidRPr="007A5E04">
              <w:rPr>
                <w:rStyle w:val="Strong"/>
                <w:rFonts w:eastAsiaTheme="majorEastAsia"/>
                <w:b/>
                <w:bCs/>
              </w:rPr>
              <w:t>Week</w:t>
            </w:r>
          </w:p>
        </w:tc>
      </w:tr>
      <w:tr w:rsidR="007A5E04" w:rsidRPr="007B1BCE" w14:paraId="0DB863E2" w14:textId="366643AC" w:rsidTr="00A31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vAlign w:val="center"/>
            <w:hideMark/>
          </w:tcPr>
          <w:p w14:paraId="0B6A14BD" w14:textId="2875DFC7" w:rsidR="007A5E04" w:rsidRPr="007B1BCE" w:rsidRDefault="007A5E04" w:rsidP="00E04B06">
            <w:pPr>
              <w:rPr>
                <w:b w:val="0"/>
                <w:bCs w:val="0"/>
              </w:rPr>
            </w:pPr>
            <w:r>
              <w:t>1</w:t>
            </w:r>
          </w:p>
        </w:tc>
        <w:tc>
          <w:tcPr>
            <w:tcW w:w="2028" w:type="dxa"/>
            <w:vAlign w:val="center"/>
            <w:hideMark/>
          </w:tcPr>
          <w:p w14:paraId="7FAA3AB2" w14:textId="77777777" w:rsidR="007A5E04" w:rsidRPr="007B1BCE" w:rsidRDefault="007A5E04" w:rsidP="00E04B06">
            <w:pPr>
              <w:cnfStyle w:val="000000100000" w:firstRow="0" w:lastRow="0" w:firstColumn="0" w:lastColumn="0" w:oddVBand="0" w:evenVBand="0" w:oddHBand="1" w:evenHBand="0" w:firstRowFirstColumn="0" w:firstRowLastColumn="0" w:lastRowFirstColumn="0" w:lastRowLastColumn="0"/>
            </w:pPr>
            <w:r w:rsidRPr="007B1BCE">
              <w:rPr>
                <w:rStyle w:val="Strong"/>
                <w:rFonts w:eastAsiaTheme="majorEastAsia"/>
              </w:rPr>
              <w:t xml:space="preserve">Requirement Analysis &amp; </w:t>
            </w:r>
            <w:r w:rsidRPr="007B1BCE">
              <w:rPr>
                <w:rStyle w:val="Strong"/>
                <w:rFonts w:eastAsiaTheme="majorEastAsia"/>
              </w:rPr>
              <w:lastRenderedPageBreak/>
              <w:t>Literature Review</w:t>
            </w:r>
          </w:p>
        </w:tc>
        <w:tc>
          <w:tcPr>
            <w:tcW w:w="1217" w:type="dxa"/>
            <w:vAlign w:val="center"/>
          </w:tcPr>
          <w:p w14:paraId="0CF33832" w14:textId="5B1046D4" w:rsidR="007A5E04" w:rsidRPr="007B1BCE" w:rsidRDefault="00572BDA" w:rsidP="00E04B06">
            <w:pPr>
              <w:cnfStyle w:val="000000100000" w:firstRow="0" w:lastRow="0" w:firstColumn="0" w:lastColumn="0" w:oddVBand="0" w:evenVBand="0" w:oddHBand="1" w:evenHBand="0" w:firstRowFirstColumn="0" w:firstRowLastColumn="0" w:lastRowFirstColumn="0" w:lastRowLastColumn="0"/>
            </w:pPr>
            <w:r>
              <w:lastRenderedPageBreak/>
              <w:t>2 weeks</w:t>
            </w:r>
          </w:p>
        </w:tc>
        <w:tc>
          <w:tcPr>
            <w:tcW w:w="4513" w:type="dxa"/>
            <w:vAlign w:val="center"/>
            <w:hideMark/>
          </w:tcPr>
          <w:p w14:paraId="409ACD07" w14:textId="5312A28F" w:rsidR="007A5E04" w:rsidRPr="007B1BCE" w:rsidRDefault="007A5E04" w:rsidP="00E04B06">
            <w:pPr>
              <w:cnfStyle w:val="000000100000" w:firstRow="0" w:lastRow="0" w:firstColumn="0" w:lastColumn="0" w:oddVBand="0" w:evenVBand="0" w:oddHBand="1" w:evenHBand="0" w:firstRowFirstColumn="0" w:firstRowLastColumn="0" w:lastRowFirstColumn="0" w:lastRowLastColumn="0"/>
            </w:pPr>
            <w:r w:rsidRPr="007B1BCE">
              <w:t xml:space="preserve">Identify advisor workflow tasks; Study related AI models; Review past research </w:t>
            </w:r>
            <w:r w:rsidRPr="007B1BCE">
              <w:lastRenderedPageBreak/>
              <w:t xml:space="preserve">and frameworks from Google Scholar, </w:t>
            </w:r>
            <w:proofErr w:type="spellStart"/>
            <w:r w:rsidRPr="007B1BCE">
              <w:t>arXiv</w:t>
            </w:r>
            <w:proofErr w:type="spellEnd"/>
            <w:r w:rsidRPr="007B1BCE">
              <w:t>, and industry reports</w:t>
            </w:r>
          </w:p>
        </w:tc>
        <w:tc>
          <w:tcPr>
            <w:tcW w:w="982" w:type="dxa"/>
            <w:vAlign w:val="center"/>
          </w:tcPr>
          <w:p w14:paraId="74FEE06D" w14:textId="21404868" w:rsidR="007A5E04" w:rsidRPr="007B1BCE" w:rsidRDefault="007A5E04" w:rsidP="00A3104F">
            <w:pPr>
              <w:jc w:val="center"/>
              <w:cnfStyle w:val="000000100000" w:firstRow="0" w:lastRow="0" w:firstColumn="0" w:lastColumn="0" w:oddVBand="0" w:evenVBand="0" w:oddHBand="1" w:evenHBand="0" w:firstRowFirstColumn="0" w:firstRowLastColumn="0" w:lastRowFirstColumn="0" w:lastRowLastColumn="0"/>
            </w:pPr>
            <w:r w:rsidRPr="007B1BCE">
              <w:lastRenderedPageBreak/>
              <w:t>1-2</w:t>
            </w:r>
          </w:p>
        </w:tc>
      </w:tr>
      <w:tr w:rsidR="007A5E04" w:rsidRPr="007B1BCE" w14:paraId="5D2FF5B7" w14:textId="214F9B31" w:rsidTr="00A3104F">
        <w:tc>
          <w:tcPr>
            <w:cnfStyle w:val="001000000000" w:firstRow="0" w:lastRow="0" w:firstColumn="1" w:lastColumn="0" w:oddVBand="0" w:evenVBand="0" w:oddHBand="0" w:evenHBand="0" w:firstRowFirstColumn="0" w:firstRowLastColumn="0" w:lastRowFirstColumn="0" w:lastRowLastColumn="0"/>
            <w:tcW w:w="697" w:type="dxa"/>
            <w:vAlign w:val="center"/>
            <w:hideMark/>
          </w:tcPr>
          <w:p w14:paraId="75DC7C83" w14:textId="768F27F5" w:rsidR="007A5E04" w:rsidRPr="007B1BCE" w:rsidRDefault="007A5E04" w:rsidP="00E04B06">
            <w:r>
              <w:t>2</w:t>
            </w:r>
          </w:p>
        </w:tc>
        <w:tc>
          <w:tcPr>
            <w:tcW w:w="2028" w:type="dxa"/>
            <w:vAlign w:val="center"/>
            <w:hideMark/>
          </w:tcPr>
          <w:p w14:paraId="26A19C43" w14:textId="77777777" w:rsidR="007A5E04" w:rsidRPr="007B1BCE" w:rsidRDefault="007A5E04" w:rsidP="00E04B06">
            <w:pPr>
              <w:cnfStyle w:val="000000000000" w:firstRow="0" w:lastRow="0" w:firstColumn="0" w:lastColumn="0" w:oddVBand="0" w:evenVBand="0" w:oddHBand="0" w:evenHBand="0" w:firstRowFirstColumn="0" w:firstRowLastColumn="0" w:lastRowFirstColumn="0" w:lastRowLastColumn="0"/>
            </w:pPr>
            <w:r w:rsidRPr="007B1BCE">
              <w:rPr>
                <w:rStyle w:val="Strong"/>
                <w:rFonts w:eastAsiaTheme="majorEastAsia"/>
              </w:rPr>
              <w:t>Data Collection &amp; Knowledge Graph Design</w:t>
            </w:r>
          </w:p>
        </w:tc>
        <w:tc>
          <w:tcPr>
            <w:tcW w:w="1217" w:type="dxa"/>
            <w:vAlign w:val="center"/>
          </w:tcPr>
          <w:p w14:paraId="5186B604" w14:textId="64A87BBD" w:rsidR="007A5E04" w:rsidRPr="007B1BCE" w:rsidRDefault="00572BDA" w:rsidP="00E04B06">
            <w:pPr>
              <w:cnfStyle w:val="000000000000" w:firstRow="0" w:lastRow="0" w:firstColumn="0" w:lastColumn="0" w:oddVBand="0" w:evenVBand="0" w:oddHBand="0" w:evenHBand="0" w:firstRowFirstColumn="0" w:firstRowLastColumn="0" w:lastRowFirstColumn="0" w:lastRowLastColumn="0"/>
            </w:pPr>
            <w:r>
              <w:t>2 weeks</w:t>
            </w:r>
          </w:p>
        </w:tc>
        <w:tc>
          <w:tcPr>
            <w:tcW w:w="4513" w:type="dxa"/>
            <w:vAlign w:val="center"/>
            <w:hideMark/>
          </w:tcPr>
          <w:p w14:paraId="20F474C2" w14:textId="34F2612C" w:rsidR="007A5E04" w:rsidRPr="007B1BCE" w:rsidRDefault="007A5E04" w:rsidP="00E04B06">
            <w:pPr>
              <w:cnfStyle w:val="000000000000" w:firstRow="0" w:lastRow="0" w:firstColumn="0" w:lastColumn="0" w:oddVBand="0" w:evenVBand="0" w:oddHBand="0" w:evenHBand="0" w:firstRowFirstColumn="0" w:firstRowLastColumn="0" w:lastRowFirstColumn="0" w:lastRowLastColumn="0"/>
            </w:pPr>
            <w:r w:rsidRPr="007B1BCE">
              <w:t>Gather structured (portfolio/CRM) &amp; unstructured data; define entities and relationships; design financial knowledge graph schema</w:t>
            </w:r>
          </w:p>
        </w:tc>
        <w:tc>
          <w:tcPr>
            <w:tcW w:w="982" w:type="dxa"/>
            <w:vAlign w:val="center"/>
          </w:tcPr>
          <w:p w14:paraId="2C5698A5" w14:textId="3A26814B" w:rsidR="007A5E04" w:rsidRPr="007B1BCE" w:rsidRDefault="007A5E04" w:rsidP="00A3104F">
            <w:pPr>
              <w:jc w:val="center"/>
              <w:cnfStyle w:val="000000000000" w:firstRow="0" w:lastRow="0" w:firstColumn="0" w:lastColumn="0" w:oddVBand="0" w:evenVBand="0" w:oddHBand="0" w:evenHBand="0" w:firstRowFirstColumn="0" w:firstRowLastColumn="0" w:lastRowFirstColumn="0" w:lastRowLastColumn="0"/>
            </w:pPr>
            <w:r w:rsidRPr="007B1BCE">
              <w:t>3-4</w:t>
            </w:r>
          </w:p>
        </w:tc>
      </w:tr>
      <w:tr w:rsidR="007A5E04" w:rsidRPr="007B1BCE" w14:paraId="24B78FD6" w14:textId="7FCB12A2" w:rsidTr="00A31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vAlign w:val="center"/>
            <w:hideMark/>
          </w:tcPr>
          <w:p w14:paraId="13F25303" w14:textId="18BF944F" w:rsidR="007A5E04" w:rsidRPr="007B1BCE" w:rsidRDefault="007A5E04" w:rsidP="00E04B06">
            <w:r>
              <w:t>3</w:t>
            </w:r>
          </w:p>
        </w:tc>
        <w:tc>
          <w:tcPr>
            <w:tcW w:w="2028" w:type="dxa"/>
            <w:vAlign w:val="center"/>
            <w:hideMark/>
          </w:tcPr>
          <w:p w14:paraId="52675249" w14:textId="7C022B68" w:rsidR="007A5E04" w:rsidRPr="007B1BCE" w:rsidRDefault="007A5E04" w:rsidP="00E04B06">
            <w:pPr>
              <w:cnfStyle w:val="000000100000" w:firstRow="0" w:lastRow="0" w:firstColumn="0" w:lastColumn="0" w:oddVBand="0" w:evenVBand="0" w:oddHBand="1" w:evenHBand="0" w:firstRowFirstColumn="0" w:firstRowLastColumn="0" w:lastRowFirstColumn="0" w:lastRowLastColumn="0"/>
            </w:pPr>
            <w:r w:rsidRPr="007B1BCE">
              <w:rPr>
                <w:rStyle w:val="Strong"/>
                <w:rFonts w:eastAsiaTheme="majorEastAsia"/>
              </w:rPr>
              <w:t>Agent</w:t>
            </w:r>
            <w:r w:rsidR="00C06F9A">
              <w:rPr>
                <w:rStyle w:val="Strong"/>
                <w:rFonts w:eastAsiaTheme="majorEastAsia"/>
              </w:rPr>
              <w:t xml:space="preserve">ic AI Platform Architecture &amp; </w:t>
            </w:r>
            <w:r w:rsidR="00C06F9A" w:rsidRPr="007B1BCE">
              <w:rPr>
                <w:rStyle w:val="Strong"/>
                <w:rFonts w:eastAsiaTheme="majorEastAsia"/>
              </w:rPr>
              <w:t>Design</w:t>
            </w:r>
          </w:p>
        </w:tc>
        <w:tc>
          <w:tcPr>
            <w:tcW w:w="1217" w:type="dxa"/>
            <w:vAlign w:val="center"/>
          </w:tcPr>
          <w:p w14:paraId="67D0B162" w14:textId="7BD1C288" w:rsidR="007A5E04" w:rsidRPr="007B1BCE" w:rsidRDefault="00572BDA" w:rsidP="00E04B06">
            <w:pPr>
              <w:cnfStyle w:val="000000100000" w:firstRow="0" w:lastRow="0" w:firstColumn="0" w:lastColumn="0" w:oddVBand="0" w:evenVBand="0" w:oddHBand="1" w:evenHBand="0" w:firstRowFirstColumn="0" w:firstRowLastColumn="0" w:lastRowFirstColumn="0" w:lastRowLastColumn="0"/>
            </w:pPr>
            <w:r>
              <w:t>2 weeks</w:t>
            </w:r>
          </w:p>
        </w:tc>
        <w:tc>
          <w:tcPr>
            <w:tcW w:w="4513" w:type="dxa"/>
            <w:vAlign w:val="center"/>
            <w:hideMark/>
          </w:tcPr>
          <w:p w14:paraId="60CC9D33" w14:textId="5EEA912F" w:rsidR="007A5E04" w:rsidRPr="007B1BCE" w:rsidRDefault="007A5E04" w:rsidP="00E04B06">
            <w:pPr>
              <w:cnfStyle w:val="000000100000" w:firstRow="0" w:lastRow="0" w:firstColumn="0" w:lastColumn="0" w:oddVBand="0" w:evenVBand="0" w:oddHBand="1" w:evenHBand="0" w:firstRowFirstColumn="0" w:firstRowLastColumn="0" w:lastRowFirstColumn="0" w:lastRowLastColumn="0"/>
            </w:pPr>
            <w:r w:rsidRPr="007B1BCE">
              <w:t xml:space="preserve">Define task-specific agents and their responsibilities; map agent interaction flow; </w:t>
            </w:r>
            <w:r>
              <w:t>Provide design and Architecture of an Agentic AI platform for Advisor Assist Platform</w:t>
            </w:r>
          </w:p>
        </w:tc>
        <w:tc>
          <w:tcPr>
            <w:tcW w:w="982" w:type="dxa"/>
            <w:vAlign w:val="center"/>
          </w:tcPr>
          <w:p w14:paraId="3D411C7F" w14:textId="723AE6F8" w:rsidR="007A5E04" w:rsidRPr="007B1BCE" w:rsidRDefault="007A5E04" w:rsidP="00A3104F">
            <w:pPr>
              <w:jc w:val="center"/>
              <w:cnfStyle w:val="000000100000" w:firstRow="0" w:lastRow="0" w:firstColumn="0" w:lastColumn="0" w:oddVBand="0" w:evenVBand="0" w:oddHBand="1" w:evenHBand="0" w:firstRowFirstColumn="0" w:firstRowLastColumn="0" w:lastRowFirstColumn="0" w:lastRowLastColumn="0"/>
            </w:pPr>
            <w:r w:rsidRPr="007B1BCE">
              <w:t>5-6</w:t>
            </w:r>
          </w:p>
        </w:tc>
      </w:tr>
      <w:tr w:rsidR="007A5E04" w:rsidRPr="007B1BCE" w14:paraId="495FB523" w14:textId="2C5D3325" w:rsidTr="00A3104F">
        <w:tc>
          <w:tcPr>
            <w:cnfStyle w:val="001000000000" w:firstRow="0" w:lastRow="0" w:firstColumn="1" w:lastColumn="0" w:oddVBand="0" w:evenVBand="0" w:oddHBand="0" w:evenHBand="0" w:firstRowFirstColumn="0" w:firstRowLastColumn="0" w:lastRowFirstColumn="0" w:lastRowLastColumn="0"/>
            <w:tcW w:w="697" w:type="dxa"/>
            <w:vAlign w:val="center"/>
            <w:hideMark/>
          </w:tcPr>
          <w:p w14:paraId="3115C435" w14:textId="7E91DD80" w:rsidR="007A5E04" w:rsidRPr="007B1BCE" w:rsidRDefault="007A5E04" w:rsidP="00E04B06">
            <w:r>
              <w:t>4</w:t>
            </w:r>
          </w:p>
        </w:tc>
        <w:tc>
          <w:tcPr>
            <w:tcW w:w="2028" w:type="dxa"/>
            <w:vAlign w:val="center"/>
            <w:hideMark/>
          </w:tcPr>
          <w:p w14:paraId="2B14F953" w14:textId="07BD9500" w:rsidR="007A5E04" w:rsidRPr="007B1BCE" w:rsidRDefault="007A5E04" w:rsidP="00E04B06">
            <w:pPr>
              <w:cnfStyle w:val="000000000000" w:firstRow="0" w:lastRow="0" w:firstColumn="0" w:lastColumn="0" w:oddVBand="0" w:evenVBand="0" w:oddHBand="0" w:evenHBand="0" w:firstRowFirstColumn="0" w:firstRowLastColumn="0" w:lastRowFirstColumn="0" w:lastRowLastColumn="0"/>
            </w:pPr>
            <w:r>
              <w:rPr>
                <w:rStyle w:val="Strong"/>
                <w:rFonts w:eastAsiaTheme="majorEastAsia"/>
              </w:rPr>
              <w:t>Design</w:t>
            </w:r>
            <w:r w:rsidRPr="007B1BCE">
              <w:rPr>
                <w:rStyle w:val="Strong"/>
                <w:rFonts w:eastAsiaTheme="majorEastAsia"/>
              </w:rPr>
              <w:t>: Data Pipeline + Graph Engine</w:t>
            </w:r>
          </w:p>
        </w:tc>
        <w:tc>
          <w:tcPr>
            <w:tcW w:w="1217" w:type="dxa"/>
            <w:vAlign w:val="center"/>
          </w:tcPr>
          <w:p w14:paraId="4E71EBB7" w14:textId="461CF3EA" w:rsidR="007A5E04" w:rsidRDefault="00D33F78" w:rsidP="00E04B06">
            <w:pPr>
              <w:cnfStyle w:val="000000000000" w:firstRow="0" w:lastRow="0" w:firstColumn="0" w:lastColumn="0" w:oddVBand="0" w:evenVBand="0" w:oddHBand="0" w:evenHBand="0" w:firstRowFirstColumn="0" w:firstRowLastColumn="0" w:lastRowFirstColumn="0" w:lastRowLastColumn="0"/>
            </w:pPr>
            <w:r>
              <w:t>2 weeks</w:t>
            </w:r>
          </w:p>
        </w:tc>
        <w:tc>
          <w:tcPr>
            <w:tcW w:w="4513" w:type="dxa"/>
            <w:vAlign w:val="center"/>
            <w:hideMark/>
          </w:tcPr>
          <w:p w14:paraId="5EADB759" w14:textId="74507A54" w:rsidR="007A5E04" w:rsidRPr="007B1BCE" w:rsidRDefault="007A5E04" w:rsidP="00E04B06">
            <w:pPr>
              <w:cnfStyle w:val="000000000000" w:firstRow="0" w:lastRow="0" w:firstColumn="0" w:lastColumn="0" w:oddVBand="0" w:evenVBand="0" w:oddHBand="0" w:evenHBand="0" w:firstRowFirstColumn="0" w:firstRowLastColumn="0" w:lastRowFirstColumn="0" w:lastRowLastColumn="0"/>
            </w:pPr>
            <w:r>
              <w:t>Define and design</w:t>
            </w:r>
            <w:r w:rsidRPr="007B1BCE">
              <w:t xml:space="preserve"> multimodal ETL pipeline; </w:t>
            </w:r>
            <w:r>
              <w:t>T</w:t>
            </w:r>
            <w:r w:rsidRPr="007B1BCE">
              <w:t>he initial knowledge graph using Neo4j; Connect data sources</w:t>
            </w:r>
          </w:p>
        </w:tc>
        <w:tc>
          <w:tcPr>
            <w:tcW w:w="982" w:type="dxa"/>
            <w:vAlign w:val="center"/>
          </w:tcPr>
          <w:p w14:paraId="5DFC0FE1" w14:textId="58BBB84B" w:rsidR="007A5E04" w:rsidRDefault="007A5E04" w:rsidP="00A3104F">
            <w:pPr>
              <w:jc w:val="center"/>
              <w:cnfStyle w:val="000000000000" w:firstRow="0" w:lastRow="0" w:firstColumn="0" w:lastColumn="0" w:oddVBand="0" w:evenVBand="0" w:oddHBand="0" w:evenHBand="0" w:firstRowFirstColumn="0" w:firstRowLastColumn="0" w:lastRowFirstColumn="0" w:lastRowLastColumn="0"/>
            </w:pPr>
            <w:r w:rsidRPr="007B1BCE">
              <w:t>7-8</w:t>
            </w:r>
          </w:p>
        </w:tc>
      </w:tr>
      <w:tr w:rsidR="007A5E04" w:rsidRPr="007B1BCE" w14:paraId="125DA5C6" w14:textId="5F2BCD8F" w:rsidTr="00A31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vAlign w:val="center"/>
            <w:hideMark/>
          </w:tcPr>
          <w:p w14:paraId="77B4D774" w14:textId="4732C3DE" w:rsidR="007A5E04" w:rsidRPr="007B1BCE" w:rsidRDefault="007A5E04" w:rsidP="00E04B06">
            <w:r>
              <w:t>5</w:t>
            </w:r>
          </w:p>
        </w:tc>
        <w:tc>
          <w:tcPr>
            <w:tcW w:w="2028" w:type="dxa"/>
            <w:vAlign w:val="center"/>
            <w:hideMark/>
          </w:tcPr>
          <w:p w14:paraId="6FBA71E0" w14:textId="77777777" w:rsidR="007A5E04" w:rsidRPr="007B1BCE" w:rsidRDefault="007A5E04" w:rsidP="00E04B06">
            <w:pPr>
              <w:cnfStyle w:val="000000100000" w:firstRow="0" w:lastRow="0" w:firstColumn="0" w:lastColumn="0" w:oddVBand="0" w:evenVBand="0" w:oddHBand="1" w:evenHBand="0" w:firstRowFirstColumn="0" w:firstRowLastColumn="0" w:lastRowFirstColumn="0" w:lastRowLastColumn="0"/>
            </w:pPr>
            <w:r w:rsidRPr="007B1BCE">
              <w:rPr>
                <w:rStyle w:val="Strong"/>
                <w:rFonts w:eastAsiaTheme="majorEastAsia"/>
              </w:rPr>
              <w:t>Develop Agent Functions</w:t>
            </w:r>
          </w:p>
        </w:tc>
        <w:tc>
          <w:tcPr>
            <w:tcW w:w="1217" w:type="dxa"/>
            <w:vAlign w:val="center"/>
          </w:tcPr>
          <w:p w14:paraId="3F634BF4" w14:textId="6394E787" w:rsidR="007A5E04" w:rsidRPr="007B1BCE" w:rsidRDefault="00D33F78" w:rsidP="00E04B06">
            <w:pPr>
              <w:cnfStyle w:val="000000100000" w:firstRow="0" w:lastRow="0" w:firstColumn="0" w:lastColumn="0" w:oddVBand="0" w:evenVBand="0" w:oddHBand="1" w:evenHBand="0" w:firstRowFirstColumn="0" w:firstRowLastColumn="0" w:lastRowFirstColumn="0" w:lastRowLastColumn="0"/>
            </w:pPr>
            <w:r>
              <w:t>4 weeks</w:t>
            </w:r>
          </w:p>
        </w:tc>
        <w:tc>
          <w:tcPr>
            <w:tcW w:w="4513" w:type="dxa"/>
            <w:vAlign w:val="center"/>
            <w:hideMark/>
          </w:tcPr>
          <w:p w14:paraId="75019612" w14:textId="201DBEDB" w:rsidR="007A5E04" w:rsidRDefault="007A5E04" w:rsidP="00A3104F">
            <w:pPr>
              <w:pStyle w:val="ListParagraph"/>
              <w:numPr>
                <w:ilvl w:val="0"/>
                <w:numId w:val="21"/>
              </w:numPr>
              <w:spacing w:before="0" w:beforeAutospacing="0" w:afterAutospacing="0"/>
              <w:cnfStyle w:val="000000100000" w:firstRow="0" w:lastRow="0" w:firstColumn="0" w:lastColumn="0" w:oddVBand="0" w:evenVBand="0" w:oddHBand="1" w:evenHBand="0" w:firstRowFirstColumn="0" w:firstRowLastColumn="0" w:lastRowFirstColumn="0" w:lastRowLastColumn="0"/>
            </w:pPr>
            <w:r w:rsidRPr="007B1BCE">
              <w:t xml:space="preserve">Implement </w:t>
            </w:r>
            <w:r>
              <w:t xml:space="preserve">at least one of the agents among the </w:t>
            </w:r>
            <w:r w:rsidRPr="007B1BCE">
              <w:t xml:space="preserve">Client Profiling, Portfolio Analysis, and Recommendation Agents; </w:t>
            </w:r>
            <w:r>
              <w:t xml:space="preserve">Interface with stubbed/dummy product processors for generating </w:t>
            </w:r>
            <w:r w:rsidR="00736D35">
              <w:t>analysis</w:t>
            </w:r>
          </w:p>
          <w:p w14:paraId="7F568819" w14:textId="2A673D3C" w:rsidR="007A5E04" w:rsidRDefault="007A5E04" w:rsidP="00A3104F">
            <w:pPr>
              <w:pStyle w:val="ListParagraph"/>
              <w:numPr>
                <w:ilvl w:val="0"/>
                <w:numId w:val="21"/>
              </w:numPr>
              <w:spacing w:before="0" w:beforeAutospacing="0" w:afterAutospacing="0"/>
              <w:cnfStyle w:val="000000100000" w:firstRow="0" w:lastRow="0" w:firstColumn="0" w:lastColumn="0" w:oddVBand="0" w:evenVBand="0" w:oddHBand="1" w:evenHBand="0" w:firstRowFirstColumn="0" w:firstRowLastColumn="0" w:lastRowFirstColumn="0" w:lastRowLastColumn="0"/>
            </w:pPr>
            <w:r>
              <w:t xml:space="preserve">Integrate with LLM’s: Use </w:t>
            </w:r>
            <w:r w:rsidRPr="002F5D39">
              <w:t>prompt-engineer</w:t>
            </w:r>
            <w:r>
              <w:t>ing to finetune and structure responses to the end-users</w:t>
            </w:r>
          </w:p>
          <w:p w14:paraId="5EAF9E6D" w14:textId="74B9C4F4" w:rsidR="007A5E04" w:rsidRPr="007B1BCE" w:rsidRDefault="007A5E04" w:rsidP="00A3104F">
            <w:pPr>
              <w:pStyle w:val="ListParagraph"/>
              <w:numPr>
                <w:ilvl w:val="0"/>
                <w:numId w:val="21"/>
              </w:numPr>
              <w:spacing w:before="0" w:beforeAutospacing="0" w:afterAutospacing="0"/>
              <w:cnfStyle w:val="000000100000" w:firstRow="0" w:lastRow="0" w:firstColumn="0" w:lastColumn="0" w:oddVBand="0" w:evenVBand="0" w:oddHBand="1" w:evenHBand="0" w:firstRowFirstColumn="0" w:firstRowLastColumn="0" w:lastRowFirstColumn="0" w:lastRowLastColumn="0"/>
            </w:pPr>
            <w:r>
              <w:t>T</w:t>
            </w:r>
            <w:r w:rsidRPr="007B1BCE">
              <w:t>est with sample data</w:t>
            </w:r>
          </w:p>
        </w:tc>
        <w:tc>
          <w:tcPr>
            <w:tcW w:w="982" w:type="dxa"/>
            <w:vAlign w:val="center"/>
          </w:tcPr>
          <w:p w14:paraId="74356E73" w14:textId="349A0D5B" w:rsidR="007A5E04" w:rsidRPr="007B1BCE" w:rsidRDefault="007A5E04" w:rsidP="00A3104F">
            <w:pPr>
              <w:jc w:val="center"/>
              <w:cnfStyle w:val="000000100000" w:firstRow="0" w:lastRow="0" w:firstColumn="0" w:lastColumn="0" w:oddVBand="0" w:evenVBand="0" w:oddHBand="1" w:evenHBand="0" w:firstRowFirstColumn="0" w:firstRowLastColumn="0" w:lastRowFirstColumn="0" w:lastRowLastColumn="0"/>
            </w:pPr>
            <w:r w:rsidRPr="007B1BCE">
              <w:t>9-1</w:t>
            </w:r>
            <w:r>
              <w:t>3</w:t>
            </w:r>
          </w:p>
        </w:tc>
      </w:tr>
      <w:tr w:rsidR="007A5E04" w:rsidRPr="007B1BCE" w14:paraId="50D2C593" w14:textId="73BB22FD" w:rsidTr="00A3104F">
        <w:tc>
          <w:tcPr>
            <w:cnfStyle w:val="001000000000" w:firstRow="0" w:lastRow="0" w:firstColumn="1" w:lastColumn="0" w:oddVBand="0" w:evenVBand="0" w:oddHBand="0" w:evenHBand="0" w:firstRowFirstColumn="0" w:firstRowLastColumn="0" w:lastRowFirstColumn="0" w:lastRowLastColumn="0"/>
            <w:tcW w:w="697" w:type="dxa"/>
            <w:vAlign w:val="center"/>
            <w:hideMark/>
          </w:tcPr>
          <w:p w14:paraId="2DAD5F2B" w14:textId="099F81C0" w:rsidR="007A5E04" w:rsidRPr="008726BF" w:rsidRDefault="007A5E04" w:rsidP="00E04B06">
            <w:r>
              <w:t>5*</w:t>
            </w:r>
          </w:p>
        </w:tc>
        <w:tc>
          <w:tcPr>
            <w:tcW w:w="2028" w:type="dxa"/>
            <w:vAlign w:val="center"/>
            <w:hideMark/>
          </w:tcPr>
          <w:p w14:paraId="6F28BDF9" w14:textId="3A5B2DD6" w:rsidR="007A5E04" w:rsidRPr="008726BF" w:rsidRDefault="007A5E04" w:rsidP="00E04B06">
            <w:pPr>
              <w:cnfStyle w:val="000000000000" w:firstRow="0" w:lastRow="0" w:firstColumn="0" w:lastColumn="0" w:oddVBand="0" w:evenVBand="0" w:oddHBand="0" w:evenHBand="0" w:firstRowFirstColumn="0" w:firstRowLastColumn="0" w:lastRowFirstColumn="0" w:lastRowLastColumn="0"/>
            </w:pPr>
            <w:r w:rsidRPr="008726BF">
              <w:rPr>
                <w:rStyle w:val="Strong"/>
                <w:rFonts w:eastAsiaTheme="majorEastAsia"/>
                <w:i/>
                <w:iCs/>
                <w:color w:val="A6A6A6" w:themeColor="background1" w:themeShade="A6"/>
              </w:rPr>
              <w:t>Finetune LLM responses</w:t>
            </w:r>
          </w:p>
        </w:tc>
        <w:tc>
          <w:tcPr>
            <w:tcW w:w="1217" w:type="dxa"/>
            <w:vAlign w:val="center"/>
          </w:tcPr>
          <w:p w14:paraId="3035CC59" w14:textId="42917E06" w:rsidR="007A5E04" w:rsidRPr="008726BF" w:rsidRDefault="000E3FD5" w:rsidP="00E04B06">
            <w:pPr>
              <w:cnfStyle w:val="000000000000" w:firstRow="0" w:lastRow="0" w:firstColumn="0" w:lastColumn="0" w:oddVBand="0" w:evenVBand="0" w:oddHBand="0" w:evenHBand="0" w:firstRowFirstColumn="0" w:firstRowLastColumn="0" w:lastRowFirstColumn="0" w:lastRowLastColumn="0"/>
            </w:pPr>
            <w:r>
              <w:t>1 week</w:t>
            </w:r>
          </w:p>
        </w:tc>
        <w:tc>
          <w:tcPr>
            <w:tcW w:w="4513" w:type="dxa"/>
            <w:vAlign w:val="center"/>
            <w:hideMark/>
          </w:tcPr>
          <w:p w14:paraId="090CF2FF" w14:textId="7CED21C7" w:rsidR="007A5E04" w:rsidRPr="008726BF" w:rsidRDefault="007A5E04" w:rsidP="00E04B06">
            <w:pPr>
              <w:cnfStyle w:val="000000000000" w:firstRow="0" w:lastRow="0" w:firstColumn="0" w:lastColumn="0" w:oddVBand="0" w:evenVBand="0" w:oddHBand="0" w:evenHBand="0" w:firstRowFirstColumn="0" w:firstRowLastColumn="0" w:lastRowFirstColumn="0" w:lastRowLastColumn="0"/>
            </w:pPr>
            <w:r w:rsidRPr="008726BF">
              <w:t>Fine-tune LLMs; Build modules for recommendation narration and financial education</w:t>
            </w:r>
          </w:p>
        </w:tc>
        <w:tc>
          <w:tcPr>
            <w:tcW w:w="982" w:type="dxa"/>
            <w:vAlign w:val="center"/>
          </w:tcPr>
          <w:p w14:paraId="3D791403" w14:textId="14FF3C6B" w:rsidR="007A5E04" w:rsidRPr="008726BF" w:rsidRDefault="007A5E04" w:rsidP="00A3104F">
            <w:pPr>
              <w:jc w:val="center"/>
              <w:cnfStyle w:val="000000000000" w:firstRow="0" w:lastRow="0" w:firstColumn="0" w:lastColumn="0" w:oddVBand="0" w:evenVBand="0" w:oddHBand="0" w:evenHBand="0" w:firstRowFirstColumn="0" w:firstRowLastColumn="0" w:lastRowFirstColumn="0" w:lastRowLastColumn="0"/>
            </w:pPr>
            <w:r w:rsidRPr="008726BF">
              <w:t>14*</w:t>
            </w:r>
          </w:p>
        </w:tc>
      </w:tr>
      <w:tr w:rsidR="007A5E04" w:rsidRPr="00D526F6" w14:paraId="3407EFCA" w14:textId="7778AF9D" w:rsidTr="00A31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vAlign w:val="center"/>
            <w:hideMark/>
          </w:tcPr>
          <w:p w14:paraId="40F2874C" w14:textId="75FE0EE6" w:rsidR="007A5E04" w:rsidRPr="008726BF" w:rsidRDefault="007A5E04" w:rsidP="00E04B06">
            <w:r>
              <w:t>6</w:t>
            </w:r>
            <w:r w:rsidRPr="008726BF">
              <w:t>*</w:t>
            </w:r>
          </w:p>
        </w:tc>
        <w:tc>
          <w:tcPr>
            <w:tcW w:w="2028" w:type="dxa"/>
            <w:vAlign w:val="center"/>
            <w:hideMark/>
          </w:tcPr>
          <w:p w14:paraId="333D41DB" w14:textId="77777777" w:rsidR="007A5E04" w:rsidRPr="008726BF" w:rsidRDefault="007A5E04" w:rsidP="00E04B06">
            <w:pPr>
              <w:cnfStyle w:val="000000100000" w:firstRow="0" w:lastRow="0" w:firstColumn="0" w:lastColumn="0" w:oddVBand="0" w:evenVBand="0" w:oddHBand="1" w:evenHBand="0" w:firstRowFirstColumn="0" w:firstRowLastColumn="0" w:lastRowFirstColumn="0" w:lastRowLastColumn="0"/>
            </w:pPr>
            <w:r w:rsidRPr="008726BF">
              <w:rPr>
                <w:rStyle w:val="Strong"/>
                <w:rFonts w:eastAsiaTheme="majorEastAsia"/>
                <w:i/>
                <w:iCs/>
                <w:color w:val="A6A6A6" w:themeColor="background1" w:themeShade="A6"/>
              </w:rPr>
              <w:t>Conversational AI Interface</w:t>
            </w:r>
          </w:p>
        </w:tc>
        <w:tc>
          <w:tcPr>
            <w:tcW w:w="1217" w:type="dxa"/>
            <w:vAlign w:val="center"/>
          </w:tcPr>
          <w:p w14:paraId="2707C917" w14:textId="66791CC7" w:rsidR="007A5E04" w:rsidRPr="008726BF" w:rsidRDefault="000E3FD5" w:rsidP="00E04B06">
            <w:pPr>
              <w:cnfStyle w:val="000000100000" w:firstRow="0" w:lastRow="0" w:firstColumn="0" w:lastColumn="0" w:oddVBand="0" w:evenVBand="0" w:oddHBand="1" w:evenHBand="0" w:firstRowFirstColumn="0" w:firstRowLastColumn="0" w:lastRowFirstColumn="0" w:lastRowLastColumn="0"/>
            </w:pPr>
            <w:r>
              <w:t>1 weeks</w:t>
            </w:r>
          </w:p>
        </w:tc>
        <w:tc>
          <w:tcPr>
            <w:tcW w:w="4513" w:type="dxa"/>
            <w:vAlign w:val="center"/>
            <w:hideMark/>
          </w:tcPr>
          <w:p w14:paraId="501440D4" w14:textId="2EC3C275" w:rsidR="007A5E04" w:rsidRPr="008726BF" w:rsidRDefault="007A5E04" w:rsidP="00E04B06">
            <w:pPr>
              <w:cnfStyle w:val="000000100000" w:firstRow="0" w:lastRow="0" w:firstColumn="0" w:lastColumn="0" w:oddVBand="0" w:evenVBand="0" w:oddHBand="1" w:evenHBand="0" w:firstRowFirstColumn="0" w:firstRowLastColumn="0" w:lastRowFirstColumn="0" w:lastRowLastColumn="0"/>
            </w:pPr>
            <w:r w:rsidRPr="008726BF">
              <w:t>Design of chatbot using RAG approach to query agents and knowledge graph; Add sentiment and goal modeling layer</w:t>
            </w:r>
          </w:p>
        </w:tc>
        <w:tc>
          <w:tcPr>
            <w:tcW w:w="982" w:type="dxa"/>
            <w:vAlign w:val="center"/>
          </w:tcPr>
          <w:p w14:paraId="0CA3B677" w14:textId="1EBD9EFA" w:rsidR="007A5E04" w:rsidRPr="008726BF" w:rsidRDefault="007A5E04" w:rsidP="00A3104F">
            <w:pPr>
              <w:jc w:val="center"/>
              <w:cnfStyle w:val="000000100000" w:firstRow="0" w:lastRow="0" w:firstColumn="0" w:lastColumn="0" w:oddVBand="0" w:evenVBand="0" w:oddHBand="1" w:evenHBand="0" w:firstRowFirstColumn="0" w:firstRowLastColumn="0" w:lastRowFirstColumn="0" w:lastRowLastColumn="0"/>
            </w:pPr>
            <w:r w:rsidRPr="008726BF">
              <w:t>15*</w:t>
            </w:r>
          </w:p>
        </w:tc>
      </w:tr>
      <w:tr w:rsidR="007A5E04" w:rsidRPr="007B1BCE" w14:paraId="789E6341" w14:textId="181D692F" w:rsidTr="00A3104F">
        <w:tc>
          <w:tcPr>
            <w:cnfStyle w:val="001000000000" w:firstRow="0" w:lastRow="0" w:firstColumn="1" w:lastColumn="0" w:oddVBand="0" w:evenVBand="0" w:oddHBand="0" w:evenHBand="0" w:firstRowFirstColumn="0" w:firstRowLastColumn="0" w:lastRowFirstColumn="0" w:lastRowLastColumn="0"/>
            <w:tcW w:w="697" w:type="dxa"/>
            <w:vAlign w:val="center"/>
            <w:hideMark/>
          </w:tcPr>
          <w:p w14:paraId="64FBB10D" w14:textId="46C61507" w:rsidR="007A5E04" w:rsidRPr="007B1BCE" w:rsidRDefault="007A5E04" w:rsidP="00E04B06">
            <w:r>
              <w:t>7</w:t>
            </w:r>
          </w:p>
        </w:tc>
        <w:tc>
          <w:tcPr>
            <w:tcW w:w="2028" w:type="dxa"/>
            <w:vAlign w:val="center"/>
            <w:hideMark/>
          </w:tcPr>
          <w:p w14:paraId="26C4270D" w14:textId="77777777" w:rsidR="007A5E04" w:rsidRPr="007B1BCE" w:rsidRDefault="007A5E04" w:rsidP="00E04B06">
            <w:pPr>
              <w:cnfStyle w:val="000000000000" w:firstRow="0" w:lastRow="0" w:firstColumn="0" w:lastColumn="0" w:oddVBand="0" w:evenVBand="0" w:oddHBand="0" w:evenHBand="0" w:firstRowFirstColumn="0" w:firstRowLastColumn="0" w:lastRowFirstColumn="0" w:lastRowLastColumn="0"/>
            </w:pPr>
            <w:r w:rsidRPr="007B1BCE">
              <w:rPr>
                <w:rStyle w:val="Strong"/>
                <w:rFonts w:eastAsiaTheme="majorEastAsia"/>
              </w:rPr>
              <w:t>Documentation &amp; Final Presentation</w:t>
            </w:r>
          </w:p>
        </w:tc>
        <w:tc>
          <w:tcPr>
            <w:tcW w:w="1217" w:type="dxa"/>
            <w:vAlign w:val="center"/>
          </w:tcPr>
          <w:p w14:paraId="76EE64B5" w14:textId="49B851D9" w:rsidR="007A5E04" w:rsidRPr="007B1BCE" w:rsidRDefault="000E3FD5" w:rsidP="00E04B06">
            <w:pPr>
              <w:cnfStyle w:val="000000000000" w:firstRow="0" w:lastRow="0" w:firstColumn="0" w:lastColumn="0" w:oddVBand="0" w:evenVBand="0" w:oddHBand="0" w:evenHBand="0" w:firstRowFirstColumn="0" w:firstRowLastColumn="0" w:lastRowFirstColumn="0" w:lastRowLastColumn="0"/>
            </w:pPr>
            <w:r>
              <w:t>1 week</w:t>
            </w:r>
          </w:p>
        </w:tc>
        <w:tc>
          <w:tcPr>
            <w:tcW w:w="4513" w:type="dxa"/>
            <w:vAlign w:val="center"/>
            <w:hideMark/>
          </w:tcPr>
          <w:p w14:paraId="4E1AE3B5" w14:textId="2A64C536" w:rsidR="007A5E04" w:rsidRPr="007B1BCE" w:rsidRDefault="007A5E04" w:rsidP="00E04B06">
            <w:pPr>
              <w:cnfStyle w:val="000000000000" w:firstRow="0" w:lastRow="0" w:firstColumn="0" w:lastColumn="0" w:oddVBand="0" w:evenVBand="0" w:oddHBand="0" w:evenHBand="0" w:firstRowFirstColumn="0" w:firstRowLastColumn="0" w:lastRowFirstColumn="0" w:lastRowLastColumn="0"/>
            </w:pPr>
            <w:r w:rsidRPr="007B1BCE">
              <w:t>Compile research report, results, and architecture documentation; Prepare thesis submission and presentation decks</w:t>
            </w:r>
          </w:p>
        </w:tc>
        <w:tc>
          <w:tcPr>
            <w:tcW w:w="982" w:type="dxa"/>
            <w:vAlign w:val="center"/>
          </w:tcPr>
          <w:p w14:paraId="7AA3500B" w14:textId="6B88A8F2" w:rsidR="007A5E04" w:rsidRPr="007B1BCE" w:rsidRDefault="007A5E04" w:rsidP="00A3104F">
            <w:pPr>
              <w:keepNext/>
              <w:jc w:val="center"/>
              <w:cnfStyle w:val="000000000000" w:firstRow="0" w:lastRow="0" w:firstColumn="0" w:lastColumn="0" w:oddVBand="0" w:evenVBand="0" w:oddHBand="0" w:evenHBand="0" w:firstRowFirstColumn="0" w:firstRowLastColumn="0" w:lastRowFirstColumn="0" w:lastRowLastColumn="0"/>
            </w:pPr>
            <w:r w:rsidRPr="007B1BCE">
              <w:t>16</w:t>
            </w:r>
          </w:p>
        </w:tc>
      </w:tr>
    </w:tbl>
    <w:p w14:paraId="3D2C8DCF" w14:textId="6D57DA2D" w:rsidR="000426C5" w:rsidRDefault="000426C5" w:rsidP="00A3104F">
      <w:pPr>
        <w:pStyle w:val="Caption"/>
        <w:jc w:val="center"/>
      </w:pPr>
      <w:bookmarkStart w:id="15" w:name="_Toc202563748"/>
      <w:r>
        <w:t xml:space="preserve">Table </w:t>
      </w:r>
      <w:fldSimple w:instr=" SEQ Table \* ARABIC ">
        <w:r w:rsidR="00DB7567">
          <w:rPr>
            <w:noProof/>
          </w:rPr>
          <w:t>1</w:t>
        </w:r>
      </w:fldSimple>
      <w:r>
        <w:t>: Detailed Plan of Work</w:t>
      </w:r>
      <w:bookmarkEnd w:id="15"/>
    </w:p>
    <w:p w14:paraId="6D41F2E5" w14:textId="104B73D9" w:rsidR="00A22DED" w:rsidRPr="00A3104F" w:rsidRDefault="00162294" w:rsidP="00A3104F">
      <w:pPr>
        <w:rPr>
          <w:i/>
          <w:iCs/>
          <w:sz w:val="22"/>
          <w:szCs w:val="22"/>
        </w:rPr>
      </w:pPr>
      <w:r w:rsidRPr="00A3104F">
        <w:rPr>
          <w:i/>
          <w:iCs/>
          <w:sz w:val="22"/>
          <w:szCs w:val="22"/>
        </w:rPr>
        <w:t xml:space="preserve">‘* </w:t>
      </w:r>
      <w:r w:rsidR="00D00180" w:rsidRPr="00A3104F">
        <w:rPr>
          <w:i/>
          <w:iCs/>
          <w:sz w:val="22"/>
          <w:szCs w:val="22"/>
        </w:rPr>
        <w:t xml:space="preserve">Since the </w:t>
      </w:r>
      <w:r w:rsidR="00087FFB" w:rsidRPr="00A3104F">
        <w:rPr>
          <w:i/>
          <w:iCs/>
          <w:sz w:val="22"/>
          <w:szCs w:val="22"/>
        </w:rPr>
        <w:t>s</w:t>
      </w:r>
      <w:r w:rsidR="00D00180" w:rsidRPr="00A3104F">
        <w:rPr>
          <w:i/>
          <w:iCs/>
          <w:sz w:val="22"/>
          <w:szCs w:val="22"/>
        </w:rPr>
        <w:t xml:space="preserve">cope of the project is </w:t>
      </w:r>
      <w:r w:rsidR="00087FFB" w:rsidRPr="00A3104F">
        <w:rPr>
          <w:i/>
          <w:iCs/>
          <w:sz w:val="22"/>
          <w:szCs w:val="22"/>
        </w:rPr>
        <w:t>extensive</w:t>
      </w:r>
      <w:r w:rsidR="003C5F12" w:rsidRPr="00A3104F">
        <w:rPr>
          <w:i/>
          <w:iCs/>
          <w:sz w:val="22"/>
          <w:szCs w:val="22"/>
        </w:rPr>
        <w:t>,</w:t>
      </w:r>
      <w:r w:rsidR="00D00180" w:rsidRPr="00A3104F">
        <w:rPr>
          <w:i/>
          <w:iCs/>
          <w:sz w:val="22"/>
          <w:szCs w:val="22"/>
        </w:rPr>
        <w:t xml:space="preserve"> I will try to achieve these </w:t>
      </w:r>
      <w:r w:rsidR="00331025" w:rsidRPr="00A3104F">
        <w:rPr>
          <w:i/>
          <w:iCs/>
          <w:sz w:val="22"/>
          <w:szCs w:val="22"/>
        </w:rPr>
        <w:t>tasks</w:t>
      </w:r>
      <w:r w:rsidR="00D00180" w:rsidRPr="00A3104F">
        <w:rPr>
          <w:i/>
          <w:iCs/>
          <w:sz w:val="22"/>
          <w:szCs w:val="22"/>
        </w:rPr>
        <w:t xml:space="preserve"> on </w:t>
      </w:r>
      <w:r w:rsidR="005645AC" w:rsidRPr="00A3104F">
        <w:rPr>
          <w:i/>
          <w:iCs/>
          <w:sz w:val="22"/>
          <w:szCs w:val="22"/>
        </w:rPr>
        <w:t>B</w:t>
      </w:r>
      <w:r w:rsidR="00D00180" w:rsidRPr="00A3104F">
        <w:rPr>
          <w:i/>
          <w:iCs/>
          <w:sz w:val="22"/>
          <w:szCs w:val="22"/>
        </w:rPr>
        <w:t xml:space="preserve">est </w:t>
      </w:r>
      <w:r w:rsidR="005645AC" w:rsidRPr="00A3104F">
        <w:rPr>
          <w:i/>
          <w:iCs/>
          <w:sz w:val="22"/>
          <w:szCs w:val="22"/>
        </w:rPr>
        <w:t>E</w:t>
      </w:r>
      <w:r w:rsidR="00D00180" w:rsidRPr="00A3104F">
        <w:rPr>
          <w:i/>
          <w:iCs/>
          <w:sz w:val="22"/>
          <w:szCs w:val="22"/>
        </w:rPr>
        <w:t xml:space="preserve">ffort </w:t>
      </w:r>
      <w:r w:rsidR="005645AC" w:rsidRPr="00A3104F">
        <w:rPr>
          <w:i/>
          <w:iCs/>
          <w:sz w:val="22"/>
          <w:szCs w:val="22"/>
        </w:rPr>
        <w:t>B</w:t>
      </w:r>
      <w:r w:rsidR="00D00180" w:rsidRPr="00A3104F">
        <w:rPr>
          <w:i/>
          <w:iCs/>
          <w:sz w:val="22"/>
          <w:szCs w:val="22"/>
        </w:rPr>
        <w:t>asis</w:t>
      </w:r>
    </w:p>
    <w:p w14:paraId="32F81F71" w14:textId="77777777" w:rsidR="00736D35" w:rsidRDefault="00736D35" w:rsidP="00E04B06">
      <w:pPr>
        <w:rPr>
          <w:rFonts w:eastAsia="Cambria" w:cstheme="majorBidi"/>
          <w:color w:val="595959" w:themeColor="text1" w:themeTint="A6"/>
          <w:spacing w:val="15"/>
          <w:sz w:val="28"/>
          <w:szCs w:val="28"/>
        </w:rPr>
      </w:pPr>
      <w:r>
        <w:br w:type="page"/>
      </w:r>
    </w:p>
    <w:p w14:paraId="328F9C17" w14:textId="5295908C" w:rsidR="00736D35" w:rsidRPr="00DD0F10" w:rsidRDefault="00736D35" w:rsidP="00DD0F10">
      <w:pPr>
        <w:pStyle w:val="Heading2"/>
        <w:rPr>
          <w:rStyle w:val="Strong"/>
          <w:b/>
          <w:bCs/>
        </w:rPr>
      </w:pPr>
      <w:bookmarkStart w:id="16" w:name="_Toc202564117"/>
      <w:r w:rsidRPr="00DD0F10">
        <w:rPr>
          <w:rStyle w:val="Strong"/>
          <w:b/>
          <w:bCs/>
        </w:rPr>
        <w:lastRenderedPageBreak/>
        <w:t>Scope Covered in Mid Sem</w:t>
      </w:r>
      <w:bookmarkEnd w:id="16"/>
    </w:p>
    <w:p w14:paraId="31209885" w14:textId="4ED72812" w:rsidR="008C0DEF" w:rsidRPr="00736D35" w:rsidRDefault="00736D35" w:rsidP="00371059">
      <w:pPr>
        <w:jc w:val="both"/>
      </w:pPr>
      <w:r>
        <w:t xml:space="preserve">As part of my mid </w:t>
      </w:r>
      <w:proofErr w:type="spellStart"/>
      <w:r>
        <w:t>sem</w:t>
      </w:r>
      <w:proofErr w:type="spellEnd"/>
      <w:r>
        <w:t xml:space="preserve"> submission </w:t>
      </w:r>
      <w:r w:rsidR="00A2133A">
        <w:t xml:space="preserve">I will discuss </w:t>
      </w:r>
      <w:r w:rsidRPr="00736D35">
        <w:t>around four critical phases</w:t>
      </w:r>
      <w:r w:rsidR="00A2133A">
        <w:t xml:space="preserve"> of my targeted work</w:t>
      </w:r>
      <w:r w:rsidRPr="00736D35">
        <w:t xml:space="preserve">, each designed to methodically address the core components of developing an Agentic AI platform for advisor assistance. The work </w:t>
      </w:r>
      <w:r w:rsidR="00A2133A">
        <w:t xml:space="preserve">is effort of </w:t>
      </w:r>
      <w:r w:rsidRPr="00736D35">
        <w:t xml:space="preserve">eight </w:t>
      </w:r>
      <w:proofErr w:type="gramStart"/>
      <w:r w:rsidRPr="00736D35">
        <w:t>weeks</w:t>
      </w:r>
      <w:proofErr w:type="gramEnd"/>
      <w:r w:rsidR="00A2133A">
        <w:t xml:space="preserve"> and a summary of the work is as provided below</w:t>
      </w:r>
    </w:p>
    <w:p w14:paraId="43DA2290" w14:textId="30F2C997" w:rsidR="00736D35" w:rsidRPr="00736D35" w:rsidRDefault="00736D35" w:rsidP="00E04B06">
      <w:pPr>
        <w:pStyle w:val="Heading3"/>
      </w:pPr>
      <w:bookmarkStart w:id="17" w:name="_Toc202564118"/>
      <w:r w:rsidRPr="00736D35">
        <w:t>Phase 1: Requirement Analysis &amp; Literature Review</w:t>
      </w:r>
      <w:bookmarkEnd w:id="17"/>
      <w:r w:rsidRPr="00736D35">
        <w:t xml:space="preserve"> </w:t>
      </w:r>
    </w:p>
    <w:p w14:paraId="226CD737" w14:textId="77777777" w:rsidR="00736D35" w:rsidRPr="00736D35" w:rsidRDefault="00736D35" w:rsidP="00371059">
      <w:pPr>
        <w:jc w:val="both"/>
      </w:pPr>
      <w:r w:rsidRPr="00736D35">
        <w:t>The initial phase focuses on laying a strong foundation through rigorous requirement gathering and an in-depth literature review. This involves:</w:t>
      </w:r>
    </w:p>
    <w:p w14:paraId="448917D8" w14:textId="77777777" w:rsidR="00736D35" w:rsidRPr="00736D35" w:rsidRDefault="00736D35" w:rsidP="00371059">
      <w:pPr>
        <w:pStyle w:val="ListParagraph"/>
        <w:numPr>
          <w:ilvl w:val="0"/>
          <w:numId w:val="27"/>
        </w:numPr>
        <w:jc w:val="both"/>
      </w:pPr>
      <w:r w:rsidRPr="00593FA9">
        <w:rPr>
          <w:b/>
          <w:bCs/>
        </w:rPr>
        <w:t>Identifying Advisor Workflow Tasks:</w:t>
      </w:r>
      <w:r w:rsidRPr="00736D35">
        <w:t xml:space="preserve"> Understanding the typical workflows and pain points faced by financial advisors to clearly define the functional requirements for the AI platform.</w:t>
      </w:r>
    </w:p>
    <w:p w14:paraId="5A64A284" w14:textId="77777777" w:rsidR="00736D35" w:rsidRPr="00736D35" w:rsidRDefault="00736D35" w:rsidP="00371059">
      <w:pPr>
        <w:pStyle w:val="ListParagraph"/>
        <w:numPr>
          <w:ilvl w:val="0"/>
          <w:numId w:val="27"/>
        </w:numPr>
        <w:jc w:val="both"/>
      </w:pPr>
      <w:r w:rsidRPr="00593FA9">
        <w:rPr>
          <w:b/>
          <w:bCs/>
        </w:rPr>
        <w:t>Studying Related AI Models:</w:t>
      </w:r>
      <w:r w:rsidRPr="00736D35">
        <w:t xml:space="preserve"> Analyzing state-of-the-art AI frameworks and models relevant to advisor assistance, such as natural language processing (NLP), knowledge graphs, and agent-based systems.</w:t>
      </w:r>
    </w:p>
    <w:p w14:paraId="61BB951E" w14:textId="77777777" w:rsidR="00736D35" w:rsidRPr="00736D35" w:rsidRDefault="00736D35" w:rsidP="00371059">
      <w:pPr>
        <w:pStyle w:val="ListParagraph"/>
        <w:numPr>
          <w:ilvl w:val="0"/>
          <w:numId w:val="27"/>
        </w:numPr>
        <w:jc w:val="both"/>
      </w:pPr>
      <w:r w:rsidRPr="00593FA9">
        <w:rPr>
          <w:b/>
          <w:bCs/>
        </w:rPr>
        <w:t>Reviewing Past Research and Frameworks:</w:t>
      </w:r>
      <w:r w:rsidRPr="00736D35">
        <w:t xml:space="preserve"> Conducting a comprehensive review of existing academic literature and industry reports sourced from reputable platforms like Google Scholar, </w:t>
      </w:r>
      <w:proofErr w:type="spellStart"/>
      <w:r w:rsidRPr="00736D35">
        <w:t>arXiv</w:t>
      </w:r>
      <w:proofErr w:type="spellEnd"/>
      <w:r w:rsidRPr="00736D35">
        <w:t>, and various financial technology industry publications to identify gaps and best practices.</w:t>
      </w:r>
    </w:p>
    <w:p w14:paraId="68DA6D4D" w14:textId="229BF304" w:rsidR="00736D35" w:rsidRPr="00736D35" w:rsidRDefault="00736D35" w:rsidP="00E04B06">
      <w:pPr>
        <w:pStyle w:val="Heading3"/>
      </w:pPr>
      <w:bookmarkStart w:id="18" w:name="_Toc202564119"/>
      <w:r w:rsidRPr="00736D35">
        <w:t>Phase 2: Data Collection &amp; Knowledge Graph Design</w:t>
      </w:r>
      <w:bookmarkEnd w:id="18"/>
    </w:p>
    <w:p w14:paraId="1EA0232D" w14:textId="77777777" w:rsidR="00736D35" w:rsidRPr="00736D35" w:rsidRDefault="00736D35" w:rsidP="000D5287">
      <w:pPr>
        <w:jc w:val="both"/>
      </w:pPr>
      <w:r w:rsidRPr="00736D35">
        <w:t>Building on the requirements, the second phase concentrates on gathering and organizing the data crucial for powering the AI platform:</w:t>
      </w:r>
    </w:p>
    <w:p w14:paraId="00724706" w14:textId="77777777" w:rsidR="00736D35" w:rsidRPr="00736D35" w:rsidRDefault="00736D35" w:rsidP="000D5287">
      <w:pPr>
        <w:pStyle w:val="ListParagraph"/>
        <w:numPr>
          <w:ilvl w:val="0"/>
          <w:numId w:val="28"/>
        </w:numPr>
        <w:jc w:val="both"/>
      </w:pPr>
      <w:r w:rsidRPr="00593FA9">
        <w:rPr>
          <w:b/>
          <w:bCs/>
        </w:rPr>
        <w:t>Gathering Structured and Unstructured Data:</w:t>
      </w:r>
      <w:r w:rsidRPr="00736D35">
        <w:t xml:space="preserve"> Collecting relevant data from portfolio management systems, customer relationship management (CRM) tools, and other sources, including textual and numerical data.</w:t>
      </w:r>
    </w:p>
    <w:p w14:paraId="3B1B6435" w14:textId="77777777" w:rsidR="00736D35" w:rsidRPr="00736D35" w:rsidRDefault="00736D35" w:rsidP="000D5287">
      <w:pPr>
        <w:pStyle w:val="ListParagraph"/>
        <w:numPr>
          <w:ilvl w:val="0"/>
          <w:numId w:val="28"/>
        </w:numPr>
        <w:jc w:val="both"/>
      </w:pPr>
      <w:r w:rsidRPr="00593FA9">
        <w:rPr>
          <w:b/>
          <w:bCs/>
        </w:rPr>
        <w:t>Defining Entities and Relationships:</w:t>
      </w:r>
      <w:r w:rsidRPr="00736D35">
        <w:t xml:space="preserve"> Identifying key financial entities such as clients, assets, transactions, and advisors, and modeling the interrelationships that reflect real-world financial contexts.</w:t>
      </w:r>
    </w:p>
    <w:p w14:paraId="24E0137B" w14:textId="77777777" w:rsidR="00736D35" w:rsidRPr="00736D35" w:rsidRDefault="00736D35" w:rsidP="000D5287">
      <w:pPr>
        <w:pStyle w:val="ListParagraph"/>
        <w:numPr>
          <w:ilvl w:val="0"/>
          <w:numId w:val="28"/>
        </w:numPr>
        <w:jc w:val="both"/>
      </w:pPr>
      <w:r w:rsidRPr="00593FA9">
        <w:rPr>
          <w:b/>
          <w:bCs/>
        </w:rPr>
        <w:t>Designing Financial Knowledge Graph Schema:</w:t>
      </w:r>
      <w:r w:rsidRPr="00736D35">
        <w:t xml:space="preserve"> Developing a schema for a financial knowledge graph that encapsulates the complex relationships and attributes inherent in advisor workflows, enabling semantic data integration and intelligent reasoning.</w:t>
      </w:r>
    </w:p>
    <w:p w14:paraId="43582CE6" w14:textId="77777777" w:rsidR="00736D35" w:rsidRPr="00736D35" w:rsidRDefault="00736D35" w:rsidP="000D5287">
      <w:pPr>
        <w:jc w:val="both"/>
      </w:pPr>
      <w:r w:rsidRPr="00736D35">
        <w:t>This phase is fundamental to creating a robust data foundation that the AI agents will interact with.</w:t>
      </w:r>
    </w:p>
    <w:p w14:paraId="28BF5DE1" w14:textId="645755BA" w:rsidR="00736D35" w:rsidRPr="00736D35" w:rsidRDefault="00736D35" w:rsidP="00E04B06">
      <w:pPr>
        <w:pStyle w:val="Heading3"/>
      </w:pPr>
      <w:bookmarkStart w:id="19" w:name="_Toc202564120"/>
      <w:r w:rsidRPr="00736D35">
        <w:lastRenderedPageBreak/>
        <w:t xml:space="preserve">Phase 3: </w:t>
      </w:r>
      <w:r w:rsidR="000D5287" w:rsidRPr="000D5287">
        <w:t>Agentic AI Platform Architecture &amp; Design</w:t>
      </w:r>
      <w:bookmarkEnd w:id="19"/>
    </w:p>
    <w:p w14:paraId="508150E9" w14:textId="77777777" w:rsidR="00736D35" w:rsidRPr="00736D35" w:rsidRDefault="00736D35" w:rsidP="000D5287">
      <w:pPr>
        <w:jc w:val="both"/>
      </w:pPr>
      <w:r w:rsidRPr="00736D35">
        <w:t>With data structured, the next phase involves architecting the intelligent agents that will drive the platform:</w:t>
      </w:r>
    </w:p>
    <w:p w14:paraId="231188E3" w14:textId="72BD2449" w:rsidR="000D5287" w:rsidRPr="000D5287" w:rsidRDefault="000D5287" w:rsidP="000D5287">
      <w:pPr>
        <w:pStyle w:val="ListParagraph"/>
        <w:numPr>
          <w:ilvl w:val="0"/>
          <w:numId w:val="29"/>
        </w:numPr>
        <w:jc w:val="both"/>
      </w:pPr>
      <w:r w:rsidRPr="00593FA9">
        <w:rPr>
          <w:b/>
          <w:bCs/>
        </w:rPr>
        <w:t>Designing Agentic AI Platform Architecture:</w:t>
      </w:r>
      <w:r w:rsidRPr="00736D35">
        <w:t xml:space="preserve"> Proposing a comprehensive architecture that supports modular, scalable, and efficient agent operations, ensuring the system can evolve with new requirements and data sources.</w:t>
      </w:r>
    </w:p>
    <w:p w14:paraId="0C09E220" w14:textId="119F306D" w:rsidR="00736D35" w:rsidRPr="00736D35" w:rsidRDefault="00736D35" w:rsidP="000D5287">
      <w:pPr>
        <w:pStyle w:val="ListParagraph"/>
        <w:numPr>
          <w:ilvl w:val="0"/>
          <w:numId w:val="29"/>
        </w:numPr>
        <w:jc w:val="both"/>
      </w:pPr>
      <w:r w:rsidRPr="00593FA9">
        <w:rPr>
          <w:b/>
          <w:bCs/>
        </w:rPr>
        <w:t>Defining Task-Specific Agents:</w:t>
      </w:r>
      <w:r w:rsidRPr="00736D35">
        <w:t xml:space="preserve"> Designing agents tailored to distinct advisor tasks such as client query handling, portfolio recommendations, and compliance checks.</w:t>
      </w:r>
    </w:p>
    <w:p w14:paraId="65FF3655" w14:textId="2B2DA853" w:rsidR="00736D35" w:rsidRPr="00736D35" w:rsidRDefault="00736D35" w:rsidP="000D5287">
      <w:pPr>
        <w:pStyle w:val="ListParagraph"/>
        <w:numPr>
          <w:ilvl w:val="0"/>
          <w:numId w:val="29"/>
        </w:numPr>
        <w:jc w:val="both"/>
      </w:pPr>
      <w:r w:rsidRPr="00593FA9">
        <w:rPr>
          <w:b/>
          <w:bCs/>
        </w:rPr>
        <w:t>Mapping Agent Interaction Flow:</w:t>
      </w:r>
      <w:r w:rsidRPr="00736D35">
        <w:t xml:space="preserve"> Planning how these agents will communicate, collaborate, and coordinate to deliver seamless assistance.</w:t>
      </w:r>
    </w:p>
    <w:p w14:paraId="0AD44701" w14:textId="77777777" w:rsidR="00736D35" w:rsidRPr="00736D35" w:rsidRDefault="00736D35" w:rsidP="000D5287">
      <w:pPr>
        <w:jc w:val="both"/>
      </w:pPr>
      <w:r w:rsidRPr="00736D35">
        <w:t>This phase brings the platform’s functional vision to life through detailed agent-centric design.</w:t>
      </w:r>
    </w:p>
    <w:p w14:paraId="4B081ADA" w14:textId="41248495" w:rsidR="00736D35" w:rsidRDefault="00736D35" w:rsidP="00A3104F">
      <w:pPr>
        <w:pStyle w:val="Heading2"/>
        <w:numPr>
          <w:ilvl w:val="0"/>
          <w:numId w:val="0"/>
        </w:numPr>
        <w:ind w:left="360" w:hanging="360"/>
      </w:pPr>
      <w:r>
        <w:br w:type="page"/>
      </w:r>
    </w:p>
    <w:p w14:paraId="30A8D38C" w14:textId="2E3F52F9" w:rsidR="00A2133A" w:rsidRDefault="00736D35" w:rsidP="001B1D94">
      <w:pPr>
        <w:pStyle w:val="Heading1"/>
      </w:pPr>
      <w:bookmarkStart w:id="20" w:name="_Toc202564121"/>
      <w:r>
        <w:lastRenderedPageBreak/>
        <w:t xml:space="preserve">Chapter </w:t>
      </w:r>
      <w:r w:rsidR="00A2133A">
        <w:t xml:space="preserve">2: </w:t>
      </w:r>
      <w:r w:rsidR="00A2133A" w:rsidRPr="00A2133A">
        <w:t>Requirement Analysis &amp; Literature Review</w:t>
      </w:r>
      <w:bookmarkEnd w:id="20"/>
    </w:p>
    <w:p w14:paraId="657F0123" w14:textId="2B05A256" w:rsidR="00A2133A" w:rsidRPr="00A2133A" w:rsidRDefault="00A2133A" w:rsidP="00E04B06">
      <w:r w:rsidRPr="00A2133A">
        <w:rPr>
          <w:b/>
          <w:bCs/>
        </w:rPr>
        <w:t>Goal:</w:t>
      </w:r>
      <w:r w:rsidRPr="00A2133A">
        <w:t xml:space="preserve"> Establish foundational understanding of advisor workflows and related AI systems to </w:t>
      </w:r>
      <w:r w:rsidR="00593FA9">
        <w:t>generate an</w:t>
      </w:r>
      <w:r w:rsidRPr="00A2133A">
        <w:t xml:space="preserve"> agent </w:t>
      </w:r>
      <w:r w:rsidR="00593FA9">
        <w:t xml:space="preserve">workflow </w:t>
      </w:r>
      <w:r w:rsidRPr="00A2133A">
        <w:t>and architecture design.</w:t>
      </w:r>
    </w:p>
    <w:p w14:paraId="545B7BC6" w14:textId="7C3782A0" w:rsidR="00A2133A" w:rsidRPr="00593FA9" w:rsidRDefault="00A2133A" w:rsidP="00E04B06">
      <w:pPr>
        <w:pStyle w:val="Heading2"/>
        <w:numPr>
          <w:ilvl w:val="0"/>
          <w:numId w:val="35"/>
        </w:numPr>
      </w:pPr>
      <w:bookmarkStart w:id="21" w:name="_Toc202564122"/>
      <w:r w:rsidRPr="00593FA9">
        <w:t>Identify Advisor Workflow Tasks</w:t>
      </w:r>
      <w:bookmarkEnd w:id="21"/>
    </w:p>
    <w:p w14:paraId="1849A939" w14:textId="65C37BF3" w:rsidR="008C0DEF" w:rsidRPr="00A2133A" w:rsidRDefault="00593FA9" w:rsidP="00A3104F">
      <w:pPr>
        <w:jc w:val="both"/>
      </w:pPr>
      <w:r>
        <w:t xml:space="preserve">Below is a </w:t>
      </w:r>
      <w:r w:rsidR="008C0DEF">
        <w:t>high-level</w:t>
      </w:r>
      <w:r>
        <w:t xml:space="preserve"> </w:t>
      </w:r>
      <w:r w:rsidR="00A2133A" w:rsidRPr="00A2133A">
        <w:t xml:space="preserve">break down the </w:t>
      </w:r>
      <w:r w:rsidR="00A2133A" w:rsidRPr="00A2133A">
        <w:rPr>
          <w:b/>
          <w:bCs/>
        </w:rPr>
        <w:t>financial advisor’s workflow</w:t>
      </w:r>
      <w:r w:rsidR="00A2133A" w:rsidRPr="00A2133A">
        <w:t xml:space="preserve"> into atomic, automatable tasks. Below are typical tasks grouped by stage:</w:t>
      </w:r>
    </w:p>
    <w:p w14:paraId="06222A77" w14:textId="77777777" w:rsidR="00B41BD6" w:rsidRDefault="004359B0" w:rsidP="00B41BD6">
      <w:pPr>
        <w:keepNext/>
      </w:pPr>
      <w:r w:rsidRPr="004359B0">
        <w:rPr>
          <w:noProof/>
        </w:rPr>
        <w:drawing>
          <wp:inline distT="0" distB="0" distL="0" distR="0" wp14:anchorId="343B832C" wp14:editId="42D95D27">
            <wp:extent cx="6028267" cy="2019088"/>
            <wp:effectExtent l="0" t="0" r="17145" b="13335"/>
            <wp:docPr id="1976790525" name="Diagram 1">
              <a:extLst xmlns:a="http://schemas.openxmlformats.org/drawingml/2006/main">
                <a:ext uri="{FF2B5EF4-FFF2-40B4-BE49-F238E27FC236}">
                  <a16:creationId xmlns:a16="http://schemas.microsoft.com/office/drawing/2014/main" id="{AB6B23C5-2A71-5FF7-CC4D-F4479AF446B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7A9AB5EE" w14:textId="64D32EF3" w:rsidR="00A2133A" w:rsidRDefault="00B41BD6" w:rsidP="0084797A">
      <w:pPr>
        <w:pStyle w:val="Caption"/>
        <w:jc w:val="center"/>
      </w:pPr>
      <w:bookmarkStart w:id="22" w:name="_Toc202563761"/>
      <w:r>
        <w:t xml:space="preserve">Figure </w:t>
      </w:r>
      <w:fldSimple w:instr=" SEQ Figure \* ARABIC ">
        <w:r w:rsidR="00DB7567">
          <w:rPr>
            <w:noProof/>
          </w:rPr>
          <w:t>1</w:t>
        </w:r>
      </w:fldSimple>
      <w:r>
        <w:t xml:space="preserve">: Financial </w:t>
      </w:r>
      <w:r w:rsidR="0084797A" w:rsidRPr="00A76A5A">
        <w:t>Advisor</w:t>
      </w:r>
      <w:r w:rsidR="0084797A">
        <w:t xml:space="preserve">’s </w:t>
      </w:r>
      <w:r w:rsidR="0084797A" w:rsidRPr="00A76A5A">
        <w:t>Workflow</w:t>
      </w:r>
      <w:r w:rsidRPr="00A76A5A">
        <w:t xml:space="preserve"> Tasks</w:t>
      </w:r>
      <w:bookmarkEnd w:id="22"/>
    </w:p>
    <w:p w14:paraId="7EF189B5" w14:textId="17770B19" w:rsidR="004359B0" w:rsidRPr="00A2133A" w:rsidRDefault="004359B0" w:rsidP="00E04B06">
      <w:r>
        <w:t xml:space="preserve">The table below outlines the comprehensive set of tasks typically performed by financial advisors across the end-to-end client lifecycle. It categorizes workflows into key stages—ranging from client onboarding to education and support—highlighting specific activities and their functional significance. </w:t>
      </w:r>
    </w:p>
    <w:tbl>
      <w:tblPr>
        <w:tblStyle w:val="GridTable4-Accent4"/>
        <w:tblW w:w="0" w:type="auto"/>
        <w:tblLook w:val="04A0" w:firstRow="1" w:lastRow="0" w:firstColumn="1" w:lastColumn="0" w:noHBand="0" w:noVBand="1"/>
      </w:tblPr>
      <w:tblGrid>
        <w:gridCol w:w="1984"/>
        <w:gridCol w:w="2511"/>
        <w:gridCol w:w="4855"/>
      </w:tblGrid>
      <w:tr w:rsidR="006D643E" w:rsidRPr="008C0DEF" w14:paraId="29BCB990" w14:textId="77777777" w:rsidTr="000D711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hideMark/>
          </w:tcPr>
          <w:p w14:paraId="0AC22343" w14:textId="77777777" w:rsidR="008C0DEF" w:rsidRPr="008C0DEF" w:rsidRDefault="008C0DEF" w:rsidP="00E04B06">
            <w:r w:rsidRPr="008C0DEF">
              <w:t>Stage</w:t>
            </w:r>
          </w:p>
        </w:tc>
        <w:tc>
          <w:tcPr>
            <w:tcW w:w="2511" w:type="dxa"/>
            <w:hideMark/>
          </w:tcPr>
          <w:p w14:paraId="54CF6CDF" w14:textId="77777777" w:rsidR="008C0DEF" w:rsidRPr="008C0DEF" w:rsidRDefault="008C0DEF" w:rsidP="00E04B06">
            <w:pPr>
              <w:cnfStyle w:val="100000000000" w:firstRow="1" w:lastRow="0" w:firstColumn="0" w:lastColumn="0" w:oddVBand="0" w:evenVBand="0" w:oddHBand="0" w:evenHBand="0" w:firstRowFirstColumn="0" w:firstRowLastColumn="0" w:lastRowFirstColumn="0" w:lastRowLastColumn="0"/>
            </w:pPr>
            <w:r w:rsidRPr="008C0DEF">
              <w:t>Workflow Task</w:t>
            </w:r>
          </w:p>
        </w:tc>
        <w:tc>
          <w:tcPr>
            <w:tcW w:w="4855" w:type="dxa"/>
            <w:hideMark/>
          </w:tcPr>
          <w:p w14:paraId="3490954F" w14:textId="77777777" w:rsidR="008C0DEF" w:rsidRPr="008C0DEF" w:rsidRDefault="008C0DEF" w:rsidP="00E04B06">
            <w:pPr>
              <w:cnfStyle w:val="100000000000" w:firstRow="1" w:lastRow="0" w:firstColumn="0" w:lastColumn="0" w:oddVBand="0" w:evenVBand="0" w:oddHBand="0" w:evenHBand="0" w:firstRowFirstColumn="0" w:firstRowLastColumn="0" w:lastRowFirstColumn="0" w:lastRowLastColumn="0"/>
            </w:pPr>
            <w:r w:rsidRPr="008C0DEF">
              <w:t>Details</w:t>
            </w:r>
          </w:p>
        </w:tc>
      </w:tr>
      <w:tr w:rsidR="00C06F9A" w:rsidRPr="008C0DEF" w14:paraId="48FCB048" w14:textId="77777777" w:rsidTr="00C06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vMerge w:val="restart"/>
            <w:vAlign w:val="center"/>
            <w:hideMark/>
          </w:tcPr>
          <w:p w14:paraId="48279630" w14:textId="77777777" w:rsidR="00C06F9A" w:rsidRPr="008C0DEF" w:rsidRDefault="00C06F9A" w:rsidP="00C06F9A">
            <w:r w:rsidRPr="008C0DEF">
              <w:t>1. Client Onboarding</w:t>
            </w:r>
          </w:p>
        </w:tc>
        <w:tc>
          <w:tcPr>
            <w:tcW w:w="2511" w:type="dxa"/>
            <w:hideMark/>
          </w:tcPr>
          <w:p w14:paraId="31B99737"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Collect Demographic Information</w:t>
            </w:r>
          </w:p>
        </w:tc>
        <w:tc>
          <w:tcPr>
            <w:tcW w:w="4855" w:type="dxa"/>
            <w:hideMark/>
          </w:tcPr>
          <w:p w14:paraId="37EAE269"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Name, age, occupation, dependents, income, and residency details.</w:t>
            </w:r>
          </w:p>
        </w:tc>
      </w:tr>
      <w:tr w:rsidR="00C06F9A" w:rsidRPr="008C0DEF" w14:paraId="1971BCE9" w14:textId="77777777" w:rsidTr="004359B0">
        <w:tc>
          <w:tcPr>
            <w:cnfStyle w:val="001000000000" w:firstRow="0" w:lastRow="0" w:firstColumn="1" w:lastColumn="0" w:oddVBand="0" w:evenVBand="0" w:oddHBand="0" w:evenHBand="0" w:firstRowFirstColumn="0" w:firstRowLastColumn="0" w:lastRowFirstColumn="0" w:lastRowLastColumn="0"/>
            <w:tcW w:w="1984" w:type="dxa"/>
            <w:vMerge/>
            <w:hideMark/>
          </w:tcPr>
          <w:p w14:paraId="2103A7B4" w14:textId="77777777" w:rsidR="00C06F9A" w:rsidRPr="008C0DEF" w:rsidRDefault="00C06F9A" w:rsidP="00E04B06"/>
        </w:tc>
        <w:tc>
          <w:tcPr>
            <w:tcW w:w="2511" w:type="dxa"/>
            <w:hideMark/>
          </w:tcPr>
          <w:p w14:paraId="24456D4C"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Perform KYC &amp; Documentation</w:t>
            </w:r>
          </w:p>
        </w:tc>
        <w:tc>
          <w:tcPr>
            <w:tcW w:w="4855" w:type="dxa"/>
            <w:hideMark/>
          </w:tcPr>
          <w:p w14:paraId="167ECC56"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Identity verification (PAN, Aadhar), address proof, bank details.</w:t>
            </w:r>
          </w:p>
        </w:tc>
      </w:tr>
      <w:tr w:rsidR="00C06F9A" w:rsidRPr="008C0DEF" w14:paraId="1D81A91A" w14:textId="77777777" w:rsidTr="0043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vMerge/>
            <w:hideMark/>
          </w:tcPr>
          <w:p w14:paraId="3B68FCEE" w14:textId="77777777" w:rsidR="00C06F9A" w:rsidRPr="008C0DEF" w:rsidRDefault="00C06F9A" w:rsidP="00E04B06"/>
        </w:tc>
        <w:tc>
          <w:tcPr>
            <w:tcW w:w="2511" w:type="dxa"/>
            <w:hideMark/>
          </w:tcPr>
          <w:p w14:paraId="45BBF879"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Capture Relationship Preferences</w:t>
            </w:r>
          </w:p>
        </w:tc>
        <w:tc>
          <w:tcPr>
            <w:tcW w:w="4855" w:type="dxa"/>
            <w:hideMark/>
          </w:tcPr>
          <w:p w14:paraId="573814C5"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Nominees, joint holders, legal guardians for minors, power of attorney.</w:t>
            </w:r>
          </w:p>
        </w:tc>
      </w:tr>
      <w:tr w:rsidR="00C06F9A" w:rsidRPr="008C0DEF" w14:paraId="38A97EA6" w14:textId="77777777" w:rsidTr="004359B0">
        <w:tc>
          <w:tcPr>
            <w:cnfStyle w:val="001000000000" w:firstRow="0" w:lastRow="0" w:firstColumn="1" w:lastColumn="0" w:oddVBand="0" w:evenVBand="0" w:oddHBand="0" w:evenHBand="0" w:firstRowFirstColumn="0" w:firstRowLastColumn="0" w:lastRowFirstColumn="0" w:lastRowLastColumn="0"/>
            <w:tcW w:w="1984" w:type="dxa"/>
            <w:vMerge/>
            <w:hideMark/>
          </w:tcPr>
          <w:p w14:paraId="124114A1" w14:textId="77777777" w:rsidR="00C06F9A" w:rsidRPr="008C0DEF" w:rsidRDefault="00C06F9A" w:rsidP="00E04B06"/>
        </w:tc>
        <w:tc>
          <w:tcPr>
            <w:tcW w:w="2511" w:type="dxa"/>
            <w:hideMark/>
          </w:tcPr>
          <w:p w14:paraId="65C11138"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Obtain Consent &amp; Disclosures</w:t>
            </w:r>
          </w:p>
        </w:tc>
        <w:tc>
          <w:tcPr>
            <w:tcW w:w="4855" w:type="dxa"/>
            <w:hideMark/>
          </w:tcPr>
          <w:p w14:paraId="3ABE7C0B"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Regulatory forms like FATCA, SEBI declarations, client consent.</w:t>
            </w:r>
          </w:p>
        </w:tc>
      </w:tr>
      <w:tr w:rsidR="00C06F9A" w:rsidRPr="008C0DEF" w14:paraId="012E8178" w14:textId="77777777" w:rsidTr="0043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vMerge/>
            <w:hideMark/>
          </w:tcPr>
          <w:p w14:paraId="596C792D" w14:textId="77777777" w:rsidR="00C06F9A" w:rsidRPr="008C0DEF" w:rsidRDefault="00C06F9A" w:rsidP="00E04B06"/>
        </w:tc>
        <w:tc>
          <w:tcPr>
            <w:tcW w:w="2511" w:type="dxa"/>
            <w:hideMark/>
          </w:tcPr>
          <w:p w14:paraId="31718924"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Conduct Risk Profiling</w:t>
            </w:r>
          </w:p>
        </w:tc>
        <w:tc>
          <w:tcPr>
            <w:tcW w:w="4855" w:type="dxa"/>
            <w:hideMark/>
          </w:tcPr>
          <w:p w14:paraId="6BA70317"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Risk tolerance assessment via questionnaires or psychometric tools.</w:t>
            </w:r>
          </w:p>
        </w:tc>
      </w:tr>
      <w:tr w:rsidR="00C06F9A" w:rsidRPr="008C0DEF" w14:paraId="6B3745E0" w14:textId="77777777" w:rsidTr="004359B0">
        <w:tc>
          <w:tcPr>
            <w:cnfStyle w:val="001000000000" w:firstRow="0" w:lastRow="0" w:firstColumn="1" w:lastColumn="0" w:oddVBand="0" w:evenVBand="0" w:oddHBand="0" w:evenHBand="0" w:firstRowFirstColumn="0" w:firstRowLastColumn="0" w:lastRowFirstColumn="0" w:lastRowLastColumn="0"/>
            <w:tcW w:w="1984" w:type="dxa"/>
            <w:vMerge/>
            <w:hideMark/>
          </w:tcPr>
          <w:p w14:paraId="702992A9" w14:textId="77777777" w:rsidR="00C06F9A" w:rsidRPr="008C0DEF" w:rsidRDefault="00C06F9A" w:rsidP="00E04B06"/>
        </w:tc>
        <w:tc>
          <w:tcPr>
            <w:tcW w:w="2511" w:type="dxa"/>
            <w:hideMark/>
          </w:tcPr>
          <w:p w14:paraId="05EC54D6"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Capture Investment Preferences</w:t>
            </w:r>
          </w:p>
        </w:tc>
        <w:tc>
          <w:tcPr>
            <w:tcW w:w="4855" w:type="dxa"/>
            <w:hideMark/>
          </w:tcPr>
          <w:p w14:paraId="567F42EC"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Sector preferences, ESG considerations, liquidity needs, etc.</w:t>
            </w:r>
          </w:p>
        </w:tc>
      </w:tr>
      <w:tr w:rsidR="00C06F9A" w:rsidRPr="008C0DEF" w14:paraId="13C0539A" w14:textId="77777777" w:rsidTr="00C06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vMerge w:val="restart"/>
            <w:shd w:val="clear" w:color="auto" w:fill="auto"/>
            <w:vAlign w:val="center"/>
            <w:hideMark/>
          </w:tcPr>
          <w:p w14:paraId="4280A307" w14:textId="77777777" w:rsidR="00C06F9A" w:rsidRPr="008C0DEF" w:rsidRDefault="00C06F9A" w:rsidP="00C06F9A">
            <w:r w:rsidRPr="008C0DEF">
              <w:lastRenderedPageBreak/>
              <w:t>2. Goal Discovery &amp; Planning</w:t>
            </w:r>
          </w:p>
        </w:tc>
        <w:tc>
          <w:tcPr>
            <w:tcW w:w="2511" w:type="dxa"/>
            <w:hideMark/>
          </w:tcPr>
          <w:p w14:paraId="5BFB18BC"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Identify Financial Goals</w:t>
            </w:r>
          </w:p>
        </w:tc>
        <w:tc>
          <w:tcPr>
            <w:tcW w:w="4855" w:type="dxa"/>
            <w:hideMark/>
          </w:tcPr>
          <w:p w14:paraId="4AF0D24B"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Retirement, home purchase, education, weddings, travel, business capital.</w:t>
            </w:r>
          </w:p>
        </w:tc>
      </w:tr>
      <w:tr w:rsidR="00C06F9A" w:rsidRPr="008C0DEF" w14:paraId="3C1BFD3D" w14:textId="77777777" w:rsidTr="00C06F9A">
        <w:tc>
          <w:tcPr>
            <w:cnfStyle w:val="001000000000" w:firstRow="0" w:lastRow="0" w:firstColumn="1" w:lastColumn="0" w:oddVBand="0" w:evenVBand="0" w:oddHBand="0" w:evenHBand="0" w:firstRowFirstColumn="0" w:firstRowLastColumn="0" w:lastRowFirstColumn="0" w:lastRowLastColumn="0"/>
            <w:tcW w:w="1984" w:type="dxa"/>
            <w:vMerge/>
            <w:shd w:val="clear" w:color="auto" w:fill="auto"/>
            <w:hideMark/>
          </w:tcPr>
          <w:p w14:paraId="5453F1F1" w14:textId="77777777" w:rsidR="00C06F9A" w:rsidRPr="008C0DEF" w:rsidRDefault="00C06F9A" w:rsidP="00E04B06"/>
        </w:tc>
        <w:tc>
          <w:tcPr>
            <w:tcW w:w="2511" w:type="dxa"/>
            <w:hideMark/>
          </w:tcPr>
          <w:p w14:paraId="337590D4"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Determine Time Horizons</w:t>
            </w:r>
          </w:p>
        </w:tc>
        <w:tc>
          <w:tcPr>
            <w:tcW w:w="4855" w:type="dxa"/>
            <w:hideMark/>
          </w:tcPr>
          <w:p w14:paraId="4041EC88"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Short, medium, and long-term categorization of goals.</w:t>
            </w:r>
          </w:p>
        </w:tc>
      </w:tr>
      <w:tr w:rsidR="00C06F9A" w:rsidRPr="008C0DEF" w14:paraId="7546CFA6" w14:textId="77777777" w:rsidTr="00C06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vMerge/>
            <w:shd w:val="clear" w:color="auto" w:fill="auto"/>
            <w:hideMark/>
          </w:tcPr>
          <w:p w14:paraId="18CEF337" w14:textId="77777777" w:rsidR="00C06F9A" w:rsidRPr="008C0DEF" w:rsidRDefault="00C06F9A" w:rsidP="00E04B06"/>
        </w:tc>
        <w:tc>
          <w:tcPr>
            <w:tcW w:w="2511" w:type="dxa"/>
            <w:hideMark/>
          </w:tcPr>
          <w:p w14:paraId="56554797"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Estimate Goal Capital Requirements</w:t>
            </w:r>
          </w:p>
        </w:tc>
        <w:tc>
          <w:tcPr>
            <w:tcW w:w="4855" w:type="dxa"/>
            <w:hideMark/>
          </w:tcPr>
          <w:p w14:paraId="20A8580E"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Project required investment based on timelines and inflation-adjusted needs.</w:t>
            </w:r>
          </w:p>
        </w:tc>
      </w:tr>
      <w:tr w:rsidR="00C06F9A" w:rsidRPr="008C0DEF" w14:paraId="072D3AE0" w14:textId="77777777" w:rsidTr="00C06F9A">
        <w:tc>
          <w:tcPr>
            <w:cnfStyle w:val="001000000000" w:firstRow="0" w:lastRow="0" w:firstColumn="1" w:lastColumn="0" w:oddVBand="0" w:evenVBand="0" w:oddHBand="0" w:evenHBand="0" w:firstRowFirstColumn="0" w:firstRowLastColumn="0" w:lastRowFirstColumn="0" w:lastRowLastColumn="0"/>
            <w:tcW w:w="1984" w:type="dxa"/>
            <w:vMerge/>
            <w:shd w:val="clear" w:color="auto" w:fill="auto"/>
            <w:hideMark/>
          </w:tcPr>
          <w:p w14:paraId="389906D8" w14:textId="77777777" w:rsidR="00C06F9A" w:rsidRPr="008C0DEF" w:rsidRDefault="00C06F9A" w:rsidP="00E04B06"/>
        </w:tc>
        <w:tc>
          <w:tcPr>
            <w:tcW w:w="2511" w:type="dxa"/>
            <w:hideMark/>
          </w:tcPr>
          <w:p w14:paraId="61A869C1"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Capture Constraints &amp; Conditions</w:t>
            </w:r>
          </w:p>
        </w:tc>
        <w:tc>
          <w:tcPr>
            <w:tcW w:w="4855" w:type="dxa"/>
            <w:hideMark/>
          </w:tcPr>
          <w:p w14:paraId="14EDF06D"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Tax preferences, lock-in concerns, religious/ethical constraints.</w:t>
            </w:r>
          </w:p>
        </w:tc>
      </w:tr>
      <w:tr w:rsidR="00C06F9A" w:rsidRPr="008C0DEF" w14:paraId="412D9CF0" w14:textId="77777777" w:rsidTr="00C06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vMerge/>
            <w:shd w:val="clear" w:color="auto" w:fill="auto"/>
            <w:hideMark/>
          </w:tcPr>
          <w:p w14:paraId="6D385C78" w14:textId="77777777" w:rsidR="00C06F9A" w:rsidRPr="008C0DEF" w:rsidRDefault="00C06F9A" w:rsidP="00E04B06"/>
        </w:tc>
        <w:tc>
          <w:tcPr>
            <w:tcW w:w="2511" w:type="dxa"/>
            <w:hideMark/>
          </w:tcPr>
          <w:p w14:paraId="2640512B"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Document Life Events &amp; Milestones</w:t>
            </w:r>
          </w:p>
        </w:tc>
        <w:tc>
          <w:tcPr>
            <w:tcW w:w="4855" w:type="dxa"/>
            <w:hideMark/>
          </w:tcPr>
          <w:p w14:paraId="0C76B5EB"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Marriages, child births, expected inheritances, planned retirements.</w:t>
            </w:r>
          </w:p>
        </w:tc>
      </w:tr>
      <w:tr w:rsidR="00C06F9A" w:rsidRPr="008C0DEF" w14:paraId="4F5A7F81" w14:textId="77777777" w:rsidTr="00C06F9A">
        <w:tc>
          <w:tcPr>
            <w:cnfStyle w:val="001000000000" w:firstRow="0" w:lastRow="0" w:firstColumn="1" w:lastColumn="0" w:oddVBand="0" w:evenVBand="0" w:oddHBand="0" w:evenHBand="0" w:firstRowFirstColumn="0" w:firstRowLastColumn="0" w:lastRowFirstColumn="0" w:lastRowLastColumn="0"/>
            <w:tcW w:w="1984" w:type="dxa"/>
            <w:vMerge/>
            <w:shd w:val="clear" w:color="auto" w:fill="auto"/>
            <w:hideMark/>
          </w:tcPr>
          <w:p w14:paraId="0DEA6F3E" w14:textId="77777777" w:rsidR="00C06F9A" w:rsidRPr="008C0DEF" w:rsidRDefault="00C06F9A" w:rsidP="00E04B06"/>
        </w:tc>
        <w:tc>
          <w:tcPr>
            <w:tcW w:w="2511" w:type="dxa"/>
            <w:hideMark/>
          </w:tcPr>
          <w:p w14:paraId="75BA5F02"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Goal Prioritization</w:t>
            </w:r>
          </w:p>
        </w:tc>
        <w:tc>
          <w:tcPr>
            <w:tcW w:w="4855" w:type="dxa"/>
            <w:hideMark/>
          </w:tcPr>
          <w:p w14:paraId="09DBC67E"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Align investments with most urgent or strategically important goals.</w:t>
            </w:r>
          </w:p>
        </w:tc>
      </w:tr>
      <w:tr w:rsidR="00C06F9A" w:rsidRPr="008C0DEF" w14:paraId="109E2580" w14:textId="77777777" w:rsidTr="00C06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vMerge w:val="restart"/>
            <w:vAlign w:val="center"/>
            <w:hideMark/>
          </w:tcPr>
          <w:p w14:paraId="5DDA4663" w14:textId="77777777" w:rsidR="00C06F9A" w:rsidRPr="008C0DEF" w:rsidRDefault="00C06F9A" w:rsidP="00C06F9A">
            <w:r w:rsidRPr="008C0DEF">
              <w:t>3. Portfolio Construction</w:t>
            </w:r>
          </w:p>
        </w:tc>
        <w:tc>
          <w:tcPr>
            <w:tcW w:w="2511" w:type="dxa"/>
            <w:hideMark/>
          </w:tcPr>
          <w:p w14:paraId="19CB2B98"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Evaluate Existing Portfolio</w:t>
            </w:r>
          </w:p>
        </w:tc>
        <w:tc>
          <w:tcPr>
            <w:tcW w:w="4855" w:type="dxa"/>
            <w:hideMark/>
          </w:tcPr>
          <w:p w14:paraId="225421B7"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Assess current assets, liabilities, and net worth.</w:t>
            </w:r>
          </w:p>
        </w:tc>
      </w:tr>
      <w:tr w:rsidR="00C06F9A" w:rsidRPr="008C0DEF" w14:paraId="53D06DC8" w14:textId="77777777" w:rsidTr="004359B0">
        <w:tc>
          <w:tcPr>
            <w:cnfStyle w:val="001000000000" w:firstRow="0" w:lastRow="0" w:firstColumn="1" w:lastColumn="0" w:oddVBand="0" w:evenVBand="0" w:oddHBand="0" w:evenHBand="0" w:firstRowFirstColumn="0" w:firstRowLastColumn="0" w:lastRowFirstColumn="0" w:lastRowLastColumn="0"/>
            <w:tcW w:w="1984" w:type="dxa"/>
            <w:vMerge/>
            <w:hideMark/>
          </w:tcPr>
          <w:p w14:paraId="1E1165EF" w14:textId="77777777" w:rsidR="00C06F9A" w:rsidRPr="008C0DEF" w:rsidRDefault="00C06F9A" w:rsidP="00E04B06"/>
        </w:tc>
        <w:tc>
          <w:tcPr>
            <w:tcW w:w="2511" w:type="dxa"/>
            <w:hideMark/>
          </w:tcPr>
          <w:p w14:paraId="1C8051C6"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Determine Asset Allocation Strategy</w:t>
            </w:r>
          </w:p>
        </w:tc>
        <w:tc>
          <w:tcPr>
            <w:tcW w:w="4855" w:type="dxa"/>
            <w:hideMark/>
          </w:tcPr>
          <w:p w14:paraId="01CDEB81"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Equity vs debt mix, domestic vs international, based on client profile.</w:t>
            </w:r>
          </w:p>
        </w:tc>
      </w:tr>
      <w:tr w:rsidR="00C06F9A" w:rsidRPr="008C0DEF" w14:paraId="1DE603E5" w14:textId="77777777" w:rsidTr="0043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vMerge/>
            <w:hideMark/>
          </w:tcPr>
          <w:p w14:paraId="7E107B27" w14:textId="77777777" w:rsidR="00C06F9A" w:rsidRPr="008C0DEF" w:rsidRDefault="00C06F9A" w:rsidP="00E04B06"/>
        </w:tc>
        <w:tc>
          <w:tcPr>
            <w:tcW w:w="2511" w:type="dxa"/>
            <w:hideMark/>
          </w:tcPr>
          <w:p w14:paraId="595194C8"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Select Financial Products</w:t>
            </w:r>
          </w:p>
        </w:tc>
        <w:tc>
          <w:tcPr>
            <w:tcW w:w="4855" w:type="dxa"/>
            <w:hideMark/>
          </w:tcPr>
          <w:p w14:paraId="29C5A209"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Choose suitable MFs, stocks, bonds, insurance, REITs, etc.</w:t>
            </w:r>
          </w:p>
        </w:tc>
      </w:tr>
      <w:tr w:rsidR="00C06F9A" w:rsidRPr="008C0DEF" w14:paraId="3AA3CC3F" w14:textId="77777777" w:rsidTr="004359B0">
        <w:tc>
          <w:tcPr>
            <w:cnfStyle w:val="001000000000" w:firstRow="0" w:lastRow="0" w:firstColumn="1" w:lastColumn="0" w:oddVBand="0" w:evenVBand="0" w:oddHBand="0" w:evenHBand="0" w:firstRowFirstColumn="0" w:firstRowLastColumn="0" w:lastRowFirstColumn="0" w:lastRowLastColumn="0"/>
            <w:tcW w:w="1984" w:type="dxa"/>
            <w:vMerge/>
            <w:hideMark/>
          </w:tcPr>
          <w:p w14:paraId="1C302CC1" w14:textId="77777777" w:rsidR="00C06F9A" w:rsidRPr="008C0DEF" w:rsidRDefault="00C06F9A" w:rsidP="00E04B06"/>
        </w:tc>
        <w:tc>
          <w:tcPr>
            <w:tcW w:w="2511" w:type="dxa"/>
            <w:hideMark/>
          </w:tcPr>
          <w:p w14:paraId="7F31A34E"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Forecast Return &amp; Risk Scenarios</w:t>
            </w:r>
          </w:p>
        </w:tc>
        <w:tc>
          <w:tcPr>
            <w:tcW w:w="4855" w:type="dxa"/>
            <w:hideMark/>
          </w:tcPr>
          <w:p w14:paraId="2E52D435"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Use historic and predictive models to demonstrate expected performance.</w:t>
            </w:r>
          </w:p>
        </w:tc>
      </w:tr>
      <w:tr w:rsidR="00C06F9A" w:rsidRPr="008C0DEF" w14:paraId="1B831146" w14:textId="77777777" w:rsidTr="0043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vMerge/>
            <w:hideMark/>
          </w:tcPr>
          <w:p w14:paraId="38DF624E" w14:textId="77777777" w:rsidR="00C06F9A" w:rsidRPr="008C0DEF" w:rsidRDefault="00C06F9A" w:rsidP="00E04B06"/>
        </w:tc>
        <w:tc>
          <w:tcPr>
            <w:tcW w:w="2511" w:type="dxa"/>
            <w:hideMark/>
          </w:tcPr>
          <w:p w14:paraId="6CCB26DF"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Create Investment Plan Document</w:t>
            </w:r>
          </w:p>
        </w:tc>
        <w:tc>
          <w:tcPr>
            <w:tcW w:w="4855" w:type="dxa"/>
            <w:hideMark/>
          </w:tcPr>
          <w:p w14:paraId="489F1F5D"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Outline of investments, rationale, expected returns, fees, and timelines.</w:t>
            </w:r>
          </w:p>
        </w:tc>
      </w:tr>
      <w:tr w:rsidR="00C06F9A" w:rsidRPr="008C0DEF" w14:paraId="4F5A2633" w14:textId="77777777" w:rsidTr="004359B0">
        <w:tc>
          <w:tcPr>
            <w:cnfStyle w:val="001000000000" w:firstRow="0" w:lastRow="0" w:firstColumn="1" w:lastColumn="0" w:oddVBand="0" w:evenVBand="0" w:oddHBand="0" w:evenHBand="0" w:firstRowFirstColumn="0" w:firstRowLastColumn="0" w:lastRowFirstColumn="0" w:lastRowLastColumn="0"/>
            <w:tcW w:w="1984" w:type="dxa"/>
            <w:vMerge/>
            <w:hideMark/>
          </w:tcPr>
          <w:p w14:paraId="0E3A5FC8" w14:textId="77777777" w:rsidR="00C06F9A" w:rsidRPr="008C0DEF" w:rsidRDefault="00C06F9A" w:rsidP="00E04B06"/>
        </w:tc>
        <w:tc>
          <w:tcPr>
            <w:tcW w:w="2511" w:type="dxa"/>
            <w:hideMark/>
          </w:tcPr>
          <w:p w14:paraId="70793BB8"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Align Plan with Risk Profile &amp; Goals</w:t>
            </w:r>
          </w:p>
        </w:tc>
        <w:tc>
          <w:tcPr>
            <w:tcW w:w="4855" w:type="dxa"/>
            <w:hideMark/>
          </w:tcPr>
          <w:p w14:paraId="75F4E74B"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Ensure plan stays within the acceptable risk bounds while meeting goals.</w:t>
            </w:r>
          </w:p>
        </w:tc>
      </w:tr>
      <w:tr w:rsidR="00C06F9A" w:rsidRPr="008C0DEF" w14:paraId="7B88ACB7" w14:textId="77777777" w:rsidTr="00C06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vMerge w:val="restart"/>
            <w:shd w:val="clear" w:color="auto" w:fill="auto"/>
            <w:vAlign w:val="center"/>
            <w:hideMark/>
          </w:tcPr>
          <w:p w14:paraId="50785967" w14:textId="77777777" w:rsidR="00C06F9A" w:rsidRPr="008C0DEF" w:rsidRDefault="00C06F9A" w:rsidP="00C06F9A">
            <w:r w:rsidRPr="008C0DEF">
              <w:t>4. Execution &amp; Suitability Validation</w:t>
            </w:r>
          </w:p>
        </w:tc>
        <w:tc>
          <w:tcPr>
            <w:tcW w:w="2511" w:type="dxa"/>
            <w:hideMark/>
          </w:tcPr>
          <w:p w14:paraId="340AAD52"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Place Investment Orders</w:t>
            </w:r>
          </w:p>
        </w:tc>
        <w:tc>
          <w:tcPr>
            <w:tcW w:w="4855" w:type="dxa"/>
            <w:hideMark/>
          </w:tcPr>
          <w:p w14:paraId="18A7E1A8"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Execute transactions via internal or external platforms.</w:t>
            </w:r>
          </w:p>
        </w:tc>
      </w:tr>
      <w:tr w:rsidR="00C06F9A" w:rsidRPr="008C0DEF" w14:paraId="434D65A1" w14:textId="77777777" w:rsidTr="00C06F9A">
        <w:tc>
          <w:tcPr>
            <w:cnfStyle w:val="001000000000" w:firstRow="0" w:lastRow="0" w:firstColumn="1" w:lastColumn="0" w:oddVBand="0" w:evenVBand="0" w:oddHBand="0" w:evenHBand="0" w:firstRowFirstColumn="0" w:firstRowLastColumn="0" w:lastRowFirstColumn="0" w:lastRowLastColumn="0"/>
            <w:tcW w:w="1984" w:type="dxa"/>
            <w:vMerge/>
            <w:shd w:val="clear" w:color="auto" w:fill="auto"/>
            <w:hideMark/>
          </w:tcPr>
          <w:p w14:paraId="4556DBA5" w14:textId="77777777" w:rsidR="00C06F9A" w:rsidRPr="008C0DEF" w:rsidRDefault="00C06F9A" w:rsidP="00E04B06"/>
        </w:tc>
        <w:tc>
          <w:tcPr>
            <w:tcW w:w="2511" w:type="dxa"/>
            <w:hideMark/>
          </w:tcPr>
          <w:p w14:paraId="303529D3"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Validate Suitability of Recommendations</w:t>
            </w:r>
          </w:p>
        </w:tc>
        <w:tc>
          <w:tcPr>
            <w:tcW w:w="4855" w:type="dxa"/>
            <w:hideMark/>
          </w:tcPr>
          <w:p w14:paraId="0292582D"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Ensure product aligns with risk profile and regulatory mandates.</w:t>
            </w:r>
          </w:p>
        </w:tc>
      </w:tr>
      <w:tr w:rsidR="00C06F9A" w:rsidRPr="008C0DEF" w14:paraId="6F3D78BA" w14:textId="77777777" w:rsidTr="00C06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vMerge/>
            <w:shd w:val="clear" w:color="auto" w:fill="auto"/>
            <w:hideMark/>
          </w:tcPr>
          <w:p w14:paraId="0B409C93" w14:textId="77777777" w:rsidR="00C06F9A" w:rsidRPr="008C0DEF" w:rsidRDefault="00C06F9A" w:rsidP="00E04B06"/>
        </w:tc>
        <w:tc>
          <w:tcPr>
            <w:tcW w:w="2511" w:type="dxa"/>
            <w:hideMark/>
          </w:tcPr>
          <w:p w14:paraId="48C357AB"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Record Rationale for Advice</w:t>
            </w:r>
          </w:p>
        </w:tc>
        <w:tc>
          <w:tcPr>
            <w:tcW w:w="4855" w:type="dxa"/>
            <w:hideMark/>
          </w:tcPr>
          <w:p w14:paraId="090711AB"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Justify product choices, risk fit, and how they meet goals.</w:t>
            </w:r>
          </w:p>
        </w:tc>
      </w:tr>
      <w:tr w:rsidR="00C06F9A" w:rsidRPr="008C0DEF" w14:paraId="1E35EEC2" w14:textId="77777777" w:rsidTr="00C06F9A">
        <w:tc>
          <w:tcPr>
            <w:cnfStyle w:val="001000000000" w:firstRow="0" w:lastRow="0" w:firstColumn="1" w:lastColumn="0" w:oddVBand="0" w:evenVBand="0" w:oddHBand="0" w:evenHBand="0" w:firstRowFirstColumn="0" w:firstRowLastColumn="0" w:lastRowFirstColumn="0" w:lastRowLastColumn="0"/>
            <w:tcW w:w="1984" w:type="dxa"/>
            <w:vMerge/>
            <w:shd w:val="clear" w:color="auto" w:fill="auto"/>
            <w:hideMark/>
          </w:tcPr>
          <w:p w14:paraId="244D6CD6" w14:textId="77777777" w:rsidR="00C06F9A" w:rsidRPr="008C0DEF" w:rsidRDefault="00C06F9A" w:rsidP="00E04B06"/>
        </w:tc>
        <w:tc>
          <w:tcPr>
            <w:tcW w:w="2511" w:type="dxa"/>
            <w:hideMark/>
          </w:tcPr>
          <w:p w14:paraId="49550B8F"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Generate Risk Disclosures</w:t>
            </w:r>
          </w:p>
        </w:tc>
        <w:tc>
          <w:tcPr>
            <w:tcW w:w="4855" w:type="dxa"/>
            <w:hideMark/>
          </w:tcPr>
          <w:p w14:paraId="5EA9412B"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Present risks, lock-ins, and scenarios where the product may underperform.</w:t>
            </w:r>
          </w:p>
        </w:tc>
      </w:tr>
      <w:tr w:rsidR="00C06F9A" w:rsidRPr="008C0DEF" w14:paraId="01653C09" w14:textId="77777777" w:rsidTr="00C06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vMerge/>
            <w:shd w:val="clear" w:color="auto" w:fill="auto"/>
            <w:hideMark/>
          </w:tcPr>
          <w:p w14:paraId="16153DAE" w14:textId="77777777" w:rsidR="00C06F9A" w:rsidRPr="008C0DEF" w:rsidRDefault="00C06F9A" w:rsidP="00E04B06"/>
        </w:tc>
        <w:tc>
          <w:tcPr>
            <w:tcW w:w="2511" w:type="dxa"/>
            <w:hideMark/>
          </w:tcPr>
          <w:p w14:paraId="47EBEE56"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Verify Regulatory Compliance</w:t>
            </w:r>
          </w:p>
        </w:tc>
        <w:tc>
          <w:tcPr>
            <w:tcW w:w="4855" w:type="dxa"/>
            <w:hideMark/>
          </w:tcPr>
          <w:p w14:paraId="412346F0"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Check for restrictions based on geography, product eligibility, investor status.</w:t>
            </w:r>
          </w:p>
        </w:tc>
      </w:tr>
      <w:tr w:rsidR="00C06F9A" w:rsidRPr="008C0DEF" w14:paraId="055029CE" w14:textId="77777777" w:rsidTr="00C06F9A">
        <w:tc>
          <w:tcPr>
            <w:cnfStyle w:val="001000000000" w:firstRow="0" w:lastRow="0" w:firstColumn="1" w:lastColumn="0" w:oddVBand="0" w:evenVBand="0" w:oddHBand="0" w:evenHBand="0" w:firstRowFirstColumn="0" w:firstRowLastColumn="0" w:lastRowFirstColumn="0" w:lastRowLastColumn="0"/>
            <w:tcW w:w="1984" w:type="dxa"/>
            <w:vMerge/>
            <w:shd w:val="clear" w:color="auto" w:fill="auto"/>
            <w:hideMark/>
          </w:tcPr>
          <w:p w14:paraId="23BCC664" w14:textId="77777777" w:rsidR="00C06F9A" w:rsidRPr="008C0DEF" w:rsidRDefault="00C06F9A" w:rsidP="00E04B06"/>
        </w:tc>
        <w:tc>
          <w:tcPr>
            <w:tcW w:w="2511" w:type="dxa"/>
            <w:hideMark/>
          </w:tcPr>
          <w:p w14:paraId="1C13A8BF"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Capture Client Approvals &amp; Sign-Offs</w:t>
            </w:r>
          </w:p>
        </w:tc>
        <w:tc>
          <w:tcPr>
            <w:tcW w:w="4855" w:type="dxa"/>
            <w:hideMark/>
          </w:tcPr>
          <w:p w14:paraId="393D7221"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Store documentation of acceptance, especially for high-risk decisions.</w:t>
            </w:r>
          </w:p>
        </w:tc>
      </w:tr>
      <w:tr w:rsidR="00C06F9A" w:rsidRPr="008C0DEF" w14:paraId="5ACA8E06" w14:textId="77777777" w:rsidTr="00C06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vMerge w:val="restart"/>
            <w:vAlign w:val="center"/>
            <w:hideMark/>
          </w:tcPr>
          <w:p w14:paraId="6F607C7B" w14:textId="77777777" w:rsidR="00C06F9A" w:rsidRPr="008C0DEF" w:rsidRDefault="00C06F9A" w:rsidP="00C06F9A">
            <w:r w:rsidRPr="008C0DEF">
              <w:t>5. Monitoring &amp; Rebalancing</w:t>
            </w:r>
          </w:p>
        </w:tc>
        <w:tc>
          <w:tcPr>
            <w:tcW w:w="2511" w:type="dxa"/>
            <w:hideMark/>
          </w:tcPr>
          <w:p w14:paraId="639460CF"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Track Portfolio Performance</w:t>
            </w:r>
          </w:p>
        </w:tc>
        <w:tc>
          <w:tcPr>
            <w:tcW w:w="4855" w:type="dxa"/>
            <w:hideMark/>
          </w:tcPr>
          <w:p w14:paraId="4E52D537"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Benchmark against market indices and goal progression.</w:t>
            </w:r>
          </w:p>
        </w:tc>
      </w:tr>
      <w:tr w:rsidR="00C06F9A" w:rsidRPr="008C0DEF" w14:paraId="3D4B8592" w14:textId="77777777" w:rsidTr="004359B0">
        <w:tc>
          <w:tcPr>
            <w:cnfStyle w:val="001000000000" w:firstRow="0" w:lastRow="0" w:firstColumn="1" w:lastColumn="0" w:oddVBand="0" w:evenVBand="0" w:oddHBand="0" w:evenHBand="0" w:firstRowFirstColumn="0" w:firstRowLastColumn="0" w:lastRowFirstColumn="0" w:lastRowLastColumn="0"/>
            <w:tcW w:w="1984" w:type="dxa"/>
            <w:vMerge/>
            <w:hideMark/>
          </w:tcPr>
          <w:p w14:paraId="27B75D5D" w14:textId="77777777" w:rsidR="00C06F9A" w:rsidRPr="008C0DEF" w:rsidRDefault="00C06F9A" w:rsidP="00E04B06"/>
        </w:tc>
        <w:tc>
          <w:tcPr>
            <w:tcW w:w="2511" w:type="dxa"/>
            <w:hideMark/>
          </w:tcPr>
          <w:p w14:paraId="408582D1"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Analyze Deviation from Goals</w:t>
            </w:r>
          </w:p>
        </w:tc>
        <w:tc>
          <w:tcPr>
            <w:tcW w:w="4855" w:type="dxa"/>
            <w:hideMark/>
          </w:tcPr>
          <w:p w14:paraId="5CF85115"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Detect underfunding, underperformance, or delays in reaching milestones.</w:t>
            </w:r>
          </w:p>
        </w:tc>
      </w:tr>
      <w:tr w:rsidR="00C06F9A" w:rsidRPr="008C0DEF" w14:paraId="3B05F948" w14:textId="77777777" w:rsidTr="0043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vMerge/>
            <w:hideMark/>
          </w:tcPr>
          <w:p w14:paraId="154FFDF2" w14:textId="77777777" w:rsidR="00C06F9A" w:rsidRPr="008C0DEF" w:rsidRDefault="00C06F9A" w:rsidP="00E04B06"/>
        </w:tc>
        <w:tc>
          <w:tcPr>
            <w:tcW w:w="2511" w:type="dxa"/>
            <w:hideMark/>
          </w:tcPr>
          <w:p w14:paraId="38CDE077"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Recommend Rebalancing Actions</w:t>
            </w:r>
          </w:p>
        </w:tc>
        <w:tc>
          <w:tcPr>
            <w:tcW w:w="4855" w:type="dxa"/>
            <w:hideMark/>
          </w:tcPr>
          <w:p w14:paraId="4D290DDF"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Suggest fund switches or allocations based on performance or new inputs.</w:t>
            </w:r>
          </w:p>
        </w:tc>
      </w:tr>
      <w:tr w:rsidR="00C06F9A" w:rsidRPr="008C0DEF" w14:paraId="3D47F23E" w14:textId="77777777" w:rsidTr="004359B0">
        <w:tc>
          <w:tcPr>
            <w:cnfStyle w:val="001000000000" w:firstRow="0" w:lastRow="0" w:firstColumn="1" w:lastColumn="0" w:oddVBand="0" w:evenVBand="0" w:oddHBand="0" w:evenHBand="0" w:firstRowFirstColumn="0" w:firstRowLastColumn="0" w:lastRowFirstColumn="0" w:lastRowLastColumn="0"/>
            <w:tcW w:w="1984" w:type="dxa"/>
            <w:vMerge/>
            <w:hideMark/>
          </w:tcPr>
          <w:p w14:paraId="6F390DC1" w14:textId="77777777" w:rsidR="00C06F9A" w:rsidRPr="008C0DEF" w:rsidRDefault="00C06F9A" w:rsidP="00E04B06"/>
        </w:tc>
        <w:tc>
          <w:tcPr>
            <w:tcW w:w="2511" w:type="dxa"/>
            <w:hideMark/>
          </w:tcPr>
          <w:p w14:paraId="7AD193B4"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Re-validate Risk Tolerance</w:t>
            </w:r>
          </w:p>
        </w:tc>
        <w:tc>
          <w:tcPr>
            <w:tcW w:w="4855" w:type="dxa"/>
            <w:hideMark/>
          </w:tcPr>
          <w:p w14:paraId="551C647D"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Periodically reassess if the risk profile still holds true.</w:t>
            </w:r>
          </w:p>
        </w:tc>
      </w:tr>
      <w:tr w:rsidR="00C06F9A" w:rsidRPr="008C0DEF" w14:paraId="7A47703A" w14:textId="77777777" w:rsidTr="0043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vMerge/>
            <w:hideMark/>
          </w:tcPr>
          <w:p w14:paraId="0C24FE68" w14:textId="77777777" w:rsidR="00C06F9A" w:rsidRPr="008C0DEF" w:rsidRDefault="00C06F9A" w:rsidP="00E04B06"/>
        </w:tc>
        <w:tc>
          <w:tcPr>
            <w:tcW w:w="2511" w:type="dxa"/>
            <w:hideMark/>
          </w:tcPr>
          <w:p w14:paraId="02409302"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Monitor External Market Indicators</w:t>
            </w:r>
          </w:p>
        </w:tc>
        <w:tc>
          <w:tcPr>
            <w:tcW w:w="4855" w:type="dxa"/>
            <w:hideMark/>
          </w:tcPr>
          <w:p w14:paraId="02546230"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Incorporate market movements, macroeconomic shifts, or policy changes.</w:t>
            </w:r>
          </w:p>
        </w:tc>
      </w:tr>
      <w:tr w:rsidR="00C06F9A" w:rsidRPr="008C0DEF" w14:paraId="4DC6CCB0" w14:textId="77777777" w:rsidTr="004359B0">
        <w:tc>
          <w:tcPr>
            <w:cnfStyle w:val="001000000000" w:firstRow="0" w:lastRow="0" w:firstColumn="1" w:lastColumn="0" w:oddVBand="0" w:evenVBand="0" w:oddHBand="0" w:evenHBand="0" w:firstRowFirstColumn="0" w:firstRowLastColumn="0" w:lastRowFirstColumn="0" w:lastRowLastColumn="0"/>
            <w:tcW w:w="1984" w:type="dxa"/>
            <w:vMerge/>
            <w:hideMark/>
          </w:tcPr>
          <w:p w14:paraId="21A95907" w14:textId="77777777" w:rsidR="00C06F9A" w:rsidRPr="008C0DEF" w:rsidRDefault="00C06F9A" w:rsidP="00E04B06"/>
        </w:tc>
        <w:tc>
          <w:tcPr>
            <w:tcW w:w="2511" w:type="dxa"/>
            <w:hideMark/>
          </w:tcPr>
          <w:p w14:paraId="78C92C65"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Update Clients with Trigger-Based Alerts</w:t>
            </w:r>
          </w:p>
        </w:tc>
        <w:tc>
          <w:tcPr>
            <w:tcW w:w="4855" w:type="dxa"/>
            <w:hideMark/>
          </w:tcPr>
          <w:p w14:paraId="58B90A23"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Notify clients of breaches, opportunities, or external changes.</w:t>
            </w:r>
          </w:p>
        </w:tc>
      </w:tr>
      <w:tr w:rsidR="00C06F9A" w:rsidRPr="008C0DEF" w14:paraId="416D55ED" w14:textId="77777777" w:rsidTr="00C06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vMerge w:val="restart"/>
            <w:shd w:val="clear" w:color="auto" w:fill="auto"/>
            <w:vAlign w:val="center"/>
            <w:hideMark/>
          </w:tcPr>
          <w:p w14:paraId="5EA74BF6" w14:textId="77777777" w:rsidR="00C06F9A" w:rsidRPr="008C0DEF" w:rsidRDefault="00C06F9A" w:rsidP="00C06F9A">
            <w:r w:rsidRPr="008C0DEF">
              <w:t>6. Reporting &amp; Communication</w:t>
            </w:r>
          </w:p>
        </w:tc>
        <w:tc>
          <w:tcPr>
            <w:tcW w:w="2511" w:type="dxa"/>
            <w:hideMark/>
          </w:tcPr>
          <w:p w14:paraId="5319F5E8"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Generate Periodic Client Reports</w:t>
            </w:r>
          </w:p>
        </w:tc>
        <w:tc>
          <w:tcPr>
            <w:tcW w:w="4855" w:type="dxa"/>
            <w:hideMark/>
          </w:tcPr>
          <w:p w14:paraId="25FBA172"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Monthly/quarterly statements, summaries, and goal progress tracking.</w:t>
            </w:r>
          </w:p>
        </w:tc>
      </w:tr>
      <w:tr w:rsidR="00C06F9A" w:rsidRPr="008C0DEF" w14:paraId="1A9D22CE" w14:textId="77777777" w:rsidTr="00C06F9A">
        <w:tc>
          <w:tcPr>
            <w:cnfStyle w:val="001000000000" w:firstRow="0" w:lastRow="0" w:firstColumn="1" w:lastColumn="0" w:oddVBand="0" w:evenVBand="0" w:oddHBand="0" w:evenHBand="0" w:firstRowFirstColumn="0" w:firstRowLastColumn="0" w:lastRowFirstColumn="0" w:lastRowLastColumn="0"/>
            <w:tcW w:w="1984" w:type="dxa"/>
            <w:vMerge/>
            <w:shd w:val="clear" w:color="auto" w:fill="auto"/>
            <w:hideMark/>
          </w:tcPr>
          <w:p w14:paraId="1A8631D4" w14:textId="77777777" w:rsidR="00C06F9A" w:rsidRPr="008C0DEF" w:rsidRDefault="00C06F9A" w:rsidP="00E04B06"/>
        </w:tc>
        <w:tc>
          <w:tcPr>
            <w:tcW w:w="2511" w:type="dxa"/>
            <w:hideMark/>
          </w:tcPr>
          <w:p w14:paraId="2932457E"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Create Personalized Dashboards</w:t>
            </w:r>
          </w:p>
        </w:tc>
        <w:tc>
          <w:tcPr>
            <w:tcW w:w="4855" w:type="dxa"/>
            <w:hideMark/>
          </w:tcPr>
          <w:p w14:paraId="08A0C473"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Interactive dashboards with visuals for advisors and clients.</w:t>
            </w:r>
          </w:p>
        </w:tc>
      </w:tr>
      <w:tr w:rsidR="00C06F9A" w:rsidRPr="008C0DEF" w14:paraId="0CA8318E" w14:textId="77777777" w:rsidTr="00C06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vMerge/>
            <w:shd w:val="clear" w:color="auto" w:fill="auto"/>
            <w:hideMark/>
          </w:tcPr>
          <w:p w14:paraId="194D0710" w14:textId="77777777" w:rsidR="00C06F9A" w:rsidRPr="008C0DEF" w:rsidRDefault="00C06F9A" w:rsidP="00E04B06"/>
        </w:tc>
        <w:tc>
          <w:tcPr>
            <w:tcW w:w="2511" w:type="dxa"/>
            <w:hideMark/>
          </w:tcPr>
          <w:p w14:paraId="3B14BC91"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Handle Ad-Hoc Queries</w:t>
            </w:r>
          </w:p>
        </w:tc>
        <w:tc>
          <w:tcPr>
            <w:tcW w:w="4855" w:type="dxa"/>
            <w:hideMark/>
          </w:tcPr>
          <w:p w14:paraId="2592D2A8"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Provide rationale behind performance or product performance issues.</w:t>
            </w:r>
          </w:p>
        </w:tc>
      </w:tr>
      <w:tr w:rsidR="00C06F9A" w:rsidRPr="008C0DEF" w14:paraId="4F086584" w14:textId="77777777" w:rsidTr="00C06F9A">
        <w:tc>
          <w:tcPr>
            <w:cnfStyle w:val="001000000000" w:firstRow="0" w:lastRow="0" w:firstColumn="1" w:lastColumn="0" w:oddVBand="0" w:evenVBand="0" w:oddHBand="0" w:evenHBand="0" w:firstRowFirstColumn="0" w:firstRowLastColumn="0" w:lastRowFirstColumn="0" w:lastRowLastColumn="0"/>
            <w:tcW w:w="1984" w:type="dxa"/>
            <w:vMerge/>
            <w:shd w:val="clear" w:color="auto" w:fill="auto"/>
            <w:hideMark/>
          </w:tcPr>
          <w:p w14:paraId="2B81C2BE" w14:textId="77777777" w:rsidR="00C06F9A" w:rsidRPr="008C0DEF" w:rsidRDefault="00C06F9A" w:rsidP="00E04B06"/>
        </w:tc>
        <w:tc>
          <w:tcPr>
            <w:tcW w:w="2511" w:type="dxa"/>
            <w:hideMark/>
          </w:tcPr>
          <w:p w14:paraId="2C18C8AB"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Highlight Product News or Risks</w:t>
            </w:r>
          </w:p>
        </w:tc>
        <w:tc>
          <w:tcPr>
            <w:tcW w:w="4855" w:type="dxa"/>
            <w:hideMark/>
          </w:tcPr>
          <w:p w14:paraId="4DD71333"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Alert clients to changes in fund ratings, manager exits, or credit downgrades.</w:t>
            </w:r>
          </w:p>
        </w:tc>
      </w:tr>
      <w:tr w:rsidR="00C06F9A" w:rsidRPr="008C0DEF" w14:paraId="3EF9912E" w14:textId="77777777" w:rsidTr="00C06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vMerge/>
            <w:shd w:val="clear" w:color="auto" w:fill="auto"/>
            <w:hideMark/>
          </w:tcPr>
          <w:p w14:paraId="102B5891" w14:textId="77777777" w:rsidR="00C06F9A" w:rsidRPr="008C0DEF" w:rsidRDefault="00C06F9A" w:rsidP="00E04B06"/>
        </w:tc>
        <w:tc>
          <w:tcPr>
            <w:tcW w:w="2511" w:type="dxa"/>
            <w:hideMark/>
          </w:tcPr>
          <w:p w14:paraId="69F15D75"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Provide Client Nudges</w:t>
            </w:r>
          </w:p>
        </w:tc>
        <w:tc>
          <w:tcPr>
            <w:tcW w:w="4855" w:type="dxa"/>
            <w:hideMark/>
          </w:tcPr>
          <w:p w14:paraId="6B9B46D7"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Suggest top-ups, SIP increases, tax-saving ideas before deadlines.</w:t>
            </w:r>
          </w:p>
        </w:tc>
      </w:tr>
      <w:tr w:rsidR="00C06F9A" w:rsidRPr="008C0DEF" w14:paraId="0B8DF058" w14:textId="77777777" w:rsidTr="000D5287">
        <w:tc>
          <w:tcPr>
            <w:cnfStyle w:val="001000000000" w:firstRow="0" w:lastRow="0" w:firstColumn="1" w:lastColumn="0" w:oddVBand="0" w:evenVBand="0" w:oddHBand="0" w:evenHBand="0" w:firstRowFirstColumn="0" w:firstRowLastColumn="0" w:lastRowFirstColumn="0" w:lastRowLastColumn="0"/>
            <w:tcW w:w="1984" w:type="dxa"/>
            <w:vMerge w:val="restart"/>
            <w:shd w:val="clear" w:color="auto" w:fill="CAEDFB" w:themeFill="accent4" w:themeFillTint="33"/>
            <w:vAlign w:val="center"/>
            <w:hideMark/>
          </w:tcPr>
          <w:p w14:paraId="07435AEB" w14:textId="77777777" w:rsidR="00C06F9A" w:rsidRPr="008C0DEF" w:rsidRDefault="00C06F9A" w:rsidP="00C06F9A">
            <w:r w:rsidRPr="008C0DEF">
              <w:t>7. Client Education &amp; Support</w:t>
            </w:r>
          </w:p>
        </w:tc>
        <w:tc>
          <w:tcPr>
            <w:tcW w:w="2511" w:type="dxa"/>
            <w:hideMark/>
          </w:tcPr>
          <w:p w14:paraId="3E03AE9B"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Explain Financial Concepts</w:t>
            </w:r>
          </w:p>
        </w:tc>
        <w:tc>
          <w:tcPr>
            <w:tcW w:w="4855" w:type="dxa"/>
            <w:hideMark/>
          </w:tcPr>
          <w:p w14:paraId="2E4E43DB"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Help clients understand terms like NAV, SIP, drawdown, compounding.</w:t>
            </w:r>
          </w:p>
        </w:tc>
      </w:tr>
      <w:tr w:rsidR="00C06F9A" w:rsidRPr="008C0DEF" w14:paraId="04908E0C" w14:textId="77777777" w:rsidTr="0043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vMerge/>
            <w:hideMark/>
          </w:tcPr>
          <w:p w14:paraId="5F4A13E4" w14:textId="77777777" w:rsidR="00C06F9A" w:rsidRPr="008C0DEF" w:rsidRDefault="00C06F9A" w:rsidP="00E04B06"/>
        </w:tc>
        <w:tc>
          <w:tcPr>
            <w:tcW w:w="2511" w:type="dxa"/>
            <w:hideMark/>
          </w:tcPr>
          <w:p w14:paraId="37EA0D50"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Provide Customized Learning Resources</w:t>
            </w:r>
          </w:p>
        </w:tc>
        <w:tc>
          <w:tcPr>
            <w:tcW w:w="4855" w:type="dxa"/>
            <w:hideMark/>
          </w:tcPr>
          <w:p w14:paraId="290D76BA"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Based on financial literacy and engagement level.</w:t>
            </w:r>
          </w:p>
        </w:tc>
      </w:tr>
      <w:tr w:rsidR="00C06F9A" w:rsidRPr="008C0DEF" w14:paraId="4462014C" w14:textId="77777777" w:rsidTr="000D5287">
        <w:tc>
          <w:tcPr>
            <w:cnfStyle w:val="001000000000" w:firstRow="0" w:lastRow="0" w:firstColumn="1" w:lastColumn="0" w:oddVBand="0" w:evenVBand="0" w:oddHBand="0" w:evenHBand="0" w:firstRowFirstColumn="0" w:firstRowLastColumn="0" w:lastRowFirstColumn="0" w:lastRowLastColumn="0"/>
            <w:tcW w:w="1984" w:type="dxa"/>
            <w:vMerge/>
            <w:shd w:val="clear" w:color="auto" w:fill="CAEDFB" w:themeFill="accent4" w:themeFillTint="33"/>
            <w:hideMark/>
          </w:tcPr>
          <w:p w14:paraId="38A618FC" w14:textId="77777777" w:rsidR="00C06F9A" w:rsidRPr="008C0DEF" w:rsidRDefault="00C06F9A" w:rsidP="00E04B06"/>
        </w:tc>
        <w:tc>
          <w:tcPr>
            <w:tcW w:w="2511" w:type="dxa"/>
            <w:hideMark/>
          </w:tcPr>
          <w:p w14:paraId="57193EFB"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Support in Crisis Moments</w:t>
            </w:r>
          </w:p>
        </w:tc>
        <w:tc>
          <w:tcPr>
            <w:tcW w:w="4855" w:type="dxa"/>
            <w:hideMark/>
          </w:tcPr>
          <w:p w14:paraId="7E920F4D"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Guide behavior during market crashes or personal financial difficulties.</w:t>
            </w:r>
          </w:p>
        </w:tc>
      </w:tr>
      <w:tr w:rsidR="00C06F9A" w:rsidRPr="008C0DEF" w14:paraId="41DF60BB" w14:textId="77777777" w:rsidTr="0043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vMerge/>
            <w:hideMark/>
          </w:tcPr>
          <w:p w14:paraId="7ED891E7" w14:textId="77777777" w:rsidR="00C06F9A" w:rsidRPr="008C0DEF" w:rsidRDefault="00C06F9A" w:rsidP="00E04B06"/>
        </w:tc>
        <w:tc>
          <w:tcPr>
            <w:tcW w:w="2511" w:type="dxa"/>
            <w:hideMark/>
          </w:tcPr>
          <w:p w14:paraId="55624E31"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Conduct Review Meetings</w:t>
            </w:r>
          </w:p>
        </w:tc>
        <w:tc>
          <w:tcPr>
            <w:tcW w:w="4855" w:type="dxa"/>
            <w:hideMark/>
          </w:tcPr>
          <w:p w14:paraId="375E90A2" w14:textId="77777777" w:rsidR="00C06F9A" w:rsidRPr="008C0DEF" w:rsidRDefault="00C06F9A" w:rsidP="00E04B06">
            <w:pPr>
              <w:cnfStyle w:val="000000100000" w:firstRow="0" w:lastRow="0" w:firstColumn="0" w:lastColumn="0" w:oddVBand="0" w:evenVBand="0" w:oddHBand="1" w:evenHBand="0" w:firstRowFirstColumn="0" w:firstRowLastColumn="0" w:lastRowFirstColumn="0" w:lastRowLastColumn="0"/>
            </w:pPr>
            <w:r w:rsidRPr="008C0DEF">
              <w:t>Revisit portfolio, goals, and life changes periodically.</w:t>
            </w:r>
          </w:p>
        </w:tc>
      </w:tr>
      <w:tr w:rsidR="00C06F9A" w:rsidRPr="008C0DEF" w14:paraId="50E3549B" w14:textId="77777777" w:rsidTr="000D5287">
        <w:tc>
          <w:tcPr>
            <w:cnfStyle w:val="001000000000" w:firstRow="0" w:lastRow="0" w:firstColumn="1" w:lastColumn="0" w:oddVBand="0" w:evenVBand="0" w:oddHBand="0" w:evenHBand="0" w:firstRowFirstColumn="0" w:firstRowLastColumn="0" w:lastRowFirstColumn="0" w:lastRowLastColumn="0"/>
            <w:tcW w:w="1984" w:type="dxa"/>
            <w:vMerge/>
            <w:shd w:val="clear" w:color="auto" w:fill="CAEDFB" w:themeFill="accent4" w:themeFillTint="33"/>
            <w:hideMark/>
          </w:tcPr>
          <w:p w14:paraId="318EC385" w14:textId="77777777" w:rsidR="00C06F9A" w:rsidRPr="008C0DEF" w:rsidRDefault="00C06F9A" w:rsidP="00E04B06"/>
        </w:tc>
        <w:tc>
          <w:tcPr>
            <w:tcW w:w="2511" w:type="dxa"/>
            <w:hideMark/>
          </w:tcPr>
          <w:p w14:paraId="4CEF9A23" w14:textId="77777777" w:rsidR="00C06F9A" w:rsidRPr="008C0DEF" w:rsidRDefault="00C06F9A" w:rsidP="00E04B06">
            <w:pPr>
              <w:cnfStyle w:val="000000000000" w:firstRow="0" w:lastRow="0" w:firstColumn="0" w:lastColumn="0" w:oddVBand="0" w:evenVBand="0" w:oddHBand="0" w:evenHBand="0" w:firstRowFirstColumn="0" w:firstRowLastColumn="0" w:lastRowFirstColumn="0" w:lastRowLastColumn="0"/>
            </w:pPr>
            <w:r w:rsidRPr="008C0DEF">
              <w:t>Address Behavioral Biases</w:t>
            </w:r>
          </w:p>
        </w:tc>
        <w:tc>
          <w:tcPr>
            <w:tcW w:w="4855" w:type="dxa"/>
            <w:hideMark/>
          </w:tcPr>
          <w:p w14:paraId="1EF8FBDF" w14:textId="77777777" w:rsidR="00C06F9A" w:rsidRPr="008C0DEF" w:rsidRDefault="00C06F9A" w:rsidP="000426C5">
            <w:pPr>
              <w:keepNext/>
              <w:cnfStyle w:val="000000000000" w:firstRow="0" w:lastRow="0" w:firstColumn="0" w:lastColumn="0" w:oddVBand="0" w:evenVBand="0" w:oddHBand="0" w:evenHBand="0" w:firstRowFirstColumn="0" w:firstRowLastColumn="0" w:lastRowFirstColumn="0" w:lastRowLastColumn="0"/>
            </w:pPr>
            <w:r w:rsidRPr="008C0DEF">
              <w:t>Detect and correct herd behavior, loss aversion, or panic-selling.</w:t>
            </w:r>
          </w:p>
        </w:tc>
      </w:tr>
    </w:tbl>
    <w:p w14:paraId="1C426BD1" w14:textId="2EB673A6" w:rsidR="00A2133A" w:rsidRPr="00A2133A" w:rsidRDefault="000426C5" w:rsidP="0084797A">
      <w:pPr>
        <w:pStyle w:val="Caption"/>
        <w:jc w:val="center"/>
      </w:pPr>
      <w:bookmarkStart w:id="23" w:name="_Toc202563749"/>
      <w:r>
        <w:t xml:space="preserve">Table </w:t>
      </w:r>
      <w:fldSimple w:instr=" SEQ Table \* ARABIC ">
        <w:r w:rsidR="00DB7567">
          <w:rPr>
            <w:noProof/>
          </w:rPr>
          <w:t>2</w:t>
        </w:r>
      </w:fldSimple>
      <w:r>
        <w:t>: Financial Agents Workflow Stages and Tasks</w:t>
      </w:r>
      <w:bookmarkEnd w:id="23"/>
    </w:p>
    <w:p w14:paraId="377382BB" w14:textId="67E9226B" w:rsidR="00273FB5" w:rsidRDefault="00273FB5" w:rsidP="000D5287">
      <w:pPr>
        <w:jc w:val="both"/>
      </w:pPr>
      <w:r>
        <w:t>The above breakdown serves as a foundational reference for identifying automation opportunities and defining the responsibilities of AI agents within the proposed Agentic AI-based advisory system.</w:t>
      </w:r>
    </w:p>
    <w:p w14:paraId="5CBAE118" w14:textId="64DDCF05" w:rsidR="00273FB5" w:rsidRPr="00273FB5" w:rsidRDefault="00273FB5" w:rsidP="00E04B06">
      <w:pPr>
        <w:pStyle w:val="Heading2"/>
      </w:pPr>
      <w:bookmarkStart w:id="24" w:name="_Toc202564123"/>
      <w:r w:rsidRPr="00273FB5">
        <w:rPr>
          <w:rStyle w:val="Strong"/>
          <w:b/>
          <w:bCs/>
        </w:rPr>
        <w:t>Pain Points in Existing (Manual or Semi-Digital) Systems</w:t>
      </w:r>
      <w:bookmarkEnd w:id="24"/>
    </w:p>
    <w:p w14:paraId="085A3B8D" w14:textId="77777777" w:rsidR="00273FB5" w:rsidRPr="00273FB5" w:rsidRDefault="00273FB5" w:rsidP="000D5287">
      <w:pPr>
        <w:jc w:val="both"/>
      </w:pPr>
      <w:r w:rsidRPr="00273FB5">
        <w:t>Despite the digitization of financial services, most advisory practices still suffer from fragmentation, inefficiency, and limited personalization. Below are key pain points experienced by advisors in the real world:</w:t>
      </w:r>
    </w:p>
    <w:p w14:paraId="08AB3DEF" w14:textId="77777777" w:rsidR="00273FB5" w:rsidRPr="00273FB5" w:rsidRDefault="00273FB5" w:rsidP="00E04B06">
      <w:pPr>
        <w:pStyle w:val="ListParagraph"/>
        <w:numPr>
          <w:ilvl w:val="0"/>
          <w:numId w:val="57"/>
        </w:numPr>
      </w:pPr>
      <w:r w:rsidRPr="00273FB5">
        <w:rPr>
          <w:rStyle w:val="Strong"/>
        </w:rPr>
        <w:t>Data Fragmentation and Access Delays:</w:t>
      </w:r>
      <w:r w:rsidRPr="00273FB5">
        <w:br/>
        <w:t xml:space="preserve">Client data is scattered across CRM systems, spreadsheets, transactional databases, emails, and scanned documents. Advisors must spend significant time gathering, </w:t>
      </w:r>
      <w:r w:rsidRPr="00273FB5">
        <w:lastRenderedPageBreak/>
        <w:t>validating, and interpreting information from multiple systems, leading to delayed responses and missed insights.</w:t>
      </w:r>
    </w:p>
    <w:p w14:paraId="2C73A5A9" w14:textId="77777777" w:rsidR="00273FB5" w:rsidRPr="00273FB5" w:rsidRDefault="00273FB5" w:rsidP="00E04B06">
      <w:pPr>
        <w:pStyle w:val="ListParagraph"/>
        <w:numPr>
          <w:ilvl w:val="0"/>
          <w:numId w:val="57"/>
        </w:numPr>
      </w:pPr>
      <w:r w:rsidRPr="00273FB5">
        <w:rPr>
          <w:rStyle w:val="Strong"/>
        </w:rPr>
        <w:t>Limited Automation and Personalization:</w:t>
      </w:r>
      <w:r w:rsidRPr="00E04B06">
        <w:rPr>
          <w:rStyle w:val="Strong"/>
        </w:rPr>
        <w:br/>
      </w:r>
      <w:r w:rsidRPr="00273FB5">
        <w:t>Most tools used today rely on static templates for reporting and communication. There’s little ability to personalize advice or proactively detect changes in client life stages, behavior, or market context. Recommendations often lack depth and are not goal-aware or behavior-sensitive.</w:t>
      </w:r>
    </w:p>
    <w:p w14:paraId="6BA701D5" w14:textId="77777777" w:rsidR="00273FB5" w:rsidRPr="00273FB5" w:rsidRDefault="00273FB5" w:rsidP="00E04B06">
      <w:pPr>
        <w:pStyle w:val="ListParagraph"/>
        <w:numPr>
          <w:ilvl w:val="0"/>
          <w:numId w:val="57"/>
        </w:numPr>
      </w:pPr>
      <w:r w:rsidRPr="00273FB5">
        <w:rPr>
          <w:rStyle w:val="Strong"/>
        </w:rPr>
        <w:t>Manual Compliance Burden:</w:t>
      </w:r>
      <w:r w:rsidRPr="00273FB5">
        <w:br/>
        <w:t>Validating every recommendation against dynamic regulatory requirements (e.g., SEBI’s suitability framework or FATCA disclosures) is labor-intensive. There’s a risk of oversight, and traceability of rationale is often poor, exposing advisors to compliance and audit risks.</w:t>
      </w:r>
    </w:p>
    <w:p w14:paraId="00FE467D" w14:textId="57A57726" w:rsidR="00273FB5" w:rsidRPr="00273FB5" w:rsidRDefault="00273FB5" w:rsidP="000D5287">
      <w:pPr>
        <w:pStyle w:val="ListParagraph"/>
        <w:numPr>
          <w:ilvl w:val="0"/>
          <w:numId w:val="57"/>
        </w:numPr>
      </w:pPr>
      <w:r w:rsidRPr="00273FB5">
        <w:rPr>
          <w:rStyle w:val="Strong"/>
        </w:rPr>
        <w:t>Scaling Challenges:</w:t>
      </w:r>
      <w:r w:rsidRPr="00273FB5">
        <w:br/>
        <w:t>A typical advisor can handle only a limited number of clients due to the manual nature of research, documentation, and client interactions. As a result, either service quality drops or client acquisition stagnates. Scaling requires automation, not just digitization.</w:t>
      </w:r>
    </w:p>
    <w:p w14:paraId="35E2D17F" w14:textId="77777777" w:rsidR="00273FB5" w:rsidRPr="00273FB5" w:rsidRDefault="00273FB5" w:rsidP="00E04B06">
      <w:pPr>
        <w:pStyle w:val="ListParagraph"/>
        <w:numPr>
          <w:ilvl w:val="0"/>
          <w:numId w:val="57"/>
        </w:numPr>
      </w:pPr>
      <w:r w:rsidRPr="00273FB5">
        <w:rPr>
          <w:rStyle w:val="Strong"/>
        </w:rPr>
        <w:t>Client Engagement Gaps:</w:t>
      </w:r>
      <w:r w:rsidRPr="00273FB5">
        <w:br/>
        <w:t>Communications are often transactional or reactive (e.g., annual reviews, portfolio summaries). There’s limited ability to engage clients with meaningful insights, explain risks in simple terms, or educate them based on their understanding level. This impacts client trust and retention.</w:t>
      </w:r>
    </w:p>
    <w:p w14:paraId="0510C36D" w14:textId="318191AA" w:rsidR="00E04B06" w:rsidRPr="00E9083C" w:rsidRDefault="00273FB5" w:rsidP="00E04B06">
      <w:pPr>
        <w:pStyle w:val="ListParagraph"/>
        <w:numPr>
          <w:ilvl w:val="0"/>
          <w:numId w:val="57"/>
        </w:numPr>
      </w:pPr>
      <w:r w:rsidRPr="00273FB5">
        <w:rPr>
          <w:rStyle w:val="Strong"/>
        </w:rPr>
        <w:t>Behavioral Misalignment:</w:t>
      </w:r>
      <w:r w:rsidRPr="00273FB5">
        <w:br/>
        <w:t>Advisors often miss emotional cues that could indicate a client’s discomfort with risk or a change in life circumstances. For example, a panicked query during a market crash might be handled with a template response, not a tailored explanation or reassurance.</w:t>
      </w:r>
    </w:p>
    <w:p w14:paraId="45398846" w14:textId="77777777" w:rsidR="00E9083C" w:rsidRPr="00E9083C" w:rsidRDefault="00E9083C" w:rsidP="00E04B06">
      <w:pPr>
        <w:pStyle w:val="Heading2"/>
      </w:pPr>
      <w:bookmarkStart w:id="25" w:name="_Toc202564124"/>
      <w:r w:rsidRPr="00E9083C">
        <w:rPr>
          <w:rStyle w:val="Strong"/>
          <w:b/>
          <w:bCs/>
        </w:rPr>
        <w:t>Functional Requirements for the Agentic AI Platform</w:t>
      </w:r>
      <w:bookmarkEnd w:id="25"/>
    </w:p>
    <w:p w14:paraId="4B2DAD23" w14:textId="77777777" w:rsidR="00E9083C" w:rsidRPr="00E9083C" w:rsidRDefault="00E9083C" w:rsidP="000D5287">
      <w:pPr>
        <w:jc w:val="both"/>
      </w:pPr>
      <w:r w:rsidRPr="00E9083C">
        <w:t>To effectively augment the financial advisory process, the Agentic AI platform must address each stage of the advisory lifecycle with intelligent automation, personalization, and explainability. The platform must leverage modular, task-specific AI agents orchestrated by a central management layer and supported by an integrated data and knowledge backbone.</w:t>
      </w:r>
    </w:p>
    <w:p w14:paraId="3257EB09" w14:textId="5C73DF7C" w:rsidR="00E9083C" w:rsidRPr="00E9083C" w:rsidRDefault="00E9083C" w:rsidP="00D62B28">
      <w:pPr>
        <w:pStyle w:val="Heading3"/>
        <w:numPr>
          <w:ilvl w:val="0"/>
          <w:numId w:val="150"/>
        </w:numPr>
      </w:pPr>
      <w:bookmarkStart w:id="26" w:name="_Toc202564125"/>
      <w:r w:rsidRPr="00E9083C">
        <w:t>Client Onboarding</w:t>
      </w:r>
      <w:bookmarkEnd w:id="26"/>
    </w:p>
    <w:p w14:paraId="71E09182" w14:textId="77777777" w:rsidR="00E9083C" w:rsidRPr="00E9083C" w:rsidRDefault="00E9083C" w:rsidP="000D5287">
      <w:pPr>
        <w:jc w:val="both"/>
      </w:pPr>
      <w:r w:rsidRPr="00E9083C">
        <w:t xml:space="preserve">The platform must be able to automate client intake by extracting data from structured CRM systems and unstructured inputs like scanned documents or onboarding forms. This includes identity verification, relationship mapping, and consent tracking. </w:t>
      </w:r>
      <w:r w:rsidRPr="00E9083C">
        <w:rPr>
          <w:rStyle w:val="Strong"/>
        </w:rPr>
        <w:t>Optical Character Recognition (OCR)</w:t>
      </w:r>
      <w:r w:rsidRPr="00E9083C">
        <w:t xml:space="preserve"> tools (e.g., Tesseract) and </w:t>
      </w:r>
      <w:r w:rsidRPr="00E9083C">
        <w:rPr>
          <w:rStyle w:val="Strong"/>
        </w:rPr>
        <w:t>Named Entity Recognition (NER)</w:t>
      </w:r>
      <w:r w:rsidRPr="00E9083C">
        <w:t xml:space="preserve"> models from </w:t>
      </w:r>
      <w:proofErr w:type="spellStart"/>
      <w:r w:rsidRPr="00E9083C">
        <w:rPr>
          <w:rStyle w:val="Strong"/>
        </w:rPr>
        <w:t>spaCy</w:t>
      </w:r>
      <w:proofErr w:type="spellEnd"/>
      <w:r w:rsidRPr="00E9083C">
        <w:t xml:space="preserve"> or </w:t>
      </w:r>
      <w:r w:rsidRPr="00E9083C">
        <w:rPr>
          <w:rStyle w:val="Strong"/>
        </w:rPr>
        <w:t>BERT</w:t>
      </w:r>
      <w:r w:rsidRPr="00E9083C">
        <w:t xml:space="preserve"> should be used for document parsing. A </w:t>
      </w:r>
      <w:r w:rsidRPr="00E9083C">
        <w:rPr>
          <w:rStyle w:val="Strong"/>
        </w:rPr>
        <w:t>risk profiling engine</w:t>
      </w:r>
      <w:r w:rsidRPr="00E9083C">
        <w:t xml:space="preserve"> must use rule-based logic or </w:t>
      </w:r>
      <w:r w:rsidRPr="00E9083C">
        <w:rPr>
          <w:rStyle w:val="Strong"/>
        </w:rPr>
        <w:t>decision tree classifiers</w:t>
      </w:r>
      <w:r w:rsidRPr="00E9083C">
        <w:t xml:space="preserve"> to assign risk categories. This process should be encapsulated within a </w:t>
      </w:r>
      <w:r w:rsidRPr="00E9083C">
        <w:rPr>
          <w:rStyle w:val="Strong"/>
        </w:rPr>
        <w:t>Client Profiling Agent</w:t>
      </w:r>
      <w:r w:rsidRPr="00E9083C">
        <w:t>, which creates a structured and explainable client persona.</w:t>
      </w:r>
    </w:p>
    <w:p w14:paraId="4F3B0EE1" w14:textId="203D1381" w:rsidR="00E9083C" w:rsidRPr="00E9083C" w:rsidRDefault="00E9083C" w:rsidP="00D62B28">
      <w:pPr>
        <w:pStyle w:val="Heading3"/>
        <w:numPr>
          <w:ilvl w:val="0"/>
          <w:numId w:val="150"/>
        </w:numPr>
      </w:pPr>
      <w:bookmarkStart w:id="27" w:name="_Toc202564126"/>
      <w:r w:rsidRPr="00E9083C">
        <w:lastRenderedPageBreak/>
        <w:t>Goal Discovery &amp; Planning</w:t>
      </w:r>
      <w:bookmarkEnd w:id="27"/>
    </w:p>
    <w:p w14:paraId="27B6A1BC" w14:textId="77777777" w:rsidR="00E9083C" w:rsidRPr="00E9083C" w:rsidRDefault="00E9083C" w:rsidP="000D5287">
      <w:pPr>
        <w:jc w:val="both"/>
      </w:pPr>
      <w:r w:rsidRPr="00E9083C">
        <w:t xml:space="preserve">The system must enable intelligent goal detection and classification from client inputs—both structured (forms) and unstructured (email, chat). It should use </w:t>
      </w:r>
      <w:r w:rsidRPr="00E9083C">
        <w:rPr>
          <w:rStyle w:val="Strong"/>
        </w:rPr>
        <w:t>Topic Modeling (e.g., LDA)</w:t>
      </w:r>
      <w:r w:rsidRPr="00E9083C">
        <w:t xml:space="preserve"> and </w:t>
      </w:r>
      <w:r w:rsidRPr="00E9083C">
        <w:rPr>
          <w:rStyle w:val="Strong"/>
        </w:rPr>
        <w:t>Intent Classification (e.g., using fine-tuned BERT)</w:t>
      </w:r>
      <w:r w:rsidRPr="00E9083C">
        <w:t xml:space="preserve"> to extract goals like retirement, education, or home purchase. A </w:t>
      </w:r>
      <w:r w:rsidRPr="00E9083C">
        <w:rPr>
          <w:rStyle w:val="Strong"/>
        </w:rPr>
        <w:t>temporal reasoning module</w:t>
      </w:r>
      <w:r w:rsidRPr="00E9083C">
        <w:t xml:space="preserve"> must estimate timelines, inflation-adjusted capital needs, and priority levels. The agent must use </w:t>
      </w:r>
      <w:r w:rsidRPr="00E9083C">
        <w:rPr>
          <w:rStyle w:val="Strong"/>
        </w:rPr>
        <w:t>collaborative filtering</w:t>
      </w:r>
      <w:r w:rsidRPr="00E9083C">
        <w:t xml:space="preserve"> to match client goals with common peer trajectories. This capability supports a long-term understanding of client life stages and feeds goal-aware recommendations downstream.</w:t>
      </w:r>
    </w:p>
    <w:p w14:paraId="24677487" w14:textId="0E8C0A34" w:rsidR="00E9083C" w:rsidRPr="00E9083C" w:rsidRDefault="00E9083C" w:rsidP="00D62B28">
      <w:pPr>
        <w:pStyle w:val="Heading3"/>
        <w:numPr>
          <w:ilvl w:val="0"/>
          <w:numId w:val="150"/>
        </w:numPr>
      </w:pPr>
      <w:bookmarkStart w:id="28" w:name="_Toc202564127"/>
      <w:r w:rsidRPr="00E9083C">
        <w:t>Portfolio Construction</w:t>
      </w:r>
      <w:bookmarkEnd w:id="28"/>
    </w:p>
    <w:p w14:paraId="2FEE209B" w14:textId="1485786F" w:rsidR="00E9083C" w:rsidRPr="00E9083C" w:rsidRDefault="00E9083C" w:rsidP="000D5287">
      <w:pPr>
        <w:jc w:val="both"/>
      </w:pPr>
      <w:r w:rsidRPr="00E9083C">
        <w:t xml:space="preserve">To assist in creating optimal portfolios, the platform must integrate with portfolio data sources and use </w:t>
      </w:r>
      <w:r w:rsidRPr="00E9083C">
        <w:rPr>
          <w:rStyle w:val="Strong"/>
        </w:rPr>
        <w:t>modern portfolio theory (Markowitz Optimization)</w:t>
      </w:r>
      <w:r w:rsidRPr="00E9083C">
        <w:t xml:space="preserve"> and </w:t>
      </w:r>
      <w:r w:rsidRPr="00E9083C">
        <w:rPr>
          <w:rStyle w:val="Strong"/>
        </w:rPr>
        <w:t>CVaR (Conditional Value-at-Risk)</w:t>
      </w:r>
      <w:r w:rsidRPr="00E9083C">
        <w:t xml:space="preserve"> models for asset allocation. The </w:t>
      </w:r>
      <w:r w:rsidRPr="00E9083C">
        <w:rPr>
          <w:rStyle w:val="Strong"/>
        </w:rPr>
        <w:t>Portfolio Analysis Agent</w:t>
      </w:r>
      <w:r w:rsidRPr="00E9083C">
        <w:t xml:space="preserve"> should interpret past returns, volatility, and correlations using </w:t>
      </w:r>
      <w:r w:rsidRPr="00E9083C">
        <w:rPr>
          <w:rStyle w:val="Strong"/>
        </w:rPr>
        <w:t>time-series models (ARIMA, LSTM)</w:t>
      </w:r>
      <w:r w:rsidRPr="00E9083C">
        <w:t xml:space="preserve">. For product selection, the system should query a </w:t>
      </w:r>
      <w:r w:rsidRPr="00E9083C">
        <w:rPr>
          <w:rStyle w:val="Strong"/>
        </w:rPr>
        <w:t>Knowledge Graph</w:t>
      </w:r>
      <w:r w:rsidRPr="00E9083C">
        <w:t xml:space="preserve"> representing products, asset classes, and constraints using </w:t>
      </w:r>
      <w:r w:rsidRPr="00E9083C">
        <w:rPr>
          <w:rStyle w:val="Strong"/>
        </w:rPr>
        <w:t>Cypher (Neo4j)</w:t>
      </w:r>
      <w:r w:rsidRPr="00E9083C">
        <w:t xml:space="preserve"> </w:t>
      </w:r>
      <w:r w:rsidR="001734EA">
        <w:t>\</w:t>
      </w:r>
      <w:r w:rsidRPr="00E9083C">
        <w:t xml:space="preserve"> </w:t>
      </w:r>
    </w:p>
    <w:p w14:paraId="5D65B1AC" w14:textId="25B792EB" w:rsidR="00E9083C" w:rsidRPr="00E9083C" w:rsidRDefault="00E9083C" w:rsidP="00D62B28">
      <w:pPr>
        <w:pStyle w:val="Heading3"/>
        <w:numPr>
          <w:ilvl w:val="0"/>
          <w:numId w:val="150"/>
        </w:numPr>
      </w:pPr>
      <w:bookmarkStart w:id="29" w:name="_Toc202564128"/>
      <w:r w:rsidRPr="00E9083C">
        <w:t>Execution &amp; Suitability Validation</w:t>
      </w:r>
      <w:bookmarkEnd w:id="29"/>
    </w:p>
    <w:p w14:paraId="215E0BBF" w14:textId="77777777" w:rsidR="00E9083C" w:rsidRPr="00E9083C" w:rsidRDefault="00E9083C" w:rsidP="000D5287">
      <w:pPr>
        <w:jc w:val="both"/>
      </w:pPr>
      <w:r w:rsidRPr="00E9083C">
        <w:t xml:space="preserve">The system must incorporate a </w:t>
      </w:r>
      <w:r w:rsidRPr="00E9083C">
        <w:rPr>
          <w:rStyle w:val="Strong"/>
        </w:rPr>
        <w:t>Compliance &amp; Suitability Agent</w:t>
      </w:r>
      <w:r w:rsidRPr="00E9083C">
        <w:t xml:space="preserve"> to verify if recommendations meet regulatory and internal mandates. This agent must access a regulatory rule base encoded via a </w:t>
      </w:r>
      <w:r w:rsidRPr="00E9083C">
        <w:rPr>
          <w:rStyle w:val="Strong"/>
        </w:rPr>
        <w:t>Constraint Satisfaction Engine</w:t>
      </w:r>
      <w:r w:rsidRPr="00E9083C">
        <w:t xml:space="preserve"> (e.g., </w:t>
      </w:r>
      <w:r w:rsidRPr="00E9083C">
        <w:rPr>
          <w:rStyle w:val="Strong"/>
        </w:rPr>
        <w:t>Drools</w:t>
      </w:r>
      <w:r w:rsidRPr="00E9083C">
        <w:t xml:space="preserve">) and validate recommendations against suitability norms. It should record justifications for decisions, storing them in an auditable </w:t>
      </w:r>
      <w:r w:rsidRPr="00E9083C">
        <w:rPr>
          <w:rStyle w:val="Strong"/>
        </w:rPr>
        <w:t>explanation trace</w:t>
      </w:r>
      <w:r w:rsidRPr="00E9083C">
        <w:t>. Suitability reasoning must use graph traversal over the knowledge base to confirm that a product aligns with the client’s profile, investment objectives, and legal requirements.</w:t>
      </w:r>
    </w:p>
    <w:p w14:paraId="2FF56652" w14:textId="086855FD" w:rsidR="00E9083C" w:rsidRPr="00E9083C" w:rsidRDefault="00E9083C" w:rsidP="00D62B28">
      <w:pPr>
        <w:pStyle w:val="Heading3"/>
        <w:numPr>
          <w:ilvl w:val="0"/>
          <w:numId w:val="150"/>
        </w:numPr>
      </w:pPr>
      <w:bookmarkStart w:id="30" w:name="_Toc202564129"/>
      <w:r w:rsidRPr="00E9083C">
        <w:t>Monitoring &amp; Rebalancing</w:t>
      </w:r>
      <w:bookmarkEnd w:id="30"/>
    </w:p>
    <w:p w14:paraId="746319A6" w14:textId="77777777" w:rsidR="00E9083C" w:rsidRPr="00E9083C" w:rsidRDefault="00E9083C" w:rsidP="00371059">
      <w:pPr>
        <w:jc w:val="both"/>
      </w:pPr>
      <w:r w:rsidRPr="00E9083C">
        <w:t xml:space="preserve">The platform must provide real-time monitoring capabilities, tracking deviations in portfolio performance or risk exposure. A </w:t>
      </w:r>
      <w:r w:rsidRPr="00E9083C">
        <w:rPr>
          <w:rStyle w:val="Strong"/>
        </w:rPr>
        <w:t>continuous evaluation module</w:t>
      </w:r>
      <w:r w:rsidRPr="00E9083C">
        <w:t xml:space="preserve"> should trigger alerts when predefined thresholds are crossed. Rebalancing suggestions must be generated using </w:t>
      </w:r>
      <w:r w:rsidRPr="00E9083C">
        <w:rPr>
          <w:rStyle w:val="Strong"/>
        </w:rPr>
        <w:t>reinforcement learning</w:t>
      </w:r>
      <w:r w:rsidRPr="00E9083C">
        <w:t xml:space="preserve"> (e.g., </w:t>
      </w:r>
      <w:r w:rsidRPr="00E9083C">
        <w:rPr>
          <w:rStyle w:val="Strong"/>
        </w:rPr>
        <w:t>Q-Learning</w:t>
      </w:r>
      <w:r w:rsidRPr="00E9083C">
        <w:t xml:space="preserve"> or bandit algorithms) based on evolving market conditions and risk appetite. A </w:t>
      </w:r>
      <w:r w:rsidRPr="00E9083C">
        <w:rPr>
          <w:rStyle w:val="Strong"/>
        </w:rPr>
        <w:t>streaming data pipeline</w:t>
      </w:r>
      <w:r w:rsidRPr="00E9083C">
        <w:t xml:space="preserve"> (e.g., </w:t>
      </w:r>
      <w:r w:rsidRPr="00E9083C">
        <w:rPr>
          <w:rStyle w:val="Strong"/>
        </w:rPr>
        <w:t>Kafka + Spark Streaming</w:t>
      </w:r>
      <w:r w:rsidRPr="00E9083C">
        <w:t>) should be integrated to ingest live market and portfolio data, enabling proactive, not reactive, interventions.</w:t>
      </w:r>
    </w:p>
    <w:p w14:paraId="18DBE88C" w14:textId="59FE35F1" w:rsidR="00E9083C" w:rsidRPr="00E9083C" w:rsidRDefault="00E9083C" w:rsidP="00D62B28">
      <w:pPr>
        <w:pStyle w:val="Heading3"/>
        <w:numPr>
          <w:ilvl w:val="0"/>
          <w:numId w:val="150"/>
        </w:numPr>
      </w:pPr>
      <w:bookmarkStart w:id="31" w:name="_Toc202564130"/>
      <w:r w:rsidRPr="00E9083C">
        <w:lastRenderedPageBreak/>
        <w:t>Reporting &amp; Communication</w:t>
      </w:r>
      <w:bookmarkEnd w:id="31"/>
    </w:p>
    <w:p w14:paraId="47750446" w14:textId="77777777" w:rsidR="00E9083C" w:rsidRPr="00E9083C" w:rsidRDefault="00E9083C" w:rsidP="00371059">
      <w:pPr>
        <w:jc w:val="both"/>
      </w:pPr>
      <w:r w:rsidRPr="00E9083C">
        <w:t xml:space="preserve">For engagement and transparency, the platform must support dynamic report generation using </w:t>
      </w:r>
      <w:r w:rsidRPr="00E9083C">
        <w:rPr>
          <w:rStyle w:val="Strong"/>
        </w:rPr>
        <w:t xml:space="preserve">LLMs (like GPT-4 or </w:t>
      </w:r>
      <w:proofErr w:type="spellStart"/>
      <w:r w:rsidRPr="00E9083C">
        <w:rPr>
          <w:rStyle w:val="Strong"/>
        </w:rPr>
        <w:t>LLaMA</w:t>
      </w:r>
      <w:proofErr w:type="spellEnd"/>
      <w:r w:rsidRPr="00E9083C">
        <w:rPr>
          <w:rStyle w:val="Strong"/>
        </w:rPr>
        <w:t xml:space="preserve"> 2)</w:t>
      </w:r>
      <w:r w:rsidRPr="00E9083C">
        <w:t xml:space="preserve"> for natural language summaries and insights. The </w:t>
      </w:r>
      <w:r w:rsidRPr="00E9083C">
        <w:rPr>
          <w:rStyle w:val="Strong"/>
        </w:rPr>
        <w:t>Conversational AI layer</w:t>
      </w:r>
      <w:r w:rsidRPr="00E9083C">
        <w:t xml:space="preserve">, built using </w:t>
      </w:r>
      <w:r w:rsidRPr="00E9083C">
        <w:rPr>
          <w:rStyle w:val="Strong"/>
        </w:rPr>
        <w:t>Retrieval-Augmented Generation (RAG)</w:t>
      </w:r>
      <w:r w:rsidRPr="00E9083C">
        <w:t xml:space="preserve"> techniques, must handle both ad-hoc queries and proactive updates. It should query structured reports and unstructured insights, grounding its responses in trusted sources. Visualizations should be integrated via API calls to charting libraries (e.g., </w:t>
      </w:r>
      <w:proofErr w:type="spellStart"/>
      <w:r w:rsidRPr="00E9083C">
        <w:t>Plotly</w:t>
      </w:r>
      <w:proofErr w:type="spellEnd"/>
      <w:r w:rsidRPr="00E9083C">
        <w:t xml:space="preserve"> or D3.js), tailored to client preferences and literacy levels.</w:t>
      </w:r>
    </w:p>
    <w:p w14:paraId="6F31BADB" w14:textId="0EE48241" w:rsidR="00E9083C" w:rsidRPr="00E9083C" w:rsidRDefault="00E9083C" w:rsidP="00D62B28">
      <w:pPr>
        <w:pStyle w:val="Heading3"/>
        <w:numPr>
          <w:ilvl w:val="0"/>
          <w:numId w:val="150"/>
        </w:numPr>
      </w:pPr>
      <w:bookmarkStart w:id="32" w:name="_Toc202564131"/>
      <w:r w:rsidRPr="00E9083C">
        <w:t>Client Education &amp; Support</w:t>
      </w:r>
      <w:bookmarkEnd w:id="32"/>
    </w:p>
    <w:p w14:paraId="123D8113" w14:textId="72170AE1" w:rsidR="00E9083C" w:rsidRPr="00E9083C" w:rsidRDefault="00E9083C" w:rsidP="001734EA">
      <w:pPr>
        <w:jc w:val="both"/>
      </w:pPr>
      <w:r w:rsidRPr="00E9083C">
        <w:t xml:space="preserve">The system must include a </w:t>
      </w:r>
      <w:r w:rsidRPr="00E9083C">
        <w:rPr>
          <w:rStyle w:val="Strong"/>
        </w:rPr>
        <w:t>GenAI Tutor</w:t>
      </w:r>
      <w:r w:rsidRPr="00E9083C">
        <w:t xml:space="preserve"> that educates clients in a personalized way, adapting content to their financial literacy and behavioral patterns. This component should use a combination of </w:t>
      </w:r>
      <w:r w:rsidRPr="00E9083C">
        <w:rPr>
          <w:rStyle w:val="Strong"/>
        </w:rPr>
        <w:t>text summarization</w:t>
      </w:r>
      <w:r w:rsidRPr="00E9083C">
        <w:t xml:space="preserve">, </w:t>
      </w:r>
      <w:r w:rsidRPr="00E9083C">
        <w:rPr>
          <w:rStyle w:val="Strong"/>
        </w:rPr>
        <w:t>financial analogies</w:t>
      </w:r>
      <w:r w:rsidRPr="00E9083C">
        <w:t xml:space="preserve">, and </w:t>
      </w:r>
      <w:r w:rsidRPr="00E9083C">
        <w:rPr>
          <w:rStyle w:val="Strong"/>
        </w:rPr>
        <w:t>multi-turn conversational flows</w:t>
      </w:r>
      <w:r w:rsidRPr="00E9083C">
        <w:t xml:space="preserve">. Emotional state detection must be embedded using </w:t>
      </w:r>
      <w:r w:rsidRPr="00E9083C">
        <w:rPr>
          <w:rStyle w:val="Strong"/>
        </w:rPr>
        <w:t xml:space="preserve">sentiment analysis models (e.g., </w:t>
      </w:r>
      <w:proofErr w:type="spellStart"/>
      <w:r w:rsidRPr="00E9083C">
        <w:rPr>
          <w:rStyle w:val="Strong"/>
        </w:rPr>
        <w:t>RoBERTa</w:t>
      </w:r>
      <w:proofErr w:type="spellEnd"/>
      <w:r w:rsidRPr="00E9083C">
        <w:rPr>
          <w:rStyle w:val="Strong"/>
        </w:rPr>
        <w:t>, VADER)</w:t>
      </w:r>
      <w:r w:rsidRPr="00E9083C">
        <w:t>, which inform the tone and depth of explanation. This enables the system to act not just as an assistant, but as a mentor, building long-term client trust.</w:t>
      </w:r>
    </w:p>
    <w:p w14:paraId="5C8D5F69" w14:textId="662B4964" w:rsidR="00E9083C" w:rsidRPr="00E9083C" w:rsidRDefault="00E9083C" w:rsidP="00E04B06">
      <w:pPr>
        <w:pStyle w:val="Heading2"/>
      </w:pPr>
      <w:bookmarkStart w:id="33" w:name="_Toc202564132"/>
      <w:r w:rsidRPr="00E9083C">
        <w:t>Cross-Cutting Infrastructure Requirements</w:t>
      </w:r>
      <w:bookmarkEnd w:id="33"/>
    </w:p>
    <w:p w14:paraId="3692311D" w14:textId="77777777" w:rsidR="00E9083C" w:rsidRPr="00E9083C" w:rsidRDefault="00E9083C" w:rsidP="00371059">
      <w:pPr>
        <w:pStyle w:val="ListParagraph"/>
        <w:numPr>
          <w:ilvl w:val="0"/>
          <w:numId w:val="58"/>
        </w:numPr>
        <w:jc w:val="both"/>
      </w:pPr>
      <w:r w:rsidRPr="00E9083C">
        <w:t xml:space="preserve">A centralized </w:t>
      </w:r>
      <w:r w:rsidRPr="00E9083C">
        <w:rPr>
          <w:rStyle w:val="Strong"/>
        </w:rPr>
        <w:t>Orchestration Layer</w:t>
      </w:r>
      <w:r w:rsidRPr="00E9083C">
        <w:t xml:space="preserve"> (e.g., based on </w:t>
      </w:r>
      <w:proofErr w:type="spellStart"/>
      <w:r w:rsidRPr="00E9083C">
        <w:rPr>
          <w:rStyle w:val="Strong"/>
        </w:rPr>
        <w:t>LangChain</w:t>
      </w:r>
      <w:proofErr w:type="spellEnd"/>
      <w:r w:rsidRPr="00E9083C">
        <w:t xml:space="preserve">, </w:t>
      </w:r>
      <w:r w:rsidRPr="00E9083C">
        <w:rPr>
          <w:rStyle w:val="Strong"/>
        </w:rPr>
        <w:t>Ray</w:t>
      </w:r>
      <w:r w:rsidRPr="00E9083C">
        <w:t>, or a microservice DAG framework) to route tasks among agents.</w:t>
      </w:r>
    </w:p>
    <w:p w14:paraId="2172E394" w14:textId="77777777" w:rsidR="00E9083C" w:rsidRPr="00E9083C" w:rsidRDefault="00E9083C" w:rsidP="00371059">
      <w:pPr>
        <w:pStyle w:val="ListParagraph"/>
        <w:numPr>
          <w:ilvl w:val="0"/>
          <w:numId w:val="58"/>
        </w:numPr>
        <w:jc w:val="both"/>
      </w:pPr>
      <w:r w:rsidRPr="00E9083C">
        <w:t xml:space="preserve">A </w:t>
      </w:r>
      <w:r w:rsidRPr="00E9083C">
        <w:rPr>
          <w:rStyle w:val="Strong"/>
        </w:rPr>
        <w:t>Financial Knowledge Graph</w:t>
      </w:r>
      <w:r w:rsidRPr="00E9083C">
        <w:t xml:space="preserve"> (Neo4j or RDF-based) as a semantic backbone to encode relationships across clients, products, goals, and regulations.</w:t>
      </w:r>
    </w:p>
    <w:p w14:paraId="4F916787" w14:textId="77777777" w:rsidR="00E9083C" w:rsidRPr="00E9083C" w:rsidRDefault="00E9083C" w:rsidP="00371059">
      <w:pPr>
        <w:pStyle w:val="ListParagraph"/>
        <w:numPr>
          <w:ilvl w:val="0"/>
          <w:numId w:val="58"/>
        </w:numPr>
        <w:jc w:val="both"/>
      </w:pPr>
      <w:r w:rsidRPr="00E9083C">
        <w:t xml:space="preserve">A </w:t>
      </w:r>
      <w:r w:rsidRPr="00E9083C">
        <w:rPr>
          <w:rStyle w:val="Strong"/>
        </w:rPr>
        <w:t>Vector Store</w:t>
      </w:r>
      <w:r w:rsidRPr="00E9083C">
        <w:t xml:space="preserve"> (e.g., </w:t>
      </w:r>
      <w:r w:rsidRPr="00E9083C">
        <w:rPr>
          <w:rStyle w:val="Strong"/>
        </w:rPr>
        <w:t>FAISS</w:t>
      </w:r>
      <w:r w:rsidRPr="00E9083C">
        <w:t xml:space="preserve"> or </w:t>
      </w:r>
      <w:r w:rsidRPr="00E9083C">
        <w:rPr>
          <w:rStyle w:val="Strong"/>
        </w:rPr>
        <w:t>Pinecone</w:t>
      </w:r>
      <w:r w:rsidRPr="00E9083C">
        <w:t>) to support similarity-based reasoning for client behavior, product matching, and content retrieval.</w:t>
      </w:r>
    </w:p>
    <w:p w14:paraId="180B317C" w14:textId="3EE51283" w:rsidR="00E04B06" w:rsidRDefault="00E9083C" w:rsidP="00371059">
      <w:pPr>
        <w:pStyle w:val="ListParagraph"/>
        <w:numPr>
          <w:ilvl w:val="0"/>
          <w:numId w:val="58"/>
        </w:numPr>
        <w:jc w:val="both"/>
      </w:pPr>
      <w:r w:rsidRPr="00E9083C">
        <w:t xml:space="preserve">An </w:t>
      </w:r>
      <w:r w:rsidRPr="00E9083C">
        <w:rPr>
          <w:rStyle w:val="Strong"/>
        </w:rPr>
        <w:t>Audit &amp; Monitoring Layer</w:t>
      </w:r>
      <w:r w:rsidRPr="00E9083C">
        <w:t xml:space="preserve"> for explainability, compliance validation, and user feedback loop integration.</w:t>
      </w:r>
    </w:p>
    <w:p w14:paraId="49E6F58F" w14:textId="3899C065" w:rsidR="00E04B06" w:rsidRPr="00E04B06" w:rsidRDefault="00E04B06" w:rsidP="00E04B06">
      <w:pPr>
        <w:pStyle w:val="Heading2"/>
      </w:pPr>
      <w:bookmarkStart w:id="34" w:name="_Toc202564133"/>
      <w:r w:rsidRPr="00E04B06">
        <w:t>Current Agentic AI Frameworks and Tools – Relevance to Advisor Assist Platforms</w:t>
      </w:r>
      <w:bookmarkEnd w:id="34"/>
    </w:p>
    <w:p w14:paraId="3C674917" w14:textId="77777777" w:rsidR="00E04B06" w:rsidRPr="00E04B06" w:rsidRDefault="00E04B06" w:rsidP="001734EA">
      <w:pPr>
        <w:jc w:val="both"/>
      </w:pPr>
      <w:r w:rsidRPr="00E04B06">
        <w:t xml:space="preserve">In recent years, Agentic AI has emerged as a pivotal approach to building autonomous, goal-directed systems that can intelligently perform tasks traditionally handled by humans. Within the context of a </w:t>
      </w:r>
      <w:r w:rsidRPr="00E04B06">
        <w:rPr>
          <w:rFonts w:eastAsiaTheme="majorEastAsia"/>
        </w:rPr>
        <w:t>Wealth Advisor Assist Platform</w:t>
      </w:r>
      <w:r w:rsidRPr="00E04B06">
        <w:t>, such frameworks enable financial workflows to be modularized, delegated, and continuously improved through reasoning, learning, and collaboration between agents.</w:t>
      </w:r>
    </w:p>
    <w:p w14:paraId="616BBE89" w14:textId="75BE1074" w:rsidR="00E04B06" w:rsidRPr="00E04B06" w:rsidRDefault="00E04B06" w:rsidP="001734EA">
      <w:pPr>
        <w:jc w:val="both"/>
      </w:pPr>
      <w:r>
        <w:t xml:space="preserve">This section reviews recent academic and industry literature on Agentic AI frameworks and explores their relevance to the design and implementation of AI-powered Advisor Assist platforms. The focus is on how modular agentic workflows, large language models (LLMs), </w:t>
      </w:r>
      <w:r>
        <w:lastRenderedPageBreak/>
        <w:t>orchestration engines, and knowledge-based reasoning can be integrated to augment the core functions of human financial advisors.</w:t>
      </w:r>
    </w:p>
    <w:p w14:paraId="7D797D09" w14:textId="72704477" w:rsidR="00E04B06" w:rsidRPr="00E04B06" w:rsidRDefault="00E04B06" w:rsidP="00D62B28">
      <w:pPr>
        <w:pStyle w:val="Heading3"/>
        <w:numPr>
          <w:ilvl w:val="0"/>
          <w:numId w:val="151"/>
        </w:numPr>
      </w:pPr>
      <w:bookmarkStart w:id="35" w:name="_Toc202564134"/>
      <w:r w:rsidRPr="00E04B06">
        <w:t>Modularized Agentic Workflows for Dynamic Financial Advisory</w:t>
      </w:r>
      <w:bookmarkEnd w:id="35"/>
    </w:p>
    <w:p w14:paraId="38BEB85B" w14:textId="7F04C9E9" w:rsidR="00E04B06" w:rsidRPr="00E04B06" w:rsidRDefault="00E04B06" w:rsidP="00E04B06">
      <w:r w:rsidRPr="00E04B06">
        <w:rPr>
          <w:b/>
          <w:bCs/>
        </w:rPr>
        <w:t>Reference:</w:t>
      </w:r>
      <w:r w:rsidRPr="00E04B06">
        <w:t xml:space="preserve"> </w:t>
      </w:r>
      <w:r w:rsidRPr="00E04B06">
        <w:rPr>
          <w:i/>
          <w:iCs/>
        </w:rPr>
        <w:t>Flow: Modularized Agentic Workflow Automation</w:t>
      </w:r>
      <w:r w:rsidRPr="00E04B06">
        <w:t>, Boye Niu et al., Jan 2025</w:t>
      </w:r>
      <w:r w:rsidRPr="00E04B06">
        <w:br/>
        <w:t xml:space="preserve"> </w:t>
      </w:r>
      <w:hyperlink r:id="rId23" w:tgtFrame="_new" w:history="1">
        <w:r w:rsidRPr="00E04B06">
          <w:rPr>
            <w:color w:val="0000FF"/>
            <w:u w:val="single"/>
          </w:rPr>
          <w:t>arXiv:2501.07834</w:t>
        </w:r>
      </w:hyperlink>
      <w:r w:rsidR="006628B7">
        <w:rPr>
          <w:rStyle w:val="EndnoteReference"/>
        </w:rPr>
        <w:endnoteReference w:id="1"/>
      </w:r>
    </w:p>
    <w:p w14:paraId="07B35F17" w14:textId="77777777" w:rsidR="00E04B06" w:rsidRPr="00E04B06" w:rsidRDefault="00E04B06" w:rsidP="001734EA">
      <w:pPr>
        <w:jc w:val="both"/>
      </w:pPr>
      <w:r w:rsidRPr="00E04B06">
        <w:t xml:space="preserve">This paper introduces </w:t>
      </w:r>
      <w:r w:rsidRPr="00E04B06">
        <w:rPr>
          <w:b/>
          <w:bCs/>
        </w:rPr>
        <w:t>Flow</w:t>
      </w:r>
      <w:r w:rsidRPr="00E04B06">
        <w:t xml:space="preserve">, a framework that emphasizes </w:t>
      </w:r>
      <w:r w:rsidRPr="00E04B06">
        <w:rPr>
          <w:b/>
          <w:bCs/>
        </w:rPr>
        <w:t>modular, composable agent workflows</w:t>
      </w:r>
      <w:r w:rsidRPr="00E04B06">
        <w:t xml:space="preserve"> that adapt in real time. In Flow, agents are not rigidly chained but can adjust their responsibilities based on evolving inputs, making it ideal for domains like financial advisory where client needs, market conditions, and compliance requirements shift frequently.</w:t>
      </w:r>
    </w:p>
    <w:p w14:paraId="0753BBA4" w14:textId="77777777" w:rsidR="00E04B06" w:rsidRPr="00E04B06" w:rsidRDefault="00E04B06" w:rsidP="00E04B06">
      <w:r w:rsidRPr="00E04B06">
        <w:t>Application to Advisor Assist Platform:</w:t>
      </w:r>
    </w:p>
    <w:p w14:paraId="32524497" w14:textId="77777777" w:rsidR="00E04B06" w:rsidRPr="00E04B06" w:rsidRDefault="00E04B06" w:rsidP="001734EA">
      <w:pPr>
        <w:pStyle w:val="ListParagraph"/>
        <w:numPr>
          <w:ilvl w:val="0"/>
          <w:numId w:val="45"/>
        </w:numPr>
        <w:jc w:val="both"/>
      </w:pPr>
      <w:r w:rsidRPr="00E04B06">
        <w:t xml:space="preserve">The modularity concept aligns directly with designing separate agents for </w:t>
      </w:r>
      <w:r w:rsidRPr="00E04B06">
        <w:rPr>
          <w:b/>
          <w:bCs/>
        </w:rPr>
        <w:t>client profiling</w:t>
      </w:r>
      <w:r w:rsidRPr="00E04B06">
        <w:t xml:space="preserve">, </w:t>
      </w:r>
      <w:r w:rsidRPr="00E04B06">
        <w:rPr>
          <w:b/>
          <w:bCs/>
        </w:rPr>
        <w:t>portfolio analysis</w:t>
      </w:r>
      <w:r w:rsidRPr="00E04B06">
        <w:t xml:space="preserve">, </w:t>
      </w:r>
      <w:r w:rsidRPr="00E04B06">
        <w:rPr>
          <w:b/>
          <w:bCs/>
        </w:rPr>
        <w:t>recommendation</w:t>
      </w:r>
      <w:r w:rsidRPr="00E04B06">
        <w:t xml:space="preserve">, and </w:t>
      </w:r>
      <w:r w:rsidRPr="00E04B06">
        <w:rPr>
          <w:b/>
          <w:bCs/>
        </w:rPr>
        <w:t>compliance checking</w:t>
      </w:r>
      <w:r w:rsidRPr="00E04B06">
        <w:t>.</w:t>
      </w:r>
    </w:p>
    <w:p w14:paraId="191E2FAC" w14:textId="77777777" w:rsidR="00E04B06" w:rsidRPr="00E04B06" w:rsidRDefault="00E04B06" w:rsidP="001734EA">
      <w:pPr>
        <w:pStyle w:val="ListParagraph"/>
        <w:numPr>
          <w:ilvl w:val="0"/>
          <w:numId w:val="45"/>
        </w:numPr>
        <w:jc w:val="both"/>
      </w:pPr>
      <w:r w:rsidRPr="00E04B06">
        <w:t xml:space="preserve">For example, if a client's portfolio drops suddenly, the </w:t>
      </w:r>
      <w:r w:rsidRPr="00E04B06">
        <w:rPr>
          <w:b/>
          <w:bCs/>
        </w:rPr>
        <w:t>Portfolio Analysis Agent</w:t>
      </w:r>
      <w:r w:rsidRPr="00E04B06">
        <w:t xml:space="preserve"> can trigger the </w:t>
      </w:r>
      <w:r w:rsidRPr="00E04B06">
        <w:rPr>
          <w:b/>
          <w:bCs/>
        </w:rPr>
        <w:t>Recommendation Agent</w:t>
      </w:r>
      <w:r w:rsidRPr="00E04B06">
        <w:t xml:space="preserve"> dynamically without requiring a linear workflow.</w:t>
      </w:r>
    </w:p>
    <w:p w14:paraId="41620136" w14:textId="6165D54B" w:rsidR="00E04B06" w:rsidRPr="00E04B06" w:rsidRDefault="00E04B06" w:rsidP="001734EA">
      <w:pPr>
        <w:pStyle w:val="ListParagraph"/>
        <w:numPr>
          <w:ilvl w:val="0"/>
          <w:numId w:val="45"/>
        </w:numPr>
        <w:jc w:val="both"/>
      </w:pPr>
      <w:r w:rsidRPr="00E04B06">
        <w:t xml:space="preserve">Flow's architecture also supports </w:t>
      </w:r>
      <w:r w:rsidRPr="00E04B06">
        <w:rPr>
          <w:b/>
          <w:bCs/>
        </w:rPr>
        <w:t>plug-and-play AI tools</w:t>
      </w:r>
      <w:r w:rsidRPr="00E04B06">
        <w:t>—allowing integration of different models per task (e.g., GPT-4 for recommendations, BERT for sentiment analysis).</w:t>
      </w:r>
    </w:p>
    <w:p w14:paraId="67D547B6" w14:textId="6FFEE46A" w:rsidR="00E04B06" w:rsidRPr="00E04B06" w:rsidRDefault="00E04B06" w:rsidP="00D62B28">
      <w:pPr>
        <w:pStyle w:val="Heading3"/>
        <w:numPr>
          <w:ilvl w:val="0"/>
          <w:numId w:val="151"/>
        </w:numPr>
      </w:pPr>
      <w:bookmarkStart w:id="36" w:name="_Toc202564135"/>
      <w:r w:rsidRPr="00E04B06">
        <w:t>Evaluating Agentic Workflow Decomposition</w:t>
      </w:r>
      <w:bookmarkEnd w:id="36"/>
    </w:p>
    <w:p w14:paraId="7C2CFBD0" w14:textId="71F728A1" w:rsidR="00E04B06" w:rsidRPr="00E04B06" w:rsidRDefault="00E04B06" w:rsidP="00E04B06">
      <w:r w:rsidRPr="00E04B06">
        <w:rPr>
          <w:b/>
          <w:bCs/>
        </w:rPr>
        <w:t>Reference:</w:t>
      </w:r>
      <w:r w:rsidRPr="00E04B06">
        <w:t xml:space="preserve"> </w:t>
      </w:r>
      <w:r w:rsidRPr="00E04B06">
        <w:rPr>
          <w:i/>
          <w:iCs/>
        </w:rPr>
        <w:t>Benchmarking Agentic Workflow Generation</w:t>
      </w:r>
      <w:r w:rsidRPr="00E04B06">
        <w:t xml:space="preserve">, </w:t>
      </w:r>
      <w:proofErr w:type="spellStart"/>
      <w:r w:rsidRPr="00E04B06">
        <w:t>Shuofei</w:t>
      </w:r>
      <w:proofErr w:type="spellEnd"/>
      <w:r w:rsidRPr="00E04B06">
        <w:t xml:space="preserve"> Qiao et al., Oct 2024</w:t>
      </w:r>
      <w:r w:rsidRPr="00E04B06">
        <w:br/>
        <w:t xml:space="preserve"> </w:t>
      </w:r>
      <w:hyperlink r:id="rId24" w:tgtFrame="_new" w:history="1">
        <w:r w:rsidRPr="00E04B06">
          <w:rPr>
            <w:color w:val="0000FF"/>
            <w:u w:val="single"/>
          </w:rPr>
          <w:t>arXiv:2410.07869</w:t>
        </w:r>
      </w:hyperlink>
      <w:r w:rsidR="006628B7">
        <w:rPr>
          <w:rStyle w:val="EndnoteReference"/>
        </w:rPr>
        <w:endnoteReference w:id="2"/>
      </w:r>
    </w:p>
    <w:p w14:paraId="64C54D93" w14:textId="77777777" w:rsidR="00E04B06" w:rsidRPr="00E04B06" w:rsidRDefault="00E04B06" w:rsidP="001734EA">
      <w:pPr>
        <w:jc w:val="both"/>
      </w:pPr>
      <w:r w:rsidRPr="00E04B06">
        <w:t>This research presents a benchmark framework to evaluate how well agentic systems decompose complex tasks into subroutines. The emphasis is on task abstraction, agent capability alignment, and orchestration benchmarking.</w:t>
      </w:r>
    </w:p>
    <w:p w14:paraId="003DF9B7" w14:textId="77777777" w:rsidR="00E04B06" w:rsidRPr="00E04B06" w:rsidRDefault="00E04B06" w:rsidP="00E04B06">
      <w:r w:rsidRPr="00E04B06">
        <w:t>Application to Advisor Assist Platform:</w:t>
      </w:r>
    </w:p>
    <w:p w14:paraId="64A197E0" w14:textId="77777777" w:rsidR="00E04B06" w:rsidRPr="00E04B06" w:rsidRDefault="00E04B06" w:rsidP="001734EA">
      <w:pPr>
        <w:pStyle w:val="ListParagraph"/>
        <w:numPr>
          <w:ilvl w:val="0"/>
          <w:numId w:val="46"/>
        </w:numPr>
        <w:jc w:val="both"/>
      </w:pPr>
      <w:r w:rsidRPr="00E04B06">
        <w:t>In financial advisory, a top-level task like "recommend a retirement plan" can be decomposed into sub-tasks: identify risk profile → fetch current investments → simulate scenarios → assess compliance → recommend products.</w:t>
      </w:r>
    </w:p>
    <w:p w14:paraId="264C67A3" w14:textId="77777777" w:rsidR="00E04B06" w:rsidRPr="00E04B06" w:rsidRDefault="00E04B06" w:rsidP="001734EA">
      <w:pPr>
        <w:pStyle w:val="ListParagraph"/>
        <w:numPr>
          <w:ilvl w:val="0"/>
          <w:numId w:val="46"/>
        </w:numPr>
        <w:jc w:val="both"/>
      </w:pPr>
      <w:r w:rsidRPr="00E04B06">
        <w:t xml:space="preserve">Using this paper’s insights, the Advisor Assist platform can benchmark the </w:t>
      </w:r>
      <w:r w:rsidRPr="00E04B06">
        <w:rPr>
          <w:b/>
          <w:bCs/>
        </w:rPr>
        <w:t>effectiveness of agent planning</w:t>
      </w:r>
      <w:r w:rsidRPr="00E04B06">
        <w:t>—e.g., measuring how quickly and accurately agents complete multi-step financial workflows.</w:t>
      </w:r>
    </w:p>
    <w:p w14:paraId="4E6BAB76" w14:textId="5AA80AA8" w:rsidR="00E04B06" w:rsidRPr="00E04B06" w:rsidRDefault="00E04B06" w:rsidP="001734EA">
      <w:pPr>
        <w:pStyle w:val="ListParagraph"/>
        <w:numPr>
          <w:ilvl w:val="0"/>
          <w:numId w:val="46"/>
        </w:numPr>
        <w:jc w:val="both"/>
      </w:pPr>
      <w:r w:rsidRPr="00E04B06">
        <w:t xml:space="preserve">This benchmark approach could inform the orchestrator logic (e.g., </w:t>
      </w:r>
      <w:proofErr w:type="spellStart"/>
      <w:r w:rsidRPr="00E04B06">
        <w:t>LangChain</w:t>
      </w:r>
      <w:proofErr w:type="spellEnd"/>
      <w:r w:rsidRPr="00E04B06">
        <w:t xml:space="preserve"> or Ray DAG) and improve routing between agents.</w:t>
      </w:r>
    </w:p>
    <w:p w14:paraId="139DB81E" w14:textId="22E25DD8" w:rsidR="00E04B06" w:rsidRPr="00D62B28" w:rsidRDefault="00E04B06" w:rsidP="00D62B28">
      <w:pPr>
        <w:pStyle w:val="Heading3"/>
        <w:numPr>
          <w:ilvl w:val="0"/>
          <w:numId w:val="151"/>
        </w:numPr>
      </w:pPr>
      <w:bookmarkStart w:id="37" w:name="_Toc202564136"/>
      <w:r w:rsidRPr="00D62B28">
        <w:lastRenderedPageBreak/>
        <w:t>LLM-Based Agents in Personalized Financial Advice</w:t>
      </w:r>
      <w:bookmarkEnd w:id="37"/>
    </w:p>
    <w:p w14:paraId="24AD201B" w14:textId="37665873" w:rsidR="00E04B06" w:rsidRPr="00E04B06" w:rsidRDefault="00E04B06" w:rsidP="00E04B06">
      <w:r w:rsidRPr="00E04B06">
        <w:rPr>
          <w:b/>
          <w:bCs/>
        </w:rPr>
        <w:t>Reference:</w:t>
      </w:r>
      <w:r w:rsidRPr="00E04B06">
        <w:t xml:space="preserve"> </w:t>
      </w:r>
      <w:r w:rsidRPr="00E04B06">
        <w:rPr>
          <w:i/>
          <w:iCs/>
        </w:rPr>
        <w:t xml:space="preserve">Are Generative AI Agents Effective Personalized Financial </w:t>
      </w:r>
      <w:proofErr w:type="gramStart"/>
      <w:r w:rsidRPr="00E04B06">
        <w:rPr>
          <w:i/>
          <w:iCs/>
        </w:rPr>
        <w:t>Advisors?</w:t>
      </w:r>
      <w:r w:rsidRPr="00E04B06">
        <w:t>,</w:t>
      </w:r>
      <w:proofErr w:type="gramEnd"/>
      <w:r w:rsidRPr="00E04B06">
        <w:t xml:space="preserve"> Takayanagi et al., April 2025</w:t>
      </w:r>
      <w:r w:rsidRPr="00E04B06">
        <w:br/>
        <w:t xml:space="preserve"> </w:t>
      </w:r>
      <w:hyperlink r:id="rId25" w:tgtFrame="_new" w:history="1">
        <w:r w:rsidRPr="00E04B06">
          <w:rPr>
            <w:color w:val="0000FF"/>
            <w:u w:val="single"/>
          </w:rPr>
          <w:t>arXiv:2504.05862</w:t>
        </w:r>
      </w:hyperlink>
      <w:r w:rsidR="006628B7">
        <w:rPr>
          <w:rStyle w:val="EndnoteReference"/>
        </w:rPr>
        <w:endnoteReference w:id="3"/>
      </w:r>
    </w:p>
    <w:p w14:paraId="20B5710B" w14:textId="77777777" w:rsidR="00E04B06" w:rsidRPr="00E04B06" w:rsidRDefault="00E04B06" w:rsidP="001734EA">
      <w:pPr>
        <w:jc w:val="both"/>
      </w:pPr>
      <w:r w:rsidRPr="00E04B06">
        <w:t xml:space="preserve">This study empirically evaluates the use of </w:t>
      </w:r>
      <w:r w:rsidRPr="00E04B06">
        <w:rPr>
          <w:b/>
          <w:bCs/>
        </w:rPr>
        <w:t>LLM-based agents</w:t>
      </w:r>
      <w:r w:rsidRPr="00E04B06">
        <w:t xml:space="preserve"> (like GPT) in financial advisory. It finds that LLMs can provide high-quality personalized advice but face challenges with </w:t>
      </w:r>
      <w:r w:rsidRPr="00E04B06">
        <w:rPr>
          <w:b/>
          <w:bCs/>
        </w:rPr>
        <w:t>user preference conflict</w:t>
      </w:r>
      <w:r w:rsidRPr="00E04B06">
        <w:t xml:space="preserve"> and </w:t>
      </w:r>
      <w:r w:rsidRPr="00E04B06">
        <w:rPr>
          <w:b/>
          <w:bCs/>
        </w:rPr>
        <w:t>emotional alignment</w:t>
      </w:r>
      <w:r w:rsidRPr="00E04B06">
        <w:t>. Interestingly, users often preferred agents with engaging, extroverted personas—even if the advice was slightly less accurate.</w:t>
      </w:r>
    </w:p>
    <w:p w14:paraId="6BBE868A" w14:textId="77777777" w:rsidR="00E04B06" w:rsidRPr="00E04B06" w:rsidRDefault="00E04B06" w:rsidP="00E04B06">
      <w:r w:rsidRPr="00E04B06">
        <w:t>Application to Advisor Assist Platform:</w:t>
      </w:r>
    </w:p>
    <w:p w14:paraId="073C4A48" w14:textId="77777777" w:rsidR="00E04B06" w:rsidRPr="00E04B06" w:rsidRDefault="00E04B06" w:rsidP="001734EA">
      <w:pPr>
        <w:pStyle w:val="ListParagraph"/>
        <w:numPr>
          <w:ilvl w:val="0"/>
          <w:numId w:val="47"/>
        </w:numPr>
        <w:jc w:val="both"/>
      </w:pPr>
      <w:r w:rsidRPr="00E04B06">
        <w:t xml:space="preserve">Reinforces the use of </w:t>
      </w:r>
      <w:r w:rsidRPr="00E04B06">
        <w:rPr>
          <w:b/>
          <w:bCs/>
        </w:rPr>
        <w:t xml:space="preserve">LLMs (GPT-4, </w:t>
      </w:r>
      <w:proofErr w:type="spellStart"/>
      <w:r w:rsidRPr="00E04B06">
        <w:rPr>
          <w:b/>
          <w:bCs/>
        </w:rPr>
        <w:t>LLaMA</w:t>
      </w:r>
      <w:proofErr w:type="spellEnd"/>
      <w:r w:rsidRPr="00E04B06">
        <w:rPr>
          <w:b/>
          <w:bCs/>
        </w:rPr>
        <w:t xml:space="preserve"> 2)</w:t>
      </w:r>
      <w:r w:rsidRPr="00E04B06">
        <w:t xml:space="preserve"> in the </w:t>
      </w:r>
      <w:r w:rsidRPr="00E04B06">
        <w:rPr>
          <w:b/>
          <w:bCs/>
        </w:rPr>
        <w:t>Recommendation Agent</w:t>
      </w:r>
      <w:r w:rsidRPr="00E04B06">
        <w:t xml:space="preserve"> for personalized, explainable output.</w:t>
      </w:r>
    </w:p>
    <w:p w14:paraId="2EFA6015" w14:textId="77777777" w:rsidR="00E04B06" w:rsidRPr="00E04B06" w:rsidRDefault="00E04B06" w:rsidP="001734EA">
      <w:pPr>
        <w:pStyle w:val="ListParagraph"/>
        <w:numPr>
          <w:ilvl w:val="0"/>
          <w:numId w:val="47"/>
        </w:numPr>
        <w:jc w:val="both"/>
      </w:pPr>
      <w:r w:rsidRPr="00E04B06">
        <w:t xml:space="preserve">Supports the idea of integrating a </w:t>
      </w:r>
      <w:r w:rsidRPr="00E04B06">
        <w:rPr>
          <w:b/>
          <w:bCs/>
        </w:rPr>
        <w:t>GenAI Tutor</w:t>
      </w:r>
      <w:r w:rsidRPr="00E04B06">
        <w:t xml:space="preserve"> that adapts its tone and delivery style based on the client’s engagement or sentiment.</w:t>
      </w:r>
    </w:p>
    <w:p w14:paraId="5644DABF" w14:textId="77777777" w:rsidR="00E04B06" w:rsidRPr="00E04B06" w:rsidRDefault="00E04B06" w:rsidP="001734EA">
      <w:pPr>
        <w:pStyle w:val="ListParagraph"/>
        <w:numPr>
          <w:ilvl w:val="0"/>
          <w:numId w:val="47"/>
        </w:numPr>
        <w:jc w:val="both"/>
      </w:pPr>
      <w:r w:rsidRPr="00E04B06">
        <w:t xml:space="preserve">Encourages experimenting with </w:t>
      </w:r>
      <w:r w:rsidRPr="00E04B06">
        <w:rPr>
          <w:b/>
          <w:bCs/>
        </w:rPr>
        <w:t>personality customization</w:t>
      </w:r>
      <w:r w:rsidRPr="00E04B06">
        <w:t xml:space="preserve"> in chat interfaces (e.g., extroverted vs analytical styles) for better adoption and trust.</w:t>
      </w:r>
    </w:p>
    <w:p w14:paraId="5A178AFB" w14:textId="15E55195" w:rsidR="00E04B06" w:rsidRPr="00E04B06" w:rsidRDefault="00E04B06" w:rsidP="001734EA">
      <w:pPr>
        <w:pStyle w:val="ListParagraph"/>
        <w:numPr>
          <w:ilvl w:val="0"/>
          <w:numId w:val="47"/>
        </w:numPr>
        <w:jc w:val="both"/>
      </w:pPr>
      <w:r w:rsidRPr="00E04B06">
        <w:t>Suggests the need for hybrid setups: LLMs for generation, but domain-specific agents or rules for validation and safety.</w:t>
      </w:r>
    </w:p>
    <w:p w14:paraId="543B9C2B" w14:textId="62BC30A5" w:rsidR="00E04B06" w:rsidRPr="00D62B28" w:rsidRDefault="00E04B06" w:rsidP="00D62B28">
      <w:pPr>
        <w:pStyle w:val="Heading3"/>
        <w:numPr>
          <w:ilvl w:val="0"/>
          <w:numId w:val="151"/>
        </w:numPr>
      </w:pPr>
      <w:bookmarkStart w:id="38" w:name="_Toc202564137"/>
      <w:r w:rsidRPr="00D62B28">
        <w:t>Real-World Agentic AI Use Cases in Financial Services</w:t>
      </w:r>
      <w:bookmarkEnd w:id="38"/>
    </w:p>
    <w:p w14:paraId="0DE3076C" w14:textId="7EF68FD4" w:rsidR="00E04B06" w:rsidRPr="00E04B06" w:rsidRDefault="00E04B06" w:rsidP="00E04B06">
      <w:r w:rsidRPr="00E04B06">
        <w:rPr>
          <w:b/>
          <w:bCs/>
        </w:rPr>
        <w:t>Reference:</w:t>
      </w:r>
      <w:r w:rsidRPr="00E04B06">
        <w:t xml:space="preserve"> </w:t>
      </w:r>
      <w:r w:rsidRPr="00E04B06">
        <w:rPr>
          <w:i/>
          <w:iCs/>
        </w:rPr>
        <w:t>Agentic AI Use Cases Across Financial Services</w:t>
      </w:r>
      <w:r w:rsidRPr="00E04B06">
        <w:t>, Citigroup Report, Jan 2025</w:t>
      </w:r>
      <w:r w:rsidRPr="00E04B06">
        <w:br/>
        <w:t xml:space="preserve"> </w:t>
      </w:r>
      <w:hyperlink r:id="rId26" w:tgtFrame="_new" w:history="1">
        <w:r w:rsidRPr="00E04B06">
          <w:rPr>
            <w:color w:val="0000FF"/>
            <w:u w:val="single"/>
          </w:rPr>
          <w:t>Citigroup Global Insights</w:t>
        </w:r>
      </w:hyperlink>
      <w:r w:rsidR="006628B7">
        <w:rPr>
          <w:rStyle w:val="EndnoteReference"/>
        </w:rPr>
        <w:endnoteReference w:id="4"/>
      </w:r>
    </w:p>
    <w:p w14:paraId="59A07FFE" w14:textId="77777777" w:rsidR="00E04B06" w:rsidRPr="00E04B06" w:rsidRDefault="00E04B06" w:rsidP="001734EA">
      <w:pPr>
        <w:jc w:val="both"/>
      </w:pPr>
      <w:r w:rsidRPr="00E04B06">
        <w:t xml:space="preserve">Citigroup’s industry report outlines a wide range of Agentic AI applications across banking and wealth domains: fraud detection, onboarding, KYC, compliance, credit evaluation, and more. It emphasizes that </w:t>
      </w:r>
      <w:r w:rsidRPr="00E04B06">
        <w:rPr>
          <w:b/>
          <w:bCs/>
        </w:rPr>
        <w:t>domain-specific agent stacks</w:t>
      </w:r>
      <w:r w:rsidRPr="00E04B06">
        <w:t xml:space="preserve">, backed by </w:t>
      </w:r>
      <w:r w:rsidRPr="00E04B06">
        <w:rPr>
          <w:b/>
          <w:bCs/>
        </w:rPr>
        <w:t>knowledge graphs</w:t>
      </w:r>
      <w:r w:rsidRPr="00E04B06">
        <w:t xml:space="preserve"> and </w:t>
      </w:r>
      <w:r w:rsidRPr="00E04B06">
        <w:rPr>
          <w:b/>
          <w:bCs/>
        </w:rPr>
        <w:t>LLMs</w:t>
      </w:r>
      <w:r w:rsidRPr="00E04B06">
        <w:t>, are central to operationalizing AI.</w:t>
      </w:r>
    </w:p>
    <w:p w14:paraId="7D5B113B" w14:textId="77777777" w:rsidR="00E04B06" w:rsidRPr="00E04B06" w:rsidRDefault="00E04B06" w:rsidP="00E04B06">
      <w:r w:rsidRPr="00E04B06">
        <w:t>Application to Advisor Assist Platform:</w:t>
      </w:r>
    </w:p>
    <w:p w14:paraId="29B0FC19" w14:textId="77777777" w:rsidR="00E04B06" w:rsidRPr="00E04B06" w:rsidRDefault="00E04B06" w:rsidP="001734EA">
      <w:pPr>
        <w:pStyle w:val="ListParagraph"/>
        <w:numPr>
          <w:ilvl w:val="0"/>
          <w:numId w:val="48"/>
        </w:numPr>
        <w:jc w:val="both"/>
      </w:pPr>
      <w:r w:rsidRPr="00E04B06">
        <w:t xml:space="preserve">Validates that </w:t>
      </w:r>
      <w:r w:rsidRPr="00E04B06">
        <w:rPr>
          <w:b/>
          <w:bCs/>
        </w:rPr>
        <w:t>multi-agent architectures</w:t>
      </w:r>
      <w:r w:rsidRPr="00E04B06">
        <w:t xml:space="preserve"> are already being explored at scale in global financial institutions.</w:t>
      </w:r>
    </w:p>
    <w:p w14:paraId="05C401B5" w14:textId="77777777" w:rsidR="00E04B06" w:rsidRPr="00E04B06" w:rsidRDefault="00E04B06" w:rsidP="001734EA">
      <w:pPr>
        <w:pStyle w:val="ListParagraph"/>
        <w:numPr>
          <w:ilvl w:val="0"/>
          <w:numId w:val="48"/>
        </w:numPr>
        <w:jc w:val="both"/>
      </w:pPr>
      <w:r w:rsidRPr="00E04B06">
        <w:t>Supports integrating AI for compliance monitoring, real-time KYC validation, and risk-adjusted investment advice.</w:t>
      </w:r>
    </w:p>
    <w:p w14:paraId="4B824030" w14:textId="77777777" w:rsidR="00E04B06" w:rsidRPr="00E04B06" w:rsidRDefault="00E04B06" w:rsidP="001734EA">
      <w:pPr>
        <w:pStyle w:val="ListParagraph"/>
        <w:numPr>
          <w:ilvl w:val="0"/>
          <w:numId w:val="48"/>
        </w:numPr>
        <w:jc w:val="both"/>
      </w:pPr>
      <w:r w:rsidRPr="00E04B06">
        <w:t xml:space="preserve">Advocates for connecting the platform with </w:t>
      </w:r>
      <w:r w:rsidRPr="00E04B06">
        <w:rPr>
          <w:b/>
          <w:bCs/>
        </w:rPr>
        <w:t>enterprise-grade AI services</w:t>
      </w:r>
      <w:r w:rsidRPr="00E04B06">
        <w:t xml:space="preserve"> like </w:t>
      </w:r>
      <w:r w:rsidRPr="00E04B06">
        <w:rPr>
          <w:b/>
          <w:bCs/>
        </w:rPr>
        <w:t>Azure Cognitive Services</w:t>
      </w:r>
      <w:r w:rsidRPr="00E04B06">
        <w:t xml:space="preserve">, </w:t>
      </w:r>
      <w:r w:rsidRPr="00E04B06">
        <w:rPr>
          <w:b/>
          <w:bCs/>
        </w:rPr>
        <w:t>Google Vertex AI</w:t>
      </w:r>
      <w:r w:rsidRPr="00E04B06">
        <w:t xml:space="preserve">, or </w:t>
      </w:r>
      <w:r w:rsidRPr="00E04B06">
        <w:rPr>
          <w:b/>
          <w:bCs/>
        </w:rPr>
        <w:t>OpenAI APIs</w:t>
      </w:r>
      <w:r w:rsidRPr="00E04B06">
        <w:t xml:space="preserve"> for production deployment.</w:t>
      </w:r>
    </w:p>
    <w:p w14:paraId="204314E9" w14:textId="1BA62FCA" w:rsidR="00E04B06" w:rsidRPr="00E04B06" w:rsidRDefault="00E04B06" w:rsidP="001734EA">
      <w:pPr>
        <w:pStyle w:val="ListParagraph"/>
        <w:numPr>
          <w:ilvl w:val="0"/>
          <w:numId w:val="48"/>
        </w:numPr>
        <w:jc w:val="both"/>
      </w:pPr>
      <w:r w:rsidRPr="00E04B06">
        <w:t xml:space="preserve">Recommends embedding </w:t>
      </w:r>
      <w:r w:rsidRPr="00E04B06">
        <w:rPr>
          <w:b/>
          <w:bCs/>
        </w:rPr>
        <w:t>traceability</w:t>
      </w:r>
      <w:r w:rsidRPr="00E04B06">
        <w:t xml:space="preserve"> and </w:t>
      </w:r>
      <w:r w:rsidRPr="00E04B06">
        <w:rPr>
          <w:b/>
          <w:bCs/>
        </w:rPr>
        <w:t>explainability</w:t>
      </w:r>
      <w:r w:rsidRPr="00E04B06">
        <w:t xml:space="preserve"> through Knowledge Graph reasoning and LLM explanations—key requirements in regulated environments.</w:t>
      </w:r>
    </w:p>
    <w:p w14:paraId="4885FFF1" w14:textId="137FCBE2" w:rsidR="00E04B06" w:rsidRPr="00E04B06" w:rsidRDefault="00E04B06" w:rsidP="00E04B06">
      <w:pPr>
        <w:pStyle w:val="Heading2"/>
      </w:pPr>
      <w:bookmarkStart w:id="39" w:name="_Toc202564138"/>
      <w:r w:rsidRPr="00E04B06">
        <w:lastRenderedPageBreak/>
        <w:t>AI Tools and Frameworks for Building Advisor Assist Platforms</w:t>
      </w:r>
      <w:bookmarkEnd w:id="39"/>
    </w:p>
    <w:p w14:paraId="57B89D76" w14:textId="77777777" w:rsidR="00E04B06" w:rsidRPr="00E04B06" w:rsidRDefault="00E04B06" w:rsidP="00E04B06">
      <w:r w:rsidRPr="00E04B06">
        <w:t>Based on the above studies, a modern Advisor Assist platform can leverage the following AI tools and platforms:</w:t>
      </w:r>
    </w:p>
    <w:tbl>
      <w:tblPr>
        <w:tblStyle w:val="GridTable4-Accent4"/>
        <w:tblW w:w="0" w:type="auto"/>
        <w:tblLook w:val="04A0" w:firstRow="1" w:lastRow="0" w:firstColumn="1" w:lastColumn="0" w:noHBand="0" w:noVBand="1"/>
      </w:tblPr>
      <w:tblGrid>
        <w:gridCol w:w="3652"/>
        <w:gridCol w:w="5698"/>
      </w:tblGrid>
      <w:tr w:rsidR="00D10772" w:rsidRPr="00E04B06" w14:paraId="3D0B37DE" w14:textId="77777777" w:rsidTr="00E04B0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607D9AB2" w14:textId="77777777" w:rsidR="00E04B06" w:rsidRPr="00E04B06" w:rsidRDefault="00E04B06" w:rsidP="00E04B06">
            <w:r w:rsidRPr="00E04B06">
              <w:t>Component</w:t>
            </w:r>
          </w:p>
        </w:tc>
        <w:tc>
          <w:tcPr>
            <w:tcW w:w="0" w:type="auto"/>
            <w:hideMark/>
          </w:tcPr>
          <w:p w14:paraId="4DA48EE8" w14:textId="77777777" w:rsidR="00E04B06" w:rsidRPr="00E04B06" w:rsidRDefault="00E04B06" w:rsidP="00E04B06">
            <w:pPr>
              <w:cnfStyle w:val="100000000000" w:firstRow="1" w:lastRow="0" w:firstColumn="0" w:lastColumn="0" w:oddVBand="0" w:evenVBand="0" w:oddHBand="0" w:evenHBand="0" w:firstRowFirstColumn="0" w:firstRowLastColumn="0" w:lastRowFirstColumn="0" w:lastRowLastColumn="0"/>
            </w:pPr>
            <w:r w:rsidRPr="00E04B06">
              <w:t>Recommended Tools/Frameworks</w:t>
            </w:r>
          </w:p>
        </w:tc>
      </w:tr>
      <w:tr w:rsidR="00D10772" w:rsidRPr="00E04B06" w14:paraId="5692226B" w14:textId="77777777" w:rsidTr="00E04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6B1477" w14:textId="77777777" w:rsidR="00E04B06" w:rsidRPr="00E04B06" w:rsidRDefault="00E04B06" w:rsidP="00E04B06">
            <w:r w:rsidRPr="00E04B06">
              <w:t>Agent Workflow Orchestration</w:t>
            </w:r>
          </w:p>
        </w:tc>
        <w:tc>
          <w:tcPr>
            <w:tcW w:w="0" w:type="auto"/>
            <w:hideMark/>
          </w:tcPr>
          <w:p w14:paraId="10FD0AC0" w14:textId="77777777" w:rsidR="00E04B06" w:rsidRPr="00E04B06" w:rsidRDefault="00E04B06" w:rsidP="00E04B06">
            <w:pPr>
              <w:cnfStyle w:val="000000100000" w:firstRow="0" w:lastRow="0" w:firstColumn="0" w:lastColumn="0" w:oddVBand="0" w:evenVBand="0" w:oddHBand="1" w:evenHBand="0" w:firstRowFirstColumn="0" w:firstRowLastColumn="0" w:lastRowFirstColumn="0" w:lastRowLastColumn="0"/>
            </w:pPr>
            <w:proofErr w:type="spellStart"/>
            <w:r w:rsidRPr="00E04B06">
              <w:t>LangChain</w:t>
            </w:r>
            <w:proofErr w:type="spellEnd"/>
            <w:r w:rsidRPr="00E04B06">
              <w:t xml:space="preserve">, Microsoft </w:t>
            </w:r>
            <w:proofErr w:type="spellStart"/>
            <w:r w:rsidRPr="00E04B06">
              <w:t>AutoGen</w:t>
            </w:r>
            <w:proofErr w:type="spellEnd"/>
            <w:r w:rsidRPr="00E04B06">
              <w:t>, Ray Serve, Flow (from Niu et al.)</w:t>
            </w:r>
          </w:p>
        </w:tc>
      </w:tr>
      <w:tr w:rsidR="00E04B06" w:rsidRPr="00E04B06" w14:paraId="11B92734" w14:textId="77777777" w:rsidTr="00E04B06">
        <w:tc>
          <w:tcPr>
            <w:cnfStyle w:val="001000000000" w:firstRow="0" w:lastRow="0" w:firstColumn="1" w:lastColumn="0" w:oddVBand="0" w:evenVBand="0" w:oddHBand="0" w:evenHBand="0" w:firstRowFirstColumn="0" w:firstRowLastColumn="0" w:lastRowFirstColumn="0" w:lastRowLastColumn="0"/>
            <w:tcW w:w="0" w:type="auto"/>
            <w:hideMark/>
          </w:tcPr>
          <w:p w14:paraId="3F3F4554" w14:textId="77777777" w:rsidR="00E04B06" w:rsidRPr="00E04B06" w:rsidRDefault="00E04B06" w:rsidP="00E04B06">
            <w:r w:rsidRPr="00E04B06">
              <w:t>LLM-based Personalization</w:t>
            </w:r>
          </w:p>
        </w:tc>
        <w:tc>
          <w:tcPr>
            <w:tcW w:w="0" w:type="auto"/>
            <w:hideMark/>
          </w:tcPr>
          <w:p w14:paraId="795374EA" w14:textId="77777777" w:rsidR="00E04B06" w:rsidRPr="00E04B06" w:rsidRDefault="00E04B06" w:rsidP="00E04B06">
            <w:pPr>
              <w:cnfStyle w:val="000000000000" w:firstRow="0" w:lastRow="0" w:firstColumn="0" w:lastColumn="0" w:oddVBand="0" w:evenVBand="0" w:oddHBand="0" w:evenHBand="0" w:firstRowFirstColumn="0" w:firstRowLastColumn="0" w:lastRowFirstColumn="0" w:lastRowLastColumn="0"/>
            </w:pPr>
            <w:r w:rsidRPr="00E04B06">
              <w:t xml:space="preserve">OpenAI GPT-4, </w:t>
            </w:r>
            <w:proofErr w:type="spellStart"/>
            <w:r w:rsidRPr="00E04B06">
              <w:t>LLaMA</w:t>
            </w:r>
            <w:proofErr w:type="spellEnd"/>
            <w:r w:rsidRPr="00E04B06">
              <w:t xml:space="preserve"> 2, Anthropic Claude</w:t>
            </w:r>
          </w:p>
        </w:tc>
      </w:tr>
      <w:tr w:rsidR="00D10772" w:rsidRPr="00E04B06" w14:paraId="5B20DFBC" w14:textId="77777777" w:rsidTr="00E04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21A27A" w14:textId="77777777" w:rsidR="00E04B06" w:rsidRPr="00E04B06" w:rsidRDefault="00E04B06" w:rsidP="00E04B06">
            <w:r w:rsidRPr="00E04B06">
              <w:t>Recommendation Reasoning</w:t>
            </w:r>
          </w:p>
        </w:tc>
        <w:tc>
          <w:tcPr>
            <w:tcW w:w="0" w:type="auto"/>
            <w:hideMark/>
          </w:tcPr>
          <w:p w14:paraId="3062D8B8" w14:textId="77777777" w:rsidR="00E04B06" w:rsidRPr="00E04B06" w:rsidRDefault="00E04B06" w:rsidP="00E04B06">
            <w:pPr>
              <w:cnfStyle w:val="000000100000" w:firstRow="0" w:lastRow="0" w:firstColumn="0" w:lastColumn="0" w:oddVBand="0" w:evenVBand="0" w:oddHBand="1" w:evenHBand="0" w:firstRowFirstColumn="0" w:firstRowLastColumn="0" w:lastRowFirstColumn="0" w:lastRowLastColumn="0"/>
            </w:pPr>
            <w:r w:rsidRPr="00E04B06">
              <w:t>Graph Neural Networks (</w:t>
            </w:r>
            <w:proofErr w:type="spellStart"/>
            <w:r w:rsidRPr="00E04B06">
              <w:t>PyG</w:t>
            </w:r>
            <w:proofErr w:type="spellEnd"/>
            <w:r w:rsidRPr="00E04B06">
              <w:t>, DGL), BERT, SHAP</w:t>
            </w:r>
          </w:p>
        </w:tc>
      </w:tr>
      <w:tr w:rsidR="00E04B06" w:rsidRPr="00E04B06" w14:paraId="270ABDA3" w14:textId="77777777" w:rsidTr="00E04B06">
        <w:tc>
          <w:tcPr>
            <w:cnfStyle w:val="001000000000" w:firstRow="0" w:lastRow="0" w:firstColumn="1" w:lastColumn="0" w:oddVBand="0" w:evenVBand="0" w:oddHBand="0" w:evenHBand="0" w:firstRowFirstColumn="0" w:firstRowLastColumn="0" w:lastRowFirstColumn="0" w:lastRowLastColumn="0"/>
            <w:tcW w:w="0" w:type="auto"/>
            <w:hideMark/>
          </w:tcPr>
          <w:p w14:paraId="173427C9" w14:textId="77777777" w:rsidR="00E04B06" w:rsidRPr="00E04B06" w:rsidRDefault="00E04B06" w:rsidP="00E04B06">
            <w:r w:rsidRPr="00E04B06">
              <w:t>Sentiment &amp; Preference Modeling</w:t>
            </w:r>
          </w:p>
        </w:tc>
        <w:tc>
          <w:tcPr>
            <w:tcW w:w="0" w:type="auto"/>
            <w:hideMark/>
          </w:tcPr>
          <w:p w14:paraId="46E7007E" w14:textId="77777777" w:rsidR="00E04B06" w:rsidRPr="00E04B06" w:rsidRDefault="00E04B06" w:rsidP="00E04B06">
            <w:pPr>
              <w:cnfStyle w:val="000000000000" w:firstRow="0" w:lastRow="0" w:firstColumn="0" w:lastColumn="0" w:oddVBand="0" w:evenVBand="0" w:oddHBand="0" w:evenHBand="0" w:firstRowFirstColumn="0" w:firstRowLastColumn="0" w:lastRowFirstColumn="0" w:lastRowLastColumn="0"/>
            </w:pPr>
            <w:proofErr w:type="spellStart"/>
            <w:r w:rsidRPr="00E04B06">
              <w:t>RoBERTa</w:t>
            </w:r>
            <w:proofErr w:type="spellEnd"/>
            <w:r w:rsidRPr="00E04B06">
              <w:t xml:space="preserve">, VADER, </w:t>
            </w:r>
            <w:proofErr w:type="spellStart"/>
            <w:r w:rsidRPr="00E04B06">
              <w:t>DialogRPT</w:t>
            </w:r>
            <w:proofErr w:type="spellEnd"/>
          </w:p>
        </w:tc>
      </w:tr>
      <w:tr w:rsidR="00D10772" w:rsidRPr="00E04B06" w14:paraId="53690324" w14:textId="77777777" w:rsidTr="00E04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19E437" w14:textId="77777777" w:rsidR="00E04B06" w:rsidRPr="00E04B06" w:rsidRDefault="00E04B06" w:rsidP="00E04B06">
            <w:r w:rsidRPr="00E04B06">
              <w:t>Compliance and Suitability Logic</w:t>
            </w:r>
          </w:p>
        </w:tc>
        <w:tc>
          <w:tcPr>
            <w:tcW w:w="0" w:type="auto"/>
            <w:hideMark/>
          </w:tcPr>
          <w:p w14:paraId="1654EF32" w14:textId="77777777" w:rsidR="00E04B06" w:rsidRPr="00E04B06" w:rsidRDefault="00E04B06" w:rsidP="00E04B06">
            <w:pPr>
              <w:cnfStyle w:val="000000100000" w:firstRow="0" w:lastRow="0" w:firstColumn="0" w:lastColumn="0" w:oddVBand="0" w:evenVBand="0" w:oddHBand="1" w:evenHBand="0" w:firstRowFirstColumn="0" w:firstRowLastColumn="0" w:lastRowFirstColumn="0" w:lastRowLastColumn="0"/>
            </w:pPr>
            <w:r w:rsidRPr="00E04B06">
              <w:t>Neo4j Knowledge Graph + Constraint Engine (Drools)</w:t>
            </w:r>
          </w:p>
        </w:tc>
      </w:tr>
      <w:tr w:rsidR="00E04B06" w:rsidRPr="00E04B06" w14:paraId="44102ED3" w14:textId="77777777" w:rsidTr="00E04B06">
        <w:tc>
          <w:tcPr>
            <w:cnfStyle w:val="001000000000" w:firstRow="0" w:lastRow="0" w:firstColumn="1" w:lastColumn="0" w:oddVBand="0" w:evenVBand="0" w:oddHBand="0" w:evenHBand="0" w:firstRowFirstColumn="0" w:firstRowLastColumn="0" w:lastRowFirstColumn="0" w:lastRowLastColumn="0"/>
            <w:tcW w:w="0" w:type="auto"/>
            <w:hideMark/>
          </w:tcPr>
          <w:p w14:paraId="7EAA5BD5" w14:textId="77777777" w:rsidR="00E04B06" w:rsidRPr="00E04B06" w:rsidRDefault="00E04B06" w:rsidP="00E04B06">
            <w:r w:rsidRPr="00E04B06">
              <w:t>Task Decomposition/Planning</w:t>
            </w:r>
          </w:p>
        </w:tc>
        <w:tc>
          <w:tcPr>
            <w:tcW w:w="0" w:type="auto"/>
            <w:hideMark/>
          </w:tcPr>
          <w:p w14:paraId="6891FFD3" w14:textId="77777777" w:rsidR="00E04B06" w:rsidRPr="00E04B06" w:rsidRDefault="00E04B06" w:rsidP="00E04B06">
            <w:pPr>
              <w:cnfStyle w:val="000000000000" w:firstRow="0" w:lastRow="0" w:firstColumn="0" w:lastColumn="0" w:oddVBand="0" w:evenVBand="0" w:oddHBand="0" w:evenHBand="0" w:firstRowFirstColumn="0" w:firstRowLastColumn="0" w:lastRowFirstColumn="0" w:lastRowLastColumn="0"/>
            </w:pPr>
            <w:proofErr w:type="spellStart"/>
            <w:r w:rsidRPr="00E04B06">
              <w:t>TaskWeaver</w:t>
            </w:r>
            <w:proofErr w:type="spellEnd"/>
            <w:r w:rsidRPr="00E04B06">
              <w:t xml:space="preserve"> (</w:t>
            </w:r>
            <w:proofErr w:type="gramStart"/>
            <w:r w:rsidRPr="00E04B06">
              <w:t>Open-source</w:t>
            </w:r>
            <w:proofErr w:type="gramEnd"/>
            <w:r w:rsidRPr="00E04B06">
              <w:t xml:space="preserve">), </w:t>
            </w:r>
            <w:proofErr w:type="spellStart"/>
            <w:r w:rsidRPr="00E04B06">
              <w:t>LangGraph</w:t>
            </w:r>
            <w:proofErr w:type="spellEnd"/>
          </w:p>
        </w:tc>
      </w:tr>
      <w:tr w:rsidR="00D10772" w:rsidRPr="00E04B06" w14:paraId="23BB0960" w14:textId="77777777" w:rsidTr="00E04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E12114" w14:textId="77777777" w:rsidR="00E04B06" w:rsidRPr="00E04B06" w:rsidRDefault="00E04B06" w:rsidP="00E04B06">
            <w:r w:rsidRPr="00E04B06">
              <w:t>Document Retrieval for RAG</w:t>
            </w:r>
          </w:p>
        </w:tc>
        <w:tc>
          <w:tcPr>
            <w:tcW w:w="0" w:type="auto"/>
            <w:hideMark/>
          </w:tcPr>
          <w:p w14:paraId="46BEE098" w14:textId="77777777" w:rsidR="00E04B06" w:rsidRPr="00E04B06" w:rsidRDefault="00E04B06" w:rsidP="00E04B06">
            <w:pPr>
              <w:cnfStyle w:val="000000100000" w:firstRow="0" w:lastRow="0" w:firstColumn="0" w:lastColumn="0" w:oddVBand="0" w:evenVBand="0" w:oddHBand="1" w:evenHBand="0" w:firstRowFirstColumn="0" w:firstRowLastColumn="0" w:lastRowFirstColumn="0" w:lastRowLastColumn="0"/>
            </w:pPr>
            <w:r w:rsidRPr="00E04B06">
              <w:t xml:space="preserve">FAISS + </w:t>
            </w:r>
            <w:proofErr w:type="spellStart"/>
            <w:r w:rsidRPr="00E04B06">
              <w:t>LangChain</w:t>
            </w:r>
            <w:proofErr w:type="spellEnd"/>
            <w:r w:rsidRPr="00E04B06">
              <w:t>, Haystack, Pinecone</w:t>
            </w:r>
          </w:p>
        </w:tc>
      </w:tr>
      <w:tr w:rsidR="00E04B06" w:rsidRPr="00E04B06" w14:paraId="231BBF67" w14:textId="77777777" w:rsidTr="00E04B06">
        <w:tc>
          <w:tcPr>
            <w:cnfStyle w:val="001000000000" w:firstRow="0" w:lastRow="0" w:firstColumn="1" w:lastColumn="0" w:oddVBand="0" w:evenVBand="0" w:oddHBand="0" w:evenHBand="0" w:firstRowFirstColumn="0" w:firstRowLastColumn="0" w:lastRowFirstColumn="0" w:lastRowLastColumn="0"/>
            <w:tcW w:w="0" w:type="auto"/>
            <w:hideMark/>
          </w:tcPr>
          <w:p w14:paraId="59637FC4" w14:textId="77777777" w:rsidR="00E04B06" w:rsidRPr="00E04B06" w:rsidRDefault="00E04B06" w:rsidP="00E04B06">
            <w:r w:rsidRPr="00E04B06">
              <w:t>Monitoring and Feedback</w:t>
            </w:r>
          </w:p>
        </w:tc>
        <w:tc>
          <w:tcPr>
            <w:tcW w:w="0" w:type="auto"/>
            <w:hideMark/>
          </w:tcPr>
          <w:p w14:paraId="59295E83" w14:textId="77777777" w:rsidR="00E04B06" w:rsidRPr="00E04B06" w:rsidRDefault="00E04B06" w:rsidP="000426C5">
            <w:pPr>
              <w:keepNext/>
              <w:cnfStyle w:val="000000000000" w:firstRow="0" w:lastRow="0" w:firstColumn="0" w:lastColumn="0" w:oddVBand="0" w:evenVBand="0" w:oddHBand="0" w:evenHBand="0" w:firstRowFirstColumn="0" w:firstRowLastColumn="0" w:lastRowFirstColumn="0" w:lastRowLastColumn="0"/>
            </w:pPr>
            <w:proofErr w:type="spellStart"/>
            <w:r w:rsidRPr="00E04B06">
              <w:t>MLflow</w:t>
            </w:r>
            <w:proofErr w:type="spellEnd"/>
            <w:r w:rsidRPr="00E04B06">
              <w:t>, Evidently AI, Grafana for real-time logging</w:t>
            </w:r>
          </w:p>
        </w:tc>
      </w:tr>
    </w:tbl>
    <w:p w14:paraId="0621B152" w14:textId="2E1A884F" w:rsidR="000426C5" w:rsidRDefault="000426C5" w:rsidP="00CA047E">
      <w:pPr>
        <w:pStyle w:val="Caption"/>
        <w:spacing w:beforeAutospacing="0" w:after="0" w:afterAutospacing="0"/>
        <w:jc w:val="center"/>
      </w:pPr>
      <w:bookmarkStart w:id="40" w:name="_Toc202563750"/>
      <w:r>
        <w:t xml:space="preserve">Table </w:t>
      </w:r>
      <w:fldSimple w:instr=" SEQ Table \* ARABIC ">
        <w:r w:rsidR="00DB7567">
          <w:rPr>
            <w:noProof/>
          </w:rPr>
          <w:t>3</w:t>
        </w:r>
      </w:fldSimple>
      <w:r>
        <w:t xml:space="preserve">: </w:t>
      </w:r>
      <w:r w:rsidRPr="00EF6CC9">
        <w:t>AI Tools and Frameworks for Building Advisor Assist Platforms</w:t>
      </w:r>
      <w:bookmarkEnd w:id="40"/>
    </w:p>
    <w:p w14:paraId="2CF24A8C" w14:textId="17E4B8BA" w:rsidR="00583A7E" w:rsidRDefault="00E04B06" w:rsidP="00583A7E">
      <w:pPr>
        <w:jc w:val="both"/>
      </w:pPr>
      <w:r w:rsidRPr="00E04B06">
        <w:t xml:space="preserve">The current literature and tools indicate a clear shift toward </w:t>
      </w:r>
      <w:r w:rsidRPr="00E04B06">
        <w:rPr>
          <w:b/>
          <w:bCs/>
        </w:rPr>
        <w:t>multi-agent, modular AI architectures</w:t>
      </w:r>
      <w:r w:rsidRPr="00E04B06">
        <w:t xml:space="preserve"> in financial advisory systems. Modular orchestration (Flow, </w:t>
      </w:r>
      <w:proofErr w:type="spellStart"/>
      <w:r w:rsidRPr="00E04B06">
        <w:t>LangChain</w:t>
      </w:r>
      <w:proofErr w:type="spellEnd"/>
      <w:r w:rsidRPr="00E04B06">
        <w:t xml:space="preserve">), LLM integration (GPT-4, </w:t>
      </w:r>
      <w:proofErr w:type="spellStart"/>
      <w:r w:rsidRPr="00E04B06">
        <w:t>LLaMA</w:t>
      </w:r>
      <w:proofErr w:type="spellEnd"/>
      <w:r w:rsidRPr="00E04B06">
        <w:t xml:space="preserve"> 2), and reasoning through Knowledge Graphs are emerging as </w:t>
      </w:r>
      <w:r w:rsidRPr="00E04B06">
        <w:rPr>
          <w:b/>
          <w:bCs/>
        </w:rPr>
        <w:t>core design patterns</w:t>
      </w:r>
      <w:r w:rsidRPr="00E04B06">
        <w:t xml:space="preserve">. These approaches enable advisory platforms to move beyond static automation toward </w:t>
      </w:r>
      <w:r w:rsidRPr="00E04B06">
        <w:rPr>
          <w:b/>
          <w:bCs/>
        </w:rPr>
        <w:t>dynamic, explainable, and emotionally aware AI-driven advice</w:t>
      </w:r>
      <w:r w:rsidRPr="00E04B06">
        <w:t>—a key capability for high-trust domains like wealth management.</w:t>
      </w:r>
      <w:r w:rsidR="00583A7E">
        <w:t xml:space="preserve"> </w:t>
      </w:r>
    </w:p>
    <w:p w14:paraId="32DEA656" w14:textId="4EB7A285" w:rsidR="00EB15E0" w:rsidRPr="00EB15E0" w:rsidRDefault="00583A7E" w:rsidP="00EB15E0">
      <w:pPr>
        <w:shd w:val="clear" w:color="auto" w:fill="D9D9D9" w:themeFill="background1" w:themeFillShade="D9"/>
        <w:ind w:left="720" w:right="720"/>
        <w:jc w:val="both"/>
        <w:rPr>
          <w:b/>
          <w:bCs/>
          <w:i/>
          <w:iCs/>
        </w:rPr>
      </w:pPr>
      <w:r w:rsidRPr="00583A7E">
        <w:rPr>
          <w:b/>
          <w:bCs/>
          <w:i/>
          <w:iCs/>
        </w:rPr>
        <w:t>In our program to develop Advisor Assist platform we will be adopting industry grade tools, platform and composable components, however for the dissertation purpose we will use lightweight tools to explain the concept and the approach to be followed</w:t>
      </w:r>
    </w:p>
    <w:p w14:paraId="2F621974" w14:textId="77777777" w:rsidR="00EB15E0" w:rsidRDefault="00EB15E0" w:rsidP="00EB15E0">
      <w:pPr>
        <w:pStyle w:val="Heading2"/>
      </w:pPr>
      <w:bookmarkStart w:id="41" w:name="_Agents_in_the"/>
      <w:bookmarkStart w:id="42" w:name="_Toc202564139"/>
      <w:bookmarkEnd w:id="41"/>
      <w:r>
        <w:t>Agents in the Advisor Assist Platform</w:t>
      </w:r>
      <w:bookmarkEnd w:id="42"/>
    </w:p>
    <w:p w14:paraId="617738DA" w14:textId="77777777" w:rsidR="00EB15E0" w:rsidRDefault="00EB15E0" w:rsidP="001734EA">
      <w:pPr>
        <w:jc w:val="both"/>
      </w:pPr>
      <w:r>
        <w:t xml:space="preserve">In an Agentic AI-based Wealth Advisor Assist system, </w:t>
      </w:r>
      <w:r>
        <w:rPr>
          <w:rStyle w:val="Strong"/>
          <w:rFonts w:eastAsiaTheme="majorEastAsia"/>
        </w:rPr>
        <w:t>agents</w:t>
      </w:r>
      <w:r>
        <w:t xml:space="preserve"> are autonomous, goal-driven software modules, each responsible for executing a specific subset of the advisory workflow. These agents encapsulate AI models, business logic, and access to relevant data, allowing them to operate independently while also collaborating with other agents as needed. This modular approach ensures scalability, explainability, and adaptability—key requirements in the domain of financial advice.</w:t>
      </w:r>
    </w:p>
    <w:p w14:paraId="35CCE880" w14:textId="77777777" w:rsidR="00EB15E0" w:rsidRDefault="00EB15E0" w:rsidP="001734EA">
      <w:pPr>
        <w:jc w:val="both"/>
      </w:pPr>
      <w:r>
        <w:t>There will be a multitude of Agents which will comprise of an Advisor assist platform but below are three foundational agents that form the core intelligence of the platform:</w:t>
      </w:r>
    </w:p>
    <w:p w14:paraId="11004028" w14:textId="77777777" w:rsidR="00EB15E0" w:rsidRDefault="00EB15E0" w:rsidP="00CA047E">
      <w:pPr>
        <w:pStyle w:val="Heading3"/>
        <w:numPr>
          <w:ilvl w:val="0"/>
          <w:numId w:val="152"/>
        </w:numPr>
        <w:spacing w:after="0" w:afterAutospacing="0"/>
      </w:pPr>
      <w:bookmarkStart w:id="43" w:name="_Toc202564140"/>
      <w:r>
        <w:lastRenderedPageBreak/>
        <w:t>Client Profiling Agent</w:t>
      </w:r>
      <w:bookmarkEnd w:id="43"/>
    </w:p>
    <w:p w14:paraId="51AA0736" w14:textId="77777777" w:rsidR="00EB15E0" w:rsidRDefault="00EB15E0" w:rsidP="00EB15E0">
      <w:pPr>
        <w:spacing w:after="0" w:afterAutospacing="0"/>
        <w:ind w:left="360"/>
        <w:jc w:val="both"/>
      </w:pPr>
      <w:r>
        <w:rPr>
          <w:rStyle w:val="Strong"/>
          <w:rFonts w:eastAsiaTheme="majorEastAsia"/>
        </w:rPr>
        <w:t>Purpose:</w:t>
      </w:r>
      <w:r>
        <w:t xml:space="preserve"> To build and maintain a dynamic and explainable profile of each client by analyzing structured data (e.g., CRM, transactions), unstructured inputs (e.g., advisor notes), and inferred preferences or behaviors.</w:t>
      </w:r>
    </w:p>
    <w:p w14:paraId="02E383CE" w14:textId="77777777" w:rsidR="00EB15E0" w:rsidRDefault="00EB15E0" w:rsidP="00EB15E0">
      <w:pPr>
        <w:spacing w:before="0" w:beforeAutospacing="0" w:after="0" w:afterAutospacing="0"/>
        <w:ind w:left="360"/>
        <w:jc w:val="both"/>
      </w:pPr>
      <w:r>
        <w:rPr>
          <w:rStyle w:val="Strong"/>
          <w:rFonts w:eastAsiaTheme="majorEastAsia"/>
        </w:rPr>
        <w:t>Key Functions:</w:t>
      </w:r>
    </w:p>
    <w:p w14:paraId="6D441980" w14:textId="77777777" w:rsidR="00EB15E0" w:rsidRDefault="00EB15E0" w:rsidP="00EB15E0">
      <w:pPr>
        <w:pStyle w:val="ListParagraph"/>
        <w:numPr>
          <w:ilvl w:val="0"/>
          <w:numId w:val="97"/>
        </w:numPr>
        <w:spacing w:before="0" w:beforeAutospacing="0"/>
        <w:ind w:left="1080"/>
        <w:jc w:val="both"/>
      </w:pPr>
      <w:r>
        <w:t>Extract demographics, risk tolerance, and financial goals</w:t>
      </w:r>
    </w:p>
    <w:p w14:paraId="68932F06" w14:textId="77777777" w:rsidR="00EB15E0" w:rsidRDefault="00EB15E0" w:rsidP="00EB15E0">
      <w:pPr>
        <w:pStyle w:val="ListParagraph"/>
        <w:numPr>
          <w:ilvl w:val="0"/>
          <w:numId w:val="97"/>
        </w:numPr>
        <w:spacing w:before="0" w:beforeAutospacing="0"/>
        <w:ind w:left="1080"/>
        <w:jc w:val="both"/>
      </w:pPr>
      <w:r>
        <w:t>Detect sentiment and emotional state</w:t>
      </w:r>
    </w:p>
    <w:p w14:paraId="717FDCC2" w14:textId="77777777" w:rsidR="00EB15E0" w:rsidRDefault="00EB15E0" w:rsidP="00EB15E0">
      <w:pPr>
        <w:pStyle w:val="ListParagraph"/>
        <w:numPr>
          <w:ilvl w:val="0"/>
          <w:numId w:val="97"/>
        </w:numPr>
        <w:spacing w:before="0" w:beforeAutospacing="0"/>
        <w:ind w:left="1080"/>
        <w:jc w:val="both"/>
      </w:pPr>
      <w:r>
        <w:t>Segment clients into behavioral cohorts</w:t>
      </w:r>
    </w:p>
    <w:p w14:paraId="5144E7AD" w14:textId="77777777" w:rsidR="00EB15E0" w:rsidRDefault="00EB15E0" w:rsidP="00CA047E">
      <w:pPr>
        <w:pStyle w:val="ListParagraph"/>
        <w:numPr>
          <w:ilvl w:val="0"/>
          <w:numId w:val="97"/>
        </w:numPr>
        <w:spacing w:before="0" w:beforeAutospacing="0" w:after="0" w:afterAutospacing="0"/>
        <w:ind w:left="1080"/>
        <w:jc w:val="both"/>
      </w:pPr>
      <w:r>
        <w:t>Generate a continuously evolving client persona</w:t>
      </w:r>
    </w:p>
    <w:p w14:paraId="5B78B296" w14:textId="77777777" w:rsidR="00EB15E0" w:rsidRDefault="00EB15E0" w:rsidP="00D62B28">
      <w:pPr>
        <w:pStyle w:val="Heading3"/>
        <w:numPr>
          <w:ilvl w:val="0"/>
          <w:numId w:val="152"/>
        </w:numPr>
      </w:pPr>
      <w:bookmarkStart w:id="44" w:name="_Toc202564141"/>
      <w:r>
        <w:t>Portfolio Analysis Agent</w:t>
      </w:r>
      <w:bookmarkEnd w:id="44"/>
    </w:p>
    <w:p w14:paraId="4067FD0F" w14:textId="77777777" w:rsidR="00EB15E0" w:rsidRDefault="00EB15E0" w:rsidP="00EB15E0">
      <w:pPr>
        <w:spacing w:after="0" w:afterAutospacing="0"/>
        <w:ind w:left="360"/>
        <w:jc w:val="both"/>
      </w:pPr>
      <w:r>
        <w:rPr>
          <w:rStyle w:val="Strong"/>
          <w:rFonts w:eastAsiaTheme="majorEastAsia"/>
        </w:rPr>
        <w:t>Purpose:</w:t>
      </w:r>
      <w:r>
        <w:t xml:space="preserve"> To evaluate the performance, diversification, and risk exposure of a client's portfolio and identify deviations from target allocations or goals.</w:t>
      </w:r>
    </w:p>
    <w:p w14:paraId="7063F6BF" w14:textId="77777777" w:rsidR="00EB15E0" w:rsidRDefault="00EB15E0" w:rsidP="00EB15E0">
      <w:pPr>
        <w:spacing w:before="0" w:beforeAutospacing="0" w:after="0" w:afterAutospacing="0"/>
        <w:ind w:left="360"/>
        <w:jc w:val="both"/>
      </w:pPr>
      <w:r>
        <w:rPr>
          <w:rStyle w:val="Strong"/>
          <w:rFonts w:eastAsiaTheme="majorEastAsia"/>
        </w:rPr>
        <w:t>Key Functions:</w:t>
      </w:r>
    </w:p>
    <w:p w14:paraId="45FDF679" w14:textId="77777777" w:rsidR="00EB15E0" w:rsidRDefault="00EB15E0" w:rsidP="00EB15E0">
      <w:pPr>
        <w:pStyle w:val="ListParagraph"/>
        <w:numPr>
          <w:ilvl w:val="0"/>
          <w:numId w:val="98"/>
        </w:numPr>
        <w:spacing w:before="0" w:beforeAutospacing="0"/>
        <w:ind w:left="1080"/>
        <w:jc w:val="both"/>
      </w:pPr>
      <w:r>
        <w:t>Analyze portfolio holdings against benchmarks</w:t>
      </w:r>
    </w:p>
    <w:p w14:paraId="3AE547D0" w14:textId="77777777" w:rsidR="00EB15E0" w:rsidRDefault="00EB15E0" w:rsidP="00EB15E0">
      <w:pPr>
        <w:pStyle w:val="ListParagraph"/>
        <w:numPr>
          <w:ilvl w:val="0"/>
          <w:numId w:val="98"/>
        </w:numPr>
        <w:spacing w:before="0" w:beforeAutospacing="0"/>
        <w:ind w:left="1080"/>
        <w:jc w:val="both"/>
      </w:pPr>
      <w:r>
        <w:t>Run simulations and scenario-based stress testing</w:t>
      </w:r>
    </w:p>
    <w:p w14:paraId="0900D7D3" w14:textId="77777777" w:rsidR="00EB15E0" w:rsidRDefault="00EB15E0" w:rsidP="00EB15E0">
      <w:pPr>
        <w:pStyle w:val="ListParagraph"/>
        <w:numPr>
          <w:ilvl w:val="0"/>
          <w:numId w:val="98"/>
        </w:numPr>
        <w:spacing w:before="0" w:beforeAutospacing="0"/>
        <w:ind w:left="1080"/>
        <w:jc w:val="both"/>
      </w:pPr>
      <w:r>
        <w:t>Detect concentration risks or under-diversification</w:t>
      </w:r>
    </w:p>
    <w:p w14:paraId="0064644A" w14:textId="77777777" w:rsidR="00EB15E0" w:rsidRDefault="00EB15E0" w:rsidP="00CA047E">
      <w:pPr>
        <w:pStyle w:val="ListParagraph"/>
        <w:numPr>
          <w:ilvl w:val="0"/>
          <w:numId w:val="98"/>
        </w:numPr>
        <w:spacing w:before="0" w:beforeAutospacing="0" w:after="0" w:afterAutospacing="0"/>
        <w:ind w:left="1080"/>
        <w:jc w:val="both"/>
      </w:pPr>
      <w:r>
        <w:t>Feed performance summaries to the Recommendation Agent</w:t>
      </w:r>
    </w:p>
    <w:p w14:paraId="26682BEC" w14:textId="77777777" w:rsidR="00EB15E0" w:rsidRPr="00F30518" w:rsidRDefault="00EB15E0" w:rsidP="00D62B28">
      <w:pPr>
        <w:pStyle w:val="Heading3"/>
        <w:numPr>
          <w:ilvl w:val="0"/>
          <w:numId w:val="152"/>
        </w:numPr>
      </w:pPr>
      <w:bookmarkStart w:id="45" w:name="_Toc202564142"/>
      <w:r w:rsidRPr="00F30518">
        <w:t>Recommendation Agent</w:t>
      </w:r>
      <w:bookmarkEnd w:id="45"/>
    </w:p>
    <w:p w14:paraId="0569C9B1" w14:textId="77777777" w:rsidR="00EB15E0" w:rsidRDefault="00EB15E0" w:rsidP="00EB15E0">
      <w:pPr>
        <w:spacing w:after="0" w:afterAutospacing="0"/>
        <w:ind w:left="360"/>
        <w:jc w:val="both"/>
      </w:pPr>
      <w:r>
        <w:rPr>
          <w:rStyle w:val="Strong"/>
          <w:rFonts w:eastAsiaTheme="majorEastAsia"/>
        </w:rPr>
        <w:t>Purpose:</w:t>
      </w:r>
      <w:r>
        <w:t xml:space="preserve"> To generate personalized, compliant, and explainable investment recommendations aligned with the client’s profile and goals.</w:t>
      </w:r>
    </w:p>
    <w:p w14:paraId="466B3BB4" w14:textId="77777777" w:rsidR="00EB15E0" w:rsidRDefault="00EB15E0" w:rsidP="00EB15E0">
      <w:pPr>
        <w:spacing w:before="0" w:beforeAutospacing="0" w:after="0" w:afterAutospacing="0"/>
        <w:ind w:left="360"/>
        <w:jc w:val="both"/>
      </w:pPr>
      <w:r>
        <w:rPr>
          <w:rStyle w:val="Strong"/>
          <w:rFonts w:eastAsiaTheme="majorEastAsia"/>
        </w:rPr>
        <w:t>Key Functions:</w:t>
      </w:r>
    </w:p>
    <w:p w14:paraId="1ADE4F45" w14:textId="77777777" w:rsidR="00EB15E0" w:rsidRDefault="00EB15E0" w:rsidP="00EB15E0">
      <w:pPr>
        <w:pStyle w:val="ListParagraph"/>
        <w:numPr>
          <w:ilvl w:val="0"/>
          <w:numId w:val="100"/>
        </w:numPr>
        <w:spacing w:before="0" w:beforeAutospacing="0"/>
        <w:ind w:left="1080"/>
        <w:jc w:val="both"/>
      </w:pPr>
      <w:r>
        <w:t>Retrieve suitable financial products from a knowledge graph</w:t>
      </w:r>
    </w:p>
    <w:p w14:paraId="5D93CC9A" w14:textId="77777777" w:rsidR="00EB15E0" w:rsidRDefault="00EB15E0" w:rsidP="00EB15E0">
      <w:pPr>
        <w:pStyle w:val="ListParagraph"/>
        <w:numPr>
          <w:ilvl w:val="0"/>
          <w:numId w:val="100"/>
        </w:numPr>
        <w:spacing w:before="0" w:beforeAutospacing="0"/>
        <w:ind w:left="1080"/>
        <w:jc w:val="both"/>
      </w:pPr>
      <w:r>
        <w:t>Leverage LLMs to explain rationale behind recommendations</w:t>
      </w:r>
    </w:p>
    <w:p w14:paraId="0A1D152D" w14:textId="77777777" w:rsidR="00EB15E0" w:rsidRDefault="00EB15E0" w:rsidP="00EB15E0">
      <w:pPr>
        <w:pStyle w:val="ListParagraph"/>
        <w:numPr>
          <w:ilvl w:val="0"/>
          <w:numId w:val="100"/>
        </w:numPr>
        <w:spacing w:before="0" w:beforeAutospacing="0"/>
        <w:ind w:left="1080"/>
        <w:jc w:val="both"/>
      </w:pPr>
      <w:r>
        <w:t>Use peer-cohort matching and optimization techniques</w:t>
      </w:r>
    </w:p>
    <w:p w14:paraId="70A7F85E" w14:textId="568F3380" w:rsidR="00EB15E0" w:rsidRDefault="00EB15E0" w:rsidP="00CA047E">
      <w:pPr>
        <w:pStyle w:val="ListParagraph"/>
        <w:numPr>
          <w:ilvl w:val="0"/>
          <w:numId w:val="100"/>
        </w:numPr>
        <w:spacing w:before="0" w:beforeAutospacing="0" w:after="0" w:afterAutospacing="0"/>
        <w:ind w:left="1080"/>
        <w:jc w:val="both"/>
      </w:pPr>
      <w:r>
        <w:t>Validate outputs with the Compliance Agent before delivery</w:t>
      </w:r>
    </w:p>
    <w:p w14:paraId="311DC0A2" w14:textId="55C5B1B7" w:rsidR="004419E2" w:rsidRPr="00CA047E" w:rsidRDefault="00583A7E" w:rsidP="00583A7E">
      <w:pPr>
        <w:jc w:val="both"/>
      </w:pPr>
      <w:r>
        <w:t xml:space="preserve">The requirement analysis and literature insights presented in this chapter serve as a foundational basis for designing an intelligent, agent-driven advisory platform. By mapping real-world advisor workflows and identifying pain points, we established the critical functionalities an AI system must address. Furthermore, the exploration of emerging Agentic AI frameworks and tools demonstrated the feasibility of modular, goal-driven, and explainable agent architectures in financial services. These insights directly </w:t>
      </w:r>
      <w:r w:rsidR="004419E2">
        <w:t>align with the</w:t>
      </w:r>
      <w:r>
        <w:t xml:space="preserve"> </w:t>
      </w:r>
      <w:r w:rsidR="004419E2">
        <w:t xml:space="preserve">data strategy and </w:t>
      </w:r>
      <w:r>
        <w:t xml:space="preserve">design decisions detailed in the next </w:t>
      </w:r>
      <w:r w:rsidR="004419E2">
        <w:t>chapters</w:t>
      </w:r>
      <w:r>
        <w:t xml:space="preserve">. </w:t>
      </w:r>
    </w:p>
    <w:p w14:paraId="7132E54D" w14:textId="2F3299F8" w:rsidR="004419E2" w:rsidRDefault="004419E2" w:rsidP="00583A7E">
      <w:pPr>
        <w:jc w:val="both"/>
        <w:rPr>
          <w:b/>
          <w:bCs/>
        </w:rPr>
      </w:pPr>
      <w:r>
        <w:rPr>
          <w:rStyle w:val="Strong"/>
          <w:rFonts w:eastAsia="Cambria"/>
        </w:rPr>
        <w:t>Chapter 3: Data Collection &amp; Knowledge Graph Design</w:t>
      </w:r>
      <w:r>
        <w:t xml:space="preserve"> focuses on assembling and modeling the structured and unstructured data necessary to power these intelligent agents—especially through a financial knowledge graph that captures the semantic relationships across clients, portfolios, products, and compliance logic.</w:t>
      </w:r>
    </w:p>
    <w:p w14:paraId="2D90AE0B" w14:textId="4C151D8F" w:rsidR="00583A7E" w:rsidRDefault="00583A7E" w:rsidP="00CA047E">
      <w:pPr>
        <w:jc w:val="both"/>
      </w:pPr>
      <w:r w:rsidRPr="00583A7E">
        <w:rPr>
          <w:b/>
          <w:bCs/>
        </w:rPr>
        <w:lastRenderedPageBreak/>
        <w:t>Chapter 4: Agentic AI Platform Architecture &amp; Design</w:t>
      </w:r>
      <w:r>
        <w:t xml:space="preserve"> builds upon this groundwork, presenting the proposed architecture and detailing how the identified components and AI techniques are integrated into a cohesive, scalable platform.</w:t>
      </w:r>
      <w:r>
        <w:br w:type="page"/>
      </w:r>
    </w:p>
    <w:p w14:paraId="3B64FCF8" w14:textId="4A356296" w:rsidR="00EB15E0" w:rsidRDefault="000D5287" w:rsidP="00D10772">
      <w:pPr>
        <w:pStyle w:val="Heading1"/>
      </w:pPr>
      <w:bookmarkStart w:id="46" w:name="_Toc202564143"/>
      <w:r>
        <w:lastRenderedPageBreak/>
        <w:t>Chapter 3:</w:t>
      </w:r>
      <w:r w:rsidR="00EB15E0" w:rsidRPr="00EB15E0">
        <w:t xml:space="preserve"> Data Collection &amp; Knowledge Graph Design</w:t>
      </w:r>
      <w:bookmarkEnd w:id="46"/>
    </w:p>
    <w:p w14:paraId="54CF35A7" w14:textId="0AF3D707" w:rsidR="00D10772" w:rsidRDefault="00D10772" w:rsidP="001734EA">
      <w:pPr>
        <w:jc w:val="both"/>
      </w:pPr>
      <w:r>
        <w:t>This phase lays the groundwork for building a unified data and reasoning layer, ensuring that all agents in the platform have access to a rich, connected knowledge base. Below are the detailed activities involved in each sub-topic:</w:t>
      </w:r>
    </w:p>
    <w:p w14:paraId="2C4A1A17" w14:textId="1CC3E289" w:rsidR="00D10772" w:rsidRDefault="00D10772" w:rsidP="008131CC">
      <w:pPr>
        <w:pStyle w:val="Heading2"/>
        <w:numPr>
          <w:ilvl w:val="0"/>
          <w:numId w:val="127"/>
        </w:numPr>
      </w:pPr>
      <w:bookmarkStart w:id="47" w:name="_Toc202564144"/>
      <w:r w:rsidRPr="008131CC">
        <w:rPr>
          <w:rStyle w:val="Strong"/>
          <w:b/>
          <w:bCs/>
        </w:rPr>
        <w:t>Gathering Structured and Unstructured Data</w:t>
      </w:r>
      <w:bookmarkEnd w:id="47"/>
    </w:p>
    <w:p w14:paraId="31D7B6B4" w14:textId="77777777" w:rsidR="00D10772" w:rsidRDefault="00D10772" w:rsidP="001734EA">
      <w:pPr>
        <w:jc w:val="both"/>
      </w:pPr>
      <w:r>
        <w:t>The objective here is to collect all relevant data sources that represent the operational reality of financial advisory services. This includes both numeric and textual content, sourced from multiple systems.</w:t>
      </w:r>
    </w:p>
    <w:p w14:paraId="3B88E2C5" w14:textId="69446FE1" w:rsidR="00D10772" w:rsidRDefault="00D10772" w:rsidP="001734EA">
      <w:pPr>
        <w:pStyle w:val="Heading4"/>
        <w:spacing w:after="0" w:afterAutospacing="0"/>
        <w:jc w:val="both"/>
      </w:pPr>
      <w:r>
        <w:t>Structured Data:</w:t>
      </w:r>
    </w:p>
    <w:p w14:paraId="0D706F12" w14:textId="77777777" w:rsidR="00D10772" w:rsidRDefault="00D10772" w:rsidP="001734EA">
      <w:pPr>
        <w:pStyle w:val="ListParagraph"/>
        <w:numPr>
          <w:ilvl w:val="0"/>
          <w:numId w:val="118"/>
        </w:numPr>
        <w:spacing w:before="0" w:beforeAutospacing="0"/>
        <w:jc w:val="both"/>
      </w:pPr>
      <w:r w:rsidRPr="003B41A7">
        <w:rPr>
          <w:rStyle w:val="Strong"/>
          <w:rFonts w:eastAsiaTheme="majorEastAsia"/>
        </w:rPr>
        <w:t>CRM Systems</w:t>
      </w:r>
      <w:r>
        <w:t>: Client profiles, demographic information, risk scores, communication logs.</w:t>
      </w:r>
    </w:p>
    <w:p w14:paraId="2D61AE4D" w14:textId="77777777" w:rsidR="00D10772" w:rsidRDefault="00D10772" w:rsidP="001734EA">
      <w:pPr>
        <w:pStyle w:val="ListParagraph"/>
        <w:numPr>
          <w:ilvl w:val="0"/>
          <w:numId w:val="118"/>
        </w:numPr>
        <w:spacing w:before="0" w:beforeAutospacing="0"/>
        <w:jc w:val="both"/>
      </w:pPr>
      <w:r w:rsidRPr="003B41A7">
        <w:rPr>
          <w:rStyle w:val="Strong"/>
          <w:rFonts w:eastAsiaTheme="majorEastAsia"/>
        </w:rPr>
        <w:t>Portfolio Management Systems (PMS)</w:t>
      </w:r>
      <w:r>
        <w:t>: Asset allocations, performance metrics, investment instruments, historical transactions.</w:t>
      </w:r>
    </w:p>
    <w:p w14:paraId="1768929F" w14:textId="77777777" w:rsidR="00D10772" w:rsidRDefault="00D10772" w:rsidP="001734EA">
      <w:pPr>
        <w:pStyle w:val="ListParagraph"/>
        <w:numPr>
          <w:ilvl w:val="0"/>
          <w:numId w:val="118"/>
        </w:numPr>
        <w:spacing w:before="0" w:beforeAutospacing="0"/>
        <w:jc w:val="both"/>
      </w:pPr>
      <w:r w:rsidRPr="003B41A7">
        <w:rPr>
          <w:rStyle w:val="Strong"/>
          <w:rFonts w:eastAsiaTheme="majorEastAsia"/>
        </w:rPr>
        <w:t>Financial Product Catalogs</w:t>
      </w:r>
      <w:r>
        <w:t>: Fund details, fees, tenure, tax implications, NAV history.</w:t>
      </w:r>
    </w:p>
    <w:p w14:paraId="21CD9EA7" w14:textId="77777777" w:rsidR="00D10772" w:rsidRDefault="00D10772" w:rsidP="001734EA">
      <w:pPr>
        <w:pStyle w:val="ListParagraph"/>
        <w:numPr>
          <w:ilvl w:val="0"/>
          <w:numId w:val="118"/>
        </w:numPr>
        <w:spacing w:before="0" w:beforeAutospacing="0"/>
        <w:jc w:val="both"/>
      </w:pPr>
      <w:r w:rsidRPr="003B41A7">
        <w:rPr>
          <w:rStyle w:val="Strong"/>
          <w:rFonts w:eastAsiaTheme="majorEastAsia"/>
        </w:rPr>
        <w:t>Risk Assessment Tools</w:t>
      </w:r>
      <w:r>
        <w:t>: Questionnaire scores, scoring logic, and mapped risk categories.</w:t>
      </w:r>
    </w:p>
    <w:p w14:paraId="684C2BAE" w14:textId="77777777" w:rsidR="00D10772" w:rsidRDefault="00D10772" w:rsidP="001734EA">
      <w:pPr>
        <w:pStyle w:val="ListParagraph"/>
        <w:numPr>
          <w:ilvl w:val="0"/>
          <w:numId w:val="118"/>
        </w:numPr>
        <w:spacing w:before="0" w:beforeAutospacing="0"/>
        <w:jc w:val="both"/>
      </w:pPr>
      <w:r w:rsidRPr="003B41A7">
        <w:rPr>
          <w:rStyle w:val="Strong"/>
          <w:rFonts w:eastAsiaTheme="majorEastAsia"/>
        </w:rPr>
        <w:t>KYC/Onboarding Platforms</w:t>
      </w:r>
      <w:r>
        <w:t>: Regulatory documents, investor categories, compliance status.</w:t>
      </w:r>
    </w:p>
    <w:p w14:paraId="4D34A932" w14:textId="3C98C035" w:rsidR="00D10772" w:rsidRDefault="00D10772" w:rsidP="001734EA">
      <w:pPr>
        <w:pStyle w:val="Heading4"/>
        <w:spacing w:after="0" w:afterAutospacing="0"/>
        <w:jc w:val="both"/>
      </w:pPr>
      <w:r>
        <w:t>Unstructured Data:</w:t>
      </w:r>
    </w:p>
    <w:p w14:paraId="784BCE15" w14:textId="77777777" w:rsidR="00D10772" w:rsidRDefault="00D10772" w:rsidP="001734EA">
      <w:pPr>
        <w:pStyle w:val="ListParagraph"/>
        <w:numPr>
          <w:ilvl w:val="0"/>
          <w:numId w:val="119"/>
        </w:numPr>
        <w:spacing w:before="0" w:beforeAutospacing="0"/>
        <w:jc w:val="both"/>
      </w:pPr>
      <w:r w:rsidRPr="003B41A7">
        <w:rPr>
          <w:rStyle w:val="Strong"/>
          <w:rFonts w:eastAsiaTheme="majorEastAsia"/>
        </w:rPr>
        <w:t>Advisor Notes and Meeting Transcripts</w:t>
      </w:r>
      <w:r>
        <w:t>: Text entries made during conversations or client reviews.</w:t>
      </w:r>
    </w:p>
    <w:p w14:paraId="0F2E038D" w14:textId="77777777" w:rsidR="00D10772" w:rsidRDefault="00D10772" w:rsidP="001734EA">
      <w:pPr>
        <w:pStyle w:val="ListParagraph"/>
        <w:numPr>
          <w:ilvl w:val="0"/>
          <w:numId w:val="119"/>
        </w:numPr>
        <w:spacing w:before="0" w:beforeAutospacing="0"/>
        <w:jc w:val="both"/>
      </w:pPr>
      <w:r w:rsidRPr="003B41A7">
        <w:rPr>
          <w:rStyle w:val="Strong"/>
          <w:rFonts w:eastAsiaTheme="majorEastAsia"/>
        </w:rPr>
        <w:t>Client Emails &amp; Chats</w:t>
      </w:r>
      <w:r>
        <w:t>: Informal data that captures sentiment, intent, and hidden constraints.</w:t>
      </w:r>
    </w:p>
    <w:p w14:paraId="734AFEBA" w14:textId="77777777" w:rsidR="00D10772" w:rsidRDefault="00D10772" w:rsidP="001734EA">
      <w:pPr>
        <w:pStyle w:val="ListParagraph"/>
        <w:numPr>
          <w:ilvl w:val="0"/>
          <w:numId w:val="119"/>
        </w:numPr>
        <w:spacing w:before="0" w:beforeAutospacing="0"/>
        <w:jc w:val="both"/>
      </w:pPr>
      <w:r w:rsidRPr="003B41A7">
        <w:rPr>
          <w:rStyle w:val="Strong"/>
          <w:rFonts w:eastAsiaTheme="majorEastAsia"/>
        </w:rPr>
        <w:t>Research Reports &amp; Product PDFs</w:t>
      </w:r>
      <w:r>
        <w:t>: Technical data about mutual funds, insurance, etc.</w:t>
      </w:r>
    </w:p>
    <w:p w14:paraId="1F1B22DA" w14:textId="77777777" w:rsidR="00D10772" w:rsidRDefault="00D10772" w:rsidP="001734EA">
      <w:pPr>
        <w:pStyle w:val="ListParagraph"/>
        <w:numPr>
          <w:ilvl w:val="0"/>
          <w:numId w:val="119"/>
        </w:numPr>
        <w:spacing w:before="0" w:beforeAutospacing="0"/>
        <w:jc w:val="both"/>
      </w:pPr>
      <w:r w:rsidRPr="003B41A7">
        <w:rPr>
          <w:rStyle w:val="Strong"/>
          <w:rFonts w:eastAsiaTheme="majorEastAsia"/>
        </w:rPr>
        <w:t>Market News and Trends</w:t>
      </w:r>
      <w:r>
        <w:t>: Extracted insights for contextual intelligence.</w:t>
      </w:r>
    </w:p>
    <w:p w14:paraId="6F14D3A5" w14:textId="399C9510" w:rsidR="00D10772" w:rsidRDefault="00D10772" w:rsidP="001734EA">
      <w:pPr>
        <w:pStyle w:val="Heading4"/>
        <w:spacing w:after="0" w:afterAutospacing="0"/>
        <w:jc w:val="both"/>
      </w:pPr>
      <w:r>
        <w:t>Tools &amp; Technologies:</w:t>
      </w:r>
    </w:p>
    <w:p w14:paraId="0D08419A" w14:textId="77777777" w:rsidR="00D10772" w:rsidRDefault="00D10772" w:rsidP="001734EA">
      <w:pPr>
        <w:pStyle w:val="ListParagraph"/>
        <w:numPr>
          <w:ilvl w:val="0"/>
          <w:numId w:val="120"/>
        </w:numPr>
        <w:spacing w:before="0" w:beforeAutospacing="0"/>
        <w:jc w:val="both"/>
      </w:pPr>
      <w:r w:rsidRPr="003B41A7">
        <w:rPr>
          <w:rStyle w:val="Strong"/>
          <w:rFonts w:eastAsiaTheme="majorEastAsia"/>
        </w:rPr>
        <w:t>ETL Pipelines</w:t>
      </w:r>
      <w:r>
        <w:t xml:space="preserve"> (e.g., Apache </w:t>
      </w:r>
      <w:proofErr w:type="spellStart"/>
      <w:r>
        <w:t>NiFi</w:t>
      </w:r>
      <w:proofErr w:type="spellEnd"/>
      <w:r>
        <w:t xml:space="preserve">, </w:t>
      </w:r>
      <w:proofErr w:type="spellStart"/>
      <w:r>
        <w:t>Airbyte</w:t>
      </w:r>
      <w:proofErr w:type="spellEnd"/>
      <w:r>
        <w:t>): For ingesting structured data.</w:t>
      </w:r>
    </w:p>
    <w:p w14:paraId="10C97090" w14:textId="77777777" w:rsidR="00D10772" w:rsidRDefault="00D10772" w:rsidP="001734EA">
      <w:pPr>
        <w:pStyle w:val="ListParagraph"/>
        <w:numPr>
          <w:ilvl w:val="0"/>
          <w:numId w:val="120"/>
        </w:numPr>
        <w:spacing w:before="0" w:beforeAutospacing="0"/>
        <w:jc w:val="both"/>
      </w:pPr>
      <w:r w:rsidRPr="003B41A7">
        <w:rPr>
          <w:rStyle w:val="Strong"/>
          <w:rFonts w:eastAsiaTheme="majorEastAsia"/>
        </w:rPr>
        <w:t>OCR + NLP Stack</w:t>
      </w:r>
      <w:r>
        <w:t xml:space="preserve"> (e.g., Tesseract + </w:t>
      </w:r>
      <w:proofErr w:type="spellStart"/>
      <w:r>
        <w:t>spaCy</w:t>
      </w:r>
      <w:proofErr w:type="spellEnd"/>
      <w:r>
        <w:t>/BERT): For extracting data from scanned PDFs or unstructured documents.</w:t>
      </w:r>
    </w:p>
    <w:p w14:paraId="043B23F6" w14:textId="114564B4" w:rsidR="00D10772" w:rsidRDefault="00D10772" w:rsidP="001734EA">
      <w:pPr>
        <w:pStyle w:val="ListParagraph"/>
        <w:numPr>
          <w:ilvl w:val="0"/>
          <w:numId w:val="120"/>
        </w:numPr>
        <w:spacing w:before="0" w:beforeAutospacing="0"/>
        <w:jc w:val="both"/>
      </w:pPr>
      <w:r w:rsidRPr="003B41A7">
        <w:rPr>
          <w:rStyle w:val="Strong"/>
          <w:rFonts w:eastAsiaTheme="majorEastAsia"/>
        </w:rPr>
        <w:t>Vectorization Pipelines</w:t>
      </w:r>
      <w:r>
        <w:t xml:space="preserve"> (e.g., FAISS, Sentence Transformers): For similarity search on unstructured content.</w:t>
      </w:r>
    </w:p>
    <w:p w14:paraId="6BDF528E" w14:textId="3B3D5D79" w:rsidR="00D10772" w:rsidRPr="008131CC" w:rsidRDefault="00D10772" w:rsidP="008131CC">
      <w:pPr>
        <w:pStyle w:val="Heading2"/>
        <w:numPr>
          <w:ilvl w:val="0"/>
          <w:numId w:val="127"/>
        </w:numPr>
        <w:rPr>
          <w:rStyle w:val="Strong"/>
        </w:rPr>
      </w:pPr>
      <w:bookmarkStart w:id="48" w:name="_Toc202564145"/>
      <w:r>
        <w:rPr>
          <w:rStyle w:val="Strong"/>
          <w:b/>
          <w:bCs/>
        </w:rPr>
        <w:t>Defining Entities and Relationships</w:t>
      </w:r>
      <w:bookmarkEnd w:id="48"/>
    </w:p>
    <w:p w14:paraId="716F08A5" w14:textId="77777777" w:rsidR="00D10772" w:rsidRDefault="00D10772" w:rsidP="003B41A7">
      <w:pPr>
        <w:jc w:val="both"/>
      </w:pPr>
      <w:r>
        <w:t xml:space="preserve">In this step, the raw data is abstracted into meaningful </w:t>
      </w:r>
      <w:r>
        <w:rPr>
          <w:rStyle w:val="Strong"/>
          <w:rFonts w:eastAsiaTheme="majorEastAsia"/>
        </w:rPr>
        <w:t>concepts (entities)</w:t>
      </w:r>
      <w:r>
        <w:t xml:space="preserve"> and </w:t>
      </w:r>
      <w:r>
        <w:rPr>
          <w:rStyle w:val="Strong"/>
          <w:rFonts w:eastAsiaTheme="majorEastAsia"/>
        </w:rPr>
        <w:t>connections (relationships)</w:t>
      </w:r>
      <w:r>
        <w:t xml:space="preserve"> that form the basis of the Knowledge Graph. This model mirrors real-world financial advisory logic.</w:t>
      </w:r>
    </w:p>
    <w:p w14:paraId="4BAB93E8" w14:textId="1F9D3E58" w:rsidR="00D10772" w:rsidRDefault="00D10772" w:rsidP="00F14B63">
      <w:pPr>
        <w:pStyle w:val="Heading4"/>
        <w:spacing w:after="0" w:afterAutospacing="0"/>
      </w:pPr>
      <w:r>
        <w:lastRenderedPageBreak/>
        <w:t>Key Entities:</w:t>
      </w:r>
    </w:p>
    <w:p w14:paraId="10560FC3" w14:textId="77777777" w:rsidR="00D10772" w:rsidRDefault="00D10772" w:rsidP="003B41A7">
      <w:pPr>
        <w:pStyle w:val="ListParagraph"/>
        <w:numPr>
          <w:ilvl w:val="0"/>
          <w:numId w:val="122"/>
        </w:numPr>
        <w:jc w:val="both"/>
      </w:pPr>
      <w:r w:rsidRPr="003B41A7">
        <w:rPr>
          <w:rStyle w:val="Strong"/>
          <w:rFonts w:eastAsiaTheme="majorEastAsia"/>
        </w:rPr>
        <w:t>Client</w:t>
      </w:r>
      <w:r>
        <w:t>: Includes demographics, risk appetite, preferences, goals.</w:t>
      </w:r>
    </w:p>
    <w:p w14:paraId="50A77592" w14:textId="77777777" w:rsidR="00D10772" w:rsidRDefault="00D10772" w:rsidP="003B41A7">
      <w:pPr>
        <w:pStyle w:val="ListParagraph"/>
        <w:numPr>
          <w:ilvl w:val="0"/>
          <w:numId w:val="122"/>
        </w:numPr>
        <w:jc w:val="both"/>
      </w:pPr>
      <w:r w:rsidRPr="003B41A7">
        <w:rPr>
          <w:rStyle w:val="Strong"/>
          <w:rFonts w:eastAsiaTheme="majorEastAsia"/>
        </w:rPr>
        <w:t>Advisor</w:t>
      </w:r>
      <w:r>
        <w:t>: Advisory history, client relationships, credentials.</w:t>
      </w:r>
    </w:p>
    <w:p w14:paraId="435631B0" w14:textId="77777777" w:rsidR="00D10772" w:rsidRDefault="00D10772" w:rsidP="003B41A7">
      <w:pPr>
        <w:pStyle w:val="ListParagraph"/>
        <w:numPr>
          <w:ilvl w:val="0"/>
          <w:numId w:val="122"/>
        </w:numPr>
        <w:jc w:val="both"/>
      </w:pPr>
      <w:r w:rsidRPr="003B41A7">
        <w:rPr>
          <w:rStyle w:val="Strong"/>
          <w:rFonts w:eastAsiaTheme="majorEastAsia"/>
        </w:rPr>
        <w:t>Financial Product</w:t>
      </w:r>
      <w:r>
        <w:t>: Stocks, mutual funds, insurance plans, bonds.</w:t>
      </w:r>
    </w:p>
    <w:p w14:paraId="5CBD09FF" w14:textId="77777777" w:rsidR="00D10772" w:rsidRDefault="00D10772" w:rsidP="003B41A7">
      <w:pPr>
        <w:pStyle w:val="ListParagraph"/>
        <w:numPr>
          <w:ilvl w:val="0"/>
          <w:numId w:val="122"/>
        </w:numPr>
        <w:jc w:val="both"/>
      </w:pPr>
      <w:r w:rsidRPr="003B41A7">
        <w:rPr>
          <w:rStyle w:val="Strong"/>
          <w:rFonts w:eastAsiaTheme="majorEastAsia"/>
        </w:rPr>
        <w:t>Transaction</w:t>
      </w:r>
      <w:r>
        <w:t>: Buy/sell orders, SIPs, premiums, redemptions.</w:t>
      </w:r>
    </w:p>
    <w:p w14:paraId="5B356C67" w14:textId="77777777" w:rsidR="00D10772" w:rsidRDefault="00D10772" w:rsidP="003B41A7">
      <w:pPr>
        <w:pStyle w:val="ListParagraph"/>
        <w:numPr>
          <w:ilvl w:val="0"/>
          <w:numId w:val="122"/>
        </w:numPr>
        <w:jc w:val="both"/>
      </w:pPr>
      <w:r w:rsidRPr="003B41A7">
        <w:rPr>
          <w:rStyle w:val="Strong"/>
          <w:rFonts w:eastAsiaTheme="majorEastAsia"/>
        </w:rPr>
        <w:t>Goal</w:t>
      </w:r>
      <w:r>
        <w:t>: Retirement, home purchase, child education, etc.</w:t>
      </w:r>
    </w:p>
    <w:p w14:paraId="2B8C936C" w14:textId="77777777" w:rsidR="00D10772" w:rsidRDefault="00D10772" w:rsidP="003B41A7">
      <w:pPr>
        <w:pStyle w:val="ListParagraph"/>
        <w:numPr>
          <w:ilvl w:val="0"/>
          <w:numId w:val="122"/>
        </w:numPr>
        <w:jc w:val="both"/>
      </w:pPr>
      <w:r w:rsidRPr="003B41A7">
        <w:rPr>
          <w:rStyle w:val="Strong"/>
          <w:rFonts w:eastAsiaTheme="majorEastAsia"/>
        </w:rPr>
        <w:t>Portfolio</w:t>
      </w:r>
      <w:r>
        <w:t>: A collection of holdings mapped to a client or goal.</w:t>
      </w:r>
    </w:p>
    <w:p w14:paraId="4B004E35" w14:textId="77777777" w:rsidR="00D10772" w:rsidRDefault="00D10772" w:rsidP="003B41A7">
      <w:pPr>
        <w:pStyle w:val="ListParagraph"/>
        <w:numPr>
          <w:ilvl w:val="0"/>
          <w:numId w:val="122"/>
        </w:numPr>
        <w:jc w:val="both"/>
      </w:pPr>
      <w:r w:rsidRPr="003B41A7">
        <w:rPr>
          <w:rStyle w:val="Strong"/>
          <w:rFonts w:eastAsiaTheme="majorEastAsia"/>
        </w:rPr>
        <w:t>Regulatory Constraint</w:t>
      </w:r>
      <w:r>
        <w:t>: Suitability rules, exposure limits, compliance conditions.</w:t>
      </w:r>
    </w:p>
    <w:p w14:paraId="37768BC1" w14:textId="53DF58FD" w:rsidR="00D10772" w:rsidRDefault="00D10772" w:rsidP="00F14B63">
      <w:pPr>
        <w:pStyle w:val="Heading4"/>
        <w:spacing w:after="0" w:afterAutospacing="0"/>
      </w:pPr>
      <w:r>
        <w:t>Tools:</w:t>
      </w:r>
    </w:p>
    <w:p w14:paraId="27C9AA7F" w14:textId="250DB702" w:rsidR="00F14B63" w:rsidRDefault="00D10772" w:rsidP="00F14B63">
      <w:pPr>
        <w:pStyle w:val="ListParagraph"/>
        <w:numPr>
          <w:ilvl w:val="0"/>
          <w:numId w:val="123"/>
        </w:numPr>
        <w:spacing w:before="0" w:beforeAutospacing="0"/>
      </w:pPr>
      <w:r w:rsidRPr="003B41A7">
        <w:rPr>
          <w:rStyle w:val="Strong"/>
          <w:rFonts w:eastAsiaTheme="majorEastAsia"/>
        </w:rPr>
        <w:t>Entity-Relationship Modeling</w:t>
      </w:r>
      <w:r>
        <w:t>: ER diagrams or UML tools to plan schema.</w:t>
      </w:r>
    </w:p>
    <w:p w14:paraId="2FB37FBE" w14:textId="33944C32" w:rsidR="00D10772" w:rsidRPr="008131CC" w:rsidRDefault="00D10772" w:rsidP="008131CC">
      <w:pPr>
        <w:pStyle w:val="Heading2"/>
        <w:numPr>
          <w:ilvl w:val="0"/>
          <w:numId w:val="127"/>
        </w:numPr>
        <w:rPr>
          <w:rStyle w:val="Strong"/>
        </w:rPr>
      </w:pPr>
      <w:bookmarkStart w:id="49" w:name="_Toc202564146"/>
      <w:r>
        <w:rPr>
          <w:rStyle w:val="Strong"/>
          <w:b/>
          <w:bCs/>
        </w:rPr>
        <w:t>Designing Financial Knowledge Graph Schema</w:t>
      </w:r>
      <w:bookmarkEnd w:id="49"/>
    </w:p>
    <w:p w14:paraId="143858B8" w14:textId="72C86E72" w:rsidR="00D10772" w:rsidRDefault="003B41A7" w:rsidP="001734EA">
      <w:pPr>
        <w:jc w:val="both"/>
      </w:pPr>
      <w:r>
        <w:t xml:space="preserve">With the </w:t>
      </w:r>
      <w:r w:rsidR="00D10772">
        <w:t xml:space="preserve">entities and relationships identified, </w:t>
      </w:r>
      <w:proofErr w:type="gramStart"/>
      <w:r>
        <w:t>We</w:t>
      </w:r>
      <w:proofErr w:type="gramEnd"/>
      <w:r>
        <w:t xml:space="preserve"> will take </w:t>
      </w:r>
      <w:r w:rsidR="00D10772">
        <w:t xml:space="preserve">the next step is to translate this into a graph schema that supports </w:t>
      </w:r>
      <w:r w:rsidR="00D10772">
        <w:rPr>
          <w:rStyle w:val="Strong"/>
          <w:rFonts w:eastAsiaTheme="majorEastAsia"/>
        </w:rPr>
        <w:t>semantic reasoning, recommendation</w:t>
      </w:r>
    </w:p>
    <w:p w14:paraId="50B04344" w14:textId="6EAC4638" w:rsidR="00D10772" w:rsidRDefault="00D10772" w:rsidP="001734EA">
      <w:pPr>
        <w:pStyle w:val="Heading4"/>
        <w:spacing w:after="0" w:afterAutospacing="0"/>
        <w:jc w:val="both"/>
      </w:pPr>
      <w:r>
        <w:t>Design Objectives:</w:t>
      </w:r>
    </w:p>
    <w:p w14:paraId="151158EE" w14:textId="48464476" w:rsidR="00D10772" w:rsidRDefault="00D10772" w:rsidP="001734EA">
      <w:pPr>
        <w:pStyle w:val="ListParagraph"/>
        <w:numPr>
          <w:ilvl w:val="0"/>
          <w:numId w:val="124"/>
        </w:numPr>
        <w:jc w:val="both"/>
      </w:pPr>
      <w:r>
        <w:t xml:space="preserve">Represent client-product-goal relationships in a </w:t>
      </w:r>
      <w:proofErr w:type="spellStart"/>
      <w:r w:rsidRPr="003B41A7">
        <w:rPr>
          <w:rStyle w:val="Strong"/>
          <w:rFonts w:eastAsiaTheme="majorEastAsia"/>
        </w:rPr>
        <w:t>queryable</w:t>
      </w:r>
      <w:proofErr w:type="spellEnd"/>
      <w:r>
        <w:t xml:space="preserve"> </w:t>
      </w:r>
      <w:r w:rsidR="008131CC">
        <w:t>&amp;</w:t>
      </w:r>
      <w:r>
        <w:t xml:space="preserve"> </w:t>
      </w:r>
      <w:r w:rsidRPr="003B41A7">
        <w:rPr>
          <w:rStyle w:val="Strong"/>
          <w:rFonts w:eastAsiaTheme="majorEastAsia"/>
        </w:rPr>
        <w:t>inference-ready</w:t>
      </w:r>
      <w:r>
        <w:t xml:space="preserve"> format.</w:t>
      </w:r>
    </w:p>
    <w:p w14:paraId="558D520A" w14:textId="77777777" w:rsidR="00D10772" w:rsidRDefault="00D10772" w:rsidP="001734EA">
      <w:pPr>
        <w:pStyle w:val="ListParagraph"/>
        <w:numPr>
          <w:ilvl w:val="0"/>
          <w:numId w:val="124"/>
        </w:numPr>
        <w:jc w:val="both"/>
      </w:pPr>
      <w:r>
        <w:t xml:space="preserve">Enable </w:t>
      </w:r>
      <w:r w:rsidRPr="003B41A7">
        <w:rPr>
          <w:rStyle w:val="Strong"/>
          <w:rFonts w:eastAsiaTheme="majorEastAsia"/>
        </w:rPr>
        <w:t>cross-agent context sharing</w:t>
      </w:r>
      <w:r>
        <w:t xml:space="preserve"> (e.g., profiling agent informs recommendation agent).</w:t>
      </w:r>
    </w:p>
    <w:p w14:paraId="29913096" w14:textId="77777777" w:rsidR="00D10772" w:rsidRDefault="00D10772" w:rsidP="001734EA">
      <w:pPr>
        <w:pStyle w:val="ListParagraph"/>
        <w:numPr>
          <w:ilvl w:val="0"/>
          <w:numId w:val="124"/>
        </w:numPr>
        <w:jc w:val="both"/>
      </w:pPr>
      <w:r>
        <w:t xml:space="preserve">Provide a semantic backbone for </w:t>
      </w:r>
      <w:r w:rsidRPr="003B41A7">
        <w:rPr>
          <w:rStyle w:val="Strong"/>
          <w:rFonts w:eastAsiaTheme="majorEastAsia"/>
        </w:rPr>
        <w:t>compliance validation and personalization</w:t>
      </w:r>
      <w:r>
        <w:t>.</w:t>
      </w:r>
    </w:p>
    <w:p w14:paraId="4201B3FF" w14:textId="7EE3ACF4" w:rsidR="00D10772" w:rsidRDefault="00D10772" w:rsidP="001734EA">
      <w:pPr>
        <w:pStyle w:val="Heading4"/>
        <w:spacing w:after="0" w:afterAutospacing="0"/>
        <w:jc w:val="both"/>
      </w:pPr>
      <w:r>
        <w:t>Schema Layers (</w:t>
      </w:r>
      <w:r w:rsidR="008131CC">
        <w:t>Representative based on</w:t>
      </w:r>
      <w:r w:rsidR="00F14B63">
        <w:t xml:space="preserve"> current </w:t>
      </w:r>
      <w:r w:rsidR="008131CC">
        <w:t>understanding</w:t>
      </w:r>
      <w:r>
        <w:t>):</w:t>
      </w:r>
    </w:p>
    <w:p w14:paraId="56631EBE" w14:textId="77777777" w:rsidR="00D10772" w:rsidRDefault="00D10772" w:rsidP="001734EA">
      <w:pPr>
        <w:pStyle w:val="ListParagraph"/>
        <w:numPr>
          <w:ilvl w:val="0"/>
          <w:numId w:val="125"/>
        </w:numPr>
        <w:jc w:val="both"/>
      </w:pPr>
      <w:r w:rsidRPr="003B41A7">
        <w:rPr>
          <w:rStyle w:val="Strong"/>
          <w:rFonts w:eastAsiaTheme="majorEastAsia"/>
        </w:rPr>
        <w:t>Client Entity Layer</w:t>
      </w:r>
      <w:r>
        <w:t>: Personal, behavioral, and risk-related attributes.</w:t>
      </w:r>
    </w:p>
    <w:p w14:paraId="339F4873" w14:textId="77777777" w:rsidR="00D10772" w:rsidRDefault="00D10772" w:rsidP="001734EA">
      <w:pPr>
        <w:pStyle w:val="ListParagraph"/>
        <w:numPr>
          <w:ilvl w:val="0"/>
          <w:numId w:val="125"/>
        </w:numPr>
        <w:jc w:val="both"/>
      </w:pPr>
      <w:r w:rsidRPr="003B41A7">
        <w:rPr>
          <w:rStyle w:val="Strong"/>
          <w:rFonts w:eastAsiaTheme="majorEastAsia"/>
        </w:rPr>
        <w:t>Financial Product &amp; Instrument Layer</w:t>
      </w:r>
      <w:r>
        <w:t>: Classifications, performance metrics, issuer details.</w:t>
      </w:r>
    </w:p>
    <w:p w14:paraId="00AB2D10" w14:textId="77777777" w:rsidR="00D10772" w:rsidRDefault="00D10772" w:rsidP="001734EA">
      <w:pPr>
        <w:pStyle w:val="ListParagraph"/>
        <w:numPr>
          <w:ilvl w:val="0"/>
          <w:numId w:val="125"/>
        </w:numPr>
        <w:jc w:val="both"/>
      </w:pPr>
      <w:r w:rsidRPr="003B41A7">
        <w:rPr>
          <w:rStyle w:val="Strong"/>
          <w:rFonts w:eastAsiaTheme="majorEastAsia"/>
        </w:rPr>
        <w:t>Regulatory &amp; Compliance Layer</w:t>
      </w:r>
      <w:r>
        <w:t>: Suitability rules, thresholds, jurisdictional limits.</w:t>
      </w:r>
    </w:p>
    <w:p w14:paraId="41EC64A7" w14:textId="77777777" w:rsidR="00D10772" w:rsidRDefault="00D10772" w:rsidP="001734EA">
      <w:pPr>
        <w:pStyle w:val="ListParagraph"/>
        <w:numPr>
          <w:ilvl w:val="0"/>
          <w:numId w:val="125"/>
        </w:numPr>
        <w:jc w:val="both"/>
      </w:pPr>
      <w:r w:rsidRPr="003B41A7">
        <w:rPr>
          <w:rStyle w:val="Strong"/>
          <w:rFonts w:eastAsiaTheme="majorEastAsia"/>
        </w:rPr>
        <w:t>Investment Strategy &amp; Advisory Logic Layer</w:t>
      </w:r>
      <w:r>
        <w:t>: Rebalancing rules, risk-return models.</w:t>
      </w:r>
    </w:p>
    <w:p w14:paraId="24DE2A18" w14:textId="77777777" w:rsidR="00D10772" w:rsidRDefault="00D10772" w:rsidP="001734EA">
      <w:pPr>
        <w:pStyle w:val="ListParagraph"/>
        <w:numPr>
          <w:ilvl w:val="0"/>
          <w:numId w:val="125"/>
        </w:numPr>
        <w:jc w:val="both"/>
      </w:pPr>
      <w:r w:rsidRPr="003B41A7">
        <w:rPr>
          <w:rStyle w:val="Strong"/>
          <w:rFonts w:eastAsiaTheme="majorEastAsia"/>
        </w:rPr>
        <w:t>Sentiment &amp; Behavior Layer</w:t>
      </w:r>
      <w:r>
        <w:t>: Emotional signals and interaction history.</w:t>
      </w:r>
    </w:p>
    <w:p w14:paraId="7A01AE56" w14:textId="4A3D4475" w:rsidR="00D10772" w:rsidRDefault="00D10772" w:rsidP="001734EA">
      <w:pPr>
        <w:pStyle w:val="Heading4"/>
        <w:spacing w:after="0" w:afterAutospacing="0"/>
        <w:jc w:val="both"/>
      </w:pPr>
      <w:r>
        <w:t>Technologies:</w:t>
      </w:r>
    </w:p>
    <w:p w14:paraId="2D8A0E5B" w14:textId="3BA09791" w:rsidR="00D10772" w:rsidRDefault="00D10772" w:rsidP="001734EA">
      <w:pPr>
        <w:pStyle w:val="ListParagraph"/>
        <w:numPr>
          <w:ilvl w:val="0"/>
          <w:numId w:val="126"/>
        </w:numPr>
        <w:spacing w:before="0" w:beforeAutospacing="0"/>
        <w:jc w:val="both"/>
      </w:pPr>
      <w:r w:rsidRPr="00155B39">
        <w:rPr>
          <w:rStyle w:val="Strong"/>
          <w:rFonts w:eastAsiaTheme="majorEastAsia"/>
        </w:rPr>
        <w:t>Graph Database</w:t>
      </w:r>
      <w:r>
        <w:t xml:space="preserve">: Neo4j (using Cypher) </w:t>
      </w:r>
    </w:p>
    <w:p w14:paraId="24558F4E" w14:textId="77777777" w:rsidR="00D10772" w:rsidRDefault="00D10772" w:rsidP="001734EA">
      <w:pPr>
        <w:pStyle w:val="ListParagraph"/>
        <w:numPr>
          <w:ilvl w:val="0"/>
          <w:numId w:val="126"/>
        </w:numPr>
        <w:spacing w:before="0" w:beforeAutospacing="0"/>
        <w:jc w:val="both"/>
      </w:pPr>
      <w:r w:rsidRPr="00155B39">
        <w:rPr>
          <w:rStyle w:val="Strong"/>
          <w:rFonts w:eastAsiaTheme="majorEastAsia"/>
        </w:rPr>
        <w:t>Graph Modeling Tools</w:t>
      </w:r>
      <w:r>
        <w:t>: Neo4j Data Modeler, Arrows App.</w:t>
      </w:r>
    </w:p>
    <w:p w14:paraId="01675970" w14:textId="77777777" w:rsidR="00D10772" w:rsidRDefault="00D10772" w:rsidP="001734EA">
      <w:pPr>
        <w:pStyle w:val="ListParagraph"/>
        <w:numPr>
          <w:ilvl w:val="0"/>
          <w:numId w:val="126"/>
        </w:numPr>
        <w:spacing w:before="0" w:beforeAutospacing="0"/>
        <w:jc w:val="both"/>
      </w:pPr>
      <w:r w:rsidRPr="00155B39">
        <w:rPr>
          <w:rStyle w:val="Strong"/>
          <w:rFonts w:eastAsiaTheme="majorEastAsia"/>
        </w:rPr>
        <w:t>Integration</w:t>
      </w:r>
      <w:r>
        <w:t>: Use ETL pipelines to populate the graph with nodes and relationships.</w:t>
      </w:r>
    </w:p>
    <w:p w14:paraId="0FD04A02" w14:textId="7EF89F59" w:rsidR="00196960" w:rsidRDefault="00196960" w:rsidP="008131CC">
      <w:pPr>
        <w:pStyle w:val="Heading2"/>
      </w:pPr>
      <w:bookmarkStart w:id="50" w:name="_Toc202564147"/>
      <w:r>
        <w:t xml:space="preserve">Source </w:t>
      </w:r>
      <w:r w:rsidR="008131CC">
        <w:t>of Data for Different Entities</w:t>
      </w:r>
      <w:bookmarkEnd w:id="50"/>
    </w:p>
    <w:p w14:paraId="32FBC836" w14:textId="4FD31EBC" w:rsidR="00D10772" w:rsidRPr="00F14B63" w:rsidRDefault="00196960" w:rsidP="008131CC">
      <w:pPr>
        <w:shd w:val="clear" w:color="auto" w:fill="D9D9D9" w:themeFill="background1" w:themeFillShade="D9"/>
        <w:jc w:val="both"/>
        <w:rPr>
          <w:b/>
          <w:bCs/>
          <w:i/>
          <w:iCs/>
        </w:rPr>
      </w:pPr>
      <w:r w:rsidRPr="00F14B63">
        <w:rPr>
          <w:b/>
          <w:bCs/>
          <w:i/>
          <w:iCs/>
        </w:rPr>
        <w:t>Where I have found some datasets which are available in online portals, I will typically be using an inhouse synthetic data generation tool, which our organization uses for test data generation.</w:t>
      </w:r>
    </w:p>
    <w:p w14:paraId="471A1E80" w14:textId="17677EE7" w:rsidR="00196960" w:rsidRPr="00B10C7E" w:rsidRDefault="00196960" w:rsidP="00196960">
      <w:pPr>
        <w:pStyle w:val="Heading2"/>
      </w:pPr>
      <w:bookmarkStart w:id="51" w:name="_Toc202564148"/>
      <w:r w:rsidRPr="00B10C7E">
        <w:rPr>
          <w:rFonts w:cs="Apple Color Emoji"/>
        </w:rPr>
        <w:lastRenderedPageBreak/>
        <w:t xml:space="preserve">A </w:t>
      </w:r>
      <w:r w:rsidRPr="00B10C7E">
        <w:t xml:space="preserve">Detailed View: How the </w:t>
      </w:r>
      <w:r w:rsidRPr="00B10C7E">
        <w:rPr>
          <w:rStyle w:val="Strong"/>
          <w:b/>
          <w:bCs/>
        </w:rPr>
        <w:t>Client Profiling Agent</w:t>
      </w:r>
      <w:r w:rsidRPr="00B10C7E">
        <w:t xml:space="preserve"> </w:t>
      </w:r>
      <w:r w:rsidR="008131CC">
        <w:t>can build an intelligent client profile</w:t>
      </w:r>
      <w:bookmarkEnd w:id="51"/>
    </w:p>
    <w:p w14:paraId="421A2F67" w14:textId="77777777" w:rsidR="008131CC" w:rsidRDefault="008131CC" w:rsidP="008131CC">
      <w:pPr>
        <w:jc w:val="both"/>
      </w:pPr>
      <w:r>
        <w:t xml:space="preserve">In Chapter 2 under the heading </w:t>
      </w:r>
      <w:hyperlink w:anchor="_Agents_in_the" w:history="1">
        <w:r w:rsidRPr="00EB15E0">
          <w:rPr>
            <w:rStyle w:val="Hyperlink"/>
          </w:rPr>
          <w:t>Agents in the Advisor Assist Platform</w:t>
        </w:r>
      </w:hyperlink>
      <w:r>
        <w:t xml:space="preserve"> we have discussed on </w:t>
      </w:r>
      <w:r w:rsidRPr="00EB15E0">
        <w:t>a multitude of Agents which will comprise of an Advisor assist platfor</w:t>
      </w:r>
      <w:r>
        <w:t xml:space="preserve">m and the fact that there are three foundational agents that form the core intelligence of the platform. </w:t>
      </w:r>
    </w:p>
    <w:p w14:paraId="30FA421D" w14:textId="787C3390" w:rsidR="00D10772" w:rsidRDefault="008131CC" w:rsidP="000C67DF">
      <w:pPr>
        <w:jc w:val="both"/>
      </w:pPr>
      <w:r>
        <w:t xml:space="preserve">Among them we will look at the </w:t>
      </w:r>
      <w:r>
        <w:rPr>
          <w:rStyle w:val="Strong"/>
          <w:rFonts w:eastAsiaTheme="majorEastAsia"/>
        </w:rPr>
        <w:t>Client Profiling Agent,</w:t>
      </w:r>
      <w:r w:rsidRPr="00B90230">
        <w:rPr>
          <w:rStyle w:val="Strong"/>
          <w:rFonts w:eastAsiaTheme="majorEastAsia"/>
          <w:b w:val="0"/>
          <w:bCs w:val="0"/>
        </w:rPr>
        <w:t xml:space="preserve"> which</w:t>
      </w:r>
      <w:r>
        <w:t xml:space="preserve"> </w:t>
      </w:r>
      <w:r w:rsidRPr="00580F1E">
        <w:t>is one of the earliest activated agents in any advisory workflow and plays a foundational role in personalizing the user journey. The Client Profiling Agent is responsible for building and continuously updating a rich, multi-dimensional persona of each client, feeding other agents (e.g. Recommendation Agent, Compliance Agent) with context-aware, client models.</w:t>
      </w:r>
    </w:p>
    <w:p w14:paraId="0001EF32" w14:textId="3F7D0CE8" w:rsidR="000C67DF" w:rsidRPr="00580F1E" w:rsidRDefault="000C67DF" w:rsidP="000C67DF">
      <w:pPr>
        <w:jc w:val="both"/>
      </w:pPr>
      <w:r w:rsidRPr="00580F1E">
        <w:t>Th</w:t>
      </w:r>
      <w:r>
        <w:t>e below</w:t>
      </w:r>
      <w:r w:rsidRPr="00580F1E">
        <w:t xml:space="preserve"> flow depicts how the </w:t>
      </w:r>
      <w:r w:rsidRPr="00580F1E">
        <w:rPr>
          <w:rStyle w:val="Strong"/>
          <w:rFonts w:eastAsia="Cambria"/>
          <w:b w:val="0"/>
          <w:bCs w:val="0"/>
        </w:rPr>
        <w:t>Client Profiling Agent</w:t>
      </w:r>
      <w:r w:rsidRPr="00580F1E">
        <w:t xml:space="preserve"> builds a rich, intelligent profile of a client using data, AI models, and reasoning systems to inform other agents in the advisory ecosystem.</w:t>
      </w:r>
    </w:p>
    <w:p w14:paraId="654213EC" w14:textId="77777777" w:rsidR="000C67DF" w:rsidRDefault="000C67DF" w:rsidP="008131CC">
      <w:pPr>
        <w:pStyle w:val="NormalWeb"/>
        <w:keepNext/>
        <w:jc w:val="center"/>
      </w:pPr>
      <w:r w:rsidRPr="00580F1E">
        <w:rPr>
          <w:noProof/>
        </w:rPr>
        <w:drawing>
          <wp:inline distT="0" distB="0" distL="0" distR="0" wp14:anchorId="3616A753" wp14:editId="5CD4E2F8">
            <wp:extent cx="5136243" cy="2350577"/>
            <wp:effectExtent l="12700" t="12700" r="7620" b="12065"/>
            <wp:docPr id="64223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35627" name=""/>
                    <pic:cNvPicPr/>
                  </pic:nvPicPr>
                  <pic:blipFill rotWithShape="1">
                    <a:blip r:embed="rId27"/>
                    <a:srcRect l="-3063" r="-2714"/>
                    <a:stretch>
                      <a:fillRect/>
                    </a:stretch>
                  </pic:blipFill>
                  <pic:spPr bwMode="auto">
                    <a:xfrm>
                      <a:off x="0" y="0"/>
                      <a:ext cx="5335415" cy="2441727"/>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033EDF" w14:textId="64DE7EBB" w:rsidR="000C67DF" w:rsidRDefault="000C67DF" w:rsidP="00196960">
      <w:pPr>
        <w:pStyle w:val="Caption"/>
        <w:jc w:val="center"/>
      </w:pPr>
      <w:bookmarkStart w:id="52" w:name="_Toc202563762"/>
      <w:r>
        <w:t xml:space="preserve">Figure </w:t>
      </w:r>
      <w:fldSimple w:instr=" SEQ Figure \* ARABIC ">
        <w:r w:rsidR="00DB7567">
          <w:rPr>
            <w:noProof/>
          </w:rPr>
          <w:t>2</w:t>
        </w:r>
      </w:fldSimple>
      <w:r>
        <w:t xml:space="preserve">: Step-By-Step Functioning of </w:t>
      </w:r>
      <w:r w:rsidRPr="00273F06">
        <w:t>Client Profiling Agent</w:t>
      </w:r>
      <w:r>
        <w:t xml:space="preserve">'s </w:t>
      </w:r>
      <w:r w:rsidRPr="00273F06">
        <w:t>in the Architecture</w:t>
      </w:r>
      <w:bookmarkEnd w:id="52"/>
    </w:p>
    <w:p w14:paraId="1E8FB533" w14:textId="77777777" w:rsidR="000C67DF" w:rsidRDefault="000C67DF" w:rsidP="001734EA">
      <w:pPr>
        <w:jc w:val="both"/>
      </w:pPr>
      <w:r>
        <w:t xml:space="preserve">Below is the detail of each process step which explains how the data from external sources are synthesized to provide AI-driven predictions and the </w:t>
      </w:r>
      <w:proofErr w:type="gramStart"/>
      <w:r>
        <w:t>feedbacks</w:t>
      </w:r>
      <w:proofErr w:type="gramEnd"/>
      <w:r>
        <w:t xml:space="preserve"> to enhance flow</w:t>
      </w:r>
    </w:p>
    <w:p w14:paraId="0A27243F" w14:textId="77777777" w:rsidR="000C67DF" w:rsidRPr="000C67DF" w:rsidRDefault="000C67DF" w:rsidP="001734EA">
      <w:pPr>
        <w:numPr>
          <w:ilvl w:val="0"/>
          <w:numId w:val="101"/>
        </w:numPr>
        <w:tabs>
          <w:tab w:val="clear" w:pos="720"/>
          <w:tab w:val="num" w:pos="360"/>
        </w:tabs>
        <w:spacing w:before="0" w:beforeAutospacing="0" w:after="0" w:afterAutospacing="0"/>
        <w:ind w:left="360"/>
        <w:jc w:val="both"/>
      </w:pPr>
      <w:r w:rsidRPr="000C67DF">
        <w:t>Step 1: Intent Trigger | Triggered by:</w:t>
      </w:r>
    </w:p>
    <w:p w14:paraId="1AA639A4" w14:textId="77777777" w:rsidR="000C67DF" w:rsidRPr="000C67DF" w:rsidRDefault="000C67DF" w:rsidP="001734EA">
      <w:pPr>
        <w:numPr>
          <w:ilvl w:val="1"/>
          <w:numId w:val="101"/>
        </w:numPr>
        <w:tabs>
          <w:tab w:val="clear" w:pos="1440"/>
          <w:tab w:val="num" w:pos="1080"/>
        </w:tabs>
        <w:spacing w:before="0" w:beforeAutospacing="0" w:after="0" w:afterAutospacing="0"/>
        <w:ind w:left="1080"/>
        <w:jc w:val="both"/>
      </w:pPr>
      <w:r w:rsidRPr="000C67DF">
        <w:t>Advisor query via dashboard (e.g., "Show risk profile of Client X")</w:t>
      </w:r>
    </w:p>
    <w:p w14:paraId="75FDF741" w14:textId="77777777" w:rsidR="000C67DF" w:rsidRPr="000C67DF" w:rsidRDefault="000C67DF" w:rsidP="001734EA">
      <w:pPr>
        <w:numPr>
          <w:ilvl w:val="1"/>
          <w:numId w:val="101"/>
        </w:numPr>
        <w:tabs>
          <w:tab w:val="clear" w:pos="1440"/>
          <w:tab w:val="num" w:pos="1080"/>
        </w:tabs>
        <w:spacing w:before="0" w:beforeAutospacing="0" w:after="0" w:afterAutospacing="0"/>
        <w:ind w:left="1080"/>
        <w:jc w:val="both"/>
      </w:pPr>
      <w:r w:rsidRPr="000C67DF">
        <w:t>Initial onboarding of a new client</w:t>
      </w:r>
    </w:p>
    <w:p w14:paraId="2B037F09" w14:textId="77777777" w:rsidR="000C67DF" w:rsidRPr="000C67DF" w:rsidRDefault="000C67DF" w:rsidP="001734EA">
      <w:pPr>
        <w:numPr>
          <w:ilvl w:val="1"/>
          <w:numId w:val="101"/>
        </w:numPr>
        <w:tabs>
          <w:tab w:val="clear" w:pos="1440"/>
          <w:tab w:val="num" w:pos="1080"/>
        </w:tabs>
        <w:spacing w:before="0" w:beforeAutospacing="0" w:after="0" w:afterAutospacing="0"/>
        <w:ind w:left="1080"/>
        <w:jc w:val="both"/>
      </w:pPr>
      <w:r w:rsidRPr="000C67DF">
        <w:t>Periodic update based on new data (e.g., transactions, life events)</w:t>
      </w:r>
    </w:p>
    <w:p w14:paraId="402D50DD" w14:textId="77777777" w:rsidR="000C67DF" w:rsidRPr="000C67DF" w:rsidRDefault="000C67DF" w:rsidP="001734EA">
      <w:pPr>
        <w:numPr>
          <w:ilvl w:val="0"/>
          <w:numId w:val="101"/>
        </w:numPr>
        <w:tabs>
          <w:tab w:val="clear" w:pos="720"/>
          <w:tab w:val="num" w:pos="360"/>
        </w:tabs>
        <w:spacing w:before="0" w:beforeAutospacing="0" w:after="0" w:afterAutospacing="0"/>
        <w:ind w:left="360"/>
        <w:jc w:val="both"/>
      </w:pPr>
      <w:r w:rsidRPr="000C67DF">
        <w:t>Step 2: Data Aggregation (Structured + Unstructured)</w:t>
      </w:r>
    </w:p>
    <w:p w14:paraId="25840AE6" w14:textId="77777777" w:rsidR="000C67DF" w:rsidRPr="000C67DF" w:rsidRDefault="000C67DF" w:rsidP="001734EA">
      <w:pPr>
        <w:spacing w:before="0" w:beforeAutospacing="0" w:after="0" w:afterAutospacing="0"/>
        <w:ind w:left="-360" w:firstLine="1080"/>
        <w:jc w:val="both"/>
      </w:pPr>
      <w:r w:rsidRPr="000C67DF">
        <w:t>The agent orchestrates DB and API calls:</w:t>
      </w:r>
    </w:p>
    <w:p w14:paraId="55A2E083" w14:textId="77777777" w:rsidR="000C67DF" w:rsidRPr="000C67DF" w:rsidRDefault="000C67DF" w:rsidP="001734EA">
      <w:pPr>
        <w:numPr>
          <w:ilvl w:val="0"/>
          <w:numId w:val="102"/>
        </w:numPr>
        <w:spacing w:before="0" w:beforeAutospacing="0" w:after="0" w:afterAutospacing="0"/>
        <w:jc w:val="both"/>
      </w:pPr>
      <w:r w:rsidRPr="000C67DF">
        <w:t>Structured Data (via SQL/NoSQL Queries)</w:t>
      </w:r>
    </w:p>
    <w:p w14:paraId="648BDBF4" w14:textId="77777777" w:rsidR="000C67DF" w:rsidRPr="000C67DF" w:rsidRDefault="000C67DF" w:rsidP="001734EA">
      <w:pPr>
        <w:numPr>
          <w:ilvl w:val="1"/>
          <w:numId w:val="102"/>
        </w:numPr>
        <w:spacing w:before="0" w:beforeAutospacing="0" w:after="0" w:afterAutospacing="0"/>
        <w:jc w:val="both"/>
      </w:pPr>
      <w:r w:rsidRPr="000C67DF">
        <w:t>Client demographics (age, income, location, dependents)</w:t>
      </w:r>
    </w:p>
    <w:p w14:paraId="6481FBBA" w14:textId="77777777" w:rsidR="000C67DF" w:rsidRPr="000C67DF" w:rsidRDefault="000C67DF" w:rsidP="001734EA">
      <w:pPr>
        <w:numPr>
          <w:ilvl w:val="1"/>
          <w:numId w:val="102"/>
        </w:numPr>
        <w:spacing w:before="0" w:beforeAutospacing="0" w:after="0" w:afterAutospacing="0"/>
        <w:jc w:val="both"/>
      </w:pPr>
      <w:r w:rsidRPr="000C67DF">
        <w:lastRenderedPageBreak/>
        <w:t>Financial history (transactions, balances)</w:t>
      </w:r>
    </w:p>
    <w:p w14:paraId="69A2F179" w14:textId="77777777" w:rsidR="000C67DF" w:rsidRPr="000C67DF" w:rsidRDefault="000C67DF" w:rsidP="001734EA">
      <w:pPr>
        <w:numPr>
          <w:ilvl w:val="1"/>
          <w:numId w:val="102"/>
        </w:numPr>
        <w:spacing w:before="0" w:beforeAutospacing="0" w:after="0" w:afterAutospacing="0"/>
        <w:jc w:val="both"/>
      </w:pPr>
      <w:r w:rsidRPr="000C67DF">
        <w:t>Product holdings</w:t>
      </w:r>
    </w:p>
    <w:p w14:paraId="2B16A62B" w14:textId="77777777" w:rsidR="000C67DF" w:rsidRPr="000C67DF" w:rsidRDefault="000C67DF" w:rsidP="001734EA">
      <w:pPr>
        <w:numPr>
          <w:ilvl w:val="1"/>
          <w:numId w:val="102"/>
        </w:numPr>
        <w:spacing w:before="0" w:beforeAutospacing="0" w:after="0" w:afterAutospacing="0"/>
        <w:jc w:val="both"/>
      </w:pPr>
      <w:r w:rsidRPr="000C67DF">
        <w:t>Risk assessments (questionnaire scores)</w:t>
      </w:r>
    </w:p>
    <w:p w14:paraId="1EF19916" w14:textId="77777777" w:rsidR="000C67DF" w:rsidRPr="000C67DF" w:rsidRDefault="000C67DF" w:rsidP="001734EA">
      <w:pPr>
        <w:numPr>
          <w:ilvl w:val="0"/>
          <w:numId w:val="102"/>
        </w:numPr>
        <w:spacing w:before="0" w:beforeAutospacing="0" w:after="0" w:afterAutospacing="0"/>
        <w:jc w:val="both"/>
      </w:pPr>
      <w:r w:rsidRPr="000C67DF">
        <w:t>External APIs</w:t>
      </w:r>
    </w:p>
    <w:p w14:paraId="358AB630" w14:textId="77777777" w:rsidR="000C67DF" w:rsidRPr="000C67DF" w:rsidRDefault="000C67DF" w:rsidP="001734EA">
      <w:pPr>
        <w:numPr>
          <w:ilvl w:val="1"/>
          <w:numId w:val="102"/>
        </w:numPr>
        <w:spacing w:before="0" w:beforeAutospacing="0" w:after="0" w:afterAutospacing="0"/>
        <w:jc w:val="both"/>
      </w:pPr>
      <w:r w:rsidRPr="000C67DF">
        <w:t>Credit score (if available)</w:t>
      </w:r>
    </w:p>
    <w:p w14:paraId="257C1712" w14:textId="77777777" w:rsidR="000C67DF" w:rsidRPr="000C67DF" w:rsidRDefault="000C67DF" w:rsidP="001734EA">
      <w:pPr>
        <w:numPr>
          <w:ilvl w:val="1"/>
          <w:numId w:val="102"/>
        </w:numPr>
        <w:spacing w:before="0" w:beforeAutospacing="0" w:after="0" w:afterAutospacing="0"/>
        <w:jc w:val="both"/>
      </w:pPr>
      <w:r w:rsidRPr="000C67DF">
        <w:t>Market/geographic context (e.g., urban vs rural investment behavior)</w:t>
      </w:r>
    </w:p>
    <w:p w14:paraId="248DD9E5" w14:textId="77777777" w:rsidR="000C67DF" w:rsidRPr="000C67DF" w:rsidRDefault="000C67DF" w:rsidP="001734EA">
      <w:pPr>
        <w:numPr>
          <w:ilvl w:val="0"/>
          <w:numId w:val="102"/>
        </w:numPr>
        <w:spacing w:before="0" w:beforeAutospacing="0" w:after="0" w:afterAutospacing="0"/>
        <w:jc w:val="both"/>
      </w:pPr>
      <w:r w:rsidRPr="000C67DF">
        <w:t>Unstructured Data (via NLP Pipelines)</w:t>
      </w:r>
    </w:p>
    <w:p w14:paraId="70ECDD30" w14:textId="77777777" w:rsidR="000C67DF" w:rsidRPr="000C67DF" w:rsidRDefault="000C67DF" w:rsidP="001734EA">
      <w:pPr>
        <w:numPr>
          <w:ilvl w:val="1"/>
          <w:numId w:val="102"/>
        </w:numPr>
        <w:spacing w:before="0" w:beforeAutospacing="0" w:after="0" w:afterAutospacing="0"/>
        <w:jc w:val="both"/>
      </w:pPr>
      <w:r w:rsidRPr="000C67DF">
        <w:t>Advisor-client communications</w:t>
      </w:r>
    </w:p>
    <w:p w14:paraId="49EE60B7" w14:textId="77777777" w:rsidR="000C67DF" w:rsidRPr="000C67DF" w:rsidRDefault="000C67DF" w:rsidP="001734EA">
      <w:pPr>
        <w:numPr>
          <w:ilvl w:val="1"/>
          <w:numId w:val="102"/>
        </w:numPr>
        <w:spacing w:before="0" w:beforeAutospacing="0" w:after="0" w:afterAutospacing="0"/>
        <w:jc w:val="both"/>
      </w:pPr>
      <w:r w:rsidRPr="000C67DF">
        <w:t>CRM notes</w:t>
      </w:r>
    </w:p>
    <w:p w14:paraId="59012412" w14:textId="77777777" w:rsidR="000C67DF" w:rsidRPr="000C67DF" w:rsidRDefault="000C67DF" w:rsidP="001734EA">
      <w:pPr>
        <w:numPr>
          <w:ilvl w:val="1"/>
          <w:numId w:val="102"/>
        </w:numPr>
        <w:spacing w:before="0" w:beforeAutospacing="0" w:after="0" w:afterAutospacing="0"/>
        <w:jc w:val="both"/>
      </w:pPr>
      <w:r w:rsidRPr="000C67DF">
        <w:t>Email metadata</w:t>
      </w:r>
    </w:p>
    <w:p w14:paraId="1BD1AD58" w14:textId="77777777" w:rsidR="000C67DF" w:rsidRPr="000C67DF" w:rsidRDefault="000C67DF" w:rsidP="001734EA">
      <w:pPr>
        <w:numPr>
          <w:ilvl w:val="1"/>
          <w:numId w:val="102"/>
        </w:numPr>
        <w:spacing w:before="0" w:beforeAutospacing="0" w:after="0" w:afterAutospacing="0"/>
        <w:jc w:val="both"/>
      </w:pPr>
      <w:r w:rsidRPr="000C67DF">
        <w:t>Social profile, if available</w:t>
      </w:r>
    </w:p>
    <w:p w14:paraId="55F3C489" w14:textId="77777777" w:rsidR="000C67DF" w:rsidRPr="000C67DF" w:rsidRDefault="000C67DF" w:rsidP="001734EA">
      <w:pPr>
        <w:numPr>
          <w:ilvl w:val="0"/>
          <w:numId w:val="102"/>
        </w:numPr>
        <w:spacing w:before="0" w:beforeAutospacing="0" w:after="0" w:afterAutospacing="0"/>
        <w:jc w:val="both"/>
      </w:pPr>
      <w:r w:rsidRPr="000C67DF">
        <w:t>Spatial/Geographic Intelligence</w:t>
      </w:r>
    </w:p>
    <w:p w14:paraId="03C7A51F" w14:textId="77777777" w:rsidR="000C67DF" w:rsidRPr="000C67DF" w:rsidRDefault="000C67DF" w:rsidP="001734EA">
      <w:pPr>
        <w:numPr>
          <w:ilvl w:val="1"/>
          <w:numId w:val="102"/>
        </w:numPr>
        <w:spacing w:before="0" w:beforeAutospacing="0" w:after="0" w:afterAutospacing="0"/>
        <w:jc w:val="both"/>
      </w:pPr>
      <w:r w:rsidRPr="000C67DF">
        <w:t>Use geospatial data (zip code, location tagging) to derive lifestyle and behavior clusters (urban/rural, cost-of-living zones, etc.)</w:t>
      </w:r>
    </w:p>
    <w:p w14:paraId="1D165893" w14:textId="77777777" w:rsidR="000C67DF" w:rsidRPr="000C67DF" w:rsidRDefault="000C67DF" w:rsidP="001734EA">
      <w:pPr>
        <w:numPr>
          <w:ilvl w:val="0"/>
          <w:numId w:val="103"/>
        </w:numPr>
        <w:spacing w:before="0" w:beforeAutospacing="0" w:after="0" w:afterAutospacing="0"/>
        <w:jc w:val="both"/>
      </w:pPr>
      <w:r w:rsidRPr="000C67DF">
        <w:t>Step 3: Knowledge Graph Querying (</w:t>
      </w:r>
      <w:proofErr w:type="spellStart"/>
      <w:r w:rsidRPr="000C67DF">
        <w:t>GraphDB</w:t>
      </w:r>
      <w:proofErr w:type="spellEnd"/>
      <w:r w:rsidRPr="000C67DF">
        <w:t xml:space="preserve"> like Neo4j)</w:t>
      </w:r>
    </w:p>
    <w:p w14:paraId="7D50CFB9" w14:textId="77777777" w:rsidR="000C67DF" w:rsidRPr="000C67DF" w:rsidRDefault="000C67DF" w:rsidP="001734EA">
      <w:pPr>
        <w:numPr>
          <w:ilvl w:val="1"/>
          <w:numId w:val="103"/>
        </w:numPr>
        <w:spacing w:before="0" w:beforeAutospacing="0" w:after="0" w:afterAutospacing="0"/>
        <w:jc w:val="both"/>
      </w:pPr>
      <w:r w:rsidRPr="000C67DF">
        <w:t>Extract connections from Client → Holdings → Product → Asset Class</w:t>
      </w:r>
    </w:p>
    <w:p w14:paraId="203DE19F" w14:textId="77777777" w:rsidR="000C67DF" w:rsidRPr="000C67DF" w:rsidRDefault="000C67DF" w:rsidP="001734EA">
      <w:pPr>
        <w:numPr>
          <w:ilvl w:val="1"/>
          <w:numId w:val="103"/>
        </w:numPr>
        <w:spacing w:before="0" w:beforeAutospacing="0" w:after="0" w:afterAutospacing="0"/>
        <w:jc w:val="both"/>
      </w:pPr>
      <w:r w:rsidRPr="000C67DF">
        <w:t>Check if client is overexposed to certain risk clusters</w:t>
      </w:r>
    </w:p>
    <w:p w14:paraId="01055C85" w14:textId="77777777" w:rsidR="000C67DF" w:rsidRPr="000C67DF" w:rsidRDefault="000C67DF" w:rsidP="001734EA">
      <w:pPr>
        <w:numPr>
          <w:ilvl w:val="1"/>
          <w:numId w:val="103"/>
        </w:numPr>
        <w:spacing w:before="0" w:beforeAutospacing="0" w:after="0" w:afterAutospacing="0"/>
        <w:jc w:val="both"/>
      </w:pPr>
      <w:r w:rsidRPr="000C67DF">
        <w:t xml:space="preserve">Identify peer investors (via </w:t>
      </w:r>
      <w:proofErr w:type="spellStart"/>
      <w:r w:rsidRPr="000C67DF">
        <w:t>similar_to</w:t>
      </w:r>
      <w:proofErr w:type="spellEnd"/>
      <w:r w:rsidRPr="000C67DF">
        <w:t xml:space="preserve"> relationships)</w:t>
      </w:r>
    </w:p>
    <w:p w14:paraId="45BAFFEE" w14:textId="77777777" w:rsidR="000C67DF" w:rsidRDefault="000C67DF" w:rsidP="001734EA">
      <w:pPr>
        <w:numPr>
          <w:ilvl w:val="0"/>
          <w:numId w:val="103"/>
        </w:numPr>
        <w:spacing w:before="0" w:beforeAutospacing="0" w:after="0" w:afterAutospacing="0"/>
        <w:jc w:val="both"/>
      </w:pPr>
      <w:r w:rsidRPr="000C67DF">
        <w:t xml:space="preserve">Step 4: AI-Driven Profiling &amp; Prediction. </w:t>
      </w:r>
    </w:p>
    <w:p w14:paraId="31F92E58" w14:textId="77777777" w:rsidR="000C67DF" w:rsidRPr="000C67DF" w:rsidRDefault="000C67DF" w:rsidP="001734EA">
      <w:pPr>
        <w:spacing w:before="0" w:beforeAutospacing="0" w:after="0" w:afterAutospacing="0"/>
        <w:ind w:left="360" w:firstLine="360"/>
        <w:jc w:val="both"/>
      </w:pPr>
      <w:r w:rsidRPr="000C67DF">
        <w:t>The agent invokes ML/NLP modules to enrich the profile:</w:t>
      </w:r>
    </w:p>
    <w:p w14:paraId="3F73C5F4" w14:textId="77777777" w:rsidR="000C67DF" w:rsidRPr="000C67DF" w:rsidRDefault="000C67DF" w:rsidP="001734EA">
      <w:pPr>
        <w:numPr>
          <w:ilvl w:val="1"/>
          <w:numId w:val="104"/>
        </w:numPr>
        <w:spacing w:before="0" w:beforeAutospacing="0" w:after="0" w:afterAutospacing="0"/>
        <w:jc w:val="both"/>
      </w:pPr>
      <w:r w:rsidRPr="000C67DF">
        <w:t>Segmentation &amp; Classification</w:t>
      </w:r>
    </w:p>
    <w:p w14:paraId="577DEF44" w14:textId="77777777" w:rsidR="000C67DF" w:rsidRPr="000C67DF" w:rsidRDefault="000C67DF" w:rsidP="001734EA">
      <w:pPr>
        <w:numPr>
          <w:ilvl w:val="2"/>
          <w:numId w:val="104"/>
        </w:numPr>
        <w:spacing w:before="0" w:beforeAutospacing="0" w:after="0" w:afterAutospacing="0"/>
        <w:jc w:val="both"/>
      </w:pPr>
      <w:r w:rsidRPr="000C67DF">
        <w:t>K-Means/DBSCAN: Segment clients by behavior patterns</w:t>
      </w:r>
    </w:p>
    <w:p w14:paraId="1550E470" w14:textId="77777777" w:rsidR="000C67DF" w:rsidRPr="000C67DF" w:rsidRDefault="000C67DF" w:rsidP="001734EA">
      <w:pPr>
        <w:numPr>
          <w:ilvl w:val="2"/>
          <w:numId w:val="104"/>
        </w:numPr>
        <w:spacing w:before="0" w:beforeAutospacing="0" w:after="0" w:afterAutospacing="0"/>
        <w:jc w:val="both"/>
      </w:pPr>
      <w:r w:rsidRPr="000C67DF">
        <w:t>Decision Trees/Rules: Map profiles to predefined risk categories</w:t>
      </w:r>
    </w:p>
    <w:p w14:paraId="5B586345" w14:textId="77777777" w:rsidR="000C67DF" w:rsidRPr="000C67DF" w:rsidRDefault="000C67DF" w:rsidP="001734EA">
      <w:pPr>
        <w:numPr>
          <w:ilvl w:val="1"/>
          <w:numId w:val="104"/>
        </w:numPr>
        <w:spacing w:before="0" w:beforeAutospacing="0" w:after="0" w:afterAutospacing="0"/>
        <w:jc w:val="both"/>
      </w:pPr>
      <w:r w:rsidRPr="000C67DF">
        <w:t>Natural Language Understanding</w:t>
      </w:r>
    </w:p>
    <w:p w14:paraId="68E52BF3" w14:textId="77777777" w:rsidR="000C67DF" w:rsidRPr="000C67DF" w:rsidRDefault="000C67DF" w:rsidP="001734EA">
      <w:pPr>
        <w:numPr>
          <w:ilvl w:val="2"/>
          <w:numId w:val="104"/>
        </w:numPr>
        <w:spacing w:before="0" w:beforeAutospacing="0" w:after="0" w:afterAutospacing="0"/>
        <w:jc w:val="both"/>
      </w:pPr>
      <w:r w:rsidRPr="000C67DF">
        <w:t>Sentiment Analysis (BERT) on advisor notes/emails to detect anxiety, optimism, concerns</w:t>
      </w:r>
    </w:p>
    <w:p w14:paraId="3AD3F9F8" w14:textId="3619CCD4" w:rsidR="000C67DF" w:rsidRPr="000C67DF" w:rsidRDefault="00155B39" w:rsidP="001734EA">
      <w:pPr>
        <w:numPr>
          <w:ilvl w:val="2"/>
          <w:numId w:val="104"/>
        </w:numPr>
        <w:spacing w:before="0" w:beforeAutospacing="0" w:after="0" w:afterAutospacing="0"/>
        <w:jc w:val="both"/>
      </w:pPr>
      <w:r>
        <w:t>Use LLM’s for identifying Intents of the requests made by the agents</w:t>
      </w:r>
    </w:p>
    <w:p w14:paraId="71298020" w14:textId="77777777" w:rsidR="000C67DF" w:rsidRPr="000C67DF" w:rsidRDefault="000C67DF" w:rsidP="001734EA">
      <w:pPr>
        <w:numPr>
          <w:ilvl w:val="1"/>
          <w:numId w:val="104"/>
        </w:numPr>
        <w:spacing w:before="0" w:beforeAutospacing="0" w:after="0" w:afterAutospacing="0"/>
        <w:jc w:val="both"/>
      </w:pPr>
      <w:r w:rsidRPr="000C67DF">
        <w:t>Predictive Modeling</w:t>
      </w:r>
    </w:p>
    <w:p w14:paraId="60252E14" w14:textId="77777777" w:rsidR="000C67DF" w:rsidRPr="000C67DF" w:rsidRDefault="000C67DF" w:rsidP="001734EA">
      <w:pPr>
        <w:numPr>
          <w:ilvl w:val="2"/>
          <w:numId w:val="104"/>
        </w:numPr>
        <w:spacing w:before="0" w:beforeAutospacing="0" w:after="0" w:afterAutospacing="0"/>
        <w:jc w:val="both"/>
      </w:pPr>
      <w:r w:rsidRPr="000C67DF">
        <w:t xml:space="preserve">Use </w:t>
      </w:r>
      <w:proofErr w:type="spellStart"/>
      <w:r w:rsidRPr="000C67DF">
        <w:t>LightGBM</w:t>
      </w:r>
      <w:proofErr w:type="spellEnd"/>
      <w:r w:rsidRPr="000C67DF">
        <w:t xml:space="preserve"> or </w:t>
      </w:r>
      <w:proofErr w:type="spellStart"/>
      <w:r w:rsidRPr="000C67DF">
        <w:t>XGBoost</w:t>
      </w:r>
      <w:proofErr w:type="spellEnd"/>
      <w:r w:rsidRPr="000C67DF">
        <w:t xml:space="preserve"> to predict likely future goals or product interests</w:t>
      </w:r>
    </w:p>
    <w:p w14:paraId="0D65A909" w14:textId="77777777" w:rsidR="000C67DF" w:rsidRPr="000C67DF" w:rsidRDefault="000C67DF" w:rsidP="001734EA">
      <w:pPr>
        <w:numPr>
          <w:ilvl w:val="2"/>
          <w:numId w:val="104"/>
        </w:numPr>
        <w:spacing w:before="0" w:beforeAutospacing="0" w:after="0" w:afterAutospacing="0"/>
        <w:jc w:val="both"/>
      </w:pPr>
      <w:r w:rsidRPr="000C67DF">
        <w:t>Collaborative Filtering / Embedding models to identify peers and recommend suitable instruments based on behavioral cohorts</w:t>
      </w:r>
    </w:p>
    <w:p w14:paraId="101263BD" w14:textId="77777777" w:rsidR="000C67DF" w:rsidRPr="000C67DF" w:rsidRDefault="000C67DF" w:rsidP="001734EA">
      <w:pPr>
        <w:numPr>
          <w:ilvl w:val="0"/>
          <w:numId w:val="104"/>
        </w:numPr>
        <w:spacing w:before="0" w:beforeAutospacing="0" w:after="0" w:afterAutospacing="0"/>
        <w:jc w:val="both"/>
      </w:pPr>
      <w:r w:rsidRPr="000C67DF">
        <w:t>Step 5: Output Profile &amp; Feed Other Agents</w:t>
      </w:r>
    </w:p>
    <w:p w14:paraId="2C88F63E" w14:textId="77777777" w:rsidR="000C67DF" w:rsidRPr="000C67DF" w:rsidRDefault="000C67DF" w:rsidP="001734EA">
      <w:pPr>
        <w:numPr>
          <w:ilvl w:val="1"/>
          <w:numId w:val="104"/>
        </w:numPr>
        <w:spacing w:before="0" w:beforeAutospacing="0" w:after="0" w:afterAutospacing="0"/>
        <w:jc w:val="both"/>
      </w:pPr>
      <w:r w:rsidRPr="000C67DF">
        <w:t>Expose the profile in structured JSON or graph format for downstream agents</w:t>
      </w:r>
    </w:p>
    <w:p w14:paraId="1D5B8549" w14:textId="77777777" w:rsidR="000C67DF" w:rsidRPr="000C67DF" w:rsidRDefault="000C67DF" w:rsidP="001734EA">
      <w:pPr>
        <w:numPr>
          <w:ilvl w:val="0"/>
          <w:numId w:val="104"/>
        </w:numPr>
        <w:spacing w:before="0" w:beforeAutospacing="0" w:after="0" w:afterAutospacing="0"/>
        <w:jc w:val="both"/>
      </w:pPr>
      <w:r w:rsidRPr="000C67DF">
        <w:t>Step 6: Learning &amp; Feedback Loop</w:t>
      </w:r>
    </w:p>
    <w:p w14:paraId="5B151669" w14:textId="77777777" w:rsidR="000C67DF" w:rsidRPr="000C67DF" w:rsidRDefault="000C67DF" w:rsidP="001734EA">
      <w:pPr>
        <w:numPr>
          <w:ilvl w:val="1"/>
          <w:numId w:val="104"/>
        </w:numPr>
        <w:spacing w:before="0" w:beforeAutospacing="0" w:after="0" w:afterAutospacing="0"/>
        <w:jc w:val="both"/>
      </w:pPr>
      <w:r w:rsidRPr="000C67DF">
        <w:t>Periodically retrain models using updated feedback</w:t>
      </w:r>
    </w:p>
    <w:p w14:paraId="5309B2A1" w14:textId="77777777" w:rsidR="000C67DF" w:rsidRPr="000C67DF" w:rsidRDefault="000C67DF" w:rsidP="001734EA">
      <w:pPr>
        <w:numPr>
          <w:ilvl w:val="1"/>
          <w:numId w:val="104"/>
        </w:numPr>
        <w:spacing w:before="0" w:beforeAutospacing="0" w:after="0" w:afterAutospacing="0"/>
        <w:jc w:val="both"/>
      </w:pPr>
      <w:r w:rsidRPr="000C67DF">
        <w:t>Adjust weights based on advisor overrides or client behavior shifts</w:t>
      </w:r>
    </w:p>
    <w:p w14:paraId="521EC344" w14:textId="77777777" w:rsidR="00196960" w:rsidRDefault="00196960" w:rsidP="00196960"/>
    <w:p w14:paraId="6714E5CE" w14:textId="1F0367A4" w:rsidR="000D5287" w:rsidRDefault="00E9083C">
      <w:pPr>
        <w:ind w:right="432"/>
        <w:jc w:val="both"/>
      </w:pPr>
      <w:r>
        <w:br w:type="page"/>
      </w:r>
    </w:p>
    <w:p w14:paraId="440661CE" w14:textId="1F0367A4" w:rsidR="00762F75" w:rsidRDefault="00762F75" w:rsidP="00762F75">
      <w:pPr>
        <w:pStyle w:val="Heading1"/>
      </w:pPr>
      <w:bookmarkStart w:id="53" w:name="_Toc202564149"/>
      <w:r>
        <w:lastRenderedPageBreak/>
        <w:t xml:space="preserve">Chapter </w:t>
      </w:r>
      <w:r w:rsidR="000D5287">
        <w:t>4</w:t>
      </w:r>
      <w:r w:rsidR="00C06F9A">
        <w:t>:</w:t>
      </w:r>
      <w:r w:rsidR="006D643E">
        <w:t xml:space="preserve"> </w:t>
      </w:r>
      <w:r w:rsidR="000D5287" w:rsidRPr="000D5287">
        <w:t>Agentic AI Platform Architecture &amp; Design</w:t>
      </w:r>
      <w:bookmarkEnd w:id="53"/>
    </w:p>
    <w:p w14:paraId="6AB1D949" w14:textId="77777777" w:rsidR="00B41BD6" w:rsidRDefault="00B41BD6" w:rsidP="00B41BD6">
      <w:pPr>
        <w:jc w:val="both"/>
      </w:pPr>
      <w:r>
        <w:t xml:space="preserve">The proposed architecture for the Agentic AI-based Advisor Assist Platform directly reflects the insights gathered from the Requirement Analysis and Literature Review. By modularizing financial advisor workflows into specialized agents—such as client profiling, portfolio analysis, recommendation, and compliance—the platform seeks to operationalize the core needs identified in real-world advisory tasks. </w:t>
      </w:r>
    </w:p>
    <w:p w14:paraId="3260E836" w14:textId="0A81FC36" w:rsidR="00B41BD6" w:rsidRDefault="00B41BD6" w:rsidP="00B41BD6">
      <w:pPr>
        <w:jc w:val="both"/>
      </w:pPr>
      <w:r>
        <w:t>The design is deeply influenced by current research in Agentic AI, as outlined in the reviewed literature, particularly the concepts of dynamic workflow orchestration (Flow),</w:t>
      </w:r>
      <w:r w:rsidR="006628B7">
        <w:rPr>
          <w:rStyle w:val="FootnoteReference"/>
        </w:rPr>
        <w:footnoteReference w:id="5"/>
      </w:r>
      <w:r>
        <w:t xml:space="preserve"> intelligent task decomposition (Qiao et al.),</w:t>
      </w:r>
      <w:r w:rsidR="006628B7">
        <w:rPr>
          <w:rStyle w:val="FootnoteReference"/>
        </w:rPr>
        <w:footnoteReference w:id="6"/>
      </w:r>
      <w:r>
        <w:t xml:space="preserve"> and LLM-based personalization (Takayanagi et al.)</w:t>
      </w:r>
      <w:r w:rsidR="006628B7">
        <w:rPr>
          <w:rStyle w:val="FootnoteReference"/>
        </w:rPr>
        <w:footnoteReference w:id="7"/>
      </w:r>
      <w:r>
        <w:t xml:space="preserve">. </w:t>
      </w:r>
    </w:p>
    <w:p w14:paraId="3A4EDC4F" w14:textId="0652D278" w:rsidR="00B41BD6" w:rsidRPr="00B41BD6" w:rsidRDefault="00B41BD6" w:rsidP="00B41BD6">
      <w:pPr>
        <w:jc w:val="both"/>
      </w:pPr>
      <w:r>
        <w:t>The architecture integrates these principles with cutting-edge technologies like knowledge graphs, vector search, and LLMs, translating theoretical constructs into a practical, scalable AI system for intelligent financial advisory.</w:t>
      </w:r>
    </w:p>
    <w:p w14:paraId="0039E2FC" w14:textId="77777777" w:rsidR="006D643E" w:rsidRPr="006D643E" w:rsidRDefault="006D643E" w:rsidP="006D643E">
      <w:pPr>
        <w:pStyle w:val="Heading2"/>
        <w:numPr>
          <w:ilvl w:val="0"/>
          <w:numId w:val="59"/>
        </w:numPr>
      </w:pPr>
      <w:bookmarkStart w:id="54" w:name="_Toc202564150"/>
      <w:r w:rsidRPr="006D643E">
        <w:t>Architecture Summary</w:t>
      </w:r>
      <w:bookmarkEnd w:id="54"/>
    </w:p>
    <w:p w14:paraId="47C5973E" w14:textId="621D862D" w:rsidR="006D643E" w:rsidRPr="006D643E" w:rsidRDefault="006D643E" w:rsidP="00F14B63">
      <w:pPr>
        <w:spacing w:after="0" w:afterAutospacing="0"/>
        <w:jc w:val="both"/>
      </w:pPr>
      <w:r w:rsidRPr="006D643E">
        <w:t>The Agentic AI-based Advisor Assist Platform is a modular, multi-layered system designed to augment human financial advisors through autonomous, intelligent agents. It supports seamless data-driven decision-making, compliance validation, portfolio optimization, and conversational client engagement. The architecture is layered to ensure clarity of responsibilities—from user interfaces and intent interpretation to agent execution, knowledge-driven reasoning, and performance monitoring.</w:t>
      </w:r>
    </w:p>
    <w:p w14:paraId="72C178FE" w14:textId="21B165BC" w:rsidR="00762F75" w:rsidRDefault="006D643E" w:rsidP="00F14B63">
      <w:pPr>
        <w:spacing w:before="0" w:beforeAutospacing="0"/>
        <w:jc w:val="both"/>
      </w:pPr>
      <w:r w:rsidRPr="006D643E">
        <w:t xml:space="preserve">The system orchestrates interactions between </w:t>
      </w:r>
      <w:r w:rsidRPr="006D643E">
        <w:rPr>
          <w:b/>
          <w:bCs/>
        </w:rPr>
        <w:t>LLM-powered components</w:t>
      </w:r>
      <w:r w:rsidRPr="006D643E">
        <w:t xml:space="preserve">, </w:t>
      </w:r>
      <w:r w:rsidRPr="006D643E">
        <w:rPr>
          <w:b/>
          <w:bCs/>
        </w:rPr>
        <w:t>knowledge graphs</w:t>
      </w:r>
      <w:r w:rsidRPr="006D643E">
        <w:t xml:space="preserve">, </w:t>
      </w:r>
      <w:r w:rsidRPr="006D643E">
        <w:rPr>
          <w:b/>
          <w:bCs/>
        </w:rPr>
        <w:t>structured &amp; unstructured data</w:t>
      </w:r>
      <w:r w:rsidRPr="006D643E">
        <w:t xml:space="preserve">, and </w:t>
      </w:r>
      <w:r w:rsidRPr="006D643E">
        <w:rPr>
          <w:b/>
          <w:bCs/>
        </w:rPr>
        <w:t>task-specific agents</w:t>
      </w:r>
      <w:r w:rsidRPr="006D643E">
        <w:t>, all under a scalable and explainable AI framework.</w:t>
      </w:r>
    </w:p>
    <w:p w14:paraId="25890D07" w14:textId="77777777" w:rsidR="00B41BD6" w:rsidRDefault="006D643E" w:rsidP="00F14B63">
      <w:pPr>
        <w:keepNext/>
        <w:spacing w:after="0" w:afterAutospacing="0"/>
        <w:jc w:val="center"/>
      </w:pPr>
      <w:r w:rsidRPr="006D643E">
        <w:rPr>
          <w:noProof/>
        </w:rPr>
        <w:lastRenderedPageBreak/>
        <w:drawing>
          <wp:inline distT="0" distB="0" distL="0" distR="0" wp14:anchorId="26D221CD" wp14:editId="111F5E8E">
            <wp:extent cx="5135347" cy="2730500"/>
            <wp:effectExtent l="12700" t="12700" r="8255" b="12700"/>
            <wp:docPr id="9" name="Picture 8">
              <a:extLst xmlns:a="http://schemas.openxmlformats.org/drawingml/2006/main">
                <a:ext uri="{FF2B5EF4-FFF2-40B4-BE49-F238E27FC236}">
                  <a16:creationId xmlns:a16="http://schemas.microsoft.com/office/drawing/2014/main" id="{BE2A6905-4C8A-97EB-D028-5C04ACA937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E2A6905-4C8A-97EB-D028-5C04ACA937E5}"/>
                        </a:ext>
                      </a:extLst>
                    </pic:cNvPr>
                    <pic:cNvPicPr>
                      <a:picLocks noChangeAspect="1"/>
                    </pic:cNvPicPr>
                  </pic:nvPicPr>
                  <pic:blipFill>
                    <a:blip r:embed="rId28"/>
                    <a:stretch>
                      <a:fillRect/>
                    </a:stretch>
                  </pic:blipFill>
                  <pic:spPr>
                    <a:xfrm>
                      <a:off x="0" y="0"/>
                      <a:ext cx="5262756" cy="2798244"/>
                    </a:xfrm>
                    <a:prstGeom prst="rect">
                      <a:avLst/>
                    </a:prstGeom>
                    <a:ln>
                      <a:solidFill>
                        <a:schemeClr val="accent1"/>
                      </a:solidFill>
                    </a:ln>
                  </pic:spPr>
                </pic:pic>
              </a:graphicData>
            </a:graphic>
          </wp:inline>
        </w:drawing>
      </w:r>
    </w:p>
    <w:p w14:paraId="3F7E50B5" w14:textId="605CAE45" w:rsidR="006D643E" w:rsidRDefault="00B41BD6" w:rsidP="00F14B63">
      <w:pPr>
        <w:pStyle w:val="Caption"/>
        <w:spacing w:beforeAutospacing="0" w:after="0" w:afterAutospacing="0"/>
        <w:jc w:val="center"/>
      </w:pPr>
      <w:bookmarkStart w:id="55" w:name="_Toc202563763"/>
      <w:r>
        <w:t xml:space="preserve">Figure </w:t>
      </w:r>
      <w:fldSimple w:instr=" SEQ Figure \* ARABIC ">
        <w:r w:rsidR="00DB7567">
          <w:rPr>
            <w:noProof/>
          </w:rPr>
          <w:t>3</w:t>
        </w:r>
      </w:fldSimple>
      <w:r>
        <w:t xml:space="preserve">: </w:t>
      </w:r>
      <w:r w:rsidRPr="00822B99">
        <w:t xml:space="preserve">Reference </w:t>
      </w:r>
      <w:r w:rsidR="00D10772">
        <w:t>a</w:t>
      </w:r>
      <w:r w:rsidRPr="00822B99">
        <w:t>rchitecture of Agentic AI based Advisor Assist Platform</w:t>
      </w:r>
      <w:bookmarkEnd w:id="55"/>
    </w:p>
    <w:p w14:paraId="69908CA8" w14:textId="3ABA159A" w:rsidR="006D643E" w:rsidRDefault="006D643E" w:rsidP="006D643E">
      <w:pPr>
        <w:pStyle w:val="Heading2"/>
      </w:pPr>
      <w:bookmarkStart w:id="56" w:name="_Toc202564151"/>
      <w:r>
        <w:rPr>
          <w:rStyle w:val="Strong"/>
          <w:b/>
          <w:bCs/>
        </w:rPr>
        <w:t>Component-wise Breakdown of the Architecture</w:t>
      </w:r>
      <w:bookmarkEnd w:id="56"/>
    </w:p>
    <w:p w14:paraId="6970FF31" w14:textId="34460B91" w:rsidR="006D643E" w:rsidRPr="00C06F9A" w:rsidRDefault="006D643E" w:rsidP="00334B4C">
      <w:pPr>
        <w:pStyle w:val="Heading3"/>
        <w:numPr>
          <w:ilvl w:val="0"/>
          <w:numId w:val="153"/>
        </w:numPr>
      </w:pPr>
      <w:bookmarkStart w:id="57" w:name="_Toc202564152"/>
      <w:r w:rsidRPr="00C06F9A">
        <w:rPr>
          <w:rStyle w:val="Strong"/>
          <w:b w:val="0"/>
          <w:bCs w:val="0"/>
        </w:rPr>
        <w:t>UI Layer</w:t>
      </w:r>
      <w:bookmarkEnd w:id="57"/>
    </w:p>
    <w:p w14:paraId="2EFAE5CD" w14:textId="77777777" w:rsidR="006D643E" w:rsidRDefault="006D643E" w:rsidP="000D5287">
      <w:pPr>
        <w:pStyle w:val="ListParagraph"/>
        <w:numPr>
          <w:ilvl w:val="0"/>
          <w:numId w:val="70"/>
        </w:numPr>
        <w:jc w:val="both"/>
      </w:pPr>
      <w:r>
        <w:rPr>
          <w:rStyle w:val="Strong"/>
        </w:rPr>
        <w:t>Advisor Dashboard</w:t>
      </w:r>
      <w:r>
        <w:t>: Web-based interface for human advisors to view insights, ask queries, and track client portfolios.</w:t>
      </w:r>
    </w:p>
    <w:p w14:paraId="671B4E99" w14:textId="4FE1FCC8" w:rsidR="006D643E" w:rsidRDefault="006D643E" w:rsidP="000D5287">
      <w:pPr>
        <w:pStyle w:val="ListParagraph"/>
        <w:numPr>
          <w:ilvl w:val="0"/>
          <w:numId w:val="70"/>
        </w:numPr>
        <w:jc w:val="both"/>
      </w:pPr>
      <w:r>
        <w:rPr>
          <w:rStyle w:val="Strong"/>
        </w:rPr>
        <w:t>Advisor Chatbot Interface</w:t>
      </w:r>
      <w:r>
        <w:t>: Natural language interface for querying client data, performance, or getting explanations directly from agents.</w:t>
      </w:r>
    </w:p>
    <w:p w14:paraId="1DA3413D" w14:textId="2F806C05" w:rsidR="006D643E" w:rsidRPr="00C459D0" w:rsidRDefault="006D643E" w:rsidP="00334B4C">
      <w:pPr>
        <w:pStyle w:val="Heading3"/>
        <w:numPr>
          <w:ilvl w:val="0"/>
          <w:numId w:val="153"/>
        </w:numPr>
        <w:rPr>
          <w:rStyle w:val="Strong"/>
          <w:b w:val="0"/>
          <w:bCs w:val="0"/>
        </w:rPr>
      </w:pPr>
      <w:bookmarkStart w:id="58" w:name="_Toc202564153"/>
      <w:r>
        <w:rPr>
          <w:rStyle w:val="Strong"/>
          <w:b w:val="0"/>
          <w:bCs w:val="0"/>
        </w:rPr>
        <w:t>Intent &amp; Task Interpretation Layer</w:t>
      </w:r>
      <w:bookmarkEnd w:id="58"/>
    </w:p>
    <w:p w14:paraId="1B0A8C17" w14:textId="77777777" w:rsidR="006D643E" w:rsidRDefault="006D643E" w:rsidP="00B10C7E">
      <w:pPr>
        <w:spacing w:after="0" w:afterAutospacing="0"/>
        <w:ind w:firstLine="360"/>
        <w:jc w:val="both"/>
      </w:pPr>
      <w:r>
        <w:t>Responsible for interpreting user inputs and mapping them to agent-level actions.</w:t>
      </w:r>
    </w:p>
    <w:p w14:paraId="7EAD1A67" w14:textId="77777777" w:rsidR="006D643E" w:rsidRDefault="006D643E" w:rsidP="000D5287">
      <w:pPr>
        <w:pStyle w:val="ListParagraph"/>
        <w:numPr>
          <w:ilvl w:val="0"/>
          <w:numId w:val="81"/>
        </w:numPr>
        <w:jc w:val="both"/>
      </w:pPr>
      <w:r>
        <w:rPr>
          <w:rStyle w:val="Strong"/>
        </w:rPr>
        <w:t>Intent Classifier</w:t>
      </w:r>
      <w:r>
        <w:t>: Uses NLP to detect user intent from queries (e.g., "How is Client X's portfolio performing?").</w:t>
      </w:r>
    </w:p>
    <w:p w14:paraId="51DAEFA2" w14:textId="77777777" w:rsidR="006D643E" w:rsidRDefault="006D643E" w:rsidP="000D5287">
      <w:pPr>
        <w:pStyle w:val="ListParagraph"/>
        <w:numPr>
          <w:ilvl w:val="0"/>
          <w:numId w:val="81"/>
        </w:numPr>
        <w:jc w:val="both"/>
      </w:pPr>
      <w:r>
        <w:rPr>
          <w:rStyle w:val="Strong"/>
        </w:rPr>
        <w:t>Action to Workflow Mapper</w:t>
      </w:r>
      <w:r>
        <w:t>: Converts intents into specific task flows for execution by appropriate agents.</w:t>
      </w:r>
    </w:p>
    <w:p w14:paraId="31526F45" w14:textId="198B6D0F" w:rsidR="006D643E" w:rsidRDefault="006D643E" w:rsidP="000D5287">
      <w:pPr>
        <w:pStyle w:val="ListParagraph"/>
        <w:numPr>
          <w:ilvl w:val="0"/>
          <w:numId w:val="81"/>
        </w:numPr>
        <w:jc w:val="both"/>
      </w:pPr>
      <w:r>
        <w:rPr>
          <w:rStyle w:val="Strong"/>
        </w:rPr>
        <w:t>Authorization &amp; Access Control</w:t>
      </w:r>
      <w:r>
        <w:t>: Ensures role-based access for different users (advisors, assistants).</w:t>
      </w:r>
    </w:p>
    <w:p w14:paraId="428371A0" w14:textId="0B48044A" w:rsidR="006D643E" w:rsidRPr="00C459D0" w:rsidRDefault="006D643E" w:rsidP="00334B4C">
      <w:pPr>
        <w:pStyle w:val="Heading3"/>
        <w:numPr>
          <w:ilvl w:val="0"/>
          <w:numId w:val="153"/>
        </w:numPr>
        <w:rPr>
          <w:rStyle w:val="Strong"/>
          <w:b w:val="0"/>
          <w:bCs w:val="0"/>
        </w:rPr>
      </w:pPr>
      <w:bookmarkStart w:id="59" w:name="_Toc202564154"/>
      <w:r>
        <w:rPr>
          <w:rStyle w:val="Strong"/>
          <w:b w:val="0"/>
          <w:bCs w:val="0"/>
        </w:rPr>
        <w:t>Conversational AI Layer</w:t>
      </w:r>
      <w:bookmarkEnd w:id="59"/>
    </w:p>
    <w:p w14:paraId="47AACC82" w14:textId="77777777" w:rsidR="006D643E" w:rsidRDefault="006D643E" w:rsidP="00B10C7E">
      <w:pPr>
        <w:spacing w:after="0" w:afterAutospacing="0"/>
        <w:ind w:firstLine="360"/>
        <w:jc w:val="both"/>
      </w:pPr>
      <w:r>
        <w:t>Enables natural interaction with users through LLM-backed chat features.</w:t>
      </w:r>
    </w:p>
    <w:p w14:paraId="7E7478B4" w14:textId="77777777" w:rsidR="006D643E" w:rsidRDefault="006D643E" w:rsidP="000D5287">
      <w:pPr>
        <w:pStyle w:val="ListParagraph"/>
        <w:numPr>
          <w:ilvl w:val="0"/>
          <w:numId w:val="82"/>
        </w:numPr>
        <w:jc w:val="both"/>
      </w:pPr>
      <w:r>
        <w:rPr>
          <w:rStyle w:val="Strong"/>
        </w:rPr>
        <w:t>RAG-based Retrieval Chatbot</w:t>
      </w:r>
      <w:r>
        <w:t>: Uses Retrieval-Augmented Generation to ground LLM responses in knowledge graph and document data.</w:t>
      </w:r>
    </w:p>
    <w:p w14:paraId="55479DA8" w14:textId="77777777" w:rsidR="006D643E" w:rsidRDefault="006D643E" w:rsidP="000D5287">
      <w:pPr>
        <w:pStyle w:val="ListParagraph"/>
        <w:numPr>
          <w:ilvl w:val="0"/>
          <w:numId w:val="82"/>
        </w:numPr>
        <w:jc w:val="both"/>
      </w:pPr>
      <w:r>
        <w:rPr>
          <w:rStyle w:val="Strong"/>
        </w:rPr>
        <w:t>GenAI Tutor</w:t>
      </w:r>
      <w:r>
        <w:t>: Educates clients on financial concepts based on their literacy level.</w:t>
      </w:r>
    </w:p>
    <w:p w14:paraId="1433AD9E" w14:textId="13144281" w:rsidR="006D643E" w:rsidRDefault="006D643E" w:rsidP="000D5287">
      <w:pPr>
        <w:pStyle w:val="ListParagraph"/>
        <w:numPr>
          <w:ilvl w:val="0"/>
          <w:numId w:val="82"/>
        </w:numPr>
        <w:jc w:val="both"/>
      </w:pPr>
      <w:r>
        <w:rPr>
          <w:rStyle w:val="Strong"/>
        </w:rPr>
        <w:lastRenderedPageBreak/>
        <w:t>Goal &amp; Sentiment Modeling (LLM-based)</w:t>
      </w:r>
      <w:r>
        <w:t>: Detects emotions and financial goals from user queries to refine recommendations.</w:t>
      </w:r>
    </w:p>
    <w:p w14:paraId="1D984437" w14:textId="0C7617EE" w:rsidR="006D643E" w:rsidRPr="00C459D0" w:rsidRDefault="006D643E" w:rsidP="00334B4C">
      <w:pPr>
        <w:pStyle w:val="Heading3"/>
        <w:numPr>
          <w:ilvl w:val="0"/>
          <w:numId w:val="153"/>
        </w:numPr>
        <w:rPr>
          <w:rStyle w:val="Strong"/>
          <w:b w:val="0"/>
          <w:bCs w:val="0"/>
        </w:rPr>
      </w:pPr>
      <w:bookmarkStart w:id="60" w:name="_Toc202564155"/>
      <w:r>
        <w:rPr>
          <w:rStyle w:val="Strong"/>
          <w:b w:val="0"/>
          <w:bCs w:val="0"/>
        </w:rPr>
        <w:t>Orchestration &amp; Agent Management</w:t>
      </w:r>
      <w:bookmarkEnd w:id="60"/>
    </w:p>
    <w:p w14:paraId="757DC632" w14:textId="77777777" w:rsidR="006D643E" w:rsidRDefault="006D643E" w:rsidP="00B10C7E">
      <w:pPr>
        <w:spacing w:after="0" w:afterAutospacing="0"/>
        <w:ind w:firstLine="360"/>
        <w:jc w:val="both"/>
      </w:pPr>
      <w:r>
        <w:t>Handles task distribution, context preservation, and inter-agent communication.</w:t>
      </w:r>
    </w:p>
    <w:p w14:paraId="752972A8" w14:textId="77777777" w:rsidR="006D643E" w:rsidRDefault="006D643E" w:rsidP="000D5287">
      <w:pPr>
        <w:pStyle w:val="ListParagraph"/>
        <w:numPr>
          <w:ilvl w:val="0"/>
          <w:numId w:val="83"/>
        </w:numPr>
        <w:jc w:val="both"/>
      </w:pPr>
      <w:r>
        <w:rPr>
          <w:rStyle w:val="Strong"/>
        </w:rPr>
        <w:t>Task Routing Engine</w:t>
      </w:r>
      <w:r>
        <w:t>: Directs requests to the correct agent based on task type.</w:t>
      </w:r>
    </w:p>
    <w:p w14:paraId="52209908" w14:textId="77777777" w:rsidR="006D643E" w:rsidRDefault="006D643E" w:rsidP="000D5287">
      <w:pPr>
        <w:pStyle w:val="ListParagraph"/>
        <w:numPr>
          <w:ilvl w:val="0"/>
          <w:numId w:val="83"/>
        </w:numPr>
        <w:jc w:val="both"/>
      </w:pPr>
      <w:r>
        <w:rPr>
          <w:rStyle w:val="Strong"/>
        </w:rPr>
        <w:t>Agent State &amp; Context Manager</w:t>
      </w:r>
      <w:r>
        <w:t>: Maintains the current state of each agent and tracks historical interaction data.</w:t>
      </w:r>
    </w:p>
    <w:p w14:paraId="3973643B" w14:textId="3AB9FEF0" w:rsidR="006D643E" w:rsidRDefault="006D643E" w:rsidP="000D5287">
      <w:pPr>
        <w:pStyle w:val="ListParagraph"/>
        <w:numPr>
          <w:ilvl w:val="0"/>
          <w:numId w:val="83"/>
        </w:numPr>
        <w:jc w:val="both"/>
      </w:pPr>
      <w:r>
        <w:rPr>
          <w:rStyle w:val="Strong"/>
        </w:rPr>
        <w:t>Inter-Agent Communication</w:t>
      </w:r>
      <w:r>
        <w:t>: Allows agents to collaborate, e.g., the Client Profiling Agent can trigger the Recommendation Agent.</w:t>
      </w:r>
    </w:p>
    <w:p w14:paraId="1AD8FE88" w14:textId="713E72C8" w:rsidR="006D643E" w:rsidRPr="00C459D0" w:rsidRDefault="006D643E" w:rsidP="00334B4C">
      <w:pPr>
        <w:pStyle w:val="Heading3"/>
        <w:numPr>
          <w:ilvl w:val="0"/>
          <w:numId w:val="153"/>
        </w:numPr>
        <w:rPr>
          <w:rStyle w:val="Strong"/>
          <w:b w:val="0"/>
          <w:bCs w:val="0"/>
        </w:rPr>
      </w:pPr>
      <w:bookmarkStart w:id="61" w:name="_Toc202564156"/>
      <w:r>
        <w:rPr>
          <w:rStyle w:val="Strong"/>
          <w:b w:val="0"/>
          <w:bCs w:val="0"/>
        </w:rPr>
        <w:t>Agent Layer</w:t>
      </w:r>
      <w:bookmarkEnd w:id="61"/>
    </w:p>
    <w:p w14:paraId="11A96BBE" w14:textId="77777777" w:rsidR="006D643E" w:rsidRDefault="006D643E" w:rsidP="00B10C7E">
      <w:pPr>
        <w:spacing w:after="0" w:afterAutospacing="0"/>
        <w:ind w:left="360"/>
        <w:jc w:val="both"/>
      </w:pPr>
      <w:r>
        <w:t>The core intelligence layer made up of specialized AI agents:</w:t>
      </w:r>
    </w:p>
    <w:p w14:paraId="2B9724AD" w14:textId="77777777" w:rsidR="006D643E" w:rsidRDefault="006D643E" w:rsidP="000D5287">
      <w:pPr>
        <w:pStyle w:val="ListParagraph"/>
        <w:numPr>
          <w:ilvl w:val="0"/>
          <w:numId w:val="84"/>
        </w:numPr>
        <w:jc w:val="both"/>
      </w:pPr>
      <w:r>
        <w:rPr>
          <w:rStyle w:val="Strong"/>
        </w:rPr>
        <w:t>Client Profiling Agent</w:t>
      </w:r>
      <w:r>
        <w:t>: Builds and maintains dynamic client personas using structured CRM data, sentiment, goals, and transaction history.</w:t>
      </w:r>
    </w:p>
    <w:p w14:paraId="6066D3B7" w14:textId="77777777" w:rsidR="006D643E" w:rsidRDefault="006D643E" w:rsidP="000D5287">
      <w:pPr>
        <w:pStyle w:val="ListParagraph"/>
        <w:numPr>
          <w:ilvl w:val="0"/>
          <w:numId w:val="84"/>
        </w:numPr>
        <w:jc w:val="both"/>
      </w:pPr>
      <w:r>
        <w:rPr>
          <w:rStyle w:val="Strong"/>
        </w:rPr>
        <w:t>Portfolio Analysis Agent</w:t>
      </w:r>
      <w:r>
        <w:t>: Evaluates portfolio health, risk, asset allocation using financial models and time-series analysis.</w:t>
      </w:r>
    </w:p>
    <w:p w14:paraId="63D50FA3" w14:textId="77777777" w:rsidR="006D643E" w:rsidRDefault="006D643E" w:rsidP="000D5287">
      <w:pPr>
        <w:pStyle w:val="ListParagraph"/>
        <w:numPr>
          <w:ilvl w:val="0"/>
          <w:numId w:val="84"/>
        </w:numPr>
        <w:jc w:val="both"/>
      </w:pPr>
      <w:r>
        <w:rPr>
          <w:rStyle w:val="Strong"/>
        </w:rPr>
        <w:t>Recommendation Agent</w:t>
      </w:r>
      <w:r>
        <w:t>: Suggests products, rebalancing actions, or strategies using LLMs, rules, and peer cohort data.</w:t>
      </w:r>
    </w:p>
    <w:p w14:paraId="5F5FDE2E" w14:textId="7C2B6C2B" w:rsidR="006D643E" w:rsidRDefault="006D643E" w:rsidP="000D5287">
      <w:pPr>
        <w:pStyle w:val="ListParagraph"/>
        <w:numPr>
          <w:ilvl w:val="0"/>
          <w:numId w:val="84"/>
        </w:numPr>
        <w:jc w:val="both"/>
      </w:pPr>
      <w:r>
        <w:rPr>
          <w:rStyle w:val="Strong"/>
        </w:rPr>
        <w:t>Compliance and Suitability Agent</w:t>
      </w:r>
      <w:r>
        <w:t>: Validates whether advice complies with regulations and matches client suitability profiles.</w:t>
      </w:r>
    </w:p>
    <w:p w14:paraId="7BDB6B24" w14:textId="28E195D9" w:rsidR="006D643E" w:rsidRPr="00C459D0" w:rsidRDefault="006D643E" w:rsidP="00334B4C">
      <w:pPr>
        <w:pStyle w:val="Heading3"/>
        <w:numPr>
          <w:ilvl w:val="0"/>
          <w:numId w:val="153"/>
        </w:numPr>
        <w:rPr>
          <w:rStyle w:val="Strong"/>
          <w:b w:val="0"/>
          <w:bCs w:val="0"/>
        </w:rPr>
      </w:pPr>
      <w:bookmarkStart w:id="62" w:name="_Toc202564157"/>
      <w:r>
        <w:rPr>
          <w:rStyle w:val="Strong"/>
          <w:b w:val="0"/>
          <w:bCs w:val="0"/>
        </w:rPr>
        <w:t>Data Layer (Shared Context)</w:t>
      </w:r>
      <w:bookmarkEnd w:id="62"/>
    </w:p>
    <w:p w14:paraId="2BAA3B84" w14:textId="77777777" w:rsidR="006D643E" w:rsidRDefault="006D643E" w:rsidP="00B10C7E">
      <w:pPr>
        <w:spacing w:after="0" w:afterAutospacing="0"/>
        <w:ind w:firstLine="360"/>
        <w:jc w:val="both"/>
      </w:pPr>
      <w:r>
        <w:t>The data backbone accessible to all agents and conversational modules.</w:t>
      </w:r>
    </w:p>
    <w:p w14:paraId="3CB9FEF6" w14:textId="77777777" w:rsidR="006D643E" w:rsidRDefault="006D643E" w:rsidP="000D5287">
      <w:pPr>
        <w:pStyle w:val="ListParagraph"/>
        <w:numPr>
          <w:ilvl w:val="0"/>
          <w:numId w:val="85"/>
        </w:numPr>
        <w:jc w:val="both"/>
      </w:pPr>
      <w:r>
        <w:rPr>
          <w:rStyle w:val="Strong"/>
        </w:rPr>
        <w:t>Structured DBs</w:t>
      </w:r>
      <w:r>
        <w:t>: Client, CRM, and portfolio databases.</w:t>
      </w:r>
    </w:p>
    <w:p w14:paraId="4676EC33" w14:textId="77777777" w:rsidR="006D643E" w:rsidRDefault="006D643E" w:rsidP="000D5287">
      <w:pPr>
        <w:pStyle w:val="ListParagraph"/>
        <w:numPr>
          <w:ilvl w:val="0"/>
          <w:numId w:val="85"/>
        </w:numPr>
        <w:jc w:val="both"/>
      </w:pPr>
      <w:r>
        <w:rPr>
          <w:rStyle w:val="Strong"/>
        </w:rPr>
        <w:t>Unstructured Repositories</w:t>
      </w:r>
      <w:r>
        <w:t>: PDFs, product documents, research reports, and notes.</w:t>
      </w:r>
    </w:p>
    <w:p w14:paraId="5B502948" w14:textId="77777777" w:rsidR="006D643E" w:rsidRDefault="006D643E" w:rsidP="000D5287">
      <w:pPr>
        <w:pStyle w:val="ListParagraph"/>
        <w:numPr>
          <w:ilvl w:val="0"/>
          <w:numId w:val="85"/>
        </w:numPr>
        <w:jc w:val="both"/>
      </w:pPr>
      <w:r>
        <w:rPr>
          <w:rStyle w:val="Strong"/>
        </w:rPr>
        <w:t>Vector Store</w:t>
      </w:r>
      <w:r>
        <w:t>: Embedding-powered similarity search for recommendations, peer matching.</w:t>
      </w:r>
    </w:p>
    <w:p w14:paraId="6E55779B" w14:textId="140968A3" w:rsidR="006D643E" w:rsidRDefault="006D643E" w:rsidP="000D5287">
      <w:pPr>
        <w:pStyle w:val="ListParagraph"/>
        <w:numPr>
          <w:ilvl w:val="0"/>
          <w:numId w:val="85"/>
        </w:numPr>
        <w:jc w:val="both"/>
      </w:pPr>
      <w:r>
        <w:rPr>
          <w:rStyle w:val="Strong"/>
        </w:rPr>
        <w:t>Financial Knowledge Graph</w:t>
      </w:r>
      <w:r>
        <w:t>: Semantic graph of financial entities and relationships used for explainable reasoning and inference.</w:t>
      </w:r>
    </w:p>
    <w:p w14:paraId="5FDA6134" w14:textId="1F478603" w:rsidR="006D643E" w:rsidRPr="00C459D0" w:rsidRDefault="006D643E" w:rsidP="00334B4C">
      <w:pPr>
        <w:pStyle w:val="Heading3"/>
        <w:numPr>
          <w:ilvl w:val="0"/>
          <w:numId w:val="153"/>
        </w:numPr>
        <w:rPr>
          <w:rStyle w:val="Strong"/>
          <w:b w:val="0"/>
          <w:bCs w:val="0"/>
        </w:rPr>
      </w:pPr>
      <w:bookmarkStart w:id="63" w:name="_Toc202564158"/>
      <w:r>
        <w:rPr>
          <w:rStyle w:val="Strong"/>
          <w:b w:val="0"/>
          <w:bCs w:val="0"/>
        </w:rPr>
        <w:t>Generative AI Layer</w:t>
      </w:r>
      <w:bookmarkEnd w:id="63"/>
    </w:p>
    <w:p w14:paraId="57CFF74F" w14:textId="77777777" w:rsidR="006D643E" w:rsidRDefault="006D643E" w:rsidP="00B10C7E">
      <w:pPr>
        <w:spacing w:after="0" w:afterAutospacing="0"/>
        <w:ind w:firstLine="360"/>
        <w:jc w:val="both"/>
      </w:pPr>
      <w:r>
        <w:t>LLM-powered content generation and explanation components.</w:t>
      </w:r>
    </w:p>
    <w:p w14:paraId="604F6F5C" w14:textId="77777777" w:rsidR="006D643E" w:rsidRDefault="006D643E" w:rsidP="000D5287">
      <w:pPr>
        <w:pStyle w:val="ListParagraph"/>
        <w:numPr>
          <w:ilvl w:val="0"/>
          <w:numId w:val="86"/>
        </w:numPr>
        <w:jc w:val="both"/>
      </w:pPr>
      <w:r>
        <w:rPr>
          <w:rStyle w:val="Strong"/>
        </w:rPr>
        <w:lastRenderedPageBreak/>
        <w:t xml:space="preserve">LLM APIs (GPT-4, </w:t>
      </w:r>
      <w:proofErr w:type="spellStart"/>
      <w:r>
        <w:rPr>
          <w:rStyle w:val="Strong"/>
        </w:rPr>
        <w:t>LLaMA</w:t>
      </w:r>
      <w:proofErr w:type="spellEnd"/>
      <w:r>
        <w:rPr>
          <w:rStyle w:val="Strong"/>
        </w:rPr>
        <w:t xml:space="preserve"> 2)</w:t>
      </w:r>
      <w:r>
        <w:t>: Core engine for natural language generation and prompt-based reasoning.</w:t>
      </w:r>
    </w:p>
    <w:p w14:paraId="626FF835" w14:textId="77777777" w:rsidR="006D643E" w:rsidRDefault="006D643E" w:rsidP="000D5287">
      <w:pPr>
        <w:pStyle w:val="ListParagraph"/>
        <w:numPr>
          <w:ilvl w:val="0"/>
          <w:numId w:val="86"/>
        </w:numPr>
        <w:jc w:val="both"/>
      </w:pPr>
      <w:r>
        <w:rPr>
          <w:rStyle w:val="Strong"/>
        </w:rPr>
        <w:t>Narrative/Explanation Engine</w:t>
      </w:r>
      <w:r>
        <w:t>: Converts agent outputs into human-readable summaries.</w:t>
      </w:r>
    </w:p>
    <w:p w14:paraId="06B01FA4" w14:textId="585B69D4" w:rsidR="006D643E" w:rsidRDefault="006D643E" w:rsidP="000D5287">
      <w:pPr>
        <w:pStyle w:val="ListParagraph"/>
        <w:numPr>
          <w:ilvl w:val="0"/>
          <w:numId w:val="86"/>
        </w:numPr>
        <w:jc w:val="both"/>
      </w:pPr>
      <w:r>
        <w:rPr>
          <w:rStyle w:val="Strong"/>
        </w:rPr>
        <w:t>Prompt Engineering</w:t>
      </w:r>
      <w:r>
        <w:t>: Structures inputs and context to guide LLM outputs effectively.</w:t>
      </w:r>
    </w:p>
    <w:p w14:paraId="2DBA8842" w14:textId="00A0905F" w:rsidR="006D643E" w:rsidRPr="00C459D0" w:rsidRDefault="006D643E" w:rsidP="00334B4C">
      <w:pPr>
        <w:pStyle w:val="Heading3"/>
        <w:numPr>
          <w:ilvl w:val="0"/>
          <w:numId w:val="153"/>
        </w:numPr>
        <w:rPr>
          <w:rStyle w:val="Strong"/>
          <w:b w:val="0"/>
          <w:bCs w:val="0"/>
        </w:rPr>
      </w:pPr>
      <w:bookmarkStart w:id="64" w:name="_Toc202564159"/>
      <w:r>
        <w:rPr>
          <w:rStyle w:val="Strong"/>
          <w:b w:val="0"/>
          <w:bCs w:val="0"/>
        </w:rPr>
        <w:t>Evaluation &amp; Monitoring Layer</w:t>
      </w:r>
      <w:bookmarkEnd w:id="64"/>
    </w:p>
    <w:p w14:paraId="680A0FDC" w14:textId="77777777" w:rsidR="006D643E" w:rsidRDefault="006D643E" w:rsidP="00B10C7E">
      <w:pPr>
        <w:spacing w:after="0" w:afterAutospacing="0"/>
        <w:ind w:firstLine="360"/>
        <w:jc w:val="both"/>
      </w:pPr>
      <w:r>
        <w:t>Ensures quality, compliance, and continual improvement of agent behavior.</w:t>
      </w:r>
    </w:p>
    <w:p w14:paraId="650F5A7D" w14:textId="77777777" w:rsidR="006D643E" w:rsidRDefault="006D643E" w:rsidP="000D5287">
      <w:pPr>
        <w:pStyle w:val="ListParagraph"/>
        <w:numPr>
          <w:ilvl w:val="0"/>
          <w:numId w:val="87"/>
        </w:numPr>
        <w:jc w:val="both"/>
      </w:pPr>
      <w:r>
        <w:rPr>
          <w:rStyle w:val="Strong"/>
        </w:rPr>
        <w:t>Agent Performance Analytics</w:t>
      </w:r>
      <w:r>
        <w:t>: Tracks precision, recall, and latency of agent responses.</w:t>
      </w:r>
    </w:p>
    <w:p w14:paraId="190F5903" w14:textId="77777777" w:rsidR="006D643E" w:rsidRDefault="006D643E" w:rsidP="000D5287">
      <w:pPr>
        <w:pStyle w:val="ListParagraph"/>
        <w:numPr>
          <w:ilvl w:val="0"/>
          <w:numId w:val="87"/>
        </w:numPr>
        <w:jc w:val="both"/>
      </w:pPr>
      <w:r>
        <w:rPr>
          <w:rStyle w:val="Strong"/>
        </w:rPr>
        <w:t>Client Feedback / Sentiment Analyzer</w:t>
      </w:r>
      <w:r>
        <w:t>: Monitors user satisfaction and emotional alignment.</w:t>
      </w:r>
    </w:p>
    <w:p w14:paraId="7CD67545" w14:textId="77777777" w:rsidR="006D643E" w:rsidRDefault="006D643E" w:rsidP="000D5287">
      <w:pPr>
        <w:pStyle w:val="ListParagraph"/>
        <w:numPr>
          <w:ilvl w:val="0"/>
          <w:numId w:val="87"/>
        </w:numPr>
        <w:jc w:val="both"/>
      </w:pPr>
      <w:r>
        <w:rPr>
          <w:rStyle w:val="Strong"/>
        </w:rPr>
        <w:t>Compliance &amp; Traceability Dashboard</w:t>
      </w:r>
      <w:r>
        <w:t>: Provides audit trails for all advisory decisions.</w:t>
      </w:r>
    </w:p>
    <w:p w14:paraId="0A89DFE9" w14:textId="12CF2831" w:rsidR="006D643E" w:rsidRDefault="006D643E" w:rsidP="006D643E">
      <w:pPr>
        <w:pStyle w:val="ListParagraph"/>
        <w:numPr>
          <w:ilvl w:val="0"/>
          <w:numId w:val="87"/>
        </w:numPr>
        <w:jc w:val="both"/>
      </w:pPr>
      <w:r>
        <w:rPr>
          <w:rStyle w:val="Strong"/>
        </w:rPr>
        <w:t>Explainability Tracer</w:t>
      </w:r>
      <w:r>
        <w:t>: Logs and visualizes the reasoning path for every recommendation (especially those backed by the Knowledge Graph or LLMs).</w:t>
      </w:r>
    </w:p>
    <w:p w14:paraId="665F9C66" w14:textId="657C0DFB" w:rsidR="006D643E" w:rsidRPr="00C459D0" w:rsidRDefault="006D643E" w:rsidP="00334B4C">
      <w:pPr>
        <w:pStyle w:val="Heading3"/>
        <w:numPr>
          <w:ilvl w:val="0"/>
          <w:numId w:val="153"/>
        </w:numPr>
        <w:rPr>
          <w:rStyle w:val="Strong"/>
          <w:b w:val="0"/>
          <w:bCs w:val="0"/>
        </w:rPr>
      </w:pPr>
      <w:bookmarkStart w:id="65" w:name="_Toc202564160"/>
      <w:r>
        <w:rPr>
          <w:rStyle w:val="Strong"/>
          <w:b w:val="0"/>
          <w:bCs w:val="0"/>
        </w:rPr>
        <w:t>Financial Knowledge Graph</w:t>
      </w:r>
      <w:bookmarkEnd w:id="65"/>
    </w:p>
    <w:p w14:paraId="7EAAE219" w14:textId="1FAC2594" w:rsidR="006D643E" w:rsidRPr="00B41BD6" w:rsidRDefault="006D643E" w:rsidP="00B10C7E">
      <w:pPr>
        <w:spacing w:after="0" w:afterAutospacing="0"/>
        <w:ind w:left="360"/>
        <w:jc w:val="both"/>
      </w:pPr>
      <w:r w:rsidRPr="00B41BD6">
        <w:t xml:space="preserve">Built using Neo4j, this graph </w:t>
      </w:r>
      <w:r w:rsidR="000D5287" w:rsidRPr="00B41BD6">
        <w:t xml:space="preserve">will </w:t>
      </w:r>
      <w:r w:rsidR="000426C5" w:rsidRPr="00B41BD6">
        <w:t>act</w:t>
      </w:r>
      <w:r w:rsidRPr="00B41BD6">
        <w:t xml:space="preserve"> as a semantic foundation</w:t>
      </w:r>
      <w:r w:rsidR="000D5287" w:rsidRPr="00B41BD6">
        <w:t xml:space="preserve"> which will be </w:t>
      </w:r>
      <w:r w:rsidRPr="00B41BD6">
        <w:t>Composed of Layers</w:t>
      </w:r>
      <w:r w:rsidR="000D5287" w:rsidRPr="00B41BD6">
        <w:t>, a described below</w:t>
      </w:r>
    </w:p>
    <w:p w14:paraId="7CB0DC6E" w14:textId="77777777" w:rsidR="006D643E" w:rsidRDefault="006D643E" w:rsidP="000D5287">
      <w:pPr>
        <w:pStyle w:val="ListParagraph"/>
        <w:numPr>
          <w:ilvl w:val="0"/>
          <w:numId w:val="88"/>
        </w:numPr>
        <w:jc w:val="both"/>
      </w:pPr>
      <w:r>
        <w:rPr>
          <w:rStyle w:val="Strong"/>
        </w:rPr>
        <w:t>Client Entity Layer</w:t>
      </w:r>
      <w:r>
        <w:t>: Profiles, goals, behaviors</w:t>
      </w:r>
    </w:p>
    <w:p w14:paraId="280551D6" w14:textId="77777777" w:rsidR="006D643E" w:rsidRDefault="006D643E" w:rsidP="000D5287">
      <w:pPr>
        <w:pStyle w:val="ListParagraph"/>
        <w:numPr>
          <w:ilvl w:val="0"/>
          <w:numId w:val="88"/>
        </w:numPr>
        <w:jc w:val="both"/>
      </w:pPr>
      <w:r>
        <w:rPr>
          <w:rStyle w:val="Strong"/>
        </w:rPr>
        <w:t>Financial Product &amp; Instrument Layer</w:t>
      </w:r>
      <w:r>
        <w:t>: Instruments, returns, risk, classifications</w:t>
      </w:r>
    </w:p>
    <w:p w14:paraId="6F214B8B" w14:textId="77777777" w:rsidR="006D643E" w:rsidRDefault="006D643E" w:rsidP="000D5287">
      <w:pPr>
        <w:pStyle w:val="ListParagraph"/>
        <w:numPr>
          <w:ilvl w:val="0"/>
          <w:numId w:val="88"/>
        </w:numPr>
        <w:jc w:val="both"/>
      </w:pPr>
      <w:r>
        <w:rPr>
          <w:rStyle w:val="Strong"/>
        </w:rPr>
        <w:t>Regulatory &amp; Compliance Layer</w:t>
      </w:r>
      <w:r>
        <w:t>: Rules, thresholds, constraints</w:t>
      </w:r>
    </w:p>
    <w:p w14:paraId="6B5BF44D" w14:textId="77777777" w:rsidR="006D643E" w:rsidRDefault="006D643E" w:rsidP="000D5287">
      <w:pPr>
        <w:pStyle w:val="ListParagraph"/>
        <w:numPr>
          <w:ilvl w:val="0"/>
          <w:numId w:val="88"/>
        </w:numPr>
        <w:jc w:val="both"/>
      </w:pPr>
      <w:r>
        <w:rPr>
          <w:rStyle w:val="Strong"/>
        </w:rPr>
        <w:t>Investment Strategy &amp; Advisory Logic Layer</w:t>
      </w:r>
      <w:r>
        <w:t>: Planning rules, rebalancing logic</w:t>
      </w:r>
    </w:p>
    <w:p w14:paraId="41B821E3" w14:textId="77777777" w:rsidR="006D643E" w:rsidRDefault="006D643E" w:rsidP="000D5287">
      <w:pPr>
        <w:pStyle w:val="ListParagraph"/>
        <w:numPr>
          <w:ilvl w:val="0"/>
          <w:numId w:val="88"/>
        </w:numPr>
        <w:jc w:val="both"/>
      </w:pPr>
      <w:r>
        <w:rPr>
          <w:rStyle w:val="Strong"/>
        </w:rPr>
        <w:t>Sentiment &amp; Behavior Layer</w:t>
      </w:r>
      <w:r>
        <w:t>: Emotional state, preferences, decision tendencies</w:t>
      </w:r>
    </w:p>
    <w:p w14:paraId="01D4C23F" w14:textId="538FBE4D" w:rsidR="00F30518" w:rsidRDefault="006D643E" w:rsidP="00B10C7E">
      <w:pPr>
        <w:ind w:left="360"/>
        <w:jc w:val="both"/>
      </w:pPr>
      <w:r w:rsidRPr="00B41BD6">
        <w:t xml:space="preserve">Used for </w:t>
      </w:r>
      <w:r w:rsidRPr="00B41BD6">
        <w:rPr>
          <w:rStyle w:val="Strong"/>
          <w:b w:val="0"/>
          <w:bCs w:val="0"/>
        </w:rPr>
        <w:t>explainable reasoning</w:t>
      </w:r>
      <w:r w:rsidRPr="00B41BD6">
        <w:rPr>
          <w:b/>
          <w:bCs/>
        </w:rPr>
        <w:t xml:space="preserve">, </w:t>
      </w:r>
      <w:r w:rsidRPr="00B41BD6">
        <w:rPr>
          <w:rStyle w:val="Strong"/>
          <w:b w:val="0"/>
          <w:bCs w:val="0"/>
        </w:rPr>
        <w:t>goal alignment</w:t>
      </w:r>
      <w:r w:rsidRPr="00B41BD6">
        <w:rPr>
          <w:b/>
          <w:bCs/>
        </w:rPr>
        <w:t xml:space="preserve">, </w:t>
      </w:r>
      <w:r w:rsidRPr="00B41BD6">
        <w:rPr>
          <w:rStyle w:val="Strong"/>
          <w:b w:val="0"/>
          <w:bCs w:val="0"/>
        </w:rPr>
        <w:t>product recommendations</w:t>
      </w:r>
      <w:r w:rsidRPr="00B41BD6">
        <w:t>, and</w:t>
      </w:r>
      <w:r w:rsidRPr="00B41BD6">
        <w:rPr>
          <w:b/>
          <w:bCs/>
        </w:rPr>
        <w:t xml:space="preserve"> </w:t>
      </w:r>
      <w:r w:rsidRPr="00B41BD6">
        <w:rPr>
          <w:rStyle w:val="Strong"/>
          <w:b w:val="0"/>
          <w:bCs w:val="0"/>
        </w:rPr>
        <w:t>suitability validation</w:t>
      </w:r>
      <w:r w:rsidRPr="00B41BD6">
        <w:t>.</w:t>
      </w:r>
    </w:p>
    <w:p w14:paraId="74248C08" w14:textId="249051BD" w:rsidR="00F30518" w:rsidRPr="00B10C7E" w:rsidRDefault="00E26EAF" w:rsidP="00F30518">
      <w:pPr>
        <w:pStyle w:val="Heading2"/>
      </w:pPr>
      <w:bookmarkStart w:id="66" w:name="_Toc202564161"/>
      <w:r w:rsidRPr="00B10C7E">
        <w:rPr>
          <w:rFonts w:cs="Apple Color Emoji"/>
        </w:rPr>
        <w:t xml:space="preserve">A </w:t>
      </w:r>
      <w:r w:rsidR="00F30518" w:rsidRPr="00B10C7E">
        <w:t xml:space="preserve">Detailed View: How the </w:t>
      </w:r>
      <w:r w:rsidR="00F30518" w:rsidRPr="00B10C7E">
        <w:rPr>
          <w:rStyle w:val="Strong"/>
          <w:b/>
          <w:bCs/>
        </w:rPr>
        <w:t>Client Profiling Agent</w:t>
      </w:r>
      <w:r w:rsidR="00F30518" w:rsidRPr="00B10C7E">
        <w:t xml:space="preserve"> Works in the Architecture</w:t>
      </w:r>
      <w:bookmarkEnd w:id="66"/>
    </w:p>
    <w:p w14:paraId="5AC4CF72" w14:textId="77777777" w:rsidR="00B90230" w:rsidRDefault="00EB15E0" w:rsidP="00C90529">
      <w:pPr>
        <w:jc w:val="both"/>
      </w:pPr>
      <w:r>
        <w:t xml:space="preserve">In Chapter 2 under the heading </w:t>
      </w:r>
      <w:hyperlink w:anchor="_Agents_in_the" w:history="1">
        <w:r w:rsidRPr="00EB15E0">
          <w:rPr>
            <w:rStyle w:val="Hyperlink"/>
          </w:rPr>
          <w:t>Agents in the Advisor Assist Platform</w:t>
        </w:r>
      </w:hyperlink>
      <w:r>
        <w:t xml:space="preserve"> we have discussed on </w:t>
      </w:r>
      <w:r w:rsidRPr="00EB15E0">
        <w:t>a multitude of Agents which will comprise of an Advisor assist platfor</w:t>
      </w:r>
      <w:r w:rsidR="00B90230">
        <w:t xml:space="preserve">m and the fact that there are three foundational agents that form the core intelligence of the platform. </w:t>
      </w:r>
    </w:p>
    <w:p w14:paraId="046B36DF" w14:textId="42D8FC59" w:rsidR="00845D00" w:rsidRPr="00845D00" w:rsidRDefault="00B90230" w:rsidP="00C90529">
      <w:pPr>
        <w:jc w:val="both"/>
      </w:pPr>
      <w:r>
        <w:t>Among them we will look at t</w:t>
      </w:r>
      <w:r w:rsidR="00F30518">
        <w:t xml:space="preserve">he </w:t>
      </w:r>
      <w:r w:rsidR="00F30518">
        <w:rPr>
          <w:rStyle w:val="Strong"/>
          <w:rFonts w:eastAsiaTheme="majorEastAsia"/>
        </w:rPr>
        <w:t>Client Profiling Agent</w:t>
      </w:r>
      <w:r>
        <w:rPr>
          <w:rStyle w:val="Strong"/>
          <w:rFonts w:eastAsiaTheme="majorEastAsia"/>
        </w:rPr>
        <w:t>,</w:t>
      </w:r>
      <w:r w:rsidRPr="00B90230">
        <w:rPr>
          <w:rStyle w:val="Strong"/>
          <w:rFonts w:eastAsiaTheme="majorEastAsia"/>
          <w:b w:val="0"/>
          <w:bCs w:val="0"/>
        </w:rPr>
        <w:t xml:space="preserve"> which</w:t>
      </w:r>
      <w:r w:rsidR="00F30518">
        <w:t xml:space="preserve"> </w:t>
      </w:r>
      <w:r w:rsidR="00F30518" w:rsidRPr="00580F1E">
        <w:t xml:space="preserve">is one of the earliest activated agents in any advisory workflow and plays a foundational role in personalizing the user journey. </w:t>
      </w:r>
      <w:r w:rsidR="00580F1E" w:rsidRPr="00580F1E">
        <w:t xml:space="preserve">The Client Profiling Agent is responsible for building and continuously updating a </w:t>
      </w:r>
      <w:r w:rsidR="00580F1E" w:rsidRPr="00580F1E">
        <w:lastRenderedPageBreak/>
        <w:t>rich, multi-dimensional persona of each client, feeding other agents (e.g. Recommendation Agent, Compliance Agent) with context-aware, client models.</w:t>
      </w:r>
    </w:p>
    <w:p w14:paraId="390DE18E" w14:textId="77777777" w:rsidR="00F30518" w:rsidRPr="00B10C7E" w:rsidRDefault="00F30518" w:rsidP="00B10C7E">
      <w:pPr>
        <w:pStyle w:val="Heading3"/>
      </w:pPr>
      <w:bookmarkStart w:id="67" w:name="_Toc202564162"/>
      <w:r w:rsidRPr="00B10C7E">
        <w:t>Step-by-Step Flow within the Architecture</w:t>
      </w:r>
      <w:bookmarkEnd w:id="67"/>
    </w:p>
    <w:p w14:paraId="10771829" w14:textId="3DE8CF00" w:rsidR="00845D00" w:rsidRDefault="00845D00" w:rsidP="00B10C7E">
      <w:pPr>
        <w:spacing w:after="0" w:afterAutospacing="0"/>
        <w:jc w:val="both"/>
      </w:pPr>
      <w:r>
        <w:t xml:space="preserve">We will now try to illustrate </w:t>
      </w:r>
      <w:r>
        <w:rPr>
          <w:rFonts w:ascii="Cambria" w:hAnsi="Cambria" w:cs="Apple Color Emoji"/>
        </w:rPr>
        <w:t xml:space="preserve">a </w:t>
      </w:r>
      <w:r>
        <w:t xml:space="preserve">detailed view of how the </w:t>
      </w:r>
      <w:r>
        <w:rPr>
          <w:rStyle w:val="Strong"/>
          <w:rFonts w:eastAsiaTheme="majorEastAsia"/>
          <w:b w:val="0"/>
          <w:bCs w:val="0"/>
        </w:rPr>
        <w:t>client profiling agent</w:t>
      </w:r>
      <w:r>
        <w:t xml:space="preserve"> operates across layers of the reference architecture</w:t>
      </w:r>
      <w:r w:rsidR="00B90230">
        <w:t>. There are 6 steps to the process as illustrated below:</w:t>
      </w:r>
    </w:p>
    <w:p w14:paraId="06504297" w14:textId="77777777" w:rsidR="00CA047E" w:rsidRDefault="00CA047E" w:rsidP="00B10C7E">
      <w:pPr>
        <w:spacing w:after="0" w:afterAutospacing="0"/>
        <w:jc w:val="both"/>
      </w:pPr>
    </w:p>
    <w:p w14:paraId="2851CD3A" w14:textId="77777777" w:rsidR="000A5025" w:rsidRDefault="00B90230" w:rsidP="00F14B63">
      <w:pPr>
        <w:keepNext/>
        <w:spacing w:before="0" w:beforeAutospacing="0" w:after="0" w:afterAutospacing="0"/>
        <w:jc w:val="center"/>
      </w:pPr>
      <w:r w:rsidRPr="00B90230">
        <w:rPr>
          <w:noProof/>
        </w:rPr>
        <w:drawing>
          <wp:inline distT="0" distB="0" distL="0" distR="0" wp14:anchorId="3F691859" wp14:editId="001AAD18">
            <wp:extent cx="3670001" cy="2113915"/>
            <wp:effectExtent l="25400" t="25400" r="26035" b="32385"/>
            <wp:docPr id="1037826884" name="Diagram 1">
              <a:extLst xmlns:a="http://schemas.openxmlformats.org/drawingml/2006/main">
                <a:ext uri="{FF2B5EF4-FFF2-40B4-BE49-F238E27FC236}">
                  <a16:creationId xmlns:a16="http://schemas.microsoft.com/office/drawing/2014/main" id="{D676B5A4-822F-B592-AA22-92CFD77661B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73704FD8" w14:textId="03DA4C96" w:rsidR="00D10772" w:rsidRPr="00D10772" w:rsidRDefault="000A5025" w:rsidP="00F14B63">
      <w:pPr>
        <w:pStyle w:val="Caption"/>
        <w:spacing w:beforeAutospacing="0" w:after="0" w:afterAutospacing="0"/>
        <w:jc w:val="center"/>
      </w:pPr>
      <w:bookmarkStart w:id="68" w:name="_Toc202563764"/>
      <w:r>
        <w:t xml:space="preserve">Figure </w:t>
      </w:r>
      <w:fldSimple w:instr=" SEQ Figure \* ARABIC ">
        <w:r w:rsidR="00DB7567">
          <w:rPr>
            <w:noProof/>
          </w:rPr>
          <w:t>4</w:t>
        </w:r>
      </w:fldSimple>
      <w:r>
        <w:t>: Step-By-Step flow of Client Profiling Agent in the agentic architecture</w:t>
      </w:r>
      <w:bookmarkEnd w:id="68"/>
    </w:p>
    <w:p w14:paraId="6492C77F" w14:textId="77777777" w:rsidR="00F30518" w:rsidRDefault="00F30518" w:rsidP="00C90529">
      <w:pPr>
        <w:pStyle w:val="ListParagraph"/>
        <w:numPr>
          <w:ilvl w:val="0"/>
          <w:numId w:val="107"/>
        </w:numPr>
      </w:pPr>
      <w:r w:rsidRPr="00C90529">
        <w:rPr>
          <w:rStyle w:val="Strong"/>
          <w:rFonts w:eastAsiaTheme="majorEastAsia"/>
        </w:rPr>
        <w:t>Trigger via UI Layer</w:t>
      </w:r>
    </w:p>
    <w:p w14:paraId="6DFC34D7" w14:textId="77777777" w:rsidR="00F30518" w:rsidRPr="00B10C7E" w:rsidRDefault="00F30518" w:rsidP="00B10C7E">
      <w:pPr>
        <w:pStyle w:val="ListParagraph"/>
        <w:numPr>
          <w:ilvl w:val="0"/>
          <w:numId w:val="105"/>
        </w:numPr>
        <w:jc w:val="both"/>
      </w:pPr>
      <w:r w:rsidRPr="00B10C7E">
        <w:t xml:space="preserve">Advisors interact via the </w:t>
      </w:r>
      <w:r w:rsidRPr="00B10C7E">
        <w:rPr>
          <w:rStyle w:val="Strong"/>
          <w:rFonts w:eastAsiaTheme="majorEastAsia"/>
          <w:b w:val="0"/>
          <w:bCs w:val="0"/>
        </w:rPr>
        <w:t>Advisor Dashboard</w:t>
      </w:r>
      <w:r w:rsidRPr="00B10C7E">
        <w:rPr>
          <w:b/>
          <w:bCs/>
        </w:rPr>
        <w:t xml:space="preserve"> or </w:t>
      </w:r>
      <w:r w:rsidRPr="00B10C7E">
        <w:rPr>
          <w:rStyle w:val="Strong"/>
          <w:rFonts w:eastAsiaTheme="majorEastAsia"/>
          <w:b w:val="0"/>
          <w:bCs w:val="0"/>
        </w:rPr>
        <w:t>Chatbot Interface</w:t>
      </w:r>
      <w:r w:rsidRPr="00B10C7E">
        <w:rPr>
          <w:b/>
          <w:bCs/>
        </w:rPr>
        <w:t>,</w:t>
      </w:r>
      <w:r w:rsidRPr="00B10C7E">
        <w:t xml:space="preserve"> prompting actions like “show risk score” or “update client preferences.”</w:t>
      </w:r>
    </w:p>
    <w:p w14:paraId="2D815266" w14:textId="77777777" w:rsidR="00845D00" w:rsidRPr="00B10C7E" w:rsidRDefault="00845D00" w:rsidP="00B10C7E">
      <w:pPr>
        <w:pStyle w:val="ListParagraph"/>
        <w:numPr>
          <w:ilvl w:val="0"/>
          <w:numId w:val="105"/>
        </w:numPr>
        <w:jc w:val="both"/>
      </w:pPr>
      <w:r w:rsidRPr="00B10C7E">
        <w:t>Initial onboarding of a new client</w:t>
      </w:r>
    </w:p>
    <w:p w14:paraId="6AB06FEA" w14:textId="028F7A25" w:rsidR="00845D00" w:rsidRPr="00B10C7E" w:rsidRDefault="00845D00" w:rsidP="00B10C7E">
      <w:pPr>
        <w:pStyle w:val="ListParagraph"/>
        <w:numPr>
          <w:ilvl w:val="0"/>
          <w:numId w:val="105"/>
        </w:numPr>
        <w:jc w:val="both"/>
      </w:pPr>
      <w:r w:rsidRPr="00B10C7E">
        <w:t>Periodic update based on new data (e.g., transactions, life events)</w:t>
      </w:r>
    </w:p>
    <w:p w14:paraId="6DE4C683" w14:textId="3880F20A" w:rsidR="00B10C7E" w:rsidRDefault="00F30518" w:rsidP="00B10C7E">
      <w:pPr>
        <w:pStyle w:val="ListParagraph"/>
        <w:numPr>
          <w:ilvl w:val="0"/>
          <w:numId w:val="105"/>
        </w:numPr>
        <w:jc w:val="both"/>
      </w:pPr>
      <w:r>
        <w:t>These inputs are passed to the next layer for interpretation.</w:t>
      </w:r>
    </w:p>
    <w:p w14:paraId="096FDDC3" w14:textId="77777777" w:rsidR="00F30518" w:rsidRPr="00C90529" w:rsidRDefault="00F30518" w:rsidP="00C90529">
      <w:pPr>
        <w:pStyle w:val="ListParagraph"/>
        <w:numPr>
          <w:ilvl w:val="0"/>
          <w:numId w:val="107"/>
        </w:numPr>
        <w:rPr>
          <w:rStyle w:val="Strong"/>
          <w:rFonts w:eastAsiaTheme="majorEastAsia"/>
        </w:rPr>
      </w:pPr>
      <w:r>
        <w:rPr>
          <w:rStyle w:val="Strong"/>
          <w:rFonts w:eastAsiaTheme="majorEastAsia"/>
        </w:rPr>
        <w:t>Intent &amp; Task Interpretation Layer</w:t>
      </w:r>
    </w:p>
    <w:p w14:paraId="239B31B9" w14:textId="77777777" w:rsidR="00F30518" w:rsidRPr="00B10C7E" w:rsidRDefault="00F30518" w:rsidP="00B10C7E">
      <w:pPr>
        <w:pStyle w:val="ListParagraph"/>
        <w:numPr>
          <w:ilvl w:val="0"/>
          <w:numId w:val="105"/>
        </w:numPr>
        <w:jc w:val="both"/>
      </w:pPr>
      <w:r w:rsidRPr="00B10C7E">
        <w:t>The Intent Classifier detects profiling-related tasks and uses the Workflow Mapper to map the request to the Client Profiling Agent.</w:t>
      </w:r>
    </w:p>
    <w:p w14:paraId="13CF3C4F" w14:textId="77777777" w:rsidR="00F30518" w:rsidRPr="00B10C7E" w:rsidRDefault="00F30518" w:rsidP="00B10C7E">
      <w:pPr>
        <w:pStyle w:val="ListParagraph"/>
        <w:numPr>
          <w:ilvl w:val="0"/>
          <w:numId w:val="105"/>
        </w:numPr>
        <w:jc w:val="both"/>
      </w:pPr>
      <w:r w:rsidRPr="00B10C7E">
        <w:t>Authorization checks ensure the advisor is allowed to access the client’s profile.</w:t>
      </w:r>
    </w:p>
    <w:p w14:paraId="10495BB9" w14:textId="77777777" w:rsidR="00F30518" w:rsidRPr="00C90529" w:rsidRDefault="00F30518" w:rsidP="00C90529">
      <w:pPr>
        <w:pStyle w:val="ListParagraph"/>
        <w:numPr>
          <w:ilvl w:val="0"/>
          <w:numId w:val="107"/>
        </w:numPr>
        <w:rPr>
          <w:rStyle w:val="Strong"/>
          <w:rFonts w:eastAsiaTheme="majorEastAsia"/>
        </w:rPr>
      </w:pPr>
      <w:r>
        <w:rPr>
          <w:rStyle w:val="Strong"/>
          <w:rFonts w:eastAsiaTheme="majorEastAsia"/>
        </w:rPr>
        <w:t>Orchestration &amp; Agent Management</w:t>
      </w:r>
    </w:p>
    <w:p w14:paraId="69508472" w14:textId="77777777" w:rsidR="00F30518" w:rsidRPr="00B10C7E" w:rsidRDefault="00F30518" w:rsidP="00B10C7E">
      <w:pPr>
        <w:pStyle w:val="ListParagraph"/>
        <w:numPr>
          <w:ilvl w:val="0"/>
          <w:numId w:val="105"/>
        </w:numPr>
        <w:jc w:val="both"/>
      </w:pPr>
      <w:r w:rsidRPr="00B10C7E">
        <w:t>The Task Routing Engine routes the task to the Client Profiling Agent.</w:t>
      </w:r>
    </w:p>
    <w:p w14:paraId="50F60B1D" w14:textId="77777777" w:rsidR="00F30518" w:rsidRPr="00B10C7E" w:rsidRDefault="00F30518" w:rsidP="00B10C7E">
      <w:pPr>
        <w:pStyle w:val="ListParagraph"/>
        <w:numPr>
          <w:ilvl w:val="0"/>
          <w:numId w:val="105"/>
        </w:numPr>
        <w:jc w:val="both"/>
      </w:pPr>
      <w:r w:rsidRPr="00B10C7E">
        <w:t>The Agent State Manager checks if a recent profile exists or if this is a new request.</w:t>
      </w:r>
    </w:p>
    <w:p w14:paraId="0A15417D" w14:textId="77777777" w:rsidR="00F30518" w:rsidRPr="00C90529" w:rsidRDefault="00F30518" w:rsidP="00C90529">
      <w:pPr>
        <w:pStyle w:val="ListParagraph"/>
        <w:numPr>
          <w:ilvl w:val="0"/>
          <w:numId w:val="107"/>
        </w:numPr>
        <w:rPr>
          <w:rStyle w:val="Strong"/>
          <w:rFonts w:eastAsiaTheme="majorEastAsia"/>
        </w:rPr>
      </w:pPr>
      <w:r>
        <w:rPr>
          <w:rStyle w:val="Strong"/>
          <w:rFonts w:eastAsiaTheme="majorEastAsia"/>
        </w:rPr>
        <w:t>Agent Layer – Client Profiling Agent Logic</w:t>
      </w:r>
    </w:p>
    <w:p w14:paraId="6C7E05BD" w14:textId="77777777" w:rsidR="00F30518" w:rsidRPr="00B10C7E" w:rsidRDefault="00F30518" w:rsidP="00B10C7E">
      <w:pPr>
        <w:pStyle w:val="ListParagraph"/>
        <w:numPr>
          <w:ilvl w:val="0"/>
          <w:numId w:val="105"/>
        </w:numPr>
        <w:jc w:val="both"/>
      </w:pPr>
      <w:r w:rsidRPr="00B10C7E">
        <w:t>The agent accesses Structured DBs for demographic and financial data.</w:t>
      </w:r>
    </w:p>
    <w:p w14:paraId="39AF1FBE" w14:textId="77777777" w:rsidR="00F30518" w:rsidRPr="00B10C7E" w:rsidRDefault="00F30518" w:rsidP="00B10C7E">
      <w:pPr>
        <w:pStyle w:val="ListParagraph"/>
        <w:numPr>
          <w:ilvl w:val="0"/>
          <w:numId w:val="105"/>
        </w:numPr>
        <w:jc w:val="both"/>
      </w:pPr>
      <w:r w:rsidRPr="00B10C7E">
        <w:t>It pulls unstructured text (e.g., advisor notes, documents) from the data layer and runs NLP pipelines (NER, sentiment analysis, topic modeling).</w:t>
      </w:r>
    </w:p>
    <w:p w14:paraId="0E618E13" w14:textId="77777777" w:rsidR="00F30518" w:rsidRPr="00B10C7E" w:rsidRDefault="00F30518" w:rsidP="00B10C7E">
      <w:pPr>
        <w:pStyle w:val="ListParagraph"/>
        <w:numPr>
          <w:ilvl w:val="0"/>
          <w:numId w:val="105"/>
        </w:numPr>
        <w:jc w:val="both"/>
      </w:pPr>
      <w:r w:rsidRPr="00B10C7E">
        <w:t>It queries the Financial Knowledge Graph to enrich profiles with inferred preferences and peer comparisons (e.g., similar risk behaviors).</w:t>
      </w:r>
    </w:p>
    <w:p w14:paraId="4F941E68" w14:textId="77777777" w:rsidR="00F30518" w:rsidRPr="00B10C7E" w:rsidRDefault="00F30518" w:rsidP="00B10C7E">
      <w:pPr>
        <w:pStyle w:val="ListParagraph"/>
        <w:numPr>
          <w:ilvl w:val="0"/>
          <w:numId w:val="105"/>
        </w:numPr>
        <w:jc w:val="both"/>
      </w:pPr>
      <w:r w:rsidRPr="00B10C7E">
        <w:t>It embeds results in a vector space (via FAISS or Pinecone) to compare the client to existing behavioral clusters.</w:t>
      </w:r>
    </w:p>
    <w:p w14:paraId="005F5BC5" w14:textId="77777777" w:rsidR="00F30518" w:rsidRPr="00C90529" w:rsidRDefault="00F30518" w:rsidP="00C90529">
      <w:pPr>
        <w:pStyle w:val="ListParagraph"/>
        <w:numPr>
          <w:ilvl w:val="0"/>
          <w:numId w:val="107"/>
        </w:numPr>
        <w:rPr>
          <w:rStyle w:val="Strong"/>
          <w:rFonts w:eastAsiaTheme="majorEastAsia"/>
        </w:rPr>
      </w:pPr>
      <w:r>
        <w:rPr>
          <w:rStyle w:val="Strong"/>
          <w:rFonts w:eastAsiaTheme="majorEastAsia"/>
        </w:rPr>
        <w:lastRenderedPageBreak/>
        <w:t>Integration with Generative AI Layer</w:t>
      </w:r>
    </w:p>
    <w:p w14:paraId="65503BD4" w14:textId="4270EE80" w:rsidR="00F30518" w:rsidRPr="00B10C7E" w:rsidRDefault="00F30518" w:rsidP="00B10C7E">
      <w:pPr>
        <w:pStyle w:val="ListParagraph"/>
        <w:numPr>
          <w:ilvl w:val="0"/>
          <w:numId w:val="105"/>
        </w:numPr>
        <w:jc w:val="both"/>
      </w:pPr>
      <w:r w:rsidRPr="00B10C7E">
        <w:t xml:space="preserve">If the advisor asks, “Summarize client’s risk appetite </w:t>
      </w:r>
      <w:r w:rsidR="00B10C7E">
        <w:t>&amp;</w:t>
      </w:r>
      <w:r w:rsidRPr="00B10C7E">
        <w:t xml:space="preserve"> goals,” the agent invokes LLMs (GPT-4, </w:t>
      </w:r>
      <w:proofErr w:type="spellStart"/>
      <w:r w:rsidRPr="00B10C7E">
        <w:t>LLaMA</w:t>
      </w:r>
      <w:proofErr w:type="spellEnd"/>
      <w:r w:rsidRPr="00B10C7E">
        <w:t xml:space="preserve"> 2) with pre-structured prompts to generate a narrative.</w:t>
      </w:r>
    </w:p>
    <w:p w14:paraId="521414C0" w14:textId="77777777" w:rsidR="00F30518" w:rsidRPr="00B10C7E" w:rsidRDefault="00F30518" w:rsidP="00B10C7E">
      <w:pPr>
        <w:pStyle w:val="ListParagraph"/>
        <w:numPr>
          <w:ilvl w:val="0"/>
          <w:numId w:val="105"/>
        </w:numPr>
        <w:jc w:val="both"/>
      </w:pPr>
      <w:r w:rsidRPr="00B10C7E">
        <w:t>Uses Prompt Engineering to format the response, explaining insights clearly.</w:t>
      </w:r>
    </w:p>
    <w:p w14:paraId="676CDEB7" w14:textId="77777777" w:rsidR="00F30518" w:rsidRPr="00C90529" w:rsidRDefault="00F30518" w:rsidP="00C90529">
      <w:pPr>
        <w:pStyle w:val="ListParagraph"/>
        <w:numPr>
          <w:ilvl w:val="0"/>
          <w:numId w:val="107"/>
        </w:numPr>
        <w:rPr>
          <w:rStyle w:val="Strong"/>
          <w:rFonts w:eastAsiaTheme="majorEastAsia"/>
        </w:rPr>
      </w:pPr>
      <w:r>
        <w:rPr>
          <w:rStyle w:val="Strong"/>
          <w:rFonts w:eastAsiaTheme="majorEastAsia"/>
        </w:rPr>
        <w:t>Output &amp; Monitoring</w:t>
      </w:r>
    </w:p>
    <w:p w14:paraId="56A911EF" w14:textId="77777777" w:rsidR="00F30518" w:rsidRPr="00B10C7E" w:rsidRDefault="00F30518" w:rsidP="00B10C7E">
      <w:pPr>
        <w:pStyle w:val="ListParagraph"/>
        <w:numPr>
          <w:ilvl w:val="0"/>
          <w:numId w:val="105"/>
        </w:numPr>
        <w:jc w:val="both"/>
      </w:pPr>
      <w:r w:rsidRPr="00B10C7E">
        <w:t>The agent updates the profile, which is shared with other agents (e.g., the Recommendation Agent).</w:t>
      </w:r>
    </w:p>
    <w:p w14:paraId="2F21D68A" w14:textId="77777777" w:rsidR="00F30518" w:rsidRPr="00B10C7E" w:rsidRDefault="00F30518" w:rsidP="00B10C7E">
      <w:pPr>
        <w:pStyle w:val="ListParagraph"/>
        <w:numPr>
          <w:ilvl w:val="0"/>
          <w:numId w:val="105"/>
        </w:numPr>
        <w:jc w:val="both"/>
      </w:pPr>
      <w:r w:rsidRPr="00B10C7E">
        <w:t>Its performance is logged by the Evaluation Layer, which tracks accuracy, completeness, and user feedback.</w:t>
      </w:r>
    </w:p>
    <w:p w14:paraId="1C5B0D33" w14:textId="77777777" w:rsidR="006D643E" w:rsidRDefault="006D643E">
      <w:pPr>
        <w:ind w:right="432"/>
        <w:jc w:val="both"/>
      </w:pPr>
    </w:p>
    <w:p w14:paraId="7BEF7107" w14:textId="77777777" w:rsidR="006D643E" w:rsidRDefault="006D643E">
      <w:pPr>
        <w:ind w:right="432"/>
        <w:jc w:val="both"/>
      </w:pPr>
      <w:r>
        <w:br w:type="page"/>
      </w:r>
    </w:p>
    <w:p w14:paraId="4A207047" w14:textId="50F26C54" w:rsidR="00334B4C" w:rsidRDefault="00FC2867" w:rsidP="00B70670">
      <w:pPr>
        <w:pStyle w:val="Heading1"/>
        <w:rPr>
          <w:rFonts w:eastAsiaTheme="minorHAnsi"/>
        </w:rPr>
      </w:pPr>
      <w:bookmarkStart w:id="69" w:name="_Toc202564163"/>
      <w:r>
        <w:rPr>
          <w:rFonts w:eastAsiaTheme="minorHAnsi"/>
        </w:rPr>
        <w:lastRenderedPageBreak/>
        <w:t xml:space="preserve">Directions </w:t>
      </w:r>
      <w:r w:rsidR="00334B4C">
        <w:rPr>
          <w:rFonts w:eastAsiaTheme="minorHAnsi"/>
        </w:rPr>
        <w:t>For Future Work After Mid Semester</w:t>
      </w:r>
      <w:bookmarkEnd w:id="69"/>
    </w:p>
    <w:p w14:paraId="3F3ED86B" w14:textId="20B152E6" w:rsidR="006A49F5" w:rsidRDefault="006A49F5" w:rsidP="006A49F5">
      <w:pPr>
        <w:pStyle w:val="Heading3"/>
      </w:pPr>
      <w:bookmarkStart w:id="70" w:name="_Toc202564164"/>
      <w:r>
        <w:rPr>
          <w:rStyle w:val="Strong"/>
          <w:b w:val="0"/>
          <w:bCs w:val="0"/>
        </w:rPr>
        <w:t>Week 7–8: Design – Data Pipeline + Graph Engine</w:t>
      </w:r>
      <w:bookmarkEnd w:id="70"/>
    </w:p>
    <w:p w14:paraId="6901626D" w14:textId="77777777" w:rsidR="006A49F5" w:rsidRPr="00B70670" w:rsidRDefault="006A49F5" w:rsidP="006A49F5">
      <w:pPr>
        <w:pStyle w:val="NormalWeb"/>
        <w:numPr>
          <w:ilvl w:val="0"/>
          <w:numId w:val="154"/>
        </w:numPr>
        <w:rPr>
          <w:rFonts w:asciiTheme="minorHAnsi" w:hAnsiTheme="minorHAnsi"/>
        </w:rPr>
      </w:pPr>
      <w:r w:rsidRPr="00B70670">
        <w:rPr>
          <w:rFonts w:asciiTheme="minorHAnsi" w:hAnsiTheme="minorHAnsi"/>
        </w:rPr>
        <w:t xml:space="preserve">Design and implement a </w:t>
      </w:r>
      <w:r w:rsidRPr="00B70670">
        <w:rPr>
          <w:rStyle w:val="Strong"/>
          <w:rFonts w:asciiTheme="minorHAnsi" w:hAnsiTheme="minorHAnsi"/>
          <w:b w:val="0"/>
          <w:bCs w:val="0"/>
        </w:rPr>
        <w:t>multimodal ETL pipeline</w:t>
      </w:r>
      <w:r w:rsidRPr="00B70670">
        <w:rPr>
          <w:rFonts w:asciiTheme="minorHAnsi" w:hAnsiTheme="minorHAnsi"/>
        </w:rPr>
        <w:t xml:space="preserve"> to ingest:</w:t>
      </w:r>
    </w:p>
    <w:p w14:paraId="7529DC77" w14:textId="77777777" w:rsidR="006A49F5" w:rsidRPr="00B70670" w:rsidRDefault="006A49F5" w:rsidP="006A49F5">
      <w:pPr>
        <w:pStyle w:val="NormalWeb"/>
        <w:numPr>
          <w:ilvl w:val="1"/>
          <w:numId w:val="154"/>
        </w:numPr>
        <w:rPr>
          <w:rFonts w:asciiTheme="minorHAnsi" w:hAnsiTheme="minorHAnsi"/>
        </w:rPr>
      </w:pPr>
      <w:r w:rsidRPr="00B70670">
        <w:rPr>
          <w:rFonts w:asciiTheme="minorHAnsi" w:hAnsiTheme="minorHAnsi"/>
        </w:rPr>
        <w:t>Structured data (CRM, portfolio systems)</w:t>
      </w:r>
    </w:p>
    <w:p w14:paraId="61FBBE82" w14:textId="77777777" w:rsidR="006A49F5" w:rsidRPr="00B70670" w:rsidRDefault="006A49F5" w:rsidP="006A49F5">
      <w:pPr>
        <w:pStyle w:val="NormalWeb"/>
        <w:numPr>
          <w:ilvl w:val="1"/>
          <w:numId w:val="154"/>
        </w:numPr>
        <w:rPr>
          <w:rFonts w:asciiTheme="minorHAnsi" w:hAnsiTheme="minorHAnsi"/>
        </w:rPr>
      </w:pPr>
      <w:r w:rsidRPr="00B70670">
        <w:rPr>
          <w:rFonts w:asciiTheme="minorHAnsi" w:hAnsiTheme="minorHAnsi"/>
        </w:rPr>
        <w:t>Unstructured data (notes, documents, transcripts)</w:t>
      </w:r>
    </w:p>
    <w:p w14:paraId="349013EE" w14:textId="77777777" w:rsidR="006A49F5" w:rsidRPr="006A49F5" w:rsidRDefault="006A49F5" w:rsidP="006A49F5">
      <w:pPr>
        <w:pStyle w:val="NormalWeb"/>
        <w:numPr>
          <w:ilvl w:val="0"/>
          <w:numId w:val="154"/>
        </w:numPr>
        <w:rPr>
          <w:rFonts w:asciiTheme="minorHAnsi" w:hAnsiTheme="minorHAnsi"/>
        </w:rPr>
      </w:pPr>
      <w:r w:rsidRPr="006A49F5">
        <w:rPr>
          <w:rFonts w:asciiTheme="minorHAnsi" w:hAnsiTheme="minorHAnsi"/>
        </w:rPr>
        <w:t>Connect data pipeline to populate the graph in real-time or batch mode</w:t>
      </w:r>
    </w:p>
    <w:p w14:paraId="16595B6B" w14:textId="77777777" w:rsidR="006A49F5" w:rsidRDefault="006A49F5" w:rsidP="006A49F5">
      <w:pPr>
        <w:pStyle w:val="NormalWeb"/>
        <w:numPr>
          <w:ilvl w:val="0"/>
          <w:numId w:val="154"/>
        </w:numPr>
        <w:rPr>
          <w:rFonts w:asciiTheme="minorHAnsi" w:hAnsiTheme="minorHAnsi"/>
        </w:rPr>
      </w:pPr>
      <w:r w:rsidRPr="006A49F5">
        <w:rPr>
          <w:rFonts w:asciiTheme="minorHAnsi" w:hAnsiTheme="minorHAnsi"/>
        </w:rPr>
        <w:t>Validate data schema and ensure consistency across sources</w:t>
      </w:r>
    </w:p>
    <w:p w14:paraId="5F4CFD09" w14:textId="793B30A1" w:rsidR="006A49F5" w:rsidRDefault="00B70670" w:rsidP="00B70670">
      <w:pPr>
        <w:pStyle w:val="NormalWeb"/>
        <w:shd w:val="clear" w:color="auto" w:fill="F2F2F2" w:themeFill="background1" w:themeFillShade="F2"/>
        <w:spacing w:after="0" w:afterAutospacing="0"/>
        <w:rPr>
          <w:rFonts w:asciiTheme="minorHAnsi" w:hAnsiTheme="minorHAnsi"/>
        </w:rPr>
      </w:pPr>
      <w:r>
        <w:rPr>
          <w:rFonts w:asciiTheme="minorHAnsi" w:hAnsiTheme="minorHAnsi"/>
        </w:rPr>
        <w:t>To be done on best effort basis</w:t>
      </w:r>
    </w:p>
    <w:p w14:paraId="20CDA90B" w14:textId="77777777" w:rsidR="006A49F5" w:rsidRPr="00B70670" w:rsidRDefault="006A49F5" w:rsidP="00B70670">
      <w:pPr>
        <w:pStyle w:val="NormalWeb"/>
        <w:numPr>
          <w:ilvl w:val="0"/>
          <w:numId w:val="154"/>
        </w:numPr>
        <w:shd w:val="clear" w:color="auto" w:fill="F2F2F2" w:themeFill="background1" w:themeFillShade="F2"/>
        <w:spacing w:before="0" w:beforeAutospacing="0"/>
        <w:rPr>
          <w:rFonts w:asciiTheme="minorHAnsi" w:hAnsiTheme="minorHAnsi"/>
          <w:color w:val="808080" w:themeColor="background1" w:themeShade="80"/>
        </w:rPr>
      </w:pPr>
      <w:r w:rsidRPr="00B70670">
        <w:rPr>
          <w:rFonts w:asciiTheme="minorHAnsi" w:hAnsiTheme="minorHAnsi"/>
          <w:color w:val="808080" w:themeColor="background1" w:themeShade="80"/>
        </w:rPr>
        <w:t xml:space="preserve">Set up the initial </w:t>
      </w:r>
      <w:r w:rsidRPr="00B70670">
        <w:rPr>
          <w:rStyle w:val="Strong"/>
          <w:rFonts w:asciiTheme="minorHAnsi" w:hAnsiTheme="minorHAnsi"/>
          <w:color w:val="808080" w:themeColor="background1" w:themeShade="80"/>
        </w:rPr>
        <w:t>Neo4j-based Financial Knowledge Graph</w:t>
      </w:r>
      <w:r w:rsidRPr="00B70670">
        <w:rPr>
          <w:rFonts w:asciiTheme="minorHAnsi" w:hAnsiTheme="minorHAnsi"/>
          <w:color w:val="808080" w:themeColor="background1" w:themeShade="80"/>
        </w:rPr>
        <w:t>:</w:t>
      </w:r>
    </w:p>
    <w:p w14:paraId="0CDAD328" w14:textId="77777777" w:rsidR="006A49F5" w:rsidRPr="00B70670" w:rsidRDefault="006A49F5" w:rsidP="00B70670">
      <w:pPr>
        <w:pStyle w:val="NormalWeb"/>
        <w:numPr>
          <w:ilvl w:val="1"/>
          <w:numId w:val="154"/>
        </w:numPr>
        <w:shd w:val="clear" w:color="auto" w:fill="F2F2F2" w:themeFill="background1" w:themeFillShade="F2"/>
        <w:rPr>
          <w:rFonts w:asciiTheme="minorHAnsi" w:hAnsiTheme="minorHAnsi"/>
          <w:color w:val="808080" w:themeColor="background1" w:themeShade="80"/>
        </w:rPr>
      </w:pPr>
      <w:r w:rsidRPr="00B70670">
        <w:rPr>
          <w:rFonts w:asciiTheme="minorHAnsi" w:hAnsiTheme="minorHAnsi"/>
          <w:color w:val="808080" w:themeColor="background1" w:themeShade="80"/>
        </w:rPr>
        <w:t>Define node and relationship types</w:t>
      </w:r>
    </w:p>
    <w:p w14:paraId="7D14D60F" w14:textId="11D28FB1" w:rsidR="006A49F5" w:rsidRPr="00B70670" w:rsidRDefault="006A49F5" w:rsidP="00B70670">
      <w:pPr>
        <w:pStyle w:val="NormalWeb"/>
        <w:numPr>
          <w:ilvl w:val="1"/>
          <w:numId w:val="154"/>
        </w:numPr>
        <w:shd w:val="clear" w:color="auto" w:fill="F2F2F2" w:themeFill="background1" w:themeFillShade="F2"/>
        <w:rPr>
          <w:rFonts w:asciiTheme="minorHAnsi" w:hAnsiTheme="minorHAnsi"/>
          <w:color w:val="808080" w:themeColor="background1" w:themeShade="80"/>
        </w:rPr>
      </w:pPr>
      <w:r w:rsidRPr="00B70670">
        <w:rPr>
          <w:rFonts w:asciiTheme="minorHAnsi" w:hAnsiTheme="minorHAnsi"/>
          <w:color w:val="808080" w:themeColor="background1" w:themeShade="80"/>
        </w:rPr>
        <w:t>Load sample data into the graph</w:t>
      </w:r>
    </w:p>
    <w:p w14:paraId="2364F483" w14:textId="346F4EB5" w:rsidR="006A49F5" w:rsidRPr="00B70670" w:rsidRDefault="006A49F5" w:rsidP="006A49F5">
      <w:pPr>
        <w:pStyle w:val="Heading3"/>
        <w:rPr>
          <w:rStyle w:val="Strong"/>
        </w:rPr>
      </w:pPr>
      <w:bookmarkStart w:id="71" w:name="_Toc202564165"/>
      <w:r>
        <w:rPr>
          <w:rStyle w:val="Strong"/>
          <w:b w:val="0"/>
          <w:bCs w:val="0"/>
        </w:rPr>
        <w:t>Week 9–1</w:t>
      </w:r>
      <w:r w:rsidR="00B70670">
        <w:rPr>
          <w:rStyle w:val="Strong"/>
          <w:b w:val="0"/>
          <w:bCs w:val="0"/>
        </w:rPr>
        <w:t>4</w:t>
      </w:r>
      <w:r>
        <w:rPr>
          <w:rStyle w:val="Strong"/>
          <w:b w:val="0"/>
          <w:bCs w:val="0"/>
        </w:rPr>
        <w:t>: Develop Agent Functions</w:t>
      </w:r>
      <w:bookmarkEnd w:id="71"/>
    </w:p>
    <w:p w14:paraId="73051131" w14:textId="77777777" w:rsidR="006A49F5" w:rsidRPr="00B70670" w:rsidRDefault="006A49F5" w:rsidP="006A49F5">
      <w:pPr>
        <w:pStyle w:val="NormalWeb"/>
        <w:numPr>
          <w:ilvl w:val="0"/>
          <w:numId w:val="155"/>
        </w:numPr>
        <w:rPr>
          <w:rFonts w:asciiTheme="minorHAnsi" w:hAnsiTheme="minorHAnsi"/>
        </w:rPr>
      </w:pPr>
      <w:r w:rsidRPr="00B70670">
        <w:rPr>
          <w:rStyle w:val="Strong"/>
          <w:rFonts w:asciiTheme="minorHAnsi" w:hAnsiTheme="minorHAnsi"/>
          <w:b w:val="0"/>
          <w:bCs w:val="0"/>
        </w:rPr>
        <w:t>Implement at least one core agent</w:t>
      </w:r>
      <w:r w:rsidRPr="00B70670">
        <w:rPr>
          <w:rFonts w:asciiTheme="minorHAnsi" w:hAnsiTheme="minorHAnsi"/>
        </w:rPr>
        <w:t xml:space="preserve"> (e.g., Client Profiling Agent):</w:t>
      </w:r>
    </w:p>
    <w:p w14:paraId="24716935" w14:textId="77777777" w:rsidR="006A49F5" w:rsidRPr="00B70670" w:rsidRDefault="006A49F5" w:rsidP="006A49F5">
      <w:pPr>
        <w:pStyle w:val="NormalWeb"/>
        <w:numPr>
          <w:ilvl w:val="1"/>
          <w:numId w:val="155"/>
        </w:numPr>
        <w:rPr>
          <w:rFonts w:asciiTheme="minorHAnsi" w:hAnsiTheme="minorHAnsi"/>
        </w:rPr>
      </w:pPr>
      <w:r w:rsidRPr="00B70670">
        <w:rPr>
          <w:rFonts w:asciiTheme="minorHAnsi" w:hAnsiTheme="minorHAnsi"/>
        </w:rPr>
        <w:t>Define task logic and agent behavior</w:t>
      </w:r>
    </w:p>
    <w:p w14:paraId="2DDDD904" w14:textId="77777777" w:rsidR="006A49F5" w:rsidRPr="00B70670" w:rsidRDefault="006A49F5" w:rsidP="006A49F5">
      <w:pPr>
        <w:pStyle w:val="NormalWeb"/>
        <w:numPr>
          <w:ilvl w:val="1"/>
          <w:numId w:val="155"/>
        </w:numPr>
        <w:rPr>
          <w:rFonts w:asciiTheme="minorHAnsi" w:hAnsiTheme="minorHAnsi"/>
        </w:rPr>
      </w:pPr>
      <w:r w:rsidRPr="00B70670">
        <w:rPr>
          <w:rFonts w:asciiTheme="minorHAnsi" w:hAnsiTheme="minorHAnsi"/>
        </w:rPr>
        <w:t>Interface with product simulation (stubbed) modules</w:t>
      </w:r>
    </w:p>
    <w:p w14:paraId="32DB4239" w14:textId="77777777" w:rsidR="006A49F5" w:rsidRPr="00B70670" w:rsidRDefault="006A49F5" w:rsidP="006A49F5">
      <w:pPr>
        <w:pStyle w:val="NormalWeb"/>
        <w:numPr>
          <w:ilvl w:val="0"/>
          <w:numId w:val="155"/>
        </w:numPr>
        <w:rPr>
          <w:rFonts w:asciiTheme="minorHAnsi" w:hAnsiTheme="minorHAnsi"/>
        </w:rPr>
      </w:pPr>
      <w:r w:rsidRPr="00B70670">
        <w:rPr>
          <w:rFonts w:asciiTheme="minorHAnsi" w:hAnsiTheme="minorHAnsi"/>
        </w:rPr>
        <w:t xml:space="preserve">Integrate with </w:t>
      </w:r>
      <w:r w:rsidRPr="00B70670">
        <w:rPr>
          <w:rStyle w:val="Strong"/>
          <w:rFonts w:asciiTheme="minorHAnsi" w:hAnsiTheme="minorHAnsi"/>
          <w:b w:val="0"/>
          <w:bCs w:val="0"/>
        </w:rPr>
        <w:t>LLM APIs</w:t>
      </w:r>
      <w:r w:rsidRPr="00B70670">
        <w:rPr>
          <w:rFonts w:asciiTheme="minorHAnsi" w:hAnsiTheme="minorHAnsi"/>
          <w:b/>
          <w:bCs/>
        </w:rPr>
        <w:t xml:space="preserve"> (</w:t>
      </w:r>
      <w:r w:rsidRPr="00B70670">
        <w:rPr>
          <w:rFonts w:asciiTheme="minorHAnsi" w:hAnsiTheme="minorHAnsi"/>
        </w:rPr>
        <w:t xml:space="preserve">GPT-4 or </w:t>
      </w:r>
      <w:proofErr w:type="spellStart"/>
      <w:r w:rsidRPr="00B70670">
        <w:rPr>
          <w:rFonts w:asciiTheme="minorHAnsi" w:hAnsiTheme="minorHAnsi"/>
        </w:rPr>
        <w:t>LLaMA</w:t>
      </w:r>
      <w:proofErr w:type="spellEnd"/>
      <w:r w:rsidRPr="00B70670">
        <w:rPr>
          <w:rFonts w:asciiTheme="minorHAnsi" w:hAnsiTheme="minorHAnsi"/>
        </w:rPr>
        <w:t xml:space="preserve"> 2) using prompt engineering</w:t>
      </w:r>
    </w:p>
    <w:p w14:paraId="20886165" w14:textId="77777777" w:rsidR="006A49F5" w:rsidRPr="00B70670" w:rsidRDefault="006A49F5" w:rsidP="006A49F5">
      <w:pPr>
        <w:pStyle w:val="NormalWeb"/>
        <w:numPr>
          <w:ilvl w:val="1"/>
          <w:numId w:val="155"/>
        </w:numPr>
        <w:rPr>
          <w:rFonts w:asciiTheme="minorHAnsi" w:hAnsiTheme="minorHAnsi"/>
        </w:rPr>
      </w:pPr>
      <w:r w:rsidRPr="00B70670">
        <w:rPr>
          <w:rFonts w:asciiTheme="minorHAnsi" w:hAnsiTheme="minorHAnsi"/>
        </w:rPr>
        <w:t>Generate outputs for tasks like profiling summaries, recommendations, or goal alignment</w:t>
      </w:r>
    </w:p>
    <w:p w14:paraId="2B0D2D9E" w14:textId="77777777" w:rsidR="006A49F5" w:rsidRPr="00B70670" w:rsidRDefault="006A49F5" w:rsidP="006A49F5">
      <w:pPr>
        <w:pStyle w:val="NormalWeb"/>
        <w:numPr>
          <w:ilvl w:val="0"/>
          <w:numId w:val="155"/>
        </w:numPr>
        <w:rPr>
          <w:rFonts w:asciiTheme="minorHAnsi" w:hAnsiTheme="minorHAnsi"/>
        </w:rPr>
      </w:pPr>
      <w:r w:rsidRPr="00B70670">
        <w:rPr>
          <w:rFonts w:asciiTheme="minorHAnsi" w:hAnsiTheme="minorHAnsi"/>
        </w:rPr>
        <w:t xml:space="preserve">Conduct </w:t>
      </w:r>
      <w:r w:rsidRPr="00B70670">
        <w:rPr>
          <w:rStyle w:val="Strong"/>
          <w:rFonts w:asciiTheme="minorHAnsi" w:hAnsiTheme="minorHAnsi"/>
          <w:b w:val="0"/>
          <w:bCs w:val="0"/>
        </w:rPr>
        <w:t>functional testing</w:t>
      </w:r>
      <w:r w:rsidRPr="00B70670">
        <w:rPr>
          <w:rFonts w:asciiTheme="minorHAnsi" w:hAnsiTheme="minorHAnsi"/>
        </w:rPr>
        <w:t xml:space="preserve"> with mock data</w:t>
      </w:r>
    </w:p>
    <w:p w14:paraId="477045D9" w14:textId="0362DDC3" w:rsidR="006A49F5" w:rsidRPr="00B70670" w:rsidRDefault="006A49F5" w:rsidP="006A49F5">
      <w:pPr>
        <w:pStyle w:val="NormalWeb"/>
        <w:numPr>
          <w:ilvl w:val="0"/>
          <w:numId w:val="155"/>
        </w:numPr>
        <w:rPr>
          <w:rFonts w:asciiTheme="minorHAnsi" w:hAnsiTheme="minorHAnsi"/>
        </w:rPr>
      </w:pPr>
      <w:r w:rsidRPr="00B70670">
        <w:rPr>
          <w:rFonts w:asciiTheme="minorHAnsi" w:hAnsiTheme="minorHAnsi"/>
        </w:rPr>
        <w:t>Evaluate agent response quality, accuracy</w:t>
      </w:r>
    </w:p>
    <w:p w14:paraId="39347EF5" w14:textId="79C04EDE" w:rsidR="006A49F5" w:rsidRDefault="006A49F5" w:rsidP="006A49F5">
      <w:pPr>
        <w:pStyle w:val="Heading3"/>
      </w:pPr>
      <w:bookmarkStart w:id="72" w:name="_Toc202564166"/>
      <w:r>
        <w:rPr>
          <w:rStyle w:val="Strong"/>
          <w:b w:val="0"/>
          <w:bCs w:val="0"/>
        </w:rPr>
        <w:t xml:space="preserve">Week </w:t>
      </w:r>
      <w:r w:rsidR="00B70670">
        <w:rPr>
          <w:rStyle w:val="Strong"/>
          <w:b w:val="0"/>
          <w:bCs w:val="0"/>
        </w:rPr>
        <w:t>15-</w:t>
      </w:r>
      <w:r>
        <w:rPr>
          <w:rStyle w:val="Strong"/>
          <w:b w:val="0"/>
          <w:bCs w:val="0"/>
        </w:rPr>
        <w:t>16: Documentation &amp; Final Presentation</w:t>
      </w:r>
      <w:bookmarkEnd w:id="72"/>
    </w:p>
    <w:p w14:paraId="194EF828" w14:textId="37F382CA" w:rsidR="006A49F5" w:rsidRPr="00B70670" w:rsidRDefault="006A49F5" w:rsidP="00B70670">
      <w:pPr>
        <w:pStyle w:val="NormalWeb"/>
        <w:numPr>
          <w:ilvl w:val="0"/>
          <w:numId w:val="158"/>
        </w:numPr>
        <w:rPr>
          <w:rFonts w:asciiTheme="minorHAnsi" w:hAnsiTheme="minorHAnsi"/>
        </w:rPr>
      </w:pPr>
      <w:r w:rsidRPr="00B70670">
        <w:rPr>
          <w:rFonts w:asciiTheme="minorHAnsi" w:hAnsiTheme="minorHAnsi"/>
        </w:rPr>
        <w:t>Compile</w:t>
      </w:r>
      <w:r w:rsidR="00B70670">
        <w:rPr>
          <w:rFonts w:asciiTheme="minorHAnsi" w:hAnsiTheme="minorHAnsi"/>
        </w:rPr>
        <w:t xml:space="preserve">: </w:t>
      </w:r>
      <w:r w:rsidRPr="00B70670">
        <w:rPr>
          <w:rFonts w:asciiTheme="minorHAnsi" w:hAnsiTheme="minorHAnsi"/>
        </w:rPr>
        <w:t>Research methodology</w:t>
      </w:r>
      <w:r w:rsidR="00B70670">
        <w:rPr>
          <w:rFonts w:asciiTheme="minorHAnsi" w:hAnsiTheme="minorHAnsi"/>
        </w:rPr>
        <w:t xml:space="preserve"> || </w:t>
      </w:r>
      <w:r w:rsidRPr="00B70670">
        <w:rPr>
          <w:rFonts w:asciiTheme="minorHAnsi" w:hAnsiTheme="minorHAnsi"/>
        </w:rPr>
        <w:t>Architecture diagrams</w:t>
      </w:r>
      <w:r w:rsidR="00B70670">
        <w:rPr>
          <w:rFonts w:asciiTheme="minorHAnsi" w:hAnsiTheme="minorHAnsi"/>
        </w:rPr>
        <w:t xml:space="preserve"> || </w:t>
      </w:r>
      <w:r w:rsidRPr="00B70670">
        <w:rPr>
          <w:rFonts w:asciiTheme="minorHAnsi" w:hAnsiTheme="minorHAnsi"/>
        </w:rPr>
        <w:t>Workflow/process flows</w:t>
      </w:r>
      <w:r w:rsidR="00B70670">
        <w:rPr>
          <w:rFonts w:asciiTheme="minorHAnsi" w:hAnsiTheme="minorHAnsi"/>
        </w:rPr>
        <w:t xml:space="preserve"> || </w:t>
      </w:r>
      <w:r w:rsidRPr="00B70670">
        <w:rPr>
          <w:rFonts w:asciiTheme="minorHAnsi" w:hAnsiTheme="minorHAnsi"/>
        </w:rPr>
        <w:t>Screenshots of the implemented prototype</w:t>
      </w:r>
    </w:p>
    <w:p w14:paraId="2B91ECB8" w14:textId="28907FBE" w:rsidR="006A49F5" w:rsidRPr="00B70670" w:rsidRDefault="006A49F5" w:rsidP="00B70670">
      <w:pPr>
        <w:pStyle w:val="NormalWeb"/>
        <w:numPr>
          <w:ilvl w:val="0"/>
          <w:numId w:val="158"/>
        </w:numPr>
        <w:rPr>
          <w:rFonts w:asciiTheme="minorHAnsi" w:hAnsiTheme="minorHAnsi"/>
        </w:rPr>
      </w:pPr>
      <w:r w:rsidRPr="00B70670">
        <w:rPr>
          <w:rFonts w:asciiTheme="minorHAnsi" w:hAnsiTheme="minorHAnsi"/>
        </w:rPr>
        <w:t>Document:</w:t>
      </w:r>
      <w:r w:rsidR="00B70670">
        <w:rPr>
          <w:rFonts w:asciiTheme="minorHAnsi" w:hAnsiTheme="minorHAnsi"/>
        </w:rPr>
        <w:t xml:space="preserve"> </w:t>
      </w:r>
      <w:r w:rsidRPr="00B70670">
        <w:rPr>
          <w:rFonts w:asciiTheme="minorHAnsi" w:hAnsiTheme="minorHAnsi"/>
        </w:rPr>
        <w:t>Agent behaviors and outputs</w:t>
      </w:r>
      <w:r w:rsidR="00B70670">
        <w:rPr>
          <w:rFonts w:asciiTheme="minorHAnsi" w:hAnsiTheme="minorHAnsi"/>
        </w:rPr>
        <w:t xml:space="preserve"> || </w:t>
      </w:r>
      <w:r w:rsidRPr="00B70670">
        <w:rPr>
          <w:rFonts w:asciiTheme="minorHAnsi" w:hAnsiTheme="minorHAnsi"/>
        </w:rPr>
        <w:t>Dataset usage and transformations</w:t>
      </w:r>
      <w:r w:rsidR="00B70670">
        <w:rPr>
          <w:rFonts w:asciiTheme="minorHAnsi" w:hAnsiTheme="minorHAnsi"/>
        </w:rPr>
        <w:t xml:space="preserve"> || </w:t>
      </w:r>
      <w:r w:rsidRPr="00B70670">
        <w:rPr>
          <w:rFonts w:asciiTheme="minorHAnsi" w:hAnsiTheme="minorHAnsi"/>
        </w:rPr>
        <w:t>Key learnings and limitations</w:t>
      </w:r>
    </w:p>
    <w:p w14:paraId="2D7F5A57" w14:textId="3B879B61" w:rsidR="00B70670" w:rsidRPr="00CA047E" w:rsidRDefault="006A49F5" w:rsidP="00B70670">
      <w:pPr>
        <w:pStyle w:val="NormalWeb"/>
        <w:numPr>
          <w:ilvl w:val="0"/>
          <w:numId w:val="158"/>
        </w:numPr>
        <w:rPr>
          <w:rStyle w:val="Strong"/>
          <w:rFonts w:asciiTheme="minorHAnsi" w:hAnsiTheme="minorHAnsi"/>
          <w:b w:val="0"/>
          <w:bCs w:val="0"/>
        </w:rPr>
      </w:pPr>
      <w:r w:rsidRPr="00B70670">
        <w:rPr>
          <w:rFonts w:asciiTheme="minorHAnsi" w:hAnsiTheme="minorHAnsi"/>
        </w:rPr>
        <w:t xml:space="preserve">Create a </w:t>
      </w:r>
      <w:r w:rsidRPr="00B70670">
        <w:rPr>
          <w:rStyle w:val="Strong"/>
          <w:rFonts w:asciiTheme="minorHAnsi" w:hAnsiTheme="minorHAnsi"/>
        </w:rPr>
        <w:t>final presentation deck</w:t>
      </w:r>
      <w:r w:rsidRPr="00B70670">
        <w:rPr>
          <w:rFonts w:asciiTheme="minorHAnsi" w:hAnsiTheme="minorHAnsi"/>
        </w:rPr>
        <w:t xml:space="preserve"> for thesis submission </w:t>
      </w:r>
      <w:r w:rsidR="00B70670">
        <w:rPr>
          <w:rFonts w:asciiTheme="minorHAnsi" w:hAnsiTheme="minorHAnsi"/>
        </w:rPr>
        <w:t>and</w:t>
      </w:r>
      <w:r w:rsidRPr="00B70670">
        <w:rPr>
          <w:rFonts w:asciiTheme="minorHAnsi" w:hAnsiTheme="minorHAnsi"/>
        </w:rPr>
        <w:t xml:space="preserve"> demo</w:t>
      </w:r>
    </w:p>
    <w:p w14:paraId="130BE64D" w14:textId="335DB897" w:rsidR="00B70670" w:rsidRPr="002832BA" w:rsidRDefault="00B70670" w:rsidP="002832BA">
      <w:pPr>
        <w:rPr>
          <w:rStyle w:val="Strong"/>
          <w:sz w:val="28"/>
          <w:szCs w:val="28"/>
        </w:rPr>
      </w:pPr>
      <w:r w:rsidRPr="002832BA">
        <w:rPr>
          <w:rStyle w:val="Strong"/>
          <w:sz w:val="28"/>
          <w:szCs w:val="28"/>
        </w:rPr>
        <w:t>Activities to be taken up on Best-Effort Basis</w:t>
      </w:r>
    </w:p>
    <w:p w14:paraId="51B1DEAE" w14:textId="4A8EDB68" w:rsidR="00B70670" w:rsidRPr="002832BA" w:rsidRDefault="00B70670" w:rsidP="002832BA">
      <w:r w:rsidRPr="002832BA">
        <w:rPr>
          <w:rStyle w:val="Strong"/>
        </w:rPr>
        <w:t>Finetune LLM Responses</w:t>
      </w:r>
    </w:p>
    <w:p w14:paraId="2FB8A017" w14:textId="77777777" w:rsidR="00B70670" w:rsidRPr="00B70670" w:rsidRDefault="00B70670" w:rsidP="00B70670">
      <w:pPr>
        <w:pStyle w:val="NormalWeb"/>
        <w:numPr>
          <w:ilvl w:val="0"/>
          <w:numId w:val="156"/>
        </w:numPr>
        <w:rPr>
          <w:rFonts w:asciiTheme="minorHAnsi" w:hAnsiTheme="minorHAnsi"/>
        </w:rPr>
      </w:pPr>
      <w:r w:rsidRPr="00B70670">
        <w:rPr>
          <w:rFonts w:asciiTheme="minorHAnsi" w:hAnsiTheme="minorHAnsi"/>
        </w:rPr>
        <w:t xml:space="preserve">Experiment with </w:t>
      </w:r>
      <w:r w:rsidRPr="00B70670">
        <w:rPr>
          <w:rStyle w:val="Strong"/>
          <w:rFonts w:asciiTheme="minorHAnsi" w:hAnsiTheme="minorHAnsi"/>
          <w:b w:val="0"/>
          <w:bCs w:val="0"/>
        </w:rPr>
        <w:t>prompt tuning</w:t>
      </w:r>
      <w:r w:rsidRPr="00B70670">
        <w:rPr>
          <w:rFonts w:asciiTheme="minorHAnsi" w:hAnsiTheme="minorHAnsi"/>
        </w:rPr>
        <w:t xml:space="preserve"> and instruction refinement for personalized responses</w:t>
      </w:r>
    </w:p>
    <w:p w14:paraId="58E254E4" w14:textId="77777777" w:rsidR="00B70670" w:rsidRPr="00B70670" w:rsidRDefault="00B70670" w:rsidP="00B70670">
      <w:pPr>
        <w:pStyle w:val="NormalWeb"/>
        <w:numPr>
          <w:ilvl w:val="0"/>
          <w:numId w:val="156"/>
        </w:numPr>
        <w:rPr>
          <w:rFonts w:asciiTheme="minorHAnsi" w:hAnsiTheme="minorHAnsi"/>
        </w:rPr>
      </w:pPr>
      <w:r w:rsidRPr="00B70670">
        <w:rPr>
          <w:rFonts w:asciiTheme="minorHAnsi" w:hAnsiTheme="minorHAnsi"/>
        </w:rPr>
        <w:t xml:space="preserve">Create reusable </w:t>
      </w:r>
      <w:r w:rsidRPr="00B70670">
        <w:rPr>
          <w:rStyle w:val="Strong"/>
          <w:rFonts w:asciiTheme="minorHAnsi" w:hAnsiTheme="minorHAnsi"/>
          <w:b w:val="0"/>
          <w:bCs w:val="0"/>
        </w:rPr>
        <w:t>prompt templates</w:t>
      </w:r>
      <w:r w:rsidRPr="00B70670">
        <w:rPr>
          <w:rFonts w:asciiTheme="minorHAnsi" w:hAnsiTheme="minorHAnsi"/>
        </w:rPr>
        <w:t xml:space="preserve"> for:</w:t>
      </w:r>
    </w:p>
    <w:p w14:paraId="7DDF940E" w14:textId="77777777" w:rsidR="00B70670" w:rsidRPr="00B70670" w:rsidRDefault="00B70670" w:rsidP="00B70670">
      <w:pPr>
        <w:pStyle w:val="NormalWeb"/>
        <w:numPr>
          <w:ilvl w:val="1"/>
          <w:numId w:val="156"/>
        </w:numPr>
        <w:rPr>
          <w:rFonts w:asciiTheme="minorHAnsi" w:hAnsiTheme="minorHAnsi"/>
        </w:rPr>
      </w:pPr>
      <w:r w:rsidRPr="00B70670">
        <w:rPr>
          <w:rFonts w:asciiTheme="minorHAnsi" w:hAnsiTheme="minorHAnsi"/>
        </w:rPr>
        <w:t>Investment narration ("Why this fund?")</w:t>
      </w:r>
    </w:p>
    <w:p w14:paraId="053FC624" w14:textId="77777777" w:rsidR="00B70670" w:rsidRPr="00B70670" w:rsidRDefault="00B70670" w:rsidP="00B70670">
      <w:pPr>
        <w:pStyle w:val="NormalWeb"/>
        <w:numPr>
          <w:ilvl w:val="1"/>
          <w:numId w:val="156"/>
        </w:numPr>
        <w:rPr>
          <w:rFonts w:asciiTheme="minorHAnsi" w:hAnsiTheme="minorHAnsi"/>
        </w:rPr>
      </w:pPr>
      <w:r w:rsidRPr="00B70670">
        <w:rPr>
          <w:rFonts w:asciiTheme="minorHAnsi" w:hAnsiTheme="minorHAnsi"/>
        </w:rPr>
        <w:t>Financial education ("Explain SIP vs lump sum")</w:t>
      </w:r>
    </w:p>
    <w:p w14:paraId="7AA0F983" w14:textId="77777777" w:rsidR="00B70670" w:rsidRPr="00B70670" w:rsidRDefault="00B70670" w:rsidP="00B70670">
      <w:pPr>
        <w:pStyle w:val="NormalWeb"/>
        <w:numPr>
          <w:ilvl w:val="0"/>
          <w:numId w:val="156"/>
        </w:numPr>
        <w:rPr>
          <w:rFonts w:asciiTheme="minorHAnsi" w:hAnsiTheme="minorHAnsi"/>
        </w:rPr>
      </w:pPr>
      <w:r w:rsidRPr="00B70670">
        <w:rPr>
          <w:rFonts w:asciiTheme="minorHAnsi" w:hAnsiTheme="minorHAnsi"/>
        </w:rPr>
        <w:t>Explore fine-tuning strategies (if time permits and compute available)</w:t>
      </w:r>
    </w:p>
    <w:p w14:paraId="0C911DC4" w14:textId="77777777" w:rsidR="00B70670" w:rsidRPr="00B70670" w:rsidRDefault="00B70670" w:rsidP="00B70670">
      <w:pPr>
        <w:pStyle w:val="NormalWeb"/>
        <w:rPr>
          <w:rFonts w:asciiTheme="minorHAnsi" w:hAnsiTheme="minorHAnsi"/>
          <w:i/>
          <w:iCs/>
          <w:color w:val="808080" w:themeColor="background1" w:themeShade="80"/>
        </w:rPr>
      </w:pPr>
      <w:r w:rsidRPr="00B70670">
        <w:rPr>
          <w:rFonts w:asciiTheme="minorHAnsi" w:hAnsiTheme="minorHAnsi"/>
          <w:i/>
          <w:iCs/>
          <w:color w:val="808080" w:themeColor="background1" w:themeShade="80"/>
        </w:rPr>
        <w:lastRenderedPageBreak/>
        <w:t xml:space="preserve">Note: This will be handled on a </w:t>
      </w:r>
      <w:r w:rsidRPr="00B70670">
        <w:rPr>
          <w:rStyle w:val="Strong"/>
          <w:rFonts w:asciiTheme="minorHAnsi" w:hAnsiTheme="minorHAnsi"/>
          <w:b w:val="0"/>
          <w:bCs w:val="0"/>
          <w:i/>
          <w:iCs/>
          <w:color w:val="808080" w:themeColor="background1" w:themeShade="80"/>
        </w:rPr>
        <w:t>best-effort basis</w:t>
      </w:r>
      <w:r w:rsidRPr="00B70670">
        <w:rPr>
          <w:rFonts w:asciiTheme="minorHAnsi" w:hAnsiTheme="minorHAnsi"/>
          <w:i/>
          <w:iCs/>
          <w:color w:val="808080" w:themeColor="background1" w:themeShade="80"/>
        </w:rPr>
        <w:t xml:space="preserve"> depending on feasibility and time constraints</w:t>
      </w:r>
    </w:p>
    <w:p w14:paraId="599CC917" w14:textId="6FFC7617" w:rsidR="00B70670" w:rsidRPr="002832BA" w:rsidRDefault="00B70670" w:rsidP="002832BA">
      <w:r w:rsidRPr="002832BA">
        <w:rPr>
          <w:rStyle w:val="Strong"/>
        </w:rPr>
        <w:t>Conversational AI Interface</w:t>
      </w:r>
    </w:p>
    <w:p w14:paraId="6EDB686B" w14:textId="77777777" w:rsidR="00B70670" w:rsidRPr="00B70670" w:rsidRDefault="00B70670" w:rsidP="00B70670">
      <w:pPr>
        <w:pStyle w:val="NormalWeb"/>
        <w:numPr>
          <w:ilvl w:val="0"/>
          <w:numId w:val="157"/>
        </w:numPr>
        <w:rPr>
          <w:rFonts w:asciiTheme="minorHAnsi" w:hAnsiTheme="minorHAnsi"/>
        </w:rPr>
      </w:pPr>
      <w:r w:rsidRPr="00B70670">
        <w:rPr>
          <w:rFonts w:asciiTheme="minorHAnsi" w:hAnsiTheme="minorHAnsi"/>
        </w:rPr>
        <w:t>Design a basic chatbot UI or CLI-based interface</w:t>
      </w:r>
    </w:p>
    <w:p w14:paraId="7241D4BE" w14:textId="77777777" w:rsidR="00B70670" w:rsidRPr="00B70670" w:rsidRDefault="00B70670" w:rsidP="00B70670">
      <w:pPr>
        <w:pStyle w:val="NormalWeb"/>
        <w:numPr>
          <w:ilvl w:val="0"/>
          <w:numId w:val="157"/>
        </w:numPr>
        <w:rPr>
          <w:rFonts w:asciiTheme="minorHAnsi" w:hAnsiTheme="minorHAnsi"/>
        </w:rPr>
      </w:pPr>
      <w:r w:rsidRPr="00B70670">
        <w:rPr>
          <w:rFonts w:asciiTheme="minorHAnsi" w:hAnsiTheme="minorHAnsi"/>
        </w:rPr>
        <w:t xml:space="preserve">Implement </w:t>
      </w:r>
      <w:r w:rsidRPr="00B70670">
        <w:rPr>
          <w:rStyle w:val="Strong"/>
          <w:rFonts w:asciiTheme="minorHAnsi" w:hAnsiTheme="minorHAnsi"/>
          <w:b w:val="0"/>
          <w:bCs w:val="0"/>
        </w:rPr>
        <w:t>RAG (Retrieval-Augmented Generation</w:t>
      </w:r>
      <w:r w:rsidRPr="00B70670">
        <w:rPr>
          <w:rStyle w:val="Strong"/>
          <w:rFonts w:asciiTheme="minorHAnsi" w:hAnsiTheme="minorHAnsi"/>
        </w:rPr>
        <w:t>)</w:t>
      </w:r>
      <w:r w:rsidRPr="00B70670">
        <w:rPr>
          <w:rFonts w:asciiTheme="minorHAnsi" w:hAnsiTheme="minorHAnsi"/>
        </w:rPr>
        <w:t xml:space="preserve"> flow:</w:t>
      </w:r>
    </w:p>
    <w:p w14:paraId="628B713C" w14:textId="77777777" w:rsidR="00B70670" w:rsidRPr="00B70670" w:rsidRDefault="00B70670" w:rsidP="00B70670">
      <w:pPr>
        <w:pStyle w:val="NormalWeb"/>
        <w:numPr>
          <w:ilvl w:val="1"/>
          <w:numId w:val="157"/>
        </w:numPr>
        <w:rPr>
          <w:rFonts w:asciiTheme="minorHAnsi" w:hAnsiTheme="minorHAnsi"/>
        </w:rPr>
      </w:pPr>
      <w:r w:rsidRPr="00B70670">
        <w:rPr>
          <w:rFonts w:asciiTheme="minorHAnsi" w:hAnsiTheme="minorHAnsi"/>
        </w:rPr>
        <w:t>Retrieve context from the knowledge graph and vector DB</w:t>
      </w:r>
    </w:p>
    <w:p w14:paraId="1A840083" w14:textId="77777777" w:rsidR="00B70670" w:rsidRPr="00B70670" w:rsidRDefault="00B70670" w:rsidP="00B70670">
      <w:pPr>
        <w:pStyle w:val="NormalWeb"/>
        <w:numPr>
          <w:ilvl w:val="1"/>
          <w:numId w:val="157"/>
        </w:numPr>
        <w:rPr>
          <w:rFonts w:asciiTheme="minorHAnsi" w:hAnsiTheme="minorHAnsi"/>
        </w:rPr>
      </w:pPr>
      <w:r w:rsidRPr="00B70670">
        <w:rPr>
          <w:rFonts w:asciiTheme="minorHAnsi" w:hAnsiTheme="minorHAnsi"/>
        </w:rPr>
        <w:t>Use LLM to generate the response</w:t>
      </w:r>
    </w:p>
    <w:p w14:paraId="551462C7" w14:textId="77777777" w:rsidR="00B70670" w:rsidRPr="00B70670" w:rsidRDefault="00B70670" w:rsidP="00B70670">
      <w:pPr>
        <w:pStyle w:val="NormalWeb"/>
        <w:numPr>
          <w:ilvl w:val="0"/>
          <w:numId w:val="157"/>
        </w:numPr>
        <w:rPr>
          <w:rFonts w:asciiTheme="minorHAnsi" w:hAnsiTheme="minorHAnsi"/>
        </w:rPr>
      </w:pPr>
      <w:r w:rsidRPr="00B70670">
        <w:rPr>
          <w:rFonts w:asciiTheme="minorHAnsi" w:hAnsiTheme="minorHAnsi"/>
        </w:rPr>
        <w:t xml:space="preserve">Integrate </w:t>
      </w:r>
      <w:r w:rsidRPr="00B70670">
        <w:rPr>
          <w:rStyle w:val="Strong"/>
          <w:rFonts w:asciiTheme="minorHAnsi" w:hAnsiTheme="minorHAnsi"/>
          <w:b w:val="0"/>
          <w:bCs w:val="0"/>
        </w:rPr>
        <w:t>sentiment detection</w:t>
      </w:r>
      <w:r w:rsidRPr="00B70670">
        <w:rPr>
          <w:rFonts w:asciiTheme="minorHAnsi" w:hAnsiTheme="minorHAnsi"/>
        </w:rPr>
        <w:t xml:space="preserve"> and </w:t>
      </w:r>
      <w:r w:rsidRPr="00B70670">
        <w:rPr>
          <w:rStyle w:val="Strong"/>
          <w:rFonts w:asciiTheme="minorHAnsi" w:hAnsiTheme="minorHAnsi"/>
          <w:b w:val="0"/>
          <w:bCs w:val="0"/>
        </w:rPr>
        <w:t>goal intent parsing</w:t>
      </w:r>
      <w:r w:rsidRPr="00B70670">
        <w:rPr>
          <w:rFonts w:asciiTheme="minorHAnsi" w:hAnsiTheme="minorHAnsi"/>
        </w:rPr>
        <w:t xml:space="preserve"> using LLM or classification models</w:t>
      </w:r>
    </w:p>
    <w:p w14:paraId="6CC909AF" w14:textId="341EFD16" w:rsidR="00B70670" w:rsidRDefault="00B70670" w:rsidP="00B70670">
      <w:pPr>
        <w:pStyle w:val="NormalWeb"/>
        <w:numPr>
          <w:ilvl w:val="0"/>
          <w:numId w:val="157"/>
        </w:numPr>
        <w:rPr>
          <w:rFonts w:asciiTheme="minorHAnsi" w:hAnsiTheme="minorHAnsi"/>
        </w:rPr>
      </w:pPr>
      <w:r w:rsidRPr="00B70670">
        <w:rPr>
          <w:rFonts w:asciiTheme="minorHAnsi" w:hAnsiTheme="minorHAnsi"/>
        </w:rPr>
        <w:t>Enable multi-turn interaction support (if time allows)</w:t>
      </w:r>
    </w:p>
    <w:p w14:paraId="19635947" w14:textId="77777777" w:rsidR="00B70670" w:rsidRPr="00B70670" w:rsidRDefault="00B70670" w:rsidP="00B70670">
      <w:pPr>
        <w:pStyle w:val="NormalWeb"/>
        <w:rPr>
          <w:rFonts w:asciiTheme="minorHAnsi" w:hAnsiTheme="minorHAnsi"/>
          <w:i/>
          <w:iCs/>
          <w:color w:val="808080" w:themeColor="background1" w:themeShade="80"/>
        </w:rPr>
      </w:pPr>
      <w:r w:rsidRPr="00B70670">
        <w:rPr>
          <w:rFonts w:asciiTheme="minorHAnsi" w:hAnsiTheme="minorHAnsi"/>
          <w:i/>
          <w:iCs/>
          <w:color w:val="808080" w:themeColor="background1" w:themeShade="80"/>
        </w:rPr>
        <w:t xml:space="preserve">Note: This will be handled on a </w:t>
      </w:r>
      <w:r w:rsidRPr="00B70670">
        <w:rPr>
          <w:rStyle w:val="Strong"/>
          <w:rFonts w:asciiTheme="minorHAnsi" w:hAnsiTheme="minorHAnsi"/>
          <w:b w:val="0"/>
          <w:bCs w:val="0"/>
          <w:i/>
          <w:iCs/>
          <w:color w:val="808080" w:themeColor="background1" w:themeShade="80"/>
        </w:rPr>
        <w:t>best-effort basis</w:t>
      </w:r>
      <w:r w:rsidRPr="00B70670">
        <w:rPr>
          <w:rFonts w:asciiTheme="minorHAnsi" w:hAnsiTheme="minorHAnsi"/>
          <w:i/>
          <w:iCs/>
          <w:color w:val="808080" w:themeColor="background1" w:themeShade="80"/>
        </w:rPr>
        <w:t xml:space="preserve"> depending on feasibility and time constraints</w:t>
      </w:r>
    </w:p>
    <w:p w14:paraId="552C3DBC" w14:textId="77777777" w:rsidR="006A49F5" w:rsidRPr="00334B4C" w:rsidRDefault="006A49F5" w:rsidP="00334B4C">
      <w:pPr>
        <w:rPr>
          <w:rFonts w:eastAsiaTheme="minorHAnsi"/>
        </w:rPr>
      </w:pPr>
    </w:p>
    <w:p w14:paraId="21EC4DE1" w14:textId="77777777" w:rsidR="00FC2867" w:rsidRPr="00FC2867" w:rsidRDefault="00FC2867" w:rsidP="00FC2867">
      <w:pPr>
        <w:rPr>
          <w:rFonts w:eastAsiaTheme="minorHAnsi"/>
        </w:rPr>
      </w:pPr>
    </w:p>
    <w:p w14:paraId="1549A2C8" w14:textId="77777777" w:rsidR="00D62B28" w:rsidRDefault="00D62B28">
      <w:pPr>
        <w:ind w:right="432"/>
        <w:jc w:val="both"/>
        <w:rPr>
          <w:rFonts w:asciiTheme="majorHAnsi" w:eastAsiaTheme="minorHAnsi" w:hAnsiTheme="majorHAnsi" w:cstheme="majorBidi"/>
          <w:color w:val="0F4761" w:themeColor="accent1" w:themeShade="BF"/>
          <w:sz w:val="40"/>
          <w:szCs w:val="40"/>
        </w:rPr>
      </w:pPr>
      <w:r>
        <w:rPr>
          <w:rFonts w:eastAsiaTheme="minorHAnsi"/>
        </w:rPr>
        <w:br w:type="page"/>
      </w:r>
    </w:p>
    <w:p w14:paraId="5A3C249C" w14:textId="18DA318E" w:rsidR="00762F75" w:rsidRDefault="00FC2867" w:rsidP="00FC2867">
      <w:pPr>
        <w:pStyle w:val="Heading1"/>
      </w:pPr>
      <w:bookmarkStart w:id="73" w:name="_Toc202564167"/>
      <w:r>
        <w:rPr>
          <w:rFonts w:eastAsiaTheme="minorHAnsi"/>
        </w:rPr>
        <w:lastRenderedPageBreak/>
        <w:t>Bibliography / References</w:t>
      </w:r>
      <w:bookmarkEnd w:id="73"/>
    </w:p>
    <w:p w14:paraId="0DA57D96" w14:textId="77777777" w:rsidR="00B70670" w:rsidRPr="00B70670" w:rsidRDefault="00B70670" w:rsidP="00B70670"/>
    <w:sectPr w:rsidR="00B70670" w:rsidRPr="00B70670" w:rsidSect="009A342A">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0" w:gutter="0"/>
      <w:pgBorders w:offsetFrom="page">
        <w:top w:val="single" w:sz="4" w:space="24" w:color="auto" w:shadow="1"/>
        <w:left w:val="single" w:sz="4" w:space="24" w:color="auto" w:shadow="1"/>
        <w:bottom w:val="single" w:sz="4" w:space="24" w:color="auto" w:shadow="1"/>
        <w:right w:val="single" w:sz="4" w:space="24" w:color="auto" w:shadow="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240C52" w14:textId="77777777" w:rsidR="009E59D8" w:rsidRDefault="009E59D8" w:rsidP="00E04B06">
      <w:r>
        <w:separator/>
      </w:r>
    </w:p>
  </w:endnote>
  <w:endnote w:type="continuationSeparator" w:id="0">
    <w:p w14:paraId="0AB07484" w14:textId="77777777" w:rsidR="009E59D8" w:rsidRDefault="009E59D8" w:rsidP="00E04B06">
      <w:r>
        <w:continuationSeparator/>
      </w:r>
    </w:p>
  </w:endnote>
  <w:endnote w:id="1">
    <w:p w14:paraId="75C2DE29" w14:textId="05213504" w:rsidR="006628B7" w:rsidRDefault="006628B7" w:rsidP="006628B7">
      <w:r>
        <w:rPr>
          <w:rStyle w:val="EndnoteReference"/>
        </w:rPr>
        <w:endnoteRef/>
      </w:r>
      <w:r>
        <w:t xml:space="preserve"> </w:t>
      </w:r>
      <w:r w:rsidRPr="00E04B06">
        <w:rPr>
          <w:i/>
          <w:iCs/>
        </w:rPr>
        <w:t>Flow: Modularized Agentic Workflow Automation</w:t>
      </w:r>
      <w:r w:rsidRPr="00E04B06">
        <w:t>, Boye Niu et al., Jan 2025</w:t>
      </w:r>
      <w:r w:rsidRPr="00E04B06">
        <w:br/>
        <w:t xml:space="preserve"> </w:t>
      </w:r>
      <w:hyperlink r:id="rId1" w:tgtFrame="_new" w:history="1">
        <w:r w:rsidRPr="00E04B06">
          <w:rPr>
            <w:color w:val="0000FF"/>
            <w:u w:val="single"/>
          </w:rPr>
          <w:t>arXiv:2501.07834</w:t>
        </w:r>
      </w:hyperlink>
    </w:p>
  </w:endnote>
  <w:endnote w:id="2">
    <w:p w14:paraId="31DEA5EB" w14:textId="193E07DB" w:rsidR="006628B7" w:rsidRDefault="006628B7" w:rsidP="006628B7">
      <w:r>
        <w:rPr>
          <w:rStyle w:val="EndnoteReference"/>
        </w:rPr>
        <w:endnoteRef/>
      </w:r>
      <w:r>
        <w:t xml:space="preserve"> </w:t>
      </w:r>
      <w:r w:rsidRPr="00E04B06">
        <w:rPr>
          <w:i/>
          <w:iCs/>
        </w:rPr>
        <w:t>Benchmarking Agentic Workflow Generation</w:t>
      </w:r>
      <w:r w:rsidRPr="00E04B06">
        <w:t xml:space="preserve">, </w:t>
      </w:r>
      <w:r w:rsidRPr="00E04B06">
        <w:t>Shuofei Qiao et al., Oct 2024</w:t>
      </w:r>
      <w:r w:rsidRPr="00E04B06">
        <w:br/>
        <w:t xml:space="preserve"> </w:t>
      </w:r>
      <w:hyperlink r:id="rId2" w:tgtFrame="_new" w:history="1">
        <w:r w:rsidRPr="00E04B06">
          <w:rPr>
            <w:color w:val="0000FF"/>
            <w:u w:val="single"/>
          </w:rPr>
          <w:t>arXiv:2410.07869</w:t>
        </w:r>
      </w:hyperlink>
    </w:p>
  </w:endnote>
  <w:endnote w:id="3">
    <w:p w14:paraId="6C5BF3FD" w14:textId="1FAE0AD3" w:rsidR="006628B7" w:rsidRDefault="006628B7" w:rsidP="006628B7">
      <w:r>
        <w:rPr>
          <w:rStyle w:val="EndnoteReference"/>
        </w:rPr>
        <w:endnoteRef/>
      </w:r>
      <w:r>
        <w:t xml:space="preserve"> </w:t>
      </w:r>
      <w:r w:rsidRPr="00E04B06">
        <w:rPr>
          <w:i/>
          <w:iCs/>
        </w:rPr>
        <w:t xml:space="preserve">Are Generative AI Agents Effective Personalized Financial </w:t>
      </w:r>
      <w:r w:rsidRPr="00E04B06">
        <w:rPr>
          <w:i/>
          <w:iCs/>
        </w:rPr>
        <w:t>Advisors?</w:t>
      </w:r>
      <w:r w:rsidRPr="00E04B06">
        <w:t>, Takayanagi et al., April 2025</w:t>
      </w:r>
      <w:r w:rsidRPr="00E04B06">
        <w:br/>
        <w:t xml:space="preserve"> </w:t>
      </w:r>
      <w:hyperlink r:id="rId3" w:tgtFrame="_new" w:history="1">
        <w:r w:rsidRPr="00E04B06">
          <w:rPr>
            <w:color w:val="0000FF"/>
            <w:u w:val="single"/>
          </w:rPr>
          <w:t>arXiv:2504.05862</w:t>
        </w:r>
      </w:hyperlink>
    </w:p>
  </w:endnote>
  <w:endnote w:id="4">
    <w:p w14:paraId="53F8A842" w14:textId="019DD982" w:rsidR="006628B7" w:rsidRDefault="006628B7">
      <w:pPr>
        <w:pStyle w:val="EndnoteText"/>
      </w:pPr>
      <w:r>
        <w:rPr>
          <w:rStyle w:val="EndnoteReference"/>
        </w:rPr>
        <w:endnoteRef/>
      </w:r>
      <w:r>
        <w:t xml:space="preserve"> </w:t>
      </w:r>
      <w:r w:rsidRPr="00E04B06">
        <w:rPr>
          <w:i/>
          <w:iCs/>
        </w:rPr>
        <w:t>Agentic AI Use Cases Across Financial Services</w:t>
      </w:r>
      <w:r w:rsidRPr="00E04B06">
        <w:t>, Citigroup Report, Jan 2025</w:t>
      </w:r>
      <w:r w:rsidRPr="00E04B06">
        <w:br/>
        <w:t xml:space="preserve"> </w:t>
      </w:r>
      <w:hyperlink r:id="rId4" w:tgtFrame="_new" w:history="1">
        <w:r w:rsidRPr="00E04B06">
          <w:rPr>
            <w:color w:val="0000FF"/>
            <w:u w:val="single"/>
          </w:rPr>
          <w:t>Citigroup Global Insights</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47549517"/>
      <w:docPartObj>
        <w:docPartGallery w:val="Page Numbers (Bottom of Page)"/>
        <w:docPartUnique/>
      </w:docPartObj>
    </w:sdtPr>
    <w:sdtEndPr>
      <w:rPr>
        <w:rStyle w:val="PageNumber"/>
      </w:rPr>
    </w:sdtEndPr>
    <w:sdtContent>
      <w:p w14:paraId="09B0D52D" w14:textId="678DE0A9" w:rsidR="00446742" w:rsidRDefault="00446742" w:rsidP="00E04B0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571615C" w14:textId="77777777" w:rsidR="00446742" w:rsidRDefault="00446742" w:rsidP="00E04B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524C7" w14:textId="65181B3B" w:rsidR="00F67E55" w:rsidRDefault="0084797A">
    <w:pPr>
      <w:pStyle w:val="Footer"/>
      <w:jc w:val="center"/>
      <w:rPr>
        <w:color w:val="156082" w:themeColor="accent1"/>
      </w:rPr>
    </w:pPr>
    <w:r>
      <w:rPr>
        <w:noProof/>
        <w:color w:val="156082" w:themeColor="accent1"/>
        <w14:ligatures w14:val="standardContextual"/>
      </w:rPr>
      <mc:AlternateContent>
        <mc:Choice Requires="wps">
          <w:drawing>
            <wp:anchor distT="0" distB="0" distL="114300" distR="114300" simplePos="0" relativeHeight="251659264" behindDoc="0" locked="0" layoutInCell="1" allowOverlap="1" wp14:anchorId="68D9A0D4" wp14:editId="1667C570">
              <wp:simplePos x="0" y="0"/>
              <wp:positionH relativeFrom="column">
                <wp:posOffset>-598841</wp:posOffset>
              </wp:positionH>
              <wp:positionV relativeFrom="paragraph">
                <wp:posOffset>-110490</wp:posOffset>
              </wp:positionV>
              <wp:extent cx="7137400" cy="0"/>
              <wp:effectExtent l="0" t="0" r="12700" b="12700"/>
              <wp:wrapNone/>
              <wp:docPr id="1959654842" name="Straight Connector 1"/>
              <wp:cNvGraphicFramePr/>
              <a:graphic xmlns:a="http://schemas.openxmlformats.org/drawingml/2006/main">
                <a:graphicData uri="http://schemas.microsoft.com/office/word/2010/wordprocessingShape">
                  <wps:wsp>
                    <wps:cNvCnPr/>
                    <wps:spPr>
                      <a:xfrm flipV="1">
                        <a:off x="0" y="0"/>
                        <a:ext cx="7137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D6F720"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5pt,-8.7pt" to="514.85pt,-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" strokecolor="#156082 [3204]" strokeweight=".5pt">
              <v:stroke joinstyle="miter"/>
            </v:line>
          </w:pict>
        </mc:Fallback>
      </mc:AlternateContent>
    </w:r>
    <w:r w:rsidR="00F67E55">
      <w:rPr>
        <w:color w:val="156082" w:themeColor="accent1"/>
      </w:rPr>
      <w:t xml:space="preserve">Page </w:t>
    </w:r>
    <w:r w:rsidR="00F67E55">
      <w:rPr>
        <w:color w:val="156082" w:themeColor="accent1"/>
      </w:rPr>
      <w:fldChar w:fldCharType="begin"/>
    </w:r>
    <w:r w:rsidR="00F67E55">
      <w:rPr>
        <w:color w:val="156082" w:themeColor="accent1"/>
      </w:rPr>
      <w:instrText xml:space="preserve"> PAGE  \* Arabic  \* MERGEFORMAT </w:instrText>
    </w:r>
    <w:r w:rsidR="00F67E55">
      <w:rPr>
        <w:color w:val="156082" w:themeColor="accent1"/>
      </w:rPr>
      <w:fldChar w:fldCharType="separate"/>
    </w:r>
    <w:r w:rsidR="00F67E55">
      <w:rPr>
        <w:noProof/>
        <w:color w:val="156082" w:themeColor="accent1"/>
      </w:rPr>
      <w:t>2</w:t>
    </w:r>
    <w:r w:rsidR="00F67E55">
      <w:rPr>
        <w:color w:val="156082" w:themeColor="accent1"/>
      </w:rPr>
      <w:fldChar w:fldCharType="end"/>
    </w:r>
    <w:r w:rsidR="00F67E55">
      <w:rPr>
        <w:color w:val="156082" w:themeColor="accent1"/>
      </w:rPr>
      <w:t xml:space="preserve"> of </w:t>
    </w:r>
    <w:r w:rsidR="00F67E55">
      <w:rPr>
        <w:color w:val="156082" w:themeColor="accent1"/>
      </w:rPr>
      <w:fldChar w:fldCharType="begin"/>
    </w:r>
    <w:r w:rsidR="00F67E55">
      <w:rPr>
        <w:color w:val="156082" w:themeColor="accent1"/>
      </w:rPr>
      <w:instrText xml:space="preserve"> NUMPAGES  \* Arabic  \* MERGEFORMAT </w:instrText>
    </w:r>
    <w:r w:rsidR="00F67E55">
      <w:rPr>
        <w:color w:val="156082" w:themeColor="accent1"/>
      </w:rPr>
      <w:fldChar w:fldCharType="separate"/>
    </w:r>
    <w:r w:rsidR="00F67E55">
      <w:rPr>
        <w:noProof/>
        <w:color w:val="156082" w:themeColor="accent1"/>
      </w:rPr>
      <w:t>2</w:t>
    </w:r>
    <w:r w:rsidR="00F67E55">
      <w:rPr>
        <w:color w:val="156082" w:themeColor="accent1"/>
      </w:rPr>
      <w:fldChar w:fldCharType="end"/>
    </w:r>
  </w:p>
  <w:p w14:paraId="131F47EF" w14:textId="77777777" w:rsidR="00446742" w:rsidRDefault="00446742" w:rsidP="00E04B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F2D04" w14:textId="77777777" w:rsidR="004419E2" w:rsidRDefault="004419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FFD58F" w14:textId="77777777" w:rsidR="009E59D8" w:rsidRDefault="009E59D8" w:rsidP="00E04B06">
      <w:r>
        <w:separator/>
      </w:r>
    </w:p>
  </w:footnote>
  <w:footnote w:type="continuationSeparator" w:id="0">
    <w:p w14:paraId="15DCBEC8" w14:textId="77777777" w:rsidR="009E59D8" w:rsidRDefault="009E59D8" w:rsidP="00E04B06">
      <w:r>
        <w:continuationSeparator/>
      </w:r>
    </w:p>
  </w:footnote>
  <w:footnote w:id="1">
    <w:p w14:paraId="1C2444E4" w14:textId="6D3E6A78" w:rsidR="004419E2" w:rsidRDefault="004419E2">
      <w:pPr>
        <w:pStyle w:val="FootnoteText"/>
      </w:pPr>
      <w:r>
        <w:rPr>
          <w:rStyle w:val="FootnoteReference"/>
        </w:rPr>
        <w:footnoteRef/>
      </w:r>
      <w:r>
        <w:t xml:space="preserve"> </w:t>
      </w:r>
      <w:r w:rsidRPr="004419E2">
        <w:t>This is a Live Document which is constantly getting updated</w:t>
      </w:r>
    </w:p>
  </w:footnote>
  <w:footnote w:id="2">
    <w:p w14:paraId="6C771D51" w14:textId="77777777" w:rsidR="000D7113" w:rsidRDefault="000D7113" w:rsidP="000D7113">
      <w:pPr>
        <w:pStyle w:val="FootnoteText"/>
      </w:pPr>
      <w:r>
        <w:rPr>
          <w:rStyle w:val="FootnoteReference"/>
        </w:rPr>
        <w:footnoteRef/>
      </w:r>
      <w:r>
        <w:t xml:space="preserve"> </w:t>
      </w:r>
      <w:r w:rsidRPr="00791F6C">
        <w:t xml:space="preserve">Since the scope of the project is extensive, will attempt to achieve step </w:t>
      </w:r>
      <w:r>
        <w:t>E</w:t>
      </w:r>
      <w:r w:rsidRPr="00791F6C">
        <w:t xml:space="preserve"> on Best Effort Basis</w:t>
      </w:r>
    </w:p>
  </w:footnote>
  <w:footnote w:id="3">
    <w:p w14:paraId="48781EAD" w14:textId="76CEB30B" w:rsidR="00960B7B" w:rsidRDefault="00960B7B" w:rsidP="00E04B06">
      <w:pPr>
        <w:pStyle w:val="FootnoteText"/>
      </w:pPr>
      <w:r>
        <w:rPr>
          <w:rStyle w:val="FootnoteReference"/>
        </w:rPr>
        <w:footnoteRef/>
      </w:r>
      <w:r>
        <w:t xml:space="preserve"> </w:t>
      </w:r>
      <w:r w:rsidRPr="00960B7B">
        <w:t xml:space="preserve">* Since the scope of the project is extensive, </w:t>
      </w:r>
      <w:r w:rsidR="00791F6C" w:rsidRPr="00960B7B">
        <w:t>will</w:t>
      </w:r>
      <w:r w:rsidRPr="00960B7B">
        <w:t xml:space="preserve"> attempt to achieve step 5 on Best Effort Basis</w:t>
      </w:r>
    </w:p>
  </w:footnote>
  <w:footnote w:id="4">
    <w:p w14:paraId="7D9E45AA" w14:textId="241E96E6" w:rsidR="00791F6C" w:rsidRDefault="00791F6C" w:rsidP="00E04B06">
      <w:pPr>
        <w:pStyle w:val="FootnoteText"/>
      </w:pPr>
      <w:r>
        <w:rPr>
          <w:rStyle w:val="FootnoteReference"/>
        </w:rPr>
        <w:footnoteRef/>
      </w:r>
      <w:r>
        <w:t xml:space="preserve"> </w:t>
      </w:r>
      <w:r w:rsidRPr="00791F6C">
        <w:t xml:space="preserve">‘* Since the scope of the project is extensive, will attempt to achieve step </w:t>
      </w:r>
      <w:r>
        <w:t>E</w:t>
      </w:r>
      <w:r w:rsidRPr="00791F6C">
        <w:t xml:space="preserve"> on Best Effort Basis</w:t>
      </w:r>
    </w:p>
  </w:footnote>
  <w:footnote w:id="5">
    <w:p w14:paraId="619EB051" w14:textId="43EDC86D" w:rsidR="006628B7" w:rsidRDefault="006628B7" w:rsidP="006628B7">
      <w:r>
        <w:rPr>
          <w:rStyle w:val="FootnoteReference"/>
        </w:rPr>
        <w:footnoteRef/>
      </w:r>
      <w:r>
        <w:t xml:space="preserve"> </w:t>
      </w:r>
      <w:r w:rsidRPr="00E04B06">
        <w:rPr>
          <w:i/>
          <w:iCs/>
        </w:rPr>
        <w:t>Flow: Modularized Agentic Workflow Automation</w:t>
      </w:r>
      <w:r w:rsidRPr="00E04B06">
        <w:t>, Boye Niu et al., Jan 2025</w:t>
      </w:r>
      <w:r w:rsidRPr="00E04B06">
        <w:br/>
        <w:t xml:space="preserve"> </w:t>
      </w:r>
      <w:hyperlink r:id="rId1" w:tgtFrame="_new" w:history="1">
        <w:r w:rsidRPr="00E04B06">
          <w:rPr>
            <w:color w:val="0000FF"/>
            <w:u w:val="single"/>
          </w:rPr>
          <w:t>arXiv:2501.07834</w:t>
        </w:r>
      </w:hyperlink>
    </w:p>
  </w:footnote>
  <w:footnote w:id="6">
    <w:p w14:paraId="65DA8089" w14:textId="2BF39EE8" w:rsidR="006628B7" w:rsidRDefault="006628B7">
      <w:pPr>
        <w:pStyle w:val="FootnoteText"/>
      </w:pPr>
      <w:r>
        <w:rPr>
          <w:rStyle w:val="FootnoteReference"/>
        </w:rPr>
        <w:footnoteRef/>
      </w:r>
      <w:r>
        <w:t xml:space="preserve"> </w:t>
      </w:r>
      <w:r w:rsidRPr="00E04B06">
        <w:rPr>
          <w:i/>
          <w:iCs/>
        </w:rPr>
        <w:t>Benchmarking Agentic Workflow Generation</w:t>
      </w:r>
      <w:r w:rsidRPr="00E04B06">
        <w:t xml:space="preserve">, </w:t>
      </w:r>
      <w:proofErr w:type="spellStart"/>
      <w:r w:rsidRPr="00E04B06">
        <w:t>Shuofei</w:t>
      </w:r>
      <w:proofErr w:type="spellEnd"/>
      <w:r w:rsidRPr="00E04B06">
        <w:t xml:space="preserve"> Qiao et al., Oct 2024</w:t>
      </w:r>
      <w:r w:rsidRPr="00E04B06">
        <w:br/>
        <w:t xml:space="preserve"> </w:t>
      </w:r>
      <w:hyperlink r:id="rId2" w:tgtFrame="_new" w:history="1">
        <w:r w:rsidRPr="00E04B06">
          <w:rPr>
            <w:color w:val="0000FF"/>
            <w:u w:val="single"/>
          </w:rPr>
          <w:t>arXiv:2410.07869</w:t>
        </w:r>
      </w:hyperlink>
    </w:p>
  </w:footnote>
  <w:footnote w:id="7">
    <w:p w14:paraId="37B5616F" w14:textId="6DA3474F" w:rsidR="006628B7" w:rsidRDefault="006628B7">
      <w:pPr>
        <w:pStyle w:val="FootnoteText"/>
      </w:pPr>
      <w:r>
        <w:rPr>
          <w:rStyle w:val="FootnoteReference"/>
        </w:rPr>
        <w:footnoteRef/>
      </w:r>
      <w:r>
        <w:t xml:space="preserve"> </w:t>
      </w:r>
      <w:r w:rsidRPr="00E04B06">
        <w:rPr>
          <w:i/>
          <w:iCs/>
        </w:rPr>
        <w:t xml:space="preserve">Are Generative AI Agents Effective Personalized Financial </w:t>
      </w:r>
      <w:proofErr w:type="gramStart"/>
      <w:r w:rsidRPr="00E04B06">
        <w:rPr>
          <w:i/>
          <w:iCs/>
        </w:rPr>
        <w:t>Advisors?</w:t>
      </w:r>
      <w:r w:rsidRPr="00E04B06">
        <w:t>,</w:t>
      </w:r>
      <w:proofErr w:type="gramEnd"/>
      <w:r w:rsidRPr="00E04B06">
        <w:t xml:space="preserve"> Takayanagi et al., April 2025</w:t>
      </w:r>
      <w:r w:rsidRPr="00E04B06">
        <w:br/>
        <w:t xml:space="preserve"> </w:t>
      </w:r>
      <w:hyperlink r:id="rId3" w:tgtFrame="_new" w:history="1">
        <w:r w:rsidRPr="00E04B06">
          <w:rPr>
            <w:color w:val="0000FF"/>
            <w:u w:val="single"/>
          </w:rPr>
          <w:t>arXiv:2504.05862</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06E960" w14:textId="6BEEC70D" w:rsidR="004419E2" w:rsidRDefault="004419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A9378" w14:textId="42571D42" w:rsidR="004419E2" w:rsidRDefault="004419E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1B60E" w14:textId="59C4BF61" w:rsidR="004419E2" w:rsidRDefault="004419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EE6B86"/>
    <w:multiLevelType w:val="multilevel"/>
    <w:tmpl w:val="6106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430BA"/>
    <w:multiLevelType w:val="hybridMultilevel"/>
    <w:tmpl w:val="DB2CA4AE"/>
    <w:lvl w:ilvl="0" w:tplc="04090017">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42E022E"/>
    <w:multiLevelType w:val="multilevel"/>
    <w:tmpl w:val="BE0C4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C02DD"/>
    <w:multiLevelType w:val="multilevel"/>
    <w:tmpl w:val="35E4E6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C5840"/>
    <w:multiLevelType w:val="multilevel"/>
    <w:tmpl w:val="CEFAD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3234C7"/>
    <w:multiLevelType w:val="hybridMultilevel"/>
    <w:tmpl w:val="C8223F92"/>
    <w:lvl w:ilvl="0" w:tplc="3EFCDD8A">
      <w:start w:val="1"/>
      <w:numFmt w:val="bullet"/>
      <w:lvlText w:val="•"/>
      <w:lvlJc w:val="left"/>
      <w:pPr>
        <w:tabs>
          <w:tab w:val="num" w:pos="720"/>
        </w:tabs>
        <w:ind w:left="720" w:hanging="360"/>
      </w:pPr>
      <w:rPr>
        <w:rFonts w:ascii="Times New Roman" w:hAnsi="Times New Roman" w:hint="default"/>
      </w:rPr>
    </w:lvl>
    <w:lvl w:ilvl="1" w:tplc="99049874">
      <w:numFmt w:val="bullet"/>
      <w:lvlText w:val="•"/>
      <w:lvlJc w:val="left"/>
      <w:pPr>
        <w:tabs>
          <w:tab w:val="num" w:pos="1440"/>
        </w:tabs>
        <w:ind w:left="1440" w:hanging="360"/>
      </w:pPr>
      <w:rPr>
        <w:rFonts w:ascii="Times New Roman" w:hAnsi="Times New Roman" w:hint="default"/>
      </w:rPr>
    </w:lvl>
    <w:lvl w:ilvl="2" w:tplc="08EE05FE" w:tentative="1">
      <w:start w:val="1"/>
      <w:numFmt w:val="bullet"/>
      <w:lvlText w:val="•"/>
      <w:lvlJc w:val="left"/>
      <w:pPr>
        <w:tabs>
          <w:tab w:val="num" w:pos="2160"/>
        </w:tabs>
        <w:ind w:left="2160" w:hanging="360"/>
      </w:pPr>
      <w:rPr>
        <w:rFonts w:ascii="Times New Roman" w:hAnsi="Times New Roman" w:hint="default"/>
      </w:rPr>
    </w:lvl>
    <w:lvl w:ilvl="3" w:tplc="2D28BD52" w:tentative="1">
      <w:start w:val="1"/>
      <w:numFmt w:val="bullet"/>
      <w:lvlText w:val="•"/>
      <w:lvlJc w:val="left"/>
      <w:pPr>
        <w:tabs>
          <w:tab w:val="num" w:pos="2880"/>
        </w:tabs>
        <w:ind w:left="2880" w:hanging="360"/>
      </w:pPr>
      <w:rPr>
        <w:rFonts w:ascii="Times New Roman" w:hAnsi="Times New Roman" w:hint="default"/>
      </w:rPr>
    </w:lvl>
    <w:lvl w:ilvl="4" w:tplc="7C845E24" w:tentative="1">
      <w:start w:val="1"/>
      <w:numFmt w:val="bullet"/>
      <w:lvlText w:val="•"/>
      <w:lvlJc w:val="left"/>
      <w:pPr>
        <w:tabs>
          <w:tab w:val="num" w:pos="3600"/>
        </w:tabs>
        <w:ind w:left="3600" w:hanging="360"/>
      </w:pPr>
      <w:rPr>
        <w:rFonts w:ascii="Times New Roman" w:hAnsi="Times New Roman" w:hint="default"/>
      </w:rPr>
    </w:lvl>
    <w:lvl w:ilvl="5" w:tplc="F46098EC" w:tentative="1">
      <w:start w:val="1"/>
      <w:numFmt w:val="bullet"/>
      <w:lvlText w:val="•"/>
      <w:lvlJc w:val="left"/>
      <w:pPr>
        <w:tabs>
          <w:tab w:val="num" w:pos="4320"/>
        </w:tabs>
        <w:ind w:left="4320" w:hanging="360"/>
      </w:pPr>
      <w:rPr>
        <w:rFonts w:ascii="Times New Roman" w:hAnsi="Times New Roman" w:hint="default"/>
      </w:rPr>
    </w:lvl>
    <w:lvl w:ilvl="6" w:tplc="0CD46D20" w:tentative="1">
      <w:start w:val="1"/>
      <w:numFmt w:val="bullet"/>
      <w:lvlText w:val="•"/>
      <w:lvlJc w:val="left"/>
      <w:pPr>
        <w:tabs>
          <w:tab w:val="num" w:pos="5040"/>
        </w:tabs>
        <w:ind w:left="5040" w:hanging="360"/>
      </w:pPr>
      <w:rPr>
        <w:rFonts w:ascii="Times New Roman" w:hAnsi="Times New Roman" w:hint="default"/>
      </w:rPr>
    </w:lvl>
    <w:lvl w:ilvl="7" w:tplc="EC3EC4CE" w:tentative="1">
      <w:start w:val="1"/>
      <w:numFmt w:val="bullet"/>
      <w:lvlText w:val="•"/>
      <w:lvlJc w:val="left"/>
      <w:pPr>
        <w:tabs>
          <w:tab w:val="num" w:pos="5760"/>
        </w:tabs>
        <w:ind w:left="5760" w:hanging="360"/>
      </w:pPr>
      <w:rPr>
        <w:rFonts w:ascii="Times New Roman" w:hAnsi="Times New Roman" w:hint="default"/>
      </w:rPr>
    </w:lvl>
    <w:lvl w:ilvl="8" w:tplc="D046BFB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0E4F2C4D"/>
    <w:multiLevelType w:val="multilevel"/>
    <w:tmpl w:val="9620B6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0EB57250"/>
    <w:multiLevelType w:val="multilevel"/>
    <w:tmpl w:val="A5F075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0F11448A"/>
    <w:multiLevelType w:val="multilevel"/>
    <w:tmpl w:val="5D420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1C2E95"/>
    <w:multiLevelType w:val="hybridMultilevel"/>
    <w:tmpl w:val="8968CA22"/>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1" w15:restartNumberingAfterBreak="0">
    <w:nsid w:val="109837BA"/>
    <w:multiLevelType w:val="multilevel"/>
    <w:tmpl w:val="13E80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581393"/>
    <w:multiLevelType w:val="multilevel"/>
    <w:tmpl w:val="3C482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2C37AB7"/>
    <w:multiLevelType w:val="multilevel"/>
    <w:tmpl w:val="30ACB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845DDE"/>
    <w:multiLevelType w:val="multilevel"/>
    <w:tmpl w:val="A30A5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6057D6"/>
    <w:multiLevelType w:val="multilevel"/>
    <w:tmpl w:val="CB18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F0760D"/>
    <w:multiLevelType w:val="hybridMultilevel"/>
    <w:tmpl w:val="255A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8E69BE"/>
    <w:multiLevelType w:val="multilevel"/>
    <w:tmpl w:val="B53E8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443C29"/>
    <w:multiLevelType w:val="multilevel"/>
    <w:tmpl w:val="4554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5A05BD"/>
    <w:multiLevelType w:val="multilevel"/>
    <w:tmpl w:val="81284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7B7B02"/>
    <w:multiLevelType w:val="hybridMultilevel"/>
    <w:tmpl w:val="5F8CDA6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BDB4744"/>
    <w:multiLevelType w:val="multilevel"/>
    <w:tmpl w:val="9826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505759"/>
    <w:multiLevelType w:val="multilevel"/>
    <w:tmpl w:val="77BE2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C577205"/>
    <w:multiLevelType w:val="multilevel"/>
    <w:tmpl w:val="A5F07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A33782"/>
    <w:multiLevelType w:val="hybridMultilevel"/>
    <w:tmpl w:val="C5549C80"/>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E6D6A25"/>
    <w:multiLevelType w:val="multilevel"/>
    <w:tmpl w:val="A5F07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D506D5"/>
    <w:multiLevelType w:val="hybridMultilevel"/>
    <w:tmpl w:val="B6B85514"/>
    <w:lvl w:ilvl="0" w:tplc="04090017">
      <w:start w:val="1"/>
      <w:numFmt w:val="lowerLetter"/>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1FD15B0C"/>
    <w:multiLevelType w:val="hybridMultilevel"/>
    <w:tmpl w:val="63B485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01C794D"/>
    <w:multiLevelType w:val="multilevel"/>
    <w:tmpl w:val="BCB29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533539"/>
    <w:multiLevelType w:val="multilevel"/>
    <w:tmpl w:val="1BEC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575EB2"/>
    <w:multiLevelType w:val="multilevel"/>
    <w:tmpl w:val="A5F075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21311878"/>
    <w:multiLevelType w:val="hybridMultilevel"/>
    <w:tmpl w:val="F2263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19C1F42"/>
    <w:multiLevelType w:val="multilevel"/>
    <w:tmpl w:val="C9CE5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9652D5"/>
    <w:multiLevelType w:val="multilevel"/>
    <w:tmpl w:val="E9C4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7A543E"/>
    <w:multiLevelType w:val="multilevel"/>
    <w:tmpl w:val="54D61306"/>
    <w:styleLink w:val="CurrentList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27616490"/>
    <w:multiLevelType w:val="hybridMultilevel"/>
    <w:tmpl w:val="80141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7B1657C"/>
    <w:multiLevelType w:val="multilevel"/>
    <w:tmpl w:val="43B877C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28127EFD"/>
    <w:multiLevelType w:val="hybridMultilevel"/>
    <w:tmpl w:val="ADD41F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285A3BD5"/>
    <w:multiLevelType w:val="multilevel"/>
    <w:tmpl w:val="579EA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9DB6733"/>
    <w:multiLevelType w:val="multilevel"/>
    <w:tmpl w:val="C1102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A733DE2"/>
    <w:multiLevelType w:val="multilevel"/>
    <w:tmpl w:val="6A78F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C0156BA"/>
    <w:multiLevelType w:val="hybridMultilevel"/>
    <w:tmpl w:val="BEA69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C7424A6"/>
    <w:multiLevelType w:val="multilevel"/>
    <w:tmpl w:val="7E7A9B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403970"/>
    <w:multiLevelType w:val="multilevel"/>
    <w:tmpl w:val="5D82B5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2F1C798A"/>
    <w:multiLevelType w:val="multilevel"/>
    <w:tmpl w:val="EA64A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0D75BBC"/>
    <w:multiLevelType w:val="multilevel"/>
    <w:tmpl w:val="04C0A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0E57D65"/>
    <w:multiLevelType w:val="hybridMultilevel"/>
    <w:tmpl w:val="54D6130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31C1644D"/>
    <w:multiLevelType w:val="multilevel"/>
    <w:tmpl w:val="55F86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26C2833"/>
    <w:multiLevelType w:val="hybridMultilevel"/>
    <w:tmpl w:val="C1D0CB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37B14D7C"/>
    <w:multiLevelType w:val="multilevel"/>
    <w:tmpl w:val="AE740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7B37ECF"/>
    <w:multiLevelType w:val="multilevel"/>
    <w:tmpl w:val="5BCAD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8514023"/>
    <w:multiLevelType w:val="multilevel"/>
    <w:tmpl w:val="A3E04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8887B33"/>
    <w:multiLevelType w:val="multilevel"/>
    <w:tmpl w:val="4E72C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9E428A0"/>
    <w:multiLevelType w:val="hybridMultilevel"/>
    <w:tmpl w:val="9698E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AE06B1C"/>
    <w:multiLevelType w:val="hybridMultilevel"/>
    <w:tmpl w:val="06E289DE"/>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3B643D65"/>
    <w:multiLevelType w:val="multilevel"/>
    <w:tmpl w:val="18A61B6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3BB43B32"/>
    <w:multiLevelType w:val="hybridMultilevel"/>
    <w:tmpl w:val="72886CE4"/>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3BD6435B"/>
    <w:multiLevelType w:val="multilevel"/>
    <w:tmpl w:val="A5F075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 w15:restartNumberingAfterBreak="0">
    <w:nsid w:val="3BDA57D9"/>
    <w:multiLevelType w:val="hybridMultilevel"/>
    <w:tmpl w:val="E3E6A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CDF08BF"/>
    <w:multiLevelType w:val="multilevel"/>
    <w:tmpl w:val="5E9C2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D8D1696"/>
    <w:multiLevelType w:val="hybridMultilevel"/>
    <w:tmpl w:val="53F8C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E5C1BD7"/>
    <w:multiLevelType w:val="multilevel"/>
    <w:tmpl w:val="84F2C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15D4BA8"/>
    <w:multiLevelType w:val="hybridMultilevel"/>
    <w:tmpl w:val="DC3EC4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41EF2280"/>
    <w:multiLevelType w:val="hybridMultilevel"/>
    <w:tmpl w:val="9654B3E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426D2277"/>
    <w:multiLevelType w:val="hybridMultilevel"/>
    <w:tmpl w:val="B5FAC6D2"/>
    <w:lvl w:ilvl="0" w:tplc="EB7A6BF4">
      <w:start w:val="1"/>
      <w:numFmt w:val="bullet"/>
      <w:lvlText w:val="•"/>
      <w:lvlJc w:val="left"/>
      <w:pPr>
        <w:tabs>
          <w:tab w:val="num" w:pos="1080"/>
        </w:tabs>
        <w:ind w:left="1080" w:hanging="360"/>
      </w:pPr>
      <w:rPr>
        <w:rFonts w:ascii="Times New Roman" w:hAnsi="Times New Roman" w:hint="default"/>
      </w:rPr>
    </w:lvl>
    <w:lvl w:ilvl="1" w:tplc="11987746">
      <w:start w:val="1"/>
      <w:numFmt w:val="bullet"/>
      <w:lvlText w:val="•"/>
      <w:lvlJc w:val="left"/>
      <w:pPr>
        <w:tabs>
          <w:tab w:val="num" w:pos="1800"/>
        </w:tabs>
        <w:ind w:left="1800" w:hanging="360"/>
      </w:pPr>
      <w:rPr>
        <w:rFonts w:ascii="Times New Roman" w:hAnsi="Times New Roman" w:hint="default"/>
      </w:rPr>
    </w:lvl>
    <w:lvl w:ilvl="2" w:tplc="1626FC5C">
      <w:numFmt w:val="bullet"/>
      <w:lvlText w:val="•"/>
      <w:lvlJc w:val="left"/>
      <w:pPr>
        <w:tabs>
          <w:tab w:val="num" w:pos="2520"/>
        </w:tabs>
        <w:ind w:left="2520" w:hanging="360"/>
      </w:pPr>
      <w:rPr>
        <w:rFonts w:ascii="Times New Roman" w:hAnsi="Times New Roman" w:hint="default"/>
      </w:rPr>
    </w:lvl>
    <w:lvl w:ilvl="3" w:tplc="F1F84728" w:tentative="1">
      <w:start w:val="1"/>
      <w:numFmt w:val="bullet"/>
      <w:lvlText w:val="•"/>
      <w:lvlJc w:val="left"/>
      <w:pPr>
        <w:tabs>
          <w:tab w:val="num" w:pos="3240"/>
        </w:tabs>
        <w:ind w:left="3240" w:hanging="360"/>
      </w:pPr>
      <w:rPr>
        <w:rFonts w:ascii="Times New Roman" w:hAnsi="Times New Roman" w:hint="default"/>
      </w:rPr>
    </w:lvl>
    <w:lvl w:ilvl="4" w:tplc="550058D2" w:tentative="1">
      <w:start w:val="1"/>
      <w:numFmt w:val="bullet"/>
      <w:lvlText w:val="•"/>
      <w:lvlJc w:val="left"/>
      <w:pPr>
        <w:tabs>
          <w:tab w:val="num" w:pos="3960"/>
        </w:tabs>
        <w:ind w:left="3960" w:hanging="360"/>
      </w:pPr>
      <w:rPr>
        <w:rFonts w:ascii="Times New Roman" w:hAnsi="Times New Roman" w:hint="default"/>
      </w:rPr>
    </w:lvl>
    <w:lvl w:ilvl="5" w:tplc="DAD49F14" w:tentative="1">
      <w:start w:val="1"/>
      <w:numFmt w:val="bullet"/>
      <w:lvlText w:val="•"/>
      <w:lvlJc w:val="left"/>
      <w:pPr>
        <w:tabs>
          <w:tab w:val="num" w:pos="4680"/>
        </w:tabs>
        <w:ind w:left="4680" w:hanging="360"/>
      </w:pPr>
      <w:rPr>
        <w:rFonts w:ascii="Times New Roman" w:hAnsi="Times New Roman" w:hint="default"/>
      </w:rPr>
    </w:lvl>
    <w:lvl w:ilvl="6" w:tplc="6532ADD6" w:tentative="1">
      <w:start w:val="1"/>
      <w:numFmt w:val="bullet"/>
      <w:lvlText w:val="•"/>
      <w:lvlJc w:val="left"/>
      <w:pPr>
        <w:tabs>
          <w:tab w:val="num" w:pos="5400"/>
        </w:tabs>
        <w:ind w:left="5400" w:hanging="360"/>
      </w:pPr>
      <w:rPr>
        <w:rFonts w:ascii="Times New Roman" w:hAnsi="Times New Roman" w:hint="default"/>
      </w:rPr>
    </w:lvl>
    <w:lvl w:ilvl="7" w:tplc="633EC250" w:tentative="1">
      <w:start w:val="1"/>
      <w:numFmt w:val="bullet"/>
      <w:lvlText w:val="•"/>
      <w:lvlJc w:val="left"/>
      <w:pPr>
        <w:tabs>
          <w:tab w:val="num" w:pos="6120"/>
        </w:tabs>
        <w:ind w:left="6120" w:hanging="360"/>
      </w:pPr>
      <w:rPr>
        <w:rFonts w:ascii="Times New Roman" w:hAnsi="Times New Roman" w:hint="default"/>
      </w:rPr>
    </w:lvl>
    <w:lvl w:ilvl="8" w:tplc="1C4876E6" w:tentative="1">
      <w:start w:val="1"/>
      <w:numFmt w:val="bullet"/>
      <w:lvlText w:val="•"/>
      <w:lvlJc w:val="left"/>
      <w:pPr>
        <w:tabs>
          <w:tab w:val="num" w:pos="6840"/>
        </w:tabs>
        <w:ind w:left="6840" w:hanging="360"/>
      </w:pPr>
      <w:rPr>
        <w:rFonts w:ascii="Times New Roman" w:hAnsi="Times New Roman" w:hint="default"/>
      </w:rPr>
    </w:lvl>
  </w:abstractNum>
  <w:abstractNum w:abstractNumId="65" w15:restartNumberingAfterBreak="0">
    <w:nsid w:val="4389308D"/>
    <w:multiLevelType w:val="hybridMultilevel"/>
    <w:tmpl w:val="B0B6AC34"/>
    <w:lvl w:ilvl="0" w:tplc="F5242CAA">
      <w:start w:val="1"/>
      <w:numFmt w:val="bullet"/>
      <w:lvlText w:val="•"/>
      <w:lvlJc w:val="left"/>
      <w:pPr>
        <w:tabs>
          <w:tab w:val="num" w:pos="720"/>
        </w:tabs>
        <w:ind w:left="720" w:hanging="360"/>
      </w:pPr>
      <w:rPr>
        <w:rFonts w:ascii="Times New Roman" w:hAnsi="Times New Roman" w:hint="default"/>
      </w:rPr>
    </w:lvl>
    <w:lvl w:ilvl="1" w:tplc="C1625E78">
      <w:start w:val="1"/>
      <w:numFmt w:val="bullet"/>
      <w:lvlText w:val="•"/>
      <w:lvlJc w:val="left"/>
      <w:pPr>
        <w:tabs>
          <w:tab w:val="num" w:pos="1440"/>
        </w:tabs>
        <w:ind w:left="1440" w:hanging="360"/>
      </w:pPr>
      <w:rPr>
        <w:rFonts w:ascii="Times New Roman" w:hAnsi="Times New Roman" w:hint="default"/>
      </w:rPr>
    </w:lvl>
    <w:lvl w:ilvl="2" w:tplc="B25295EA">
      <w:numFmt w:val="bullet"/>
      <w:lvlText w:val="•"/>
      <w:lvlJc w:val="left"/>
      <w:pPr>
        <w:tabs>
          <w:tab w:val="num" w:pos="2160"/>
        </w:tabs>
        <w:ind w:left="2160" w:hanging="360"/>
      </w:pPr>
      <w:rPr>
        <w:rFonts w:ascii="Times New Roman" w:hAnsi="Times New Roman" w:hint="default"/>
      </w:rPr>
    </w:lvl>
    <w:lvl w:ilvl="3" w:tplc="BF56EAAE" w:tentative="1">
      <w:start w:val="1"/>
      <w:numFmt w:val="bullet"/>
      <w:lvlText w:val="•"/>
      <w:lvlJc w:val="left"/>
      <w:pPr>
        <w:tabs>
          <w:tab w:val="num" w:pos="2880"/>
        </w:tabs>
        <w:ind w:left="2880" w:hanging="360"/>
      </w:pPr>
      <w:rPr>
        <w:rFonts w:ascii="Times New Roman" w:hAnsi="Times New Roman" w:hint="default"/>
      </w:rPr>
    </w:lvl>
    <w:lvl w:ilvl="4" w:tplc="C95A24C8" w:tentative="1">
      <w:start w:val="1"/>
      <w:numFmt w:val="bullet"/>
      <w:lvlText w:val="•"/>
      <w:lvlJc w:val="left"/>
      <w:pPr>
        <w:tabs>
          <w:tab w:val="num" w:pos="3600"/>
        </w:tabs>
        <w:ind w:left="3600" w:hanging="360"/>
      </w:pPr>
      <w:rPr>
        <w:rFonts w:ascii="Times New Roman" w:hAnsi="Times New Roman" w:hint="default"/>
      </w:rPr>
    </w:lvl>
    <w:lvl w:ilvl="5" w:tplc="76D8D6CA" w:tentative="1">
      <w:start w:val="1"/>
      <w:numFmt w:val="bullet"/>
      <w:lvlText w:val="•"/>
      <w:lvlJc w:val="left"/>
      <w:pPr>
        <w:tabs>
          <w:tab w:val="num" w:pos="4320"/>
        </w:tabs>
        <w:ind w:left="4320" w:hanging="360"/>
      </w:pPr>
      <w:rPr>
        <w:rFonts w:ascii="Times New Roman" w:hAnsi="Times New Roman" w:hint="default"/>
      </w:rPr>
    </w:lvl>
    <w:lvl w:ilvl="6" w:tplc="9B1AE534" w:tentative="1">
      <w:start w:val="1"/>
      <w:numFmt w:val="bullet"/>
      <w:lvlText w:val="•"/>
      <w:lvlJc w:val="left"/>
      <w:pPr>
        <w:tabs>
          <w:tab w:val="num" w:pos="5040"/>
        </w:tabs>
        <w:ind w:left="5040" w:hanging="360"/>
      </w:pPr>
      <w:rPr>
        <w:rFonts w:ascii="Times New Roman" w:hAnsi="Times New Roman" w:hint="default"/>
      </w:rPr>
    </w:lvl>
    <w:lvl w:ilvl="7" w:tplc="9EB4E556" w:tentative="1">
      <w:start w:val="1"/>
      <w:numFmt w:val="bullet"/>
      <w:lvlText w:val="•"/>
      <w:lvlJc w:val="left"/>
      <w:pPr>
        <w:tabs>
          <w:tab w:val="num" w:pos="5760"/>
        </w:tabs>
        <w:ind w:left="5760" w:hanging="360"/>
      </w:pPr>
      <w:rPr>
        <w:rFonts w:ascii="Times New Roman" w:hAnsi="Times New Roman" w:hint="default"/>
      </w:rPr>
    </w:lvl>
    <w:lvl w:ilvl="8" w:tplc="A7B0BB14" w:tentative="1">
      <w:start w:val="1"/>
      <w:numFmt w:val="bullet"/>
      <w:lvlText w:val="•"/>
      <w:lvlJc w:val="left"/>
      <w:pPr>
        <w:tabs>
          <w:tab w:val="num" w:pos="6480"/>
        </w:tabs>
        <w:ind w:left="6480" w:hanging="360"/>
      </w:pPr>
      <w:rPr>
        <w:rFonts w:ascii="Times New Roman" w:hAnsi="Times New Roman" w:hint="default"/>
      </w:rPr>
    </w:lvl>
  </w:abstractNum>
  <w:abstractNum w:abstractNumId="66" w15:restartNumberingAfterBreak="0">
    <w:nsid w:val="440D7A83"/>
    <w:multiLevelType w:val="hybridMultilevel"/>
    <w:tmpl w:val="866C542C"/>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45FE632E"/>
    <w:multiLevelType w:val="multilevel"/>
    <w:tmpl w:val="6F86C1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69F7479"/>
    <w:multiLevelType w:val="hybridMultilevel"/>
    <w:tmpl w:val="183CFAD4"/>
    <w:lvl w:ilvl="0" w:tplc="28A238E6">
      <w:start w:val="1"/>
      <w:numFmt w:val="bullet"/>
      <w:lvlText w:val="•"/>
      <w:lvlJc w:val="left"/>
      <w:pPr>
        <w:tabs>
          <w:tab w:val="num" w:pos="720"/>
        </w:tabs>
        <w:ind w:left="720" w:hanging="360"/>
      </w:pPr>
      <w:rPr>
        <w:rFonts w:ascii="Times New Roman" w:hAnsi="Times New Roman" w:hint="default"/>
      </w:rPr>
    </w:lvl>
    <w:lvl w:ilvl="1" w:tplc="199E0D4A">
      <w:numFmt w:val="bullet"/>
      <w:lvlText w:val="•"/>
      <w:lvlJc w:val="left"/>
      <w:pPr>
        <w:tabs>
          <w:tab w:val="num" w:pos="1440"/>
        </w:tabs>
        <w:ind w:left="1440" w:hanging="360"/>
      </w:pPr>
      <w:rPr>
        <w:rFonts w:ascii="Times New Roman" w:hAnsi="Times New Roman" w:hint="default"/>
      </w:rPr>
    </w:lvl>
    <w:lvl w:ilvl="2" w:tplc="0DD29294" w:tentative="1">
      <w:start w:val="1"/>
      <w:numFmt w:val="bullet"/>
      <w:lvlText w:val="•"/>
      <w:lvlJc w:val="left"/>
      <w:pPr>
        <w:tabs>
          <w:tab w:val="num" w:pos="2160"/>
        </w:tabs>
        <w:ind w:left="2160" w:hanging="360"/>
      </w:pPr>
      <w:rPr>
        <w:rFonts w:ascii="Times New Roman" w:hAnsi="Times New Roman" w:hint="default"/>
      </w:rPr>
    </w:lvl>
    <w:lvl w:ilvl="3" w:tplc="C1B6F352" w:tentative="1">
      <w:start w:val="1"/>
      <w:numFmt w:val="bullet"/>
      <w:lvlText w:val="•"/>
      <w:lvlJc w:val="left"/>
      <w:pPr>
        <w:tabs>
          <w:tab w:val="num" w:pos="2880"/>
        </w:tabs>
        <w:ind w:left="2880" w:hanging="360"/>
      </w:pPr>
      <w:rPr>
        <w:rFonts w:ascii="Times New Roman" w:hAnsi="Times New Roman" w:hint="default"/>
      </w:rPr>
    </w:lvl>
    <w:lvl w:ilvl="4" w:tplc="400A1AD4" w:tentative="1">
      <w:start w:val="1"/>
      <w:numFmt w:val="bullet"/>
      <w:lvlText w:val="•"/>
      <w:lvlJc w:val="left"/>
      <w:pPr>
        <w:tabs>
          <w:tab w:val="num" w:pos="3600"/>
        </w:tabs>
        <w:ind w:left="3600" w:hanging="360"/>
      </w:pPr>
      <w:rPr>
        <w:rFonts w:ascii="Times New Roman" w:hAnsi="Times New Roman" w:hint="default"/>
      </w:rPr>
    </w:lvl>
    <w:lvl w:ilvl="5" w:tplc="B1B2930E" w:tentative="1">
      <w:start w:val="1"/>
      <w:numFmt w:val="bullet"/>
      <w:lvlText w:val="•"/>
      <w:lvlJc w:val="left"/>
      <w:pPr>
        <w:tabs>
          <w:tab w:val="num" w:pos="4320"/>
        </w:tabs>
        <w:ind w:left="4320" w:hanging="360"/>
      </w:pPr>
      <w:rPr>
        <w:rFonts w:ascii="Times New Roman" w:hAnsi="Times New Roman" w:hint="default"/>
      </w:rPr>
    </w:lvl>
    <w:lvl w:ilvl="6" w:tplc="26C235BA" w:tentative="1">
      <w:start w:val="1"/>
      <w:numFmt w:val="bullet"/>
      <w:lvlText w:val="•"/>
      <w:lvlJc w:val="left"/>
      <w:pPr>
        <w:tabs>
          <w:tab w:val="num" w:pos="5040"/>
        </w:tabs>
        <w:ind w:left="5040" w:hanging="360"/>
      </w:pPr>
      <w:rPr>
        <w:rFonts w:ascii="Times New Roman" w:hAnsi="Times New Roman" w:hint="default"/>
      </w:rPr>
    </w:lvl>
    <w:lvl w:ilvl="7" w:tplc="8A1E09CE" w:tentative="1">
      <w:start w:val="1"/>
      <w:numFmt w:val="bullet"/>
      <w:lvlText w:val="•"/>
      <w:lvlJc w:val="left"/>
      <w:pPr>
        <w:tabs>
          <w:tab w:val="num" w:pos="5760"/>
        </w:tabs>
        <w:ind w:left="5760" w:hanging="360"/>
      </w:pPr>
      <w:rPr>
        <w:rFonts w:ascii="Times New Roman" w:hAnsi="Times New Roman" w:hint="default"/>
      </w:rPr>
    </w:lvl>
    <w:lvl w:ilvl="8" w:tplc="66A8A53A" w:tentative="1">
      <w:start w:val="1"/>
      <w:numFmt w:val="bullet"/>
      <w:lvlText w:val="•"/>
      <w:lvlJc w:val="left"/>
      <w:pPr>
        <w:tabs>
          <w:tab w:val="num" w:pos="6480"/>
        </w:tabs>
        <w:ind w:left="6480" w:hanging="360"/>
      </w:pPr>
      <w:rPr>
        <w:rFonts w:ascii="Times New Roman" w:hAnsi="Times New Roman" w:hint="default"/>
      </w:rPr>
    </w:lvl>
  </w:abstractNum>
  <w:abstractNum w:abstractNumId="69" w15:restartNumberingAfterBreak="0">
    <w:nsid w:val="477A43FB"/>
    <w:multiLevelType w:val="hybridMultilevel"/>
    <w:tmpl w:val="48F0B1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88C66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49FE4FD3"/>
    <w:multiLevelType w:val="multilevel"/>
    <w:tmpl w:val="98DE0E74"/>
    <w:lvl w:ilvl="0">
      <w:start w:val="1"/>
      <w:numFmt w:val="upperLetter"/>
      <w:lvlText w:val="%1."/>
      <w:lvlJc w:val="left"/>
      <w:pPr>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upp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15:restartNumberingAfterBreak="0">
    <w:nsid w:val="4A9D2B66"/>
    <w:multiLevelType w:val="hybridMultilevel"/>
    <w:tmpl w:val="5190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B153C3D"/>
    <w:multiLevelType w:val="hybridMultilevel"/>
    <w:tmpl w:val="65EC9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B7C18F5"/>
    <w:multiLevelType w:val="multilevel"/>
    <w:tmpl w:val="6700D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C9B28B5"/>
    <w:multiLevelType w:val="multilevel"/>
    <w:tmpl w:val="18A61B6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6" w15:restartNumberingAfterBreak="0">
    <w:nsid w:val="4D7544B2"/>
    <w:multiLevelType w:val="multilevel"/>
    <w:tmpl w:val="27567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E1244A9"/>
    <w:multiLevelType w:val="multilevel"/>
    <w:tmpl w:val="731456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8" w15:restartNumberingAfterBreak="0">
    <w:nsid w:val="4EC351E9"/>
    <w:multiLevelType w:val="hybridMultilevel"/>
    <w:tmpl w:val="FC747AF6"/>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4F320883"/>
    <w:multiLevelType w:val="hybridMultilevel"/>
    <w:tmpl w:val="9654B3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F7800B1"/>
    <w:multiLevelType w:val="multilevel"/>
    <w:tmpl w:val="4A9EE8B0"/>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1" w15:restartNumberingAfterBreak="0">
    <w:nsid w:val="5007716B"/>
    <w:multiLevelType w:val="multilevel"/>
    <w:tmpl w:val="237220E0"/>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506754A3"/>
    <w:multiLevelType w:val="multilevel"/>
    <w:tmpl w:val="69E86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1DA602C"/>
    <w:multiLevelType w:val="multilevel"/>
    <w:tmpl w:val="8B5E1A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 w15:restartNumberingAfterBreak="0">
    <w:nsid w:val="527C183A"/>
    <w:multiLevelType w:val="multilevel"/>
    <w:tmpl w:val="589C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3A52AAA"/>
    <w:multiLevelType w:val="hybridMultilevel"/>
    <w:tmpl w:val="F1CEE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A22099B"/>
    <w:multiLevelType w:val="multilevel"/>
    <w:tmpl w:val="7C9CF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ABC397A"/>
    <w:multiLevelType w:val="multilevel"/>
    <w:tmpl w:val="7B8E8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C6C6806"/>
    <w:multiLevelType w:val="multilevel"/>
    <w:tmpl w:val="D18678A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5D5840F6"/>
    <w:multiLevelType w:val="multilevel"/>
    <w:tmpl w:val="A5F075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 w15:restartNumberingAfterBreak="0">
    <w:nsid w:val="5DAA05F3"/>
    <w:multiLevelType w:val="hybridMultilevel"/>
    <w:tmpl w:val="80B64C02"/>
    <w:lvl w:ilvl="0" w:tplc="04090013">
      <w:start w:val="1"/>
      <w:numFmt w:val="upperRoman"/>
      <w:lvlText w:val="%1."/>
      <w:lvlJc w:val="righ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1" w15:restartNumberingAfterBreak="0">
    <w:nsid w:val="5E925942"/>
    <w:multiLevelType w:val="hybridMultilevel"/>
    <w:tmpl w:val="E230C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EB87311"/>
    <w:multiLevelType w:val="multilevel"/>
    <w:tmpl w:val="3C68B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FD714A2"/>
    <w:multiLevelType w:val="hybridMultilevel"/>
    <w:tmpl w:val="6ECE3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14A3128"/>
    <w:multiLevelType w:val="hybridMultilevel"/>
    <w:tmpl w:val="F29042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61F662FF"/>
    <w:multiLevelType w:val="hybridMultilevel"/>
    <w:tmpl w:val="5D864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293659B"/>
    <w:multiLevelType w:val="multilevel"/>
    <w:tmpl w:val="938AB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2F92822"/>
    <w:multiLevelType w:val="multilevel"/>
    <w:tmpl w:val="B37A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A1C0DD8"/>
    <w:multiLevelType w:val="hybridMultilevel"/>
    <w:tmpl w:val="2A9E6A34"/>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6ACA27E0"/>
    <w:multiLevelType w:val="hybridMultilevel"/>
    <w:tmpl w:val="E104F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CA11F94"/>
    <w:multiLevelType w:val="multilevel"/>
    <w:tmpl w:val="474EF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D3A224F"/>
    <w:multiLevelType w:val="hybridMultilevel"/>
    <w:tmpl w:val="BEB25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1673E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3" w15:restartNumberingAfterBreak="0">
    <w:nsid w:val="72335FB1"/>
    <w:multiLevelType w:val="multilevel"/>
    <w:tmpl w:val="BD1C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4F24827"/>
    <w:multiLevelType w:val="multilevel"/>
    <w:tmpl w:val="A7981A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5" w15:restartNumberingAfterBreak="0">
    <w:nsid w:val="75271DDC"/>
    <w:multiLevelType w:val="multilevel"/>
    <w:tmpl w:val="945E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6E17187"/>
    <w:multiLevelType w:val="multilevel"/>
    <w:tmpl w:val="108AE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8A80803"/>
    <w:multiLevelType w:val="multilevel"/>
    <w:tmpl w:val="A5F075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8" w15:restartNumberingAfterBreak="0">
    <w:nsid w:val="79172FFF"/>
    <w:multiLevelType w:val="multilevel"/>
    <w:tmpl w:val="E96A0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9D23942"/>
    <w:multiLevelType w:val="hybridMultilevel"/>
    <w:tmpl w:val="64B2A0EC"/>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7B966D62"/>
    <w:multiLevelType w:val="hybridMultilevel"/>
    <w:tmpl w:val="9DCAD6C4"/>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15:restartNumberingAfterBreak="0">
    <w:nsid w:val="7D173DC3"/>
    <w:multiLevelType w:val="hybridMultilevel"/>
    <w:tmpl w:val="37CE4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EEF72C9"/>
    <w:multiLevelType w:val="multilevel"/>
    <w:tmpl w:val="C7745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F1107B7"/>
    <w:multiLevelType w:val="hybridMultilevel"/>
    <w:tmpl w:val="32404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F2740EC"/>
    <w:multiLevelType w:val="multilevel"/>
    <w:tmpl w:val="A5F075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146626873">
    <w:abstractNumId w:val="43"/>
  </w:num>
  <w:num w:numId="2" w16cid:durableId="1994409308">
    <w:abstractNumId w:val="108"/>
  </w:num>
  <w:num w:numId="3" w16cid:durableId="791942355">
    <w:abstractNumId w:val="5"/>
  </w:num>
  <w:num w:numId="4" w16cid:durableId="420763929">
    <w:abstractNumId w:val="112"/>
  </w:num>
  <w:num w:numId="5" w16cid:durableId="229467023">
    <w:abstractNumId w:val="74"/>
  </w:num>
  <w:num w:numId="6" w16cid:durableId="892278895">
    <w:abstractNumId w:val="55"/>
  </w:num>
  <w:num w:numId="7" w16cid:durableId="431584804">
    <w:abstractNumId w:val="14"/>
  </w:num>
  <w:num w:numId="8" w16cid:durableId="1772162164">
    <w:abstractNumId w:val="102"/>
  </w:num>
  <w:num w:numId="9" w16cid:durableId="849610728">
    <w:abstractNumId w:val="80"/>
  </w:num>
  <w:num w:numId="10" w16cid:durableId="472410901">
    <w:abstractNumId w:val="81"/>
  </w:num>
  <w:num w:numId="11" w16cid:durableId="1514878823">
    <w:abstractNumId w:val="4"/>
  </w:num>
  <w:num w:numId="12" w16cid:durableId="998267433">
    <w:abstractNumId w:val="28"/>
  </w:num>
  <w:num w:numId="13" w16cid:durableId="1964771417">
    <w:abstractNumId w:val="32"/>
  </w:num>
  <w:num w:numId="14" w16cid:durableId="378629558">
    <w:abstractNumId w:val="92"/>
  </w:num>
  <w:num w:numId="15" w16cid:durableId="1877111266">
    <w:abstractNumId w:val="44"/>
  </w:num>
  <w:num w:numId="16" w16cid:durableId="918827303">
    <w:abstractNumId w:val="40"/>
  </w:num>
  <w:num w:numId="17" w16cid:durableId="1814787509">
    <w:abstractNumId w:val="96"/>
  </w:num>
  <w:num w:numId="18" w16cid:durableId="806583462">
    <w:abstractNumId w:val="70"/>
  </w:num>
  <w:num w:numId="19" w16cid:durableId="335813558">
    <w:abstractNumId w:val="71"/>
  </w:num>
  <w:num w:numId="20" w16cid:durableId="1565021760">
    <w:abstractNumId w:val="75"/>
  </w:num>
  <w:num w:numId="21" w16cid:durableId="1879510967">
    <w:abstractNumId w:val="27"/>
  </w:num>
  <w:num w:numId="22" w16cid:durableId="1086002253">
    <w:abstractNumId w:val="86"/>
  </w:num>
  <w:num w:numId="23" w16cid:durableId="1768428275">
    <w:abstractNumId w:val="76"/>
  </w:num>
  <w:num w:numId="24" w16cid:durableId="1346204387">
    <w:abstractNumId w:val="22"/>
  </w:num>
  <w:num w:numId="25" w16cid:durableId="2083217489">
    <w:abstractNumId w:val="12"/>
  </w:num>
  <w:num w:numId="26" w16cid:durableId="1290667378">
    <w:abstractNumId w:val="29"/>
  </w:num>
  <w:num w:numId="27" w16cid:durableId="1334601759">
    <w:abstractNumId w:val="39"/>
  </w:num>
  <w:num w:numId="28" w16cid:durableId="1475105414">
    <w:abstractNumId w:val="47"/>
  </w:num>
  <w:num w:numId="29" w16cid:durableId="1489789211">
    <w:abstractNumId w:val="17"/>
  </w:num>
  <w:num w:numId="30" w16cid:durableId="1902787775">
    <w:abstractNumId w:val="18"/>
  </w:num>
  <w:num w:numId="31" w16cid:durableId="847527176">
    <w:abstractNumId w:val="106"/>
  </w:num>
  <w:num w:numId="32" w16cid:durableId="185608551">
    <w:abstractNumId w:val="16"/>
  </w:num>
  <w:num w:numId="33" w16cid:durableId="402335822">
    <w:abstractNumId w:val="95"/>
  </w:num>
  <w:num w:numId="34" w16cid:durableId="1200624920">
    <w:abstractNumId w:val="93"/>
  </w:num>
  <w:num w:numId="35" w16cid:durableId="176239947">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903223073">
    <w:abstractNumId w:val="10"/>
  </w:num>
  <w:num w:numId="37" w16cid:durableId="1129974700">
    <w:abstractNumId w:val="49"/>
  </w:num>
  <w:num w:numId="38" w16cid:durableId="1794327192">
    <w:abstractNumId w:val="50"/>
  </w:num>
  <w:num w:numId="39" w16cid:durableId="1269510396">
    <w:abstractNumId w:val="81"/>
  </w:num>
  <w:num w:numId="40" w16cid:durableId="1063217665">
    <w:abstractNumId w:val="81"/>
  </w:num>
  <w:num w:numId="41" w16cid:durableId="1339700670">
    <w:abstractNumId w:val="81"/>
  </w:num>
  <w:num w:numId="42" w16cid:durableId="718746053">
    <w:abstractNumId w:val="81"/>
  </w:num>
  <w:num w:numId="43" w16cid:durableId="2018917983">
    <w:abstractNumId w:val="81"/>
  </w:num>
  <w:num w:numId="44" w16cid:durableId="2094542081">
    <w:abstractNumId w:val="81"/>
  </w:num>
  <w:num w:numId="45" w16cid:durableId="1247423288">
    <w:abstractNumId w:val="104"/>
  </w:num>
  <w:num w:numId="46" w16cid:durableId="1274361529">
    <w:abstractNumId w:val="77"/>
  </w:num>
  <w:num w:numId="47" w16cid:durableId="1867715206">
    <w:abstractNumId w:val="7"/>
  </w:num>
  <w:num w:numId="48" w16cid:durableId="1175650569">
    <w:abstractNumId w:val="83"/>
  </w:num>
  <w:num w:numId="49" w16cid:durableId="477386716">
    <w:abstractNumId w:val="79"/>
  </w:num>
  <w:num w:numId="50" w16cid:durableId="697584854">
    <w:abstractNumId w:val="62"/>
  </w:num>
  <w:num w:numId="51" w16cid:durableId="1840001976">
    <w:abstractNumId w:val="79"/>
  </w:num>
  <w:num w:numId="52" w16cid:durableId="1718242518">
    <w:abstractNumId w:val="79"/>
  </w:num>
  <w:num w:numId="53" w16cid:durableId="1947616941">
    <w:abstractNumId w:val="79"/>
  </w:num>
  <w:num w:numId="54" w16cid:durableId="1670062988">
    <w:abstractNumId w:val="79"/>
  </w:num>
  <w:num w:numId="55" w16cid:durableId="1848982870">
    <w:abstractNumId w:val="56"/>
  </w:num>
  <w:num w:numId="56" w16cid:durableId="1971351857">
    <w:abstractNumId w:val="90"/>
  </w:num>
  <w:num w:numId="57" w16cid:durableId="67654378">
    <w:abstractNumId w:val="2"/>
  </w:num>
  <w:num w:numId="58" w16cid:durableId="1843160923">
    <w:abstractNumId w:val="72"/>
  </w:num>
  <w:num w:numId="59" w16cid:durableId="20795975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635140624">
    <w:abstractNumId w:val="51"/>
  </w:num>
  <w:num w:numId="61" w16cid:durableId="365644053">
    <w:abstractNumId w:val="21"/>
  </w:num>
  <w:num w:numId="62" w16cid:durableId="1187671938">
    <w:abstractNumId w:val="1"/>
  </w:num>
  <w:num w:numId="63" w16cid:durableId="1363821878">
    <w:abstractNumId w:val="45"/>
  </w:num>
  <w:num w:numId="64" w16cid:durableId="245043738">
    <w:abstractNumId w:val="87"/>
  </w:num>
  <w:num w:numId="65" w16cid:durableId="409733552">
    <w:abstractNumId w:val="19"/>
  </w:num>
  <w:num w:numId="66" w16cid:durableId="1185361380">
    <w:abstractNumId w:val="97"/>
  </w:num>
  <w:num w:numId="67" w16cid:durableId="542248756">
    <w:abstractNumId w:val="59"/>
  </w:num>
  <w:num w:numId="68" w16cid:durableId="1997488644">
    <w:abstractNumId w:val="103"/>
  </w:num>
  <w:num w:numId="69" w16cid:durableId="1466313354">
    <w:abstractNumId w:val="109"/>
  </w:num>
  <w:num w:numId="70" w16cid:durableId="825050759">
    <w:abstractNumId w:val="99"/>
  </w:num>
  <w:num w:numId="71" w16cid:durableId="525287222">
    <w:abstractNumId w:val="110"/>
  </w:num>
  <w:num w:numId="72" w16cid:durableId="1411461488">
    <w:abstractNumId w:val="20"/>
  </w:num>
  <w:num w:numId="73" w16cid:durableId="1131895776">
    <w:abstractNumId w:val="79"/>
  </w:num>
  <w:num w:numId="74" w16cid:durableId="336005302">
    <w:abstractNumId w:val="79"/>
  </w:num>
  <w:num w:numId="75" w16cid:durableId="714306299">
    <w:abstractNumId w:val="79"/>
  </w:num>
  <w:num w:numId="76" w16cid:durableId="1355419409">
    <w:abstractNumId w:val="79"/>
  </w:num>
  <w:num w:numId="77" w16cid:durableId="1836340946">
    <w:abstractNumId w:val="79"/>
  </w:num>
  <w:num w:numId="78" w16cid:durableId="416054132">
    <w:abstractNumId w:val="79"/>
  </w:num>
  <w:num w:numId="79" w16cid:durableId="967247715">
    <w:abstractNumId w:val="79"/>
  </w:num>
  <w:num w:numId="80" w16cid:durableId="1701976407">
    <w:abstractNumId w:val="79"/>
  </w:num>
  <w:num w:numId="81" w16cid:durableId="1924335253">
    <w:abstractNumId w:val="35"/>
  </w:num>
  <w:num w:numId="82" w16cid:durableId="1455904281">
    <w:abstractNumId w:val="60"/>
  </w:num>
  <w:num w:numId="83" w16cid:durableId="1566333228">
    <w:abstractNumId w:val="41"/>
  </w:num>
  <w:num w:numId="84" w16cid:durableId="552734142">
    <w:abstractNumId w:val="85"/>
  </w:num>
  <w:num w:numId="85" w16cid:durableId="1836915666">
    <w:abstractNumId w:val="101"/>
  </w:num>
  <w:num w:numId="86" w16cid:durableId="114907405">
    <w:abstractNumId w:val="31"/>
  </w:num>
  <w:num w:numId="87" w16cid:durableId="1859733661">
    <w:abstractNumId w:val="113"/>
  </w:num>
  <w:num w:numId="88" w16cid:durableId="29494861">
    <w:abstractNumId w:val="73"/>
  </w:num>
  <w:num w:numId="89" w16cid:durableId="1668945248">
    <w:abstractNumId w:val="58"/>
  </w:num>
  <w:num w:numId="90" w16cid:durableId="1964925257">
    <w:abstractNumId w:val="13"/>
  </w:num>
  <w:num w:numId="91" w16cid:durableId="1740320225">
    <w:abstractNumId w:val="105"/>
  </w:num>
  <w:num w:numId="92" w16cid:durableId="225336581">
    <w:abstractNumId w:val="84"/>
  </w:num>
  <w:num w:numId="93" w16cid:durableId="110363155">
    <w:abstractNumId w:val="67"/>
  </w:num>
  <w:num w:numId="94" w16cid:durableId="1475172101">
    <w:abstractNumId w:val="46"/>
  </w:num>
  <w:num w:numId="95" w16cid:durableId="568540448">
    <w:abstractNumId w:val="79"/>
  </w:num>
  <w:num w:numId="96" w16cid:durableId="1256210439">
    <w:abstractNumId w:val="79"/>
  </w:num>
  <w:num w:numId="97" w16cid:durableId="626548907">
    <w:abstractNumId w:val="53"/>
  </w:num>
  <w:num w:numId="98" w16cid:durableId="1166356852">
    <w:abstractNumId w:val="111"/>
  </w:num>
  <w:num w:numId="99" w16cid:durableId="1022197595">
    <w:abstractNumId w:val="79"/>
  </w:num>
  <w:num w:numId="100" w16cid:durableId="811747738">
    <w:abstractNumId w:val="91"/>
  </w:num>
  <w:num w:numId="101" w16cid:durableId="724840092">
    <w:abstractNumId w:val="68"/>
  </w:num>
  <w:num w:numId="102" w16cid:durableId="1559129228">
    <w:abstractNumId w:val="64"/>
  </w:num>
  <w:num w:numId="103" w16cid:durableId="1914510764">
    <w:abstractNumId w:val="6"/>
  </w:num>
  <w:num w:numId="104" w16cid:durableId="981076376">
    <w:abstractNumId w:val="65"/>
  </w:num>
  <w:num w:numId="105" w16cid:durableId="2106657404">
    <w:abstractNumId w:val="94"/>
  </w:num>
  <w:num w:numId="106" w16cid:durableId="207225014">
    <w:abstractNumId w:val="34"/>
  </w:num>
  <w:num w:numId="107" w16cid:durableId="124589392">
    <w:abstractNumId w:val="37"/>
  </w:num>
  <w:num w:numId="108" w16cid:durableId="1868332115">
    <w:abstractNumId w:val="81"/>
  </w:num>
  <w:num w:numId="109" w16cid:durableId="1827240901">
    <w:abstractNumId w:val="100"/>
  </w:num>
  <w:num w:numId="110" w16cid:durableId="245841671">
    <w:abstractNumId w:val="3"/>
  </w:num>
  <w:num w:numId="111" w16cid:durableId="341513674">
    <w:abstractNumId w:val="25"/>
  </w:num>
  <w:num w:numId="112" w16cid:durableId="1684160666">
    <w:abstractNumId w:val="15"/>
  </w:num>
  <w:num w:numId="113" w16cid:durableId="381095274">
    <w:abstractNumId w:val="33"/>
  </w:num>
  <w:num w:numId="114" w16cid:durableId="604309667">
    <w:abstractNumId w:val="82"/>
  </w:num>
  <w:num w:numId="115" w16cid:durableId="56708325">
    <w:abstractNumId w:val="11"/>
  </w:num>
  <w:num w:numId="116" w16cid:durableId="18358341">
    <w:abstractNumId w:val="38"/>
  </w:num>
  <w:num w:numId="117" w16cid:durableId="1946577859">
    <w:abstractNumId w:val="52"/>
  </w:num>
  <w:num w:numId="118" w16cid:durableId="759642496">
    <w:abstractNumId w:val="48"/>
  </w:num>
  <w:num w:numId="119" w16cid:durableId="862789521">
    <w:abstractNumId w:val="69"/>
  </w:num>
  <w:num w:numId="120" w16cid:durableId="211964344">
    <w:abstractNumId w:val="57"/>
  </w:num>
  <w:num w:numId="121" w16cid:durableId="1357465773">
    <w:abstractNumId w:val="26"/>
  </w:num>
  <w:num w:numId="122" w16cid:durableId="1620138176">
    <w:abstractNumId w:val="114"/>
  </w:num>
  <w:num w:numId="123" w16cid:durableId="245312778">
    <w:abstractNumId w:val="30"/>
  </w:num>
  <w:num w:numId="124" w16cid:durableId="1070075426">
    <w:abstractNumId w:val="89"/>
  </w:num>
  <w:num w:numId="125" w16cid:durableId="229074146">
    <w:abstractNumId w:val="8"/>
  </w:num>
  <w:num w:numId="126" w16cid:durableId="125707986">
    <w:abstractNumId w:val="107"/>
  </w:num>
  <w:num w:numId="127" w16cid:durableId="1403332679">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16cid:durableId="967902964">
    <w:abstractNumId w:val="81"/>
  </w:num>
  <w:num w:numId="129" w16cid:durableId="1612932437">
    <w:abstractNumId w:val="81"/>
  </w:num>
  <w:num w:numId="130" w16cid:durableId="1262104590">
    <w:abstractNumId w:val="81"/>
  </w:num>
  <w:num w:numId="131" w16cid:durableId="1341854663">
    <w:abstractNumId w:val="81"/>
  </w:num>
  <w:num w:numId="132" w16cid:durableId="1205630822">
    <w:abstractNumId w:val="24"/>
  </w:num>
  <w:num w:numId="133" w16cid:durableId="846678584">
    <w:abstractNumId w:val="79"/>
  </w:num>
  <w:num w:numId="134" w16cid:durableId="1366367184">
    <w:abstractNumId w:val="79"/>
  </w:num>
  <w:num w:numId="135" w16cid:durableId="528295420">
    <w:abstractNumId w:val="79"/>
  </w:num>
  <w:num w:numId="136" w16cid:durableId="1844780377">
    <w:abstractNumId w:val="79"/>
  </w:num>
  <w:num w:numId="137" w16cid:durableId="117532578">
    <w:abstractNumId w:val="79"/>
  </w:num>
  <w:num w:numId="138" w16cid:durableId="1910654616">
    <w:abstractNumId w:val="79"/>
  </w:num>
  <w:num w:numId="139" w16cid:durableId="495269369">
    <w:abstractNumId w:val="81"/>
  </w:num>
  <w:num w:numId="140" w16cid:durableId="1828325652">
    <w:abstractNumId w:val="79"/>
  </w:num>
  <w:num w:numId="141" w16cid:durableId="447117970">
    <w:abstractNumId w:val="79"/>
  </w:num>
  <w:num w:numId="142" w16cid:durableId="1525443053">
    <w:abstractNumId w:val="79"/>
  </w:num>
  <w:num w:numId="143" w16cid:durableId="674192172">
    <w:abstractNumId w:val="79"/>
  </w:num>
  <w:num w:numId="144" w16cid:durableId="620720342">
    <w:abstractNumId w:val="79"/>
  </w:num>
  <w:num w:numId="145" w16cid:durableId="2026395288">
    <w:abstractNumId w:val="79"/>
  </w:num>
  <w:num w:numId="146" w16cid:durableId="388916945">
    <w:abstractNumId w:val="79"/>
  </w:num>
  <w:num w:numId="147" w16cid:durableId="1000232181">
    <w:abstractNumId w:val="79"/>
  </w:num>
  <w:num w:numId="148" w16cid:durableId="1152798082">
    <w:abstractNumId w:val="0"/>
  </w:num>
  <w:num w:numId="149" w16cid:durableId="1717705285">
    <w:abstractNumId w:val="54"/>
  </w:num>
  <w:num w:numId="150" w16cid:durableId="1091194514">
    <w:abstractNumId w:val="63"/>
  </w:num>
  <w:num w:numId="151" w16cid:durableId="1494300812">
    <w:abstractNumId w:val="98"/>
  </w:num>
  <w:num w:numId="152" w16cid:durableId="1031229416">
    <w:abstractNumId w:val="66"/>
  </w:num>
  <w:num w:numId="153" w16cid:durableId="458692752">
    <w:abstractNumId w:val="78"/>
  </w:num>
  <w:num w:numId="154" w16cid:durableId="710616924">
    <w:abstractNumId w:val="61"/>
  </w:num>
  <w:num w:numId="155" w16cid:durableId="1010596893">
    <w:abstractNumId w:val="42"/>
  </w:num>
  <w:num w:numId="156" w16cid:durableId="982730485">
    <w:abstractNumId w:val="36"/>
  </w:num>
  <w:num w:numId="157" w16cid:durableId="1435519351">
    <w:abstractNumId w:val="88"/>
  </w:num>
  <w:num w:numId="158" w16cid:durableId="1272930822">
    <w:abstractNumId w:val="9"/>
  </w:num>
  <w:num w:numId="159" w16cid:durableId="9559827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DED"/>
    <w:rsid w:val="00002C88"/>
    <w:rsid w:val="00021A4D"/>
    <w:rsid w:val="00023622"/>
    <w:rsid w:val="000426C5"/>
    <w:rsid w:val="0004596B"/>
    <w:rsid w:val="00061689"/>
    <w:rsid w:val="00064A83"/>
    <w:rsid w:val="000811CE"/>
    <w:rsid w:val="00087FFB"/>
    <w:rsid w:val="00097213"/>
    <w:rsid w:val="000A5025"/>
    <w:rsid w:val="000B30A0"/>
    <w:rsid w:val="000B649A"/>
    <w:rsid w:val="000C67DF"/>
    <w:rsid w:val="000D5287"/>
    <w:rsid w:val="000D5798"/>
    <w:rsid w:val="000D7113"/>
    <w:rsid w:val="000E3FD5"/>
    <w:rsid w:val="0011704A"/>
    <w:rsid w:val="001248F9"/>
    <w:rsid w:val="00136F9A"/>
    <w:rsid w:val="001472F7"/>
    <w:rsid w:val="00154BF1"/>
    <w:rsid w:val="00155B39"/>
    <w:rsid w:val="00161EA6"/>
    <w:rsid w:val="00162294"/>
    <w:rsid w:val="00167A83"/>
    <w:rsid w:val="0017034C"/>
    <w:rsid w:val="0017237D"/>
    <w:rsid w:val="001734EA"/>
    <w:rsid w:val="00196960"/>
    <w:rsid w:val="001A00B8"/>
    <w:rsid w:val="001A3B28"/>
    <w:rsid w:val="001B17B9"/>
    <w:rsid w:val="001B1D94"/>
    <w:rsid w:val="001B7BCC"/>
    <w:rsid w:val="001E6D84"/>
    <w:rsid w:val="002269E2"/>
    <w:rsid w:val="002350A8"/>
    <w:rsid w:val="00242675"/>
    <w:rsid w:val="00261BE4"/>
    <w:rsid w:val="00273FB5"/>
    <w:rsid w:val="00274305"/>
    <w:rsid w:val="002832BA"/>
    <w:rsid w:val="002A7C64"/>
    <w:rsid w:val="002C10A7"/>
    <w:rsid w:val="002D59AD"/>
    <w:rsid w:val="002E4ADA"/>
    <w:rsid w:val="002F1E57"/>
    <w:rsid w:val="002F4AEE"/>
    <w:rsid w:val="002F5D39"/>
    <w:rsid w:val="003040B7"/>
    <w:rsid w:val="0030421E"/>
    <w:rsid w:val="00331025"/>
    <w:rsid w:val="00334544"/>
    <w:rsid w:val="00334B4C"/>
    <w:rsid w:val="00335EB5"/>
    <w:rsid w:val="00340AE7"/>
    <w:rsid w:val="00346A77"/>
    <w:rsid w:val="00352F9B"/>
    <w:rsid w:val="00357247"/>
    <w:rsid w:val="00371059"/>
    <w:rsid w:val="00372C32"/>
    <w:rsid w:val="00375FFE"/>
    <w:rsid w:val="0038026B"/>
    <w:rsid w:val="00381D8A"/>
    <w:rsid w:val="00391ED8"/>
    <w:rsid w:val="003B41A7"/>
    <w:rsid w:val="003C5F12"/>
    <w:rsid w:val="003F1DC0"/>
    <w:rsid w:val="003F6C4C"/>
    <w:rsid w:val="00403657"/>
    <w:rsid w:val="004359B0"/>
    <w:rsid w:val="004419E2"/>
    <w:rsid w:val="00446742"/>
    <w:rsid w:val="00457A11"/>
    <w:rsid w:val="00471C73"/>
    <w:rsid w:val="0047561B"/>
    <w:rsid w:val="0047577D"/>
    <w:rsid w:val="00485097"/>
    <w:rsid w:val="00492292"/>
    <w:rsid w:val="004C3C72"/>
    <w:rsid w:val="004D55C9"/>
    <w:rsid w:val="00514850"/>
    <w:rsid w:val="0051555B"/>
    <w:rsid w:val="005378F3"/>
    <w:rsid w:val="00537CF3"/>
    <w:rsid w:val="005405F0"/>
    <w:rsid w:val="00560A1A"/>
    <w:rsid w:val="005645AC"/>
    <w:rsid w:val="00572BDA"/>
    <w:rsid w:val="00577824"/>
    <w:rsid w:val="00580F1E"/>
    <w:rsid w:val="00583A7E"/>
    <w:rsid w:val="00593FA9"/>
    <w:rsid w:val="005B268D"/>
    <w:rsid w:val="005D5F6C"/>
    <w:rsid w:val="005E0F3A"/>
    <w:rsid w:val="005E19EF"/>
    <w:rsid w:val="005F7F37"/>
    <w:rsid w:val="0060721C"/>
    <w:rsid w:val="00610EDA"/>
    <w:rsid w:val="00642998"/>
    <w:rsid w:val="006628B7"/>
    <w:rsid w:val="0067056C"/>
    <w:rsid w:val="0068530C"/>
    <w:rsid w:val="006A49F5"/>
    <w:rsid w:val="006A6DE0"/>
    <w:rsid w:val="006A7F02"/>
    <w:rsid w:val="006C0C80"/>
    <w:rsid w:val="006C5AE1"/>
    <w:rsid w:val="006D643E"/>
    <w:rsid w:val="006F168A"/>
    <w:rsid w:val="006F7AE6"/>
    <w:rsid w:val="00700C46"/>
    <w:rsid w:val="007015C5"/>
    <w:rsid w:val="00702F7F"/>
    <w:rsid w:val="00703BEC"/>
    <w:rsid w:val="00712549"/>
    <w:rsid w:val="00727445"/>
    <w:rsid w:val="00736D35"/>
    <w:rsid w:val="00752B6C"/>
    <w:rsid w:val="00762F75"/>
    <w:rsid w:val="007655C9"/>
    <w:rsid w:val="00791F6C"/>
    <w:rsid w:val="007A3529"/>
    <w:rsid w:val="007A5049"/>
    <w:rsid w:val="007A5E04"/>
    <w:rsid w:val="007B1BCE"/>
    <w:rsid w:val="007B4F07"/>
    <w:rsid w:val="007D2476"/>
    <w:rsid w:val="007E34C4"/>
    <w:rsid w:val="007F4255"/>
    <w:rsid w:val="007F5674"/>
    <w:rsid w:val="00805DB8"/>
    <w:rsid w:val="008131CC"/>
    <w:rsid w:val="00832983"/>
    <w:rsid w:val="008348B5"/>
    <w:rsid w:val="00843D91"/>
    <w:rsid w:val="008456E4"/>
    <w:rsid w:val="00845D00"/>
    <w:rsid w:val="0084797A"/>
    <w:rsid w:val="008620FB"/>
    <w:rsid w:val="008726BF"/>
    <w:rsid w:val="00885B63"/>
    <w:rsid w:val="008A1794"/>
    <w:rsid w:val="008A5E62"/>
    <w:rsid w:val="008A62E5"/>
    <w:rsid w:val="008A64FA"/>
    <w:rsid w:val="008B1BE9"/>
    <w:rsid w:val="008B568E"/>
    <w:rsid w:val="008B72D1"/>
    <w:rsid w:val="008C0DEF"/>
    <w:rsid w:val="008C6E02"/>
    <w:rsid w:val="008D0C72"/>
    <w:rsid w:val="008E1CD5"/>
    <w:rsid w:val="00901401"/>
    <w:rsid w:val="00906D8B"/>
    <w:rsid w:val="0092078A"/>
    <w:rsid w:val="00923333"/>
    <w:rsid w:val="0092506D"/>
    <w:rsid w:val="00942B81"/>
    <w:rsid w:val="00951D6A"/>
    <w:rsid w:val="00952AFE"/>
    <w:rsid w:val="00960B7B"/>
    <w:rsid w:val="0097179F"/>
    <w:rsid w:val="00971DC7"/>
    <w:rsid w:val="0098719D"/>
    <w:rsid w:val="0099035A"/>
    <w:rsid w:val="009918E3"/>
    <w:rsid w:val="00992F9D"/>
    <w:rsid w:val="009A342A"/>
    <w:rsid w:val="009B2203"/>
    <w:rsid w:val="009B2A89"/>
    <w:rsid w:val="009B42F1"/>
    <w:rsid w:val="009D2085"/>
    <w:rsid w:val="009D7C59"/>
    <w:rsid w:val="009E207C"/>
    <w:rsid w:val="009E59D8"/>
    <w:rsid w:val="00A2133A"/>
    <w:rsid w:val="00A22DED"/>
    <w:rsid w:val="00A3104F"/>
    <w:rsid w:val="00A53D26"/>
    <w:rsid w:val="00A54BD5"/>
    <w:rsid w:val="00A64893"/>
    <w:rsid w:val="00A708C5"/>
    <w:rsid w:val="00A9074E"/>
    <w:rsid w:val="00AA0E80"/>
    <w:rsid w:val="00AA2C34"/>
    <w:rsid w:val="00AB3752"/>
    <w:rsid w:val="00AC7EBC"/>
    <w:rsid w:val="00AD3026"/>
    <w:rsid w:val="00AE4FF0"/>
    <w:rsid w:val="00AF385C"/>
    <w:rsid w:val="00B033A8"/>
    <w:rsid w:val="00B10C7E"/>
    <w:rsid w:val="00B13F7B"/>
    <w:rsid w:val="00B34A2D"/>
    <w:rsid w:val="00B35AE2"/>
    <w:rsid w:val="00B41BD6"/>
    <w:rsid w:val="00B70670"/>
    <w:rsid w:val="00B85193"/>
    <w:rsid w:val="00B90230"/>
    <w:rsid w:val="00B95E44"/>
    <w:rsid w:val="00BA0BE2"/>
    <w:rsid w:val="00BA2BBD"/>
    <w:rsid w:val="00BA7EEE"/>
    <w:rsid w:val="00BC3E51"/>
    <w:rsid w:val="00BC66AC"/>
    <w:rsid w:val="00BD2643"/>
    <w:rsid w:val="00C06F9A"/>
    <w:rsid w:val="00C459D0"/>
    <w:rsid w:val="00C45CF2"/>
    <w:rsid w:val="00C575A7"/>
    <w:rsid w:val="00C7487A"/>
    <w:rsid w:val="00C90529"/>
    <w:rsid w:val="00CA047E"/>
    <w:rsid w:val="00CA3993"/>
    <w:rsid w:val="00CC51F6"/>
    <w:rsid w:val="00CD4F4C"/>
    <w:rsid w:val="00CF61F8"/>
    <w:rsid w:val="00D00180"/>
    <w:rsid w:val="00D10772"/>
    <w:rsid w:val="00D11E6A"/>
    <w:rsid w:val="00D160CB"/>
    <w:rsid w:val="00D30DC9"/>
    <w:rsid w:val="00D33F78"/>
    <w:rsid w:val="00D41126"/>
    <w:rsid w:val="00D47094"/>
    <w:rsid w:val="00D526F6"/>
    <w:rsid w:val="00D615AB"/>
    <w:rsid w:val="00D62B28"/>
    <w:rsid w:val="00D8528F"/>
    <w:rsid w:val="00DB7567"/>
    <w:rsid w:val="00DB7C15"/>
    <w:rsid w:val="00DC615E"/>
    <w:rsid w:val="00DC7E7E"/>
    <w:rsid w:val="00DD0F10"/>
    <w:rsid w:val="00DE395F"/>
    <w:rsid w:val="00DF0470"/>
    <w:rsid w:val="00DF4197"/>
    <w:rsid w:val="00DF5079"/>
    <w:rsid w:val="00E04B06"/>
    <w:rsid w:val="00E064A9"/>
    <w:rsid w:val="00E17F22"/>
    <w:rsid w:val="00E24CAC"/>
    <w:rsid w:val="00E26EAF"/>
    <w:rsid w:val="00E36067"/>
    <w:rsid w:val="00E43D23"/>
    <w:rsid w:val="00E55F89"/>
    <w:rsid w:val="00E57627"/>
    <w:rsid w:val="00E73A6D"/>
    <w:rsid w:val="00E82C17"/>
    <w:rsid w:val="00E9083C"/>
    <w:rsid w:val="00E93286"/>
    <w:rsid w:val="00E935BC"/>
    <w:rsid w:val="00EB15E0"/>
    <w:rsid w:val="00EB4C08"/>
    <w:rsid w:val="00EC4A13"/>
    <w:rsid w:val="00EE6556"/>
    <w:rsid w:val="00EF3F0C"/>
    <w:rsid w:val="00F0064B"/>
    <w:rsid w:val="00F00E25"/>
    <w:rsid w:val="00F05E09"/>
    <w:rsid w:val="00F14B63"/>
    <w:rsid w:val="00F30518"/>
    <w:rsid w:val="00F50456"/>
    <w:rsid w:val="00F51A94"/>
    <w:rsid w:val="00F67E55"/>
    <w:rsid w:val="00F84B45"/>
    <w:rsid w:val="00F85779"/>
    <w:rsid w:val="00F948D1"/>
    <w:rsid w:val="00F96FA0"/>
    <w:rsid w:val="00FA0D67"/>
    <w:rsid w:val="00FC2867"/>
    <w:rsid w:val="00FD5F2A"/>
    <w:rsid w:val="00FE4114"/>
    <w:rsid w:val="00FE68D9"/>
    <w:rsid w:val="00FE7449"/>
    <w:rsid w:val="00FF0B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1ED505"/>
  <w15:chartTrackingRefBased/>
  <w15:docId w15:val="{E9E92682-87D1-3242-94DC-FA0D7F2FA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before="100" w:beforeAutospacing="1" w:after="100" w:afterAutospacing="1"/>
        <w:ind w:right="43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B06"/>
    <w:pPr>
      <w:ind w:right="0"/>
      <w:jc w:val="left"/>
    </w:pPr>
    <w:rPr>
      <w:rFonts w:eastAsia="Times New Roman" w:cs="Times New Roman"/>
      <w:kern w:val="0"/>
      <w14:ligatures w14:val="none"/>
    </w:rPr>
  </w:style>
  <w:style w:type="paragraph" w:styleId="Heading1">
    <w:name w:val="heading 1"/>
    <w:basedOn w:val="Normal"/>
    <w:next w:val="Normal"/>
    <w:link w:val="Heading1Char"/>
    <w:uiPriority w:val="9"/>
    <w:qFormat/>
    <w:rsid w:val="00A22D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Subtitle"/>
    <w:next w:val="Normal"/>
    <w:link w:val="Heading2Char"/>
    <w:uiPriority w:val="9"/>
    <w:unhideWhenUsed/>
    <w:qFormat/>
    <w:rsid w:val="00593FA9"/>
    <w:pPr>
      <w:numPr>
        <w:ilvl w:val="0"/>
        <w:numId w:val="10"/>
      </w:numPr>
    </w:pPr>
  </w:style>
  <w:style w:type="paragraph" w:styleId="Heading3">
    <w:name w:val="heading 3"/>
    <w:basedOn w:val="Normal"/>
    <w:next w:val="Normal"/>
    <w:link w:val="Heading3Char"/>
    <w:uiPriority w:val="9"/>
    <w:unhideWhenUsed/>
    <w:qFormat/>
    <w:rsid w:val="00E04B06"/>
    <w:pPr>
      <w:keepNext/>
      <w:keepLines/>
      <w:spacing w:before="160" w:after="80"/>
      <w:outlineLvl w:val="2"/>
    </w:pPr>
    <w:rPr>
      <w:rFonts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22D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2D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2D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2D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2D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2D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D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93FA9"/>
    <w:rPr>
      <w:rFonts w:eastAsia="Cambria" w:cstheme="majorBidi"/>
      <w:b/>
      <w:bCs/>
      <w:color w:val="595959" w:themeColor="text1" w:themeTint="A6"/>
      <w:spacing w:val="15"/>
      <w:kern w:val="0"/>
      <w:sz w:val="28"/>
      <w:szCs w:val="28"/>
      <w14:ligatures w14:val="none"/>
    </w:rPr>
  </w:style>
  <w:style w:type="character" w:customStyle="1" w:styleId="Heading3Char">
    <w:name w:val="Heading 3 Char"/>
    <w:basedOn w:val="DefaultParagraphFont"/>
    <w:link w:val="Heading3"/>
    <w:uiPriority w:val="9"/>
    <w:rsid w:val="00E04B06"/>
    <w:rPr>
      <w:rFonts w:eastAsia="Times New Roman" w:cstheme="majorBidi"/>
      <w:color w:val="0F4761" w:themeColor="accent1" w:themeShade="BF"/>
      <w:kern w:val="0"/>
      <w:sz w:val="28"/>
      <w:szCs w:val="28"/>
      <w14:ligatures w14:val="none"/>
    </w:rPr>
  </w:style>
  <w:style w:type="character" w:customStyle="1" w:styleId="Heading4Char">
    <w:name w:val="Heading 4 Char"/>
    <w:basedOn w:val="DefaultParagraphFont"/>
    <w:link w:val="Heading4"/>
    <w:uiPriority w:val="9"/>
    <w:rsid w:val="00A22D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2D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2D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2D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2D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2DED"/>
    <w:rPr>
      <w:rFonts w:eastAsiaTheme="majorEastAsia" w:cstheme="majorBidi"/>
      <w:color w:val="272727" w:themeColor="text1" w:themeTint="D8"/>
    </w:rPr>
  </w:style>
  <w:style w:type="paragraph" w:styleId="Title">
    <w:name w:val="Title"/>
    <w:basedOn w:val="Normal"/>
    <w:next w:val="Normal"/>
    <w:link w:val="TitleChar"/>
    <w:uiPriority w:val="10"/>
    <w:qFormat/>
    <w:rsid w:val="00A22DE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2D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3FA9"/>
    <w:pPr>
      <w:numPr>
        <w:ilvl w:val="1"/>
      </w:numPr>
      <w:outlineLvl w:val="1"/>
    </w:pPr>
    <w:rPr>
      <w:rFonts w:eastAsia="Cambria" w:cstheme="majorBidi"/>
      <w:b/>
      <w:bCs/>
      <w:color w:val="595959" w:themeColor="text1" w:themeTint="A6"/>
      <w:spacing w:val="15"/>
      <w:sz w:val="28"/>
      <w:szCs w:val="28"/>
    </w:rPr>
  </w:style>
  <w:style w:type="character" w:customStyle="1" w:styleId="SubtitleChar">
    <w:name w:val="Subtitle Char"/>
    <w:basedOn w:val="DefaultParagraphFont"/>
    <w:link w:val="Subtitle"/>
    <w:uiPriority w:val="11"/>
    <w:rsid w:val="00593FA9"/>
    <w:rPr>
      <w:rFonts w:eastAsia="Cambria" w:cstheme="majorBidi"/>
      <w:b/>
      <w:bCs/>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A22DED"/>
    <w:pPr>
      <w:spacing w:before="160"/>
      <w:jc w:val="center"/>
    </w:pPr>
    <w:rPr>
      <w:i/>
      <w:iCs/>
      <w:color w:val="404040" w:themeColor="text1" w:themeTint="BF"/>
    </w:rPr>
  </w:style>
  <w:style w:type="character" w:customStyle="1" w:styleId="QuoteChar">
    <w:name w:val="Quote Char"/>
    <w:basedOn w:val="DefaultParagraphFont"/>
    <w:link w:val="Quote"/>
    <w:uiPriority w:val="29"/>
    <w:rsid w:val="00A22DED"/>
    <w:rPr>
      <w:i/>
      <w:iCs/>
      <w:color w:val="404040" w:themeColor="text1" w:themeTint="BF"/>
    </w:rPr>
  </w:style>
  <w:style w:type="paragraph" w:styleId="ListParagraph">
    <w:name w:val="List Paragraph"/>
    <w:basedOn w:val="Normal"/>
    <w:uiPriority w:val="34"/>
    <w:qFormat/>
    <w:rsid w:val="00A22DED"/>
    <w:pPr>
      <w:ind w:left="720"/>
      <w:contextualSpacing/>
    </w:pPr>
  </w:style>
  <w:style w:type="character" w:styleId="IntenseEmphasis">
    <w:name w:val="Intense Emphasis"/>
    <w:basedOn w:val="DefaultParagraphFont"/>
    <w:uiPriority w:val="21"/>
    <w:qFormat/>
    <w:rsid w:val="00A22DED"/>
    <w:rPr>
      <w:i/>
      <w:iCs/>
      <w:color w:val="0F4761" w:themeColor="accent1" w:themeShade="BF"/>
    </w:rPr>
  </w:style>
  <w:style w:type="paragraph" w:styleId="IntenseQuote">
    <w:name w:val="Intense Quote"/>
    <w:basedOn w:val="Normal"/>
    <w:next w:val="Normal"/>
    <w:link w:val="IntenseQuoteChar"/>
    <w:uiPriority w:val="30"/>
    <w:qFormat/>
    <w:rsid w:val="00A22D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2DED"/>
    <w:rPr>
      <w:i/>
      <w:iCs/>
      <w:color w:val="0F4761" w:themeColor="accent1" w:themeShade="BF"/>
    </w:rPr>
  </w:style>
  <w:style w:type="character" w:styleId="IntenseReference">
    <w:name w:val="Intense Reference"/>
    <w:basedOn w:val="DefaultParagraphFont"/>
    <w:uiPriority w:val="32"/>
    <w:qFormat/>
    <w:rsid w:val="00A22DED"/>
    <w:rPr>
      <w:b/>
      <w:bCs/>
      <w:smallCaps/>
      <w:color w:val="0F4761" w:themeColor="accent1" w:themeShade="BF"/>
      <w:spacing w:val="5"/>
    </w:rPr>
  </w:style>
  <w:style w:type="character" w:styleId="Strong">
    <w:name w:val="Strong"/>
    <w:basedOn w:val="DefaultParagraphFont"/>
    <w:uiPriority w:val="22"/>
    <w:qFormat/>
    <w:rsid w:val="00A22DED"/>
    <w:rPr>
      <w:b/>
      <w:bCs/>
    </w:rPr>
  </w:style>
  <w:style w:type="paragraph" w:styleId="NormalWeb">
    <w:name w:val="Normal (Web)"/>
    <w:basedOn w:val="Normal"/>
    <w:uiPriority w:val="99"/>
    <w:unhideWhenUsed/>
    <w:rsid w:val="00A22DED"/>
    <w:rPr>
      <w:rFonts w:ascii="Times New Roman" w:hAnsi="Times New Roman"/>
    </w:rPr>
  </w:style>
  <w:style w:type="table" w:styleId="TableGrid">
    <w:name w:val="Table Grid"/>
    <w:basedOn w:val="TableNormal"/>
    <w:uiPriority w:val="39"/>
    <w:rsid w:val="00C7487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C7487A"/>
    <w:pPr>
      <w:spacing w:after="0"/>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unhideWhenUsed/>
    <w:rsid w:val="00960B7B"/>
    <w:pPr>
      <w:spacing w:before="0" w:after="0"/>
    </w:pPr>
    <w:rPr>
      <w:sz w:val="20"/>
      <w:szCs w:val="20"/>
    </w:rPr>
  </w:style>
  <w:style w:type="character" w:customStyle="1" w:styleId="FootnoteTextChar">
    <w:name w:val="Footnote Text Char"/>
    <w:basedOn w:val="DefaultParagraphFont"/>
    <w:link w:val="FootnoteText"/>
    <w:uiPriority w:val="99"/>
    <w:rsid w:val="00960B7B"/>
    <w:rPr>
      <w:rFonts w:eastAsia="Times New Roman" w:cs="Times New Roman"/>
      <w:kern w:val="0"/>
      <w:sz w:val="20"/>
      <w:szCs w:val="20"/>
      <w14:ligatures w14:val="none"/>
    </w:rPr>
  </w:style>
  <w:style w:type="character" w:styleId="FootnoteReference">
    <w:name w:val="footnote reference"/>
    <w:basedOn w:val="DefaultParagraphFont"/>
    <w:uiPriority w:val="99"/>
    <w:semiHidden/>
    <w:unhideWhenUsed/>
    <w:rsid w:val="00960B7B"/>
    <w:rPr>
      <w:vertAlign w:val="superscript"/>
    </w:rPr>
  </w:style>
  <w:style w:type="table" w:styleId="GridTable4-Accent4">
    <w:name w:val="Grid Table 4 Accent 4"/>
    <w:basedOn w:val="TableNormal"/>
    <w:uiPriority w:val="49"/>
    <w:rsid w:val="00FE4114"/>
    <w:pPr>
      <w:spacing w:after="0"/>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5Dark-Accent4">
    <w:name w:val="Grid Table 5 Dark Accent 4"/>
    <w:basedOn w:val="TableNormal"/>
    <w:uiPriority w:val="50"/>
    <w:rsid w:val="00FE4114"/>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character" w:styleId="Hyperlink">
    <w:name w:val="Hyperlink"/>
    <w:basedOn w:val="DefaultParagraphFont"/>
    <w:uiPriority w:val="99"/>
    <w:unhideWhenUsed/>
    <w:rsid w:val="00AF385C"/>
    <w:rPr>
      <w:color w:val="0000FF"/>
      <w:u w:val="single"/>
    </w:rPr>
  </w:style>
  <w:style w:type="character" w:styleId="UnresolvedMention">
    <w:name w:val="Unresolved Mention"/>
    <w:basedOn w:val="DefaultParagraphFont"/>
    <w:uiPriority w:val="99"/>
    <w:semiHidden/>
    <w:unhideWhenUsed/>
    <w:rsid w:val="00A708C5"/>
    <w:rPr>
      <w:color w:val="605E5C"/>
      <w:shd w:val="clear" w:color="auto" w:fill="E1DFDD"/>
    </w:rPr>
  </w:style>
  <w:style w:type="character" w:styleId="FollowedHyperlink">
    <w:name w:val="FollowedHyperlink"/>
    <w:basedOn w:val="DefaultParagraphFont"/>
    <w:uiPriority w:val="99"/>
    <w:semiHidden/>
    <w:unhideWhenUsed/>
    <w:rsid w:val="001A00B8"/>
    <w:rPr>
      <w:color w:val="96607D" w:themeColor="followedHyperlink"/>
      <w:u w:val="single"/>
    </w:rPr>
  </w:style>
  <w:style w:type="paragraph" w:styleId="Footer">
    <w:name w:val="footer"/>
    <w:basedOn w:val="Normal"/>
    <w:link w:val="FooterChar"/>
    <w:uiPriority w:val="99"/>
    <w:unhideWhenUsed/>
    <w:rsid w:val="00446742"/>
    <w:pPr>
      <w:tabs>
        <w:tab w:val="center" w:pos="4680"/>
        <w:tab w:val="right" w:pos="9360"/>
      </w:tabs>
      <w:spacing w:before="0" w:after="0"/>
    </w:pPr>
  </w:style>
  <w:style w:type="character" w:customStyle="1" w:styleId="FooterChar">
    <w:name w:val="Footer Char"/>
    <w:basedOn w:val="DefaultParagraphFont"/>
    <w:link w:val="Footer"/>
    <w:uiPriority w:val="99"/>
    <w:rsid w:val="00446742"/>
    <w:rPr>
      <w:rFonts w:eastAsia="Times New Roman" w:cs="Times New Roman"/>
      <w:kern w:val="0"/>
      <w14:ligatures w14:val="none"/>
    </w:rPr>
  </w:style>
  <w:style w:type="character" w:styleId="PageNumber">
    <w:name w:val="page number"/>
    <w:basedOn w:val="DefaultParagraphFont"/>
    <w:uiPriority w:val="99"/>
    <w:semiHidden/>
    <w:unhideWhenUsed/>
    <w:rsid w:val="00446742"/>
  </w:style>
  <w:style w:type="paragraph" w:styleId="TOCHeading">
    <w:name w:val="TOC Heading"/>
    <w:basedOn w:val="Heading1"/>
    <w:next w:val="Normal"/>
    <w:uiPriority w:val="39"/>
    <w:unhideWhenUsed/>
    <w:qFormat/>
    <w:rsid w:val="00A9074E"/>
    <w:pPr>
      <w:spacing w:before="480" w:beforeAutospacing="0" w:after="0" w:afterAutospacing="0" w:line="276" w:lineRule="auto"/>
      <w:outlineLvl w:val="9"/>
    </w:pPr>
    <w:rPr>
      <w:b/>
      <w:bCs/>
      <w:sz w:val="28"/>
      <w:szCs w:val="28"/>
    </w:rPr>
  </w:style>
  <w:style w:type="paragraph" w:styleId="TOC2">
    <w:name w:val="toc 2"/>
    <w:basedOn w:val="Normal"/>
    <w:next w:val="Normal"/>
    <w:autoRedefine/>
    <w:uiPriority w:val="39"/>
    <w:unhideWhenUsed/>
    <w:rsid w:val="00A9074E"/>
    <w:pPr>
      <w:spacing w:before="120" w:after="0"/>
      <w:ind w:left="240"/>
    </w:pPr>
    <w:rPr>
      <w:b/>
      <w:bCs/>
      <w:sz w:val="22"/>
      <w:szCs w:val="22"/>
    </w:rPr>
  </w:style>
  <w:style w:type="paragraph" w:styleId="TOC1">
    <w:name w:val="toc 1"/>
    <w:basedOn w:val="Normal"/>
    <w:next w:val="Normal"/>
    <w:autoRedefine/>
    <w:uiPriority w:val="39"/>
    <w:unhideWhenUsed/>
    <w:rsid w:val="00CA047E"/>
    <w:pPr>
      <w:tabs>
        <w:tab w:val="right" w:leader="dot" w:pos="9350"/>
      </w:tabs>
      <w:spacing w:before="120" w:after="0"/>
    </w:pPr>
    <w:rPr>
      <w:b/>
      <w:bCs/>
      <w:i/>
      <w:iCs/>
    </w:rPr>
  </w:style>
  <w:style w:type="paragraph" w:styleId="TOC3">
    <w:name w:val="toc 3"/>
    <w:basedOn w:val="Normal"/>
    <w:next w:val="Normal"/>
    <w:autoRedefine/>
    <w:uiPriority w:val="39"/>
    <w:unhideWhenUsed/>
    <w:rsid w:val="00A9074E"/>
    <w:pPr>
      <w:spacing w:before="0" w:after="0"/>
      <w:ind w:left="480"/>
    </w:pPr>
    <w:rPr>
      <w:sz w:val="20"/>
      <w:szCs w:val="20"/>
    </w:rPr>
  </w:style>
  <w:style w:type="paragraph" w:styleId="TOC4">
    <w:name w:val="toc 4"/>
    <w:basedOn w:val="Normal"/>
    <w:next w:val="Normal"/>
    <w:autoRedefine/>
    <w:uiPriority w:val="39"/>
    <w:semiHidden/>
    <w:unhideWhenUsed/>
    <w:rsid w:val="00A9074E"/>
    <w:pPr>
      <w:spacing w:before="0" w:after="0"/>
      <w:ind w:left="720"/>
    </w:pPr>
    <w:rPr>
      <w:sz w:val="20"/>
      <w:szCs w:val="20"/>
    </w:rPr>
  </w:style>
  <w:style w:type="paragraph" w:styleId="TOC5">
    <w:name w:val="toc 5"/>
    <w:basedOn w:val="Normal"/>
    <w:next w:val="Normal"/>
    <w:autoRedefine/>
    <w:uiPriority w:val="39"/>
    <w:semiHidden/>
    <w:unhideWhenUsed/>
    <w:rsid w:val="00A9074E"/>
    <w:pPr>
      <w:spacing w:before="0" w:after="0"/>
      <w:ind w:left="960"/>
    </w:pPr>
    <w:rPr>
      <w:sz w:val="20"/>
      <w:szCs w:val="20"/>
    </w:rPr>
  </w:style>
  <w:style w:type="paragraph" w:styleId="TOC6">
    <w:name w:val="toc 6"/>
    <w:basedOn w:val="Normal"/>
    <w:next w:val="Normal"/>
    <w:autoRedefine/>
    <w:uiPriority w:val="39"/>
    <w:semiHidden/>
    <w:unhideWhenUsed/>
    <w:rsid w:val="00A9074E"/>
    <w:pPr>
      <w:spacing w:before="0" w:after="0"/>
      <w:ind w:left="1200"/>
    </w:pPr>
    <w:rPr>
      <w:sz w:val="20"/>
      <w:szCs w:val="20"/>
    </w:rPr>
  </w:style>
  <w:style w:type="paragraph" w:styleId="TOC7">
    <w:name w:val="toc 7"/>
    <w:basedOn w:val="Normal"/>
    <w:next w:val="Normal"/>
    <w:autoRedefine/>
    <w:uiPriority w:val="39"/>
    <w:semiHidden/>
    <w:unhideWhenUsed/>
    <w:rsid w:val="00A9074E"/>
    <w:pPr>
      <w:spacing w:before="0" w:after="0"/>
      <w:ind w:left="1440"/>
    </w:pPr>
    <w:rPr>
      <w:sz w:val="20"/>
      <w:szCs w:val="20"/>
    </w:rPr>
  </w:style>
  <w:style w:type="paragraph" w:styleId="TOC8">
    <w:name w:val="toc 8"/>
    <w:basedOn w:val="Normal"/>
    <w:next w:val="Normal"/>
    <w:autoRedefine/>
    <w:uiPriority w:val="39"/>
    <w:semiHidden/>
    <w:unhideWhenUsed/>
    <w:rsid w:val="00A9074E"/>
    <w:pPr>
      <w:spacing w:before="0" w:after="0"/>
      <w:ind w:left="1680"/>
    </w:pPr>
    <w:rPr>
      <w:sz w:val="20"/>
      <w:szCs w:val="20"/>
    </w:rPr>
  </w:style>
  <w:style w:type="paragraph" w:styleId="TOC9">
    <w:name w:val="toc 9"/>
    <w:basedOn w:val="Normal"/>
    <w:next w:val="Normal"/>
    <w:autoRedefine/>
    <w:uiPriority w:val="39"/>
    <w:semiHidden/>
    <w:unhideWhenUsed/>
    <w:rsid w:val="00A9074E"/>
    <w:pPr>
      <w:spacing w:before="0" w:after="0"/>
      <w:ind w:left="1920"/>
    </w:pPr>
    <w:rPr>
      <w:sz w:val="20"/>
      <w:szCs w:val="20"/>
    </w:rPr>
  </w:style>
  <w:style w:type="character" w:styleId="Emphasis">
    <w:name w:val="Emphasis"/>
    <w:basedOn w:val="DefaultParagraphFont"/>
    <w:uiPriority w:val="20"/>
    <w:qFormat/>
    <w:rsid w:val="00E04B06"/>
    <w:rPr>
      <w:i/>
      <w:iCs/>
    </w:rPr>
  </w:style>
  <w:style w:type="paragraph" w:styleId="Header">
    <w:name w:val="header"/>
    <w:basedOn w:val="Normal"/>
    <w:link w:val="HeaderChar"/>
    <w:uiPriority w:val="99"/>
    <w:unhideWhenUsed/>
    <w:rsid w:val="00F67E55"/>
    <w:pPr>
      <w:tabs>
        <w:tab w:val="center" w:pos="4680"/>
        <w:tab w:val="right" w:pos="9360"/>
      </w:tabs>
      <w:spacing w:before="0" w:after="0"/>
    </w:pPr>
  </w:style>
  <w:style w:type="character" w:customStyle="1" w:styleId="HeaderChar">
    <w:name w:val="Header Char"/>
    <w:basedOn w:val="DefaultParagraphFont"/>
    <w:link w:val="Header"/>
    <w:uiPriority w:val="99"/>
    <w:rsid w:val="00F67E55"/>
    <w:rPr>
      <w:rFonts w:eastAsia="Times New Roman" w:cs="Times New Roman"/>
      <w:kern w:val="0"/>
      <w14:ligatures w14:val="none"/>
    </w:rPr>
  </w:style>
  <w:style w:type="paragraph" w:styleId="Caption">
    <w:name w:val="caption"/>
    <w:basedOn w:val="Normal"/>
    <w:next w:val="Normal"/>
    <w:uiPriority w:val="35"/>
    <w:unhideWhenUsed/>
    <w:qFormat/>
    <w:rsid w:val="00B41BD6"/>
    <w:pPr>
      <w:spacing w:before="0" w:after="200"/>
    </w:pPr>
    <w:rPr>
      <w:i/>
      <w:iCs/>
      <w:color w:val="0E2841" w:themeColor="text2"/>
      <w:sz w:val="18"/>
      <w:szCs w:val="18"/>
    </w:rPr>
  </w:style>
  <w:style w:type="paragraph" w:styleId="TableofFigures">
    <w:name w:val="table of figures"/>
    <w:basedOn w:val="Normal"/>
    <w:next w:val="Normal"/>
    <w:uiPriority w:val="99"/>
    <w:unhideWhenUsed/>
    <w:rsid w:val="00B41BD6"/>
    <w:pPr>
      <w:spacing w:after="0"/>
    </w:pPr>
  </w:style>
  <w:style w:type="numbering" w:customStyle="1" w:styleId="CurrentList1">
    <w:name w:val="Current List1"/>
    <w:uiPriority w:val="99"/>
    <w:rsid w:val="00C90529"/>
    <w:pPr>
      <w:numPr>
        <w:numId w:val="106"/>
      </w:numPr>
    </w:pPr>
  </w:style>
  <w:style w:type="character" w:styleId="HTMLCode">
    <w:name w:val="HTML Code"/>
    <w:basedOn w:val="DefaultParagraphFont"/>
    <w:uiPriority w:val="99"/>
    <w:semiHidden/>
    <w:unhideWhenUsed/>
    <w:rsid w:val="00D1077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10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10772"/>
    <w:rPr>
      <w:rFonts w:ascii="Courier New" w:eastAsia="Times New Roman" w:hAnsi="Courier New" w:cs="Courier New"/>
      <w:kern w:val="0"/>
      <w:sz w:val="20"/>
      <w:szCs w:val="20"/>
      <w14:ligatures w14:val="none"/>
    </w:rPr>
  </w:style>
  <w:style w:type="table" w:styleId="GridTable7Colorful-Accent4">
    <w:name w:val="Grid Table 7 Colorful Accent 4"/>
    <w:basedOn w:val="TableNormal"/>
    <w:uiPriority w:val="52"/>
    <w:rsid w:val="002F4AEE"/>
    <w:pPr>
      <w:spacing w:after="0"/>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GridTable6Colorful-Accent4">
    <w:name w:val="Grid Table 6 Colorful Accent 4"/>
    <w:basedOn w:val="TableNormal"/>
    <w:uiPriority w:val="51"/>
    <w:rsid w:val="002F4AEE"/>
    <w:pPr>
      <w:spacing w:after="0"/>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Accent4">
    <w:name w:val="List Table 4 Accent 4"/>
    <w:basedOn w:val="TableNormal"/>
    <w:uiPriority w:val="49"/>
    <w:rsid w:val="002F4AEE"/>
    <w:pPr>
      <w:spacing w:after="0"/>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EndnoteText">
    <w:name w:val="endnote text"/>
    <w:basedOn w:val="Normal"/>
    <w:link w:val="EndnoteTextChar"/>
    <w:uiPriority w:val="99"/>
    <w:semiHidden/>
    <w:unhideWhenUsed/>
    <w:rsid w:val="006628B7"/>
    <w:pPr>
      <w:spacing w:before="0" w:after="0"/>
    </w:pPr>
    <w:rPr>
      <w:sz w:val="20"/>
      <w:szCs w:val="20"/>
    </w:rPr>
  </w:style>
  <w:style w:type="character" w:customStyle="1" w:styleId="EndnoteTextChar">
    <w:name w:val="Endnote Text Char"/>
    <w:basedOn w:val="DefaultParagraphFont"/>
    <w:link w:val="EndnoteText"/>
    <w:uiPriority w:val="99"/>
    <w:semiHidden/>
    <w:rsid w:val="006628B7"/>
    <w:rPr>
      <w:rFonts w:eastAsia="Times New Roman" w:cs="Times New Roman"/>
      <w:kern w:val="0"/>
      <w:sz w:val="20"/>
      <w:szCs w:val="20"/>
      <w14:ligatures w14:val="none"/>
    </w:rPr>
  </w:style>
  <w:style w:type="character" w:styleId="EndnoteReference">
    <w:name w:val="endnote reference"/>
    <w:basedOn w:val="DefaultParagraphFont"/>
    <w:uiPriority w:val="99"/>
    <w:semiHidden/>
    <w:unhideWhenUsed/>
    <w:rsid w:val="006628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156440">
      <w:bodyDiv w:val="1"/>
      <w:marLeft w:val="0"/>
      <w:marRight w:val="0"/>
      <w:marTop w:val="0"/>
      <w:marBottom w:val="0"/>
      <w:divBdr>
        <w:top w:val="none" w:sz="0" w:space="0" w:color="auto"/>
        <w:left w:val="none" w:sz="0" w:space="0" w:color="auto"/>
        <w:bottom w:val="none" w:sz="0" w:space="0" w:color="auto"/>
        <w:right w:val="none" w:sz="0" w:space="0" w:color="auto"/>
      </w:divBdr>
    </w:div>
    <w:div w:id="192038601">
      <w:bodyDiv w:val="1"/>
      <w:marLeft w:val="0"/>
      <w:marRight w:val="0"/>
      <w:marTop w:val="0"/>
      <w:marBottom w:val="0"/>
      <w:divBdr>
        <w:top w:val="none" w:sz="0" w:space="0" w:color="auto"/>
        <w:left w:val="none" w:sz="0" w:space="0" w:color="auto"/>
        <w:bottom w:val="none" w:sz="0" w:space="0" w:color="auto"/>
        <w:right w:val="none" w:sz="0" w:space="0" w:color="auto"/>
      </w:divBdr>
    </w:div>
    <w:div w:id="222757287">
      <w:bodyDiv w:val="1"/>
      <w:marLeft w:val="0"/>
      <w:marRight w:val="0"/>
      <w:marTop w:val="0"/>
      <w:marBottom w:val="0"/>
      <w:divBdr>
        <w:top w:val="none" w:sz="0" w:space="0" w:color="auto"/>
        <w:left w:val="none" w:sz="0" w:space="0" w:color="auto"/>
        <w:bottom w:val="none" w:sz="0" w:space="0" w:color="auto"/>
        <w:right w:val="none" w:sz="0" w:space="0" w:color="auto"/>
      </w:divBdr>
      <w:divsChild>
        <w:div w:id="1607735355">
          <w:marLeft w:val="0"/>
          <w:marRight w:val="0"/>
          <w:marTop w:val="0"/>
          <w:marBottom w:val="0"/>
          <w:divBdr>
            <w:top w:val="none" w:sz="0" w:space="0" w:color="auto"/>
            <w:left w:val="none" w:sz="0" w:space="0" w:color="auto"/>
            <w:bottom w:val="none" w:sz="0" w:space="0" w:color="auto"/>
            <w:right w:val="none" w:sz="0" w:space="0" w:color="auto"/>
          </w:divBdr>
          <w:divsChild>
            <w:div w:id="38359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7766">
      <w:bodyDiv w:val="1"/>
      <w:marLeft w:val="0"/>
      <w:marRight w:val="0"/>
      <w:marTop w:val="0"/>
      <w:marBottom w:val="0"/>
      <w:divBdr>
        <w:top w:val="none" w:sz="0" w:space="0" w:color="auto"/>
        <w:left w:val="none" w:sz="0" w:space="0" w:color="auto"/>
        <w:bottom w:val="none" w:sz="0" w:space="0" w:color="auto"/>
        <w:right w:val="none" w:sz="0" w:space="0" w:color="auto"/>
      </w:divBdr>
    </w:div>
    <w:div w:id="362024846">
      <w:bodyDiv w:val="1"/>
      <w:marLeft w:val="0"/>
      <w:marRight w:val="0"/>
      <w:marTop w:val="0"/>
      <w:marBottom w:val="0"/>
      <w:divBdr>
        <w:top w:val="none" w:sz="0" w:space="0" w:color="auto"/>
        <w:left w:val="none" w:sz="0" w:space="0" w:color="auto"/>
        <w:bottom w:val="none" w:sz="0" w:space="0" w:color="auto"/>
        <w:right w:val="none" w:sz="0" w:space="0" w:color="auto"/>
      </w:divBdr>
    </w:div>
    <w:div w:id="501698162">
      <w:bodyDiv w:val="1"/>
      <w:marLeft w:val="0"/>
      <w:marRight w:val="0"/>
      <w:marTop w:val="0"/>
      <w:marBottom w:val="0"/>
      <w:divBdr>
        <w:top w:val="none" w:sz="0" w:space="0" w:color="auto"/>
        <w:left w:val="none" w:sz="0" w:space="0" w:color="auto"/>
        <w:bottom w:val="none" w:sz="0" w:space="0" w:color="auto"/>
        <w:right w:val="none" w:sz="0" w:space="0" w:color="auto"/>
      </w:divBdr>
      <w:divsChild>
        <w:div w:id="313801763">
          <w:marLeft w:val="0"/>
          <w:marRight w:val="0"/>
          <w:marTop w:val="0"/>
          <w:marBottom w:val="0"/>
          <w:divBdr>
            <w:top w:val="none" w:sz="0" w:space="0" w:color="auto"/>
            <w:left w:val="none" w:sz="0" w:space="0" w:color="auto"/>
            <w:bottom w:val="none" w:sz="0" w:space="0" w:color="auto"/>
            <w:right w:val="none" w:sz="0" w:space="0" w:color="auto"/>
          </w:divBdr>
          <w:divsChild>
            <w:div w:id="1848597279">
              <w:marLeft w:val="0"/>
              <w:marRight w:val="0"/>
              <w:marTop w:val="0"/>
              <w:marBottom w:val="0"/>
              <w:divBdr>
                <w:top w:val="none" w:sz="0" w:space="0" w:color="auto"/>
                <w:left w:val="none" w:sz="0" w:space="0" w:color="auto"/>
                <w:bottom w:val="none" w:sz="0" w:space="0" w:color="auto"/>
                <w:right w:val="none" w:sz="0" w:space="0" w:color="auto"/>
              </w:divBdr>
            </w:div>
            <w:div w:id="1830903995">
              <w:marLeft w:val="0"/>
              <w:marRight w:val="0"/>
              <w:marTop w:val="0"/>
              <w:marBottom w:val="0"/>
              <w:divBdr>
                <w:top w:val="none" w:sz="0" w:space="0" w:color="auto"/>
                <w:left w:val="none" w:sz="0" w:space="0" w:color="auto"/>
                <w:bottom w:val="none" w:sz="0" w:space="0" w:color="auto"/>
                <w:right w:val="none" w:sz="0" w:space="0" w:color="auto"/>
              </w:divBdr>
              <w:divsChild>
                <w:div w:id="1662734568">
                  <w:marLeft w:val="0"/>
                  <w:marRight w:val="0"/>
                  <w:marTop w:val="0"/>
                  <w:marBottom w:val="0"/>
                  <w:divBdr>
                    <w:top w:val="none" w:sz="0" w:space="0" w:color="auto"/>
                    <w:left w:val="none" w:sz="0" w:space="0" w:color="auto"/>
                    <w:bottom w:val="none" w:sz="0" w:space="0" w:color="auto"/>
                    <w:right w:val="none" w:sz="0" w:space="0" w:color="auto"/>
                  </w:divBdr>
                  <w:divsChild>
                    <w:div w:id="115553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8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1009">
      <w:bodyDiv w:val="1"/>
      <w:marLeft w:val="0"/>
      <w:marRight w:val="0"/>
      <w:marTop w:val="0"/>
      <w:marBottom w:val="0"/>
      <w:divBdr>
        <w:top w:val="none" w:sz="0" w:space="0" w:color="auto"/>
        <w:left w:val="none" w:sz="0" w:space="0" w:color="auto"/>
        <w:bottom w:val="none" w:sz="0" w:space="0" w:color="auto"/>
        <w:right w:val="none" w:sz="0" w:space="0" w:color="auto"/>
      </w:divBdr>
      <w:divsChild>
        <w:div w:id="893929085">
          <w:marLeft w:val="0"/>
          <w:marRight w:val="0"/>
          <w:marTop w:val="0"/>
          <w:marBottom w:val="0"/>
          <w:divBdr>
            <w:top w:val="none" w:sz="0" w:space="0" w:color="auto"/>
            <w:left w:val="none" w:sz="0" w:space="0" w:color="auto"/>
            <w:bottom w:val="none" w:sz="0" w:space="0" w:color="auto"/>
            <w:right w:val="none" w:sz="0" w:space="0" w:color="auto"/>
          </w:divBdr>
          <w:divsChild>
            <w:div w:id="519780307">
              <w:marLeft w:val="0"/>
              <w:marRight w:val="0"/>
              <w:marTop w:val="0"/>
              <w:marBottom w:val="0"/>
              <w:divBdr>
                <w:top w:val="none" w:sz="0" w:space="0" w:color="auto"/>
                <w:left w:val="none" w:sz="0" w:space="0" w:color="auto"/>
                <w:bottom w:val="none" w:sz="0" w:space="0" w:color="auto"/>
                <w:right w:val="none" w:sz="0" w:space="0" w:color="auto"/>
              </w:divBdr>
            </w:div>
          </w:divsChild>
        </w:div>
        <w:div w:id="1925411624">
          <w:marLeft w:val="0"/>
          <w:marRight w:val="0"/>
          <w:marTop w:val="0"/>
          <w:marBottom w:val="0"/>
          <w:divBdr>
            <w:top w:val="none" w:sz="0" w:space="0" w:color="auto"/>
            <w:left w:val="none" w:sz="0" w:space="0" w:color="auto"/>
            <w:bottom w:val="none" w:sz="0" w:space="0" w:color="auto"/>
            <w:right w:val="none" w:sz="0" w:space="0" w:color="auto"/>
          </w:divBdr>
          <w:divsChild>
            <w:div w:id="90541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3561">
      <w:bodyDiv w:val="1"/>
      <w:marLeft w:val="0"/>
      <w:marRight w:val="0"/>
      <w:marTop w:val="0"/>
      <w:marBottom w:val="0"/>
      <w:divBdr>
        <w:top w:val="none" w:sz="0" w:space="0" w:color="auto"/>
        <w:left w:val="none" w:sz="0" w:space="0" w:color="auto"/>
        <w:bottom w:val="none" w:sz="0" w:space="0" w:color="auto"/>
        <w:right w:val="none" w:sz="0" w:space="0" w:color="auto"/>
      </w:divBdr>
    </w:div>
    <w:div w:id="611282023">
      <w:bodyDiv w:val="1"/>
      <w:marLeft w:val="0"/>
      <w:marRight w:val="0"/>
      <w:marTop w:val="0"/>
      <w:marBottom w:val="0"/>
      <w:divBdr>
        <w:top w:val="none" w:sz="0" w:space="0" w:color="auto"/>
        <w:left w:val="none" w:sz="0" w:space="0" w:color="auto"/>
        <w:bottom w:val="none" w:sz="0" w:space="0" w:color="auto"/>
        <w:right w:val="none" w:sz="0" w:space="0" w:color="auto"/>
      </w:divBdr>
      <w:divsChild>
        <w:div w:id="1528373331">
          <w:marLeft w:val="0"/>
          <w:marRight w:val="0"/>
          <w:marTop w:val="0"/>
          <w:marBottom w:val="0"/>
          <w:divBdr>
            <w:top w:val="none" w:sz="0" w:space="0" w:color="auto"/>
            <w:left w:val="none" w:sz="0" w:space="0" w:color="auto"/>
            <w:bottom w:val="none" w:sz="0" w:space="0" w:color="auto"/>
            <w:right w:val="none" w:sz="0" w:space="0" w:color="auto"/>
          </w:divBdr>
          <w:divsChild>
            <w:div w:id="179309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52901">
      <w:bodyDiv w:val="1"/>
      <w:marLeft w:val="0"/>
      <w:marRight w:val="0"/>
      <w:marTop w:val="0"/>
      <w:marBottom w:val="0"/>
      <w:divBdr>
        <w:top w:val="none" w:sz="0" w:space="0" w:color="auto"/>
        <w:left w:val="none" w:sz="0" w:space="0" w:color="auto"/>
        <w:bottom w:val="none" w:sz="0" w:space="0" w:color="auto"/>
        <w:right w:val="none" w:sz="0" w:space="0" w:color="auto"/>
      </w:divBdr>
    </w:div>
    <w:div w:id="904875405">
      <w:bodyDiv w:val="1"/>
      <w:marLeft w:val="0"/>
      <w:marRight w:val="0"/>
      <w:marTop w:val="0"/>
      <w:marBottom w:val="0"/>
      <w:divBdr>
        <w:top w:val="none" w:sz="0" w:space="0" w:color="auto"/>
        <w:left w:val="none" w:sz="0" w:space="0" w:color="auto"/>
        <w:bottom w:val="none" w:sz="0" w:space="0" w:color="auto"/>
        <w:right w:val="none" w:sz="0" w:space="0" w:color="auto"/>
      </w:divBdr>
    </w:div>
    <w:div w:id="917327594">
      <w:bodyDiv w:val="1"/>
      <w:marLeft w:val="0"/>
      <w:marRight w:val="0"/>
      <w:marTop w:val="0"/>
      <w:marBottom w:val="0"/>
      <w:divBdr>
        <w:top w:val="none" w:sz="0" w:space="0" w:color="auto"/>
        <w:left w:val="none" w:sz="0" w:space="0" w:color="auto"/>
        <w:bottom w:val="none" w:sz="0" w:space="0" w:color="auto"/>
        <w:right w:val="none" w:sz="0" w:space="0" w:color="auto"/>
      </w:divBdr>
    </w:div>
    <w:div w:id="1088428975">
      <w:bodyDiv w:val="1"/>
      <w:marLeft w:val="0"/>
      <w:marRight w:val="0"/>
      <w:marTop w:val="0"/>
      <w:marBottom w:val="0"/>
      <w:divBdr>
        <w:top w:val="none" w:sz="0" w:space="0" w:color="auto"/>
        <w:left w:val="none" w:sz="0" w:space="0" w:color="auto"/>
        <w:bottom w:val="none" w:sz="0" w:space="0" w:color="auto"/>
        <w:right w:val="none" w:sz="0" w:space="0" w:color="auto"/>
      </w:divBdr>
    </w:div>
    <w:div w:id="1094518141">
      <w:bodyDiv w:val="1"/>
      <w:marLeft w:val="0"/>
      <w:marRight w:val="0"/>
      <w:marTop w:val="0"/>
      <w:marBottom w:val="0"/>
      <w:divBdr>
        <w:top w:val="none" w:sz="0" w:space="0" w:color="auto"/>
        <w:left w:val="none" w:sz="0" w:space="0" w:color="auto"/>
        <w:bottom w:val="none" w:sz="0" w:space="0" w:color="auto"/>
        <w:right w:val="none" w:sz="0" w:space="0" w:color="auto"/>
      </w:divBdr>
      <w:divsChild>
        <w:div w:id="1755203425">
          <w:marLeft w:val="547"/>
          <w:marRight w:val="0"/>
          <w:marTop w:val="0"/>
          <w:marBottom w:val="0"/>
          <w:divBdr>
            <w:top w:val="none" w:sz="0" w:space="0" w:color="auto"/>
            <w:left w:val="none" w:sz="0" w:space="0" w:color="auto"/>
            <w:bottom w:val="none" w:sz="0" w:space="0" w:color="auto"/>
            <w:right w:val="none" w:sz="0" w:space="0" w:color="auto"/>
          </w:divBdr>
        </w:div>
        <w:div w:id="242885532">
          <w:marLeft w:val="1166"/>
          <w:marRight w:val="0"/>
          <w:marTop w:val="0"/>
          <w:marBottom w:val="0"/>
          <w:divBdr>
            <w:top w:val="none" w:sz="0" w:space="0" w:color="auto"/>
            <w:left w:val="none" w:sz="0" w:space="0" w:color="auto"/>
            <w:bottom w:val="none" w:sz="0" w:space="0" w:color="auto"/>
            <w:right w:val="none" w:sz="0" w:space="0" w:color="auto"/>
          </w:divBdr>
        </w:div>
        <w:div w:id="150294929">
          <w:marLeft w:val="1166"/>
          <w:marRight w:val="0"/>
          <w:marTop w:val="0"/>
          <w:marBottom w:val="0"/>
          <w:divBdr>
            <w:top w:val="none" w:sz="0" w:space="0" w:color="auto"/>
            <w:left w:val="none" w:sz="0" w:space="0" w:color="auto"/>
            <w:bottom w:val="none" w:sz="0" w:space="0" w:color="auto"/>
            <w:right w:val="none" w:sz="0" w:space="0" w:color="auto"/>
          </w:divBdr>
        </w:div>
        <w:div w:id="1890721649">
          <w:marLeft w:val="1166"/>
          <w:marRight w:val="0"/>
          <w:marTop w:val="0"/>
          <w:marBottom w:val="0"/>
          <w:divBdr>
            <w:top w:val="none" w:sz="0" w:space="0" w:color="auto"/>
            <w:left w:val="none" w:sz="0" w:space="0" w:color="auto"/>
            <w:bottom w:val="none" w:sz="0" w:space="0" w:color="auto"/>
            <w:right w:val="none" w:sz="0" w:space="0" w:color="auto"/>
          </w:divBdr>
        </w:div>
        <w:div w:id="1288896630">
          <w:marLeft w:val="547"/>
          <w:marRight w:val="0"/>
          <w:marTop w:val="0"/>
          <w:marBottom w:val="0"/>
          <w:divBdr>
            <w:top w:val="none" w:sz="0" w:space="0" w:color="auto"/>
            <w:left w:val="none" w:sz="0" w:space="0" w:color="auto"/>
            <w:bottom w:val="none" w:sz="0" w:space="0" w:color="auto"/>
            <w:right w:val="none" w:sz="0" w:space="0" w:color="auto"/>
          </w:divBdr>
        </w:div>
        <w:div w:id="782116098">
          <w:marLeft w:val="1166"/>
          <w:marRight w:val="0"/>
          <w:marTop w:val="0"/>
          <w:marBottom w:val="0"/>
          <w:divBdr>
            <w:top w:val="none" w:sz="0" w:space="0" w:color="auto"/>
            <w:left w:val="none" w:sz="0" w:space="0" w:color="auto"/>
            <w:bottom w:val="none" w:sz="0" w:space="0" w:color="auto"/>
            <w:right w:val="none" w:sz="0" w:space="0" w:color="auto"/>
          </w:divBdr>
        </w:div>
        <w:div w:id="1341353649">
          <w:marLeft w:val="1800"/>
          <w:marRight w:val="0"/>
          <w:marTop w:val="0"/>
          <w:marBottom w:val="0"/>
          <w:divBdr>
            <w:top w:val="none" w:sz="0" w:space="0" w:color="auto"/>
            <w:left w:val="none" w:sz="0" w:space="0" w:color="auto"/>
            <w:bottom w:val="none" w:sz="0" w:space="0" w:color="auto"/>
            <w:right w:val="none" w:sz="0" w:space="0" w:color="auto"/>
          </w:divBdr>
        </w:div>
        <w:div w:id="1878084905">
          <w:marLeft w:val="1800"/>
          <w:marRight w:val="0"/>
          <w:marTop w:val="0"/>
          <w:marBottom w:val="0"/>
          <w:divBdr>
            <w:top w:val="none" w:sz="0" w:space="0" w:color="auto"/>
            <w:left w:val="none" w:sz="0" w:space="0" w:color="auto"/>
            <w:bottom w:val="none" w:sz="0" w:space="0" w:color="auto"/>
            <w:right w:val="none" w:sz="0" w:space="0" w:color="auto"/>
          </w:divBdr>
        </w:div>
        <w:div w:id="424420967">
          <w:marLeft w:val="1800"/>
          <w:marRight w:val="0"/>
          <w:marTop w:val="0"/>
          <w:marBottom w:val="0"/>
          <w:divBdr>
            <w:top w:val="none" w:sz="0" w:space="0" w:color="auto"/>
            <w:left w:val="none" w:sz="0" w:space="0" w:color="auto"/>
            <w:bottom w:val="none" w:sz="0" w:space="0" w:color="auto"/>
            <w:right w:val="none" w:sz="0" w:space="0" w:color="auto"/>
          </w:divBdr>
        </w:div>
        <w:div w:id="387845351">
          <w:marLeft w:val="1800"/>
          <w:marRight w:val="0"/>
          <w:marTop w:val="0"/>
          <w:marBottom w:val="0"/>
          <w:divBdr>
            <w:top w:val="none" w:sz="0" w:space="0" w:color="auto"/>
            <w:left w:val="none" w:sz="0" w:space="0" w:color="auto"/>
            <w:bottom w:val="none" w:sz="0" w:space="0" w:color="auto"/>
            <w:right w:val="none" w:sz="0" w:space="0" w:color="auto"/>
          </w:divBdr>
        </w:div>
        <w:div w:id="1291282548">
          <w:marLeft w:val="1166"/>
          <w:marRight w:val="0"/>
          <w:marTop w:val="0"/>
          <w:marBottom w:val="0"/>
          <w:divBdr>
            <w:top w:val="none" w:sz="0" w:space="0" w:color="auto"/>
            <w:left w:val="none" w:sz="0" w:space="0" w:color="auto"/>
            <w:bottom w:val="none" w:sz="0" w:space="0" w:color="auto"/>
            <w:right w:val="none" w:sz="0" w:space="0" w:color="auto"/>
          </w:divBdr>
        </w:div>
        <w:div w:id="1948123758">
          <w:marLeft w:val="1800"/>
          <w:marRight w:val="0"/>
          <w:marTop w:val="0"/>
          <w:marBottom w:val="0"/>
          <w:divBdr>
            <w:top w:val="none" w:sz="0" w:space="0" w:color="auto"/>
            <w:left w:val="none" w:sz="0" w:space="0" w:color="auto"/>
            <w:bottom w:val="none" w:sz="0" w:space="0" w:color="auto"/>
            <w:right w:val="none" w:sz="0" w:space="0" w:color="auto"/>
          </w:divBdr>
        </w:div>
        <w:div w:id="933710479">
          <w:marLeft w:val="1800"/>
          <w:marRight w:val="0"/>
          <w:marTop w:val="0"/>
          <w:marBottom w:val="0"/>
          <w:divBdr>
            <w:top w:val="none" w:sz="0" w:space="0" w:color="auto"/>
            <w:left w:val="none" w:sz="0" w:space="0" w:color="auto"/>
            <w:bottom w:val="none" w:sz="0" w:space="0" w:color="auto"/>
            <w:right w:val="none" w:sz="0" w:space="0" w:color="auto"/>
          </w:divBdr>
        </w:div>
        <w:div w:id="83574466">
          <w:marLeft w:val="1166"/>
          <w:marRight w:val="0"/>
          <w:marTop w:val="0"/>
          <w:marBottom w:val="0"/>
          <w:divBdr>
            <w:top w:val="none" w:sz="0" w:space="0" w:color="auto"/>
            <w:left w:val="none" w:sz="0" w:space="0" w:color="auto"/>
            <w:bottom w:val="none" w:sz="0" w:space="0" w:color="auto"/>
            <w:right w:val="none" w:sz="0" w:space="0" w:color="auto"/>
          </w:divBdr>
        </w:div>
        <w:div w:id="70660338">
          <w:marLeft w:val="1800"/>
          <w:marRight w:val="0"/>
          <w:marTop w:val="0"/>
          <w:marBottom w:val="0"/>
          <w:divBdr>
            <w:top w:val="none" w:sz="0" w:space="0" w:color="auto"/>
            <w:left w:val="none" w:sz="0" w:space="0" w:color="auto"/>
            <w:bottom w:val="none" w:sz="0" w:space="0" w:color="auto"/>
            <w:right w:val="none" w:sz="0" w:space="0" w:color="auto"/>
          </w:divBdr>
        </w:div>
        <w:div w:id="1890993591">
          <w:marLeft w:val="1800"/>
          <w:marRight w:val="0"/>
          <w:marTop w:val="0"/>
          <w:marBottom w:val="0"/>
          <w:divBdr>
            <w:top w:val="none" w:sz="0" w:space="0" w:color="auto"/>
            <w:left w:val="none" w:sz="0" w:space="0" w:color="auto"/>
            <w:bottom w:val="none" w:sz="0" w:space="0" w:color="auto"/>
            <w:right w:val="none" w:sz="0" w:space="0" w:color="auto"/>
          </w:divBdr>
        </w:div>
        <w:div w:id="682514551">
          <w:marLeft w:val="1800"/>
          <w:marRight w:val="0"/>
          <w:marTop w:val="0"/>
          <w:marBottom w:val="0"/>
          <w:divBdr>
            <w:top w:val="none" w:sz="0" w:space="0" w:color="auto"/>
            <w:left w:val="none" w:sz="0" w:space="0" w:color="auto"/>
            <w:bottom w:val="none" w:sz="0" w:space="0" w:color="auto"/>
            <w:right w:val="none" w:sz="0" w:space="0" w:color="auto"/>
          </w:divBdr>
        </w:div>
        <w:div w:id="1699623342">
          <w:marLeft w:val="1800"/>
          <w:marRight w:val="0"/>
          <w:marTop w:val="0"/>
          <w:marBottom w:val="0"/>
          <w:divBdr>
            <w:top w:val="none" w:sz="0" w:space="0" w:color="auto"/>
            <w:left w:val="none" w:sz="0" w:space="0" w:color="auto"/>
            <w:bottom w:val="none" w:sz="0" w:space="0" w:color="auto"/>
            <w:right w:val="none" w:sz="0" w:space="0" w:color="auto"/>
          </w:divBdr>
        </w:div>
        <w:div w:id="801002776">
          <w:marLeft w:val="1166"/>
          <w:marRight w:val="0"/>
          <w:marTop w:val="0"/>
          <w:marBottom w:val="0"/>
          <w:divBdr>
            <w:top w:val="none" w:sz="0" w:space="0" w:color="auto"/>
            <w:left w:val="none" w:sz="0" w:space="0" w:color="auto"/>
            <w:bottom w:val="none" w:sz="0" w:space="0" w:color="auto"/>
            <w:right w:val="none" w:sz="0" w:space="0" w:color="auto"/>
          </w:divBdr>
        </w:div>
        <w:div w:id="299657842">
          <w:marLeft w:val="1800"/>
          <w:marRight w:val="0"/>
          <w:marTop w:val="0"/>
          <w:marBottom w:val="0"/>
          <w:divBdr>
            <w:top w:val="none" w:sz="0" w:space="0" w:color="auto"/>
            <w:left w:val="none" w:sz="0" w:space="0" w:color="auto"/>
            <w:bottom w:val="none" w:sz="0" w:space="0" w:color="auto"/>
            <w:right w:val="none" w:sz="0" w:space="0" w:color="auto"/>
          </w:divBdr>
        </w:div>
      </w:divsChild>
    </w:div>
    <w:div w:id="1152675737">
      <w:bodyDiv w:val="1"/>
      <w:marLeft w:val="0"/>
      <w:marRight w:val="0"/>
      <w:marTop w:val="0"/>
      <w:marBottom w:val="0"/>
      <w:divBdr>
        <w:top w:val="none" w:sz="0" w:space="0" w:color="auto"/>
        <w:left w:val="none" w:sz="0" w:space="0" w:color="auto"/>
        <w:bottom w:val="none" w:sz="0" w:space="0" w:color="auto"/>
        <w:right w:val="none" w:sz="0" w:space="0" w:color="auto"/>
      </w:divBdr>
    </w:div>
    <w:div w:id="1170871861">
      <w:bodyDiv w:val="1"/>
      <w:marLeft w:val="0"/>
      <w:marRight w:val="0"/>
      <w:marTop w:val="0"/>
      <w:marBottom w:val="0"/>
      <w:divBdr>
        <w:top w:val="none" w:sz="0" w:space="0" w:color="auto"/>
        <w:left w:val="none" w:sz="0" w:space="0" w:color="auto"/>
        <w:bottom w:val="none" w:sz="0" w:space="0" w:color="auto"/>
        <w:right w:val="none" w:sz="0" w:space="0" w:color="auto"/>
      </w:divBdr>
    </w:div>
    <w:div w:id="1258446565">
      <w:bodyDiv w:val="1"/>
      <w:marLeft w:val="0"/>
      <w:marRight w:val="0"/>
      <w:marTop w:val="0"/>
      <w:marBottom w:val="0"/>
      <w:divBdr>
        <w:top w:val="none" w:sz="0" w:space="0" w:color="auto"/>
        <w:left w:val="none" w:sz="0" w:space="0" w:color="auto"/>
        <w:bottom w:val="none" w:sz="0" w:space="0" w:color="auto"/>
        <w:right w:val="none" w:sz="0" w:space="0" w:color="auto"/>
      </w:divBdr>
      <w:divsChild>
        <w:div w:id="438839737">
          <w:marLeft w:val="547"/>
          <w:marRight w:val="0"/>
          <w:marTop w:val="0"/>
          <w:marBottom w:val="0"/>
          <w:divBdr>
            <w:top w:val="none" w:sz="0" w:space="0" w:color="auto"/>
            <w:left w:val="none" w:sz="0" w:space="0" w:color="auto"/>
            <w:bottom w:val="none" w:sz="0" w:space="0" w:color="auto"/>
            <w:right w:val="none" w:sz="0" w:space="0" w:color="auto"/>
          </w:divBdr>
        </w:div>
        <w:div w:id="715786055">
          <w:marLeft w:val="1166"/>
          <w:marRight w:val="0"/>
          <w:marTop w:val="0"/>
          <w:marBottom w:val="0"/>
          <w:divBdr>
            <w:top w:val="none" w:sz="0" w:space="0" w:color="auto"/>
            <w:left w:val="none" w:sz="0" w:space="0" w:color="auto"/>
            <w:bottom w:val="none" w:sz="0" w:space="0" w:color="auto"/>
            <w:right w:val="none" w:sz="0" w:space="0" w:color="auto"/>
          </w:divBdr>
        </w:div>
        <w:div w:id="1896042998">
          <w:marLeft w:val="1166"/>
          <w:marRight w:val="0"/>
          <w:marTop w:val="0"/>
          <w:marBottom w:val="0"/>
          <w:divBdr>
            <w:top w:val="none" w:sz="0" w:space="0" w:color="auto"/>
            <w:left w:val="none" w:sz="0" w:space="0" w:color="auto"/>
            <w:bottom w:val="none" w:sz="0" w:space="0" w:color="auto"/>
            <w:right w:val="none" w:sz="0" w:space="0" w:color="auto"/>
          </w:divBdr>
        </w:div>
        <w:div w:id="1800490467">
          <w:marLeft w:val="1166"/>
          <w:marRight w:val="0"/>
          <w:marTop w:val="0"/>
          <w:marBottom w:val="0"/>
          <w:divBdr>
            <w:top w:val="none" w:sz="0" w:space="0" w:color="auto"/>
            <w:left w:val="none" w:sz="0" w:space="0" w:color="auto"/>
            <w:bottom w:val="none" w:sz="0" w:space="0" w:color="auto"/>
            <w:right w:val="none" w:sz="0" w:space="0" w:color="auto"/>
          </w:divBdr>
        </w:div>
        <w:div w:id="1839808004">
          <w:marLeft w:val="547"/>
          <w:marRight w:val="0"/>
          <w:marTop w:val="0"/>
          <w:marBottom w:val="0"/>
          <w:divBdr>
            <w:top w:val="none" w:sz="0" w:space="0" w:color="auto"/>
            <w:left w:val="none" w:sz="0" w:space="0" w:color="auto"/>
            <w:bottom w:val="none" w:sz="0" w:space="0" w:color="auto"/>
            <w:right w:val="none" w:sz="0" w:space="0" w:color="auto"/>
          </w:divBdr>
        </w:div>
        <w:div w:id="1752315662">
          <w:marLeft w:val="1166"/>
          <w:marRight w:val="0"/>
          <w:marTop w:val="0"/>
          <w:marBottom w:val="0"/>
          <w:divBdr>
            <w:top w:val="none" w:sz="0" w:space="0" w:color="auto"/>
            <w:left w:val="none" w:sz="0" w:space="0" w:color="auto"/>
            <w:bottom w:val="none" w:sz="0" w:space="0" w:color="auto"/>
            <w:right w:val="none" w:sz="0" w:space="0" w:color="auto"/>
          </w:divBdr>
        </w:div>
        <w:div w:id="1440756104">
          <w:marLeft w:val="1800"/>
          <w:marRight w:val="0"/>
          <w:marTop w:val="0"/>
          <w:marBottom w:val="0"/>
          <w:divBdr>
            <w:top w:val="none" w:sz="0" w:space="0" w:color="auto"/>
            <w:left w:val="none" w:sz="0" w:space="0" w:color="auto"/>
            <w:bottom w:val="none" w:sz="0" w:space="0" w:color="auto"/>
            <w:right w:val="none" w:sz="0" w:space="0" w:color="auto"/>
          </w:divBdr>
        </w:div>
        <w:div w:id="445463379">
          <w:marLeft w:val="1800"/>
          <w:marRight w:val="0"/>
          <w:marTop w:val="0"/>
          <w:marBottom w:val="0"/>
          <w:divBdr>
            <w:top w:val="none" w:sz="0" w:space="0" w:color="auto"/>
            <w:left w:val="none" w:sz="0" w:space="0" w:color="auto"/>
            <w:bottom w:val="none" w:sz="0" w:space="0" w:color="auto"/>
            <w:right w:val="none" w:sz="0" w:space="0" w:color="auto"/>
          </w:divBdr>
        </w:div>
        <w:div w:id="1732649639">
          <w:marLeft w:val="1166"/>
          <w:marRight w:val="0"/>
          <w:marTop w:val="0"/>
          <w:marBottom w:val="0"/>
          <w:divBdr>
            <w:top w:val="none" w:sz="0" w:space="0" w:color="auto"/>
            <w:left w:val="none" w:sz="0" w:space="0" w:color="auto"/>
            <w:bottom w:val="none" w:sz="0" w:space="0" w:color="auto"/>
            <w:right w:val="none" w:sz="0" w:space="0" w:color="auto"/>
          </w:divBdr>
        </w:div>
        <w:div w:id="193462838">
          <w:marLeft w:val="1800"/>
          <w:marRight w:val="0"/>
          <w:marTop w:val="0"/>
          <w:marBottom w:val="0"/>
          <w:divBdr>
            <w:top w:val="none" w:sz="0" w:space="0" w:color="auto"/>
            <w:left w:val="none" w:sz="0" w:space="0" w:color="auto"/>
            <w:bottom w:val="none" w:sz="0" w:space="0" w:color="auto"/>
            <w:right w:val="none" w:sz="0" w:space="0" w:color="auto"/>
          </w:divBdr>
        </w:div>
        <w:div w:id="1076903187">
          <w:marLeft w:val="1800"/>
          <w:marRight w:val="0"/>
          <w:marTop w:val="0"/>
          <w:marBottom w:val="0"/>
          <w:divBdr>
            <w:top w:val="none" w:sz="0" w:space="0" w:color="auto"/>
            <w:left w:val="none" w:sz="0" w:space="0" w:color="auto"/>
            <w:bottom w:val="none" w:sz="0" w:space="0" w:color="auto"/>
            <w:right w:val="none" w:sz="0" w:space="0" w:color="auto"/>
          </w:divBdr>
        </w:div>
        <w:div w:id="757093602">
          <w:marLeft w:val="1166"/>
          <w:marRight w:val="0"/>
          <w:marTop w:val="0"/>
          <w:marBottom w:val="0"/>
          <w:divBdr>
            <w:top w:val="none" w:sz="0" w:space="0" w:color="auto"/>
            <w:left w:val="none" w:sz="0" w:space="0" w:color="auto"/>
            <w:bottom w:val="none" w:sz="0" w:space="0" w:color="auto"/>
            <w:right w:val="none" w:sz="0" w:space="0" w:color="auto"/>
          </w:divBdr>
        </w:div>
        <w:div w:id="755713103">
          <w:marLeft w:val="1800"/>
          <w:marRight w:val="0"/>
          <w:marTop w:val="0"/>
          <w:marBottom w:val="0"/>
          <w:divBdr>
            <w:top w:val="none" w:sz="0" w:space="0" w:color="auto"/>
            <w:left w:val="none" w:sz="0" w:space="0" w:color="auto"/>
            <w:bottom w:val="none" w:sz="0" w:space="0" w:color="auto"/>
            <w:right w:val="none" w:sz="0" w:space="0" w:color="auto"/>
          </w:divBdr>
        </w:div>
        <w:div w:id="1885210715">
          <w:marLeft w:val="1800"/>
          <w:marRight w:val="0"/>
          <w:marTop w:val="0"/>
          <w:marBottom w:val="0"/>
          <w:divBdr>
            <w:top w:val="none" w:sz="0" w:space="0" w:color="auto"/>
            <w:left w:val="none" w:sz="0" w:space="0" w:color="auto"/>
            <w:bottom w:val="none" w:sz="0" w:space="0" w:color="auto"/>
            <w:right w:val="none" w:sz="0" w:space="0" w:color="auto"/>
          </w:divBdr>
        </w:div>
        <w:div w:id="1239286324">
          <w:marLeft w:val="547"/>
          <w:marRight w:val="0"/>
          <w:marTop w:val="0"/>
          <w:marBottom w:val="0"/>
          <w:divBdr>
            <w:top w:val="none" w:sz="0" w:space="0" w:color="auto"/>
            <w:left w:val="none" w:sz="0" w:space="0" w:color="auto"/>
            <w:bottom w:val="none" w:sz="0" w:space="0" w:color="auto"/>
            <w:right w:val="none" w:sz="0" w:space="0" w:color="auto"/>
          </w:divBdr>
        </w:div>
        <w:div w:id="122499970">
          <w:marLeft w:val="1166"/>
          <w:marRight w:val="0"/>
          <w:marTop w:val="0"/>
          <w:marBottom w:val="0"/>
          <w:divBdr>
            <w:top w:val="none" w:sz="0" w:space="0" w:color="auto"/>
            <w:left w:val="none" w:sz="0" w:space="0" w:color="auto"/>
            <w:bottom w:val="none" w:sz="0" w:space="0" w:color="auto"/>
            <w:right w:val="none" w:sz="0" w:space="0" w:color="auto"/>
          </w:divBdr>
        </w:div>
        <w:div w:id="708458068">
          <w:marLeft w:val="547"/>
          <w:marRight w:val="0"/>
          <w:marTop w:val="0"/>
          <w:marBottom w:val="0"/>
          <w:divBdr>
            <w:top w:val="none" w:sz="0" w:space="0" w:color="auto"/>
            <w:left w:val="none" w:sz="0" w:space="0" w:color="auto"/>
            <w:bottom w:val="none" w:sz="0" w:space="0" w:color="auto"/>
            <w:right w:val="none" w:sz="0" w:space="0" w:color="auto"/>
          </w:divBdr>
        </w:div>
        <w:div w:id="1957324012">
          <w:marLeft w:val="1166"/>
          <w:marRight w:val="0"/>
          <w:marTop w:val="0"/>
          <w:marBottom w:val="0"/>
          <w:divBdr>
            <w:top w:val="none" w:sz="0" w:space="0" w:color="auto"/>
            <w:left w:val="none" w:sz="0" w:space="0" w:color="auto"/>
            <w:bottom w:val="none" w:sz="0" w:space="0" w:color="auto"/>
            <w:right w:val="none" w:sz="0" w:space="0" w:color="auto"/>
          </w:divBdr>
        </w:div>
        <w:div w:id="1319577715">
          <w:marLeft w:val="1166"/>
          <w:marRight w:val="0"/>
          <w:marTop w:val="0"/>
          <w:marBottom w:val="0"/>
          <w:divBdr>
            <w:top w:val="none" w:sz="0" w:space="0" w:color="auto"/>
            <w:left w:val="none" w:sz="0" w:space="0" w:color="auto"/>
            <w:bottom w:val="none" w:sz="0" w:space="0" w:color="auto"/>
            <w:right w:val="none" w:sz="0" w:space="0" w:color="auto"/>
          </w:divBdr>
        </w:div>
      </w:divsChild>
    </w:div>
    <w:div w:id="1332369681">
      <w:bodyDiv w:val="1"/>
      <w:marLeft w:val="0"/>
      <w:marRight w:val="0"/>
      <w:marTop w:val="0"/>
      <w:marBottom w:val="0"/>
      <w:divBdr>
        <w:top w:val="none" w:sz="0" w:space="0" w:color="auto"/>
        <w:left w:val="none" w:sz="0" w:space="0" w:color="auto"/>
        <w:bottom w:val="none" w:sz="0" w:space="0" w:color="auto"/>
        <w:right w:val="none" w:sz="0" w:space="0" w:color="auto"/>
      </w:divBdr>
    </w:div>
    <w:div w:id="1333798963">
      <w:bodyDiv w:val="1"/>
      <w:marLeft w:val="0"/>
      <w:marRight w:val="0"/>
      <w:marTop w:val="0"/>
      <w:marBottom w:val="0"/>
      <w:divBdr>
        <w:top w:val="none" w:sz="0" w:space="0" w:color="auto"/>
        <w:left w:val="none" w:sz="0" w:space="0" w:color="auto"/>
        <w:bottom w:val="none" w:sz="0" w:space="0" w:color="auto"/>
        <w:right w:val="none" w:sz="0" w:space="0" w:color="auto"/>
      </w:divBdr>
    </w:div>
    <w:div w:id="1335497753">
      <w:bodyDiv w:val="1"/>
      <w:marLeft w:val="0"/>
      <w:marRight w:val="0"/>
      <w:marTop w:val="0"/>
      <w:marBottom w:val="0"/>
      <w:divBdr>
        <w:top w:val="none" w:sz="0" w:space="0" w:color="auto"/>
        <w:left w:val="none" w:sz="0" w:space="0" w:color="auto"/>
        <w:bottom w:val="none" w:sz="0" w:space="0" w:color="auto"/>
        <w:right w:val="none" w:sz="0" w:space="0" w:color="auto"/>
      </w:divBdr>
    </w:div>
    <w:div w:id="1384913697">
      <w:bodyDiv w:val="1"/>
      <w:marLeft w:val="0"/>
      <w:marRight w:val="0"/>
      <w:marTop w:val="0"/>
      <w:marBottom w:val="0"/>
      <w:divBdr>
        <w:top w:val="none" w:sz="0" w:space="0" w:color="auto"/>
        <w:left w:val="none" w:sz="0" w:space="0" w:color="auto"/>
        <w:bottom w:val="none" w:sz="0" w:space="0" w:color="auto"/>
        <w:right w:val="none" w:sz="0" w:space="0" w:color="auto"/>
      </w:divBdr>
    </w:div>
    <w:div w:id="1562138129">
      <w:bodyDiv w:val="1"/>
      <w:marLeft w:val="0"/>
      <w:marRight w:val="0"/>
      <w:marTop w:val="0"/>
      <w:marBottom w:val="0"/>
      <w:divBdr>
        <w:top w:val="none" w:sz="0" w:space="0" w:color="auto"/>
        <w:left w:val="none" w:sz="0" w:space="0" w:color="auto"/>
        <w:bottom w:val="none" w:sz="0" w:space="0" w:color="auto"/>
        <w:right w:val="none" w:sz="0" w:space="0" w:color="auto"/>
      </w:divBdr>
    </w:div>
    <w:div w:id="1714579141">
      <w:bodyDiv w:val="1"/>
      <w:marLeft w:val="0"/>
      <w:marRight w:val="0"/>
      <w:marTop w:val="0"/>
      <w:marBottom w:val="0"/>
      <w:divBdr>
        <w:top w:val="none" w:sz="0" w:space="0" w:color="auto"/>
        <w:left w:val="none" w:sz="0" w:space="0" w:color="auto"/>
        <w:bottom w:val="none" w:sz="0" w:space="0" w:color="auto"/>
        <w:right w:val="none" w:sz="0" w:space="0" w:color="auto"/>
      </w:divBdr>
      <w:divsChild>
        <w:div w:id="706418551">
          <w:marLeft w:val="0"/>
          <w:marRight w:val="0"/>
          <w:marTop w:val="0"/>
          <w:marBottom w:val="0"/>
          <w:divBdr>
            <w:top w:val="none" w:sz="0" w:space="0" w:color="auto"/>
            <w:left w:val="none" w:sz="0" w:space="0" w:color="auto"/>
            <w:bottom w:val="none" w:sz="0" w:space="0" w:color="auto"/>
            <w:right w:val="none" w:sz="0" w:space="0" w:color="auto"/>
          </w:divBdr>
          <w:divsChild>
            <w:div w:id="2042167674">
              <w:marLeft w:val="0"/>
              <w:marRight w:val="0"/>
              <w:marTop w:val="0"/>
              <w:marBottom w:val="0"/>
              <w:divBdr>
                <w:top w:val="none" w:sz="0" w:space="0" w:color="auto"/>
                <w:left w:val="none" w:sz="0" w:space="0" w:color="auto"/>
                <w:bottom w:val="none" w:sz="0" w:space="0" w:color="auto"/>
                <w:right w:val="none" w:sz="0" w:space="0" w:color="auto"/>
              </w:divBdr>
            </w:div>
          </w:divsChild>
        </w:div>
        <w:div w:id="53743221">
          <w:marLeft w:val="0"/>
          <w:marRight w:val="0"/>
          <w:marTop w:val="0"/>
          <w:marBottom w:val="0"/>
          <w:divBdr>
            <w:top w:val="none" w:sz="0" w:space="0" w:color="auto"/>
            <w:left w:val="none" w:sz="0" w:space="0" w:color="auto"/>
            <w:bottom w:val="none" w:sz="0" w:space="0" w:color="auto"/>
            <w:right w:val="none" w:sz="0" w:space="0" w:color="auto"/>
          </w:divBdr>
          <w:divsChild>
            <w:div w:id="1223979493">
              <w:marLeft w:val="0"/>
              <w:marRight w:val="0"/>
              <w:marTop w:val="0"/>
              <w:marBottom w:val="0"/>
              <w:divBdr>
                <w:top w:val="none" w:sz="0" w:space="0" w:color="auto"/>
                <w:left w:val="none" w:sz="0" w:space="0" w:color="auto"/>
                <w:bottom w:val="none" w:sz="0" w:space="0" w:color="auto"/>
                <w:right w:val="none" w:sz="0" w:space="0" w:color="auto"/>
              </w:divBdr>
            </w:div>
          </w:divsChild>
        </w:div>
        <w:div w:id="1433748525">
          <w:marLeft w:val="0"/>
          <w:marRight w:val="0"/>
          <w:marTop w:val="0"/>
          <w:marBottom w:val="0"/>
          <w:divBdr>
            <w:top w:val="none" w:sz="0" w:space="0" w:color="auto"/>
            <w:left w:val="none" w:sz="0" w:space="0" w:color="auto"/>
            <w:bottom w:val="none" w:sz="0" w:space="0" w:color="auto"/>
            <w:right w:val="none" w:sz="0" w:space="0" w:color="auto"/>
          </w:divBdr>
          <w:divsChild>
            <w:div w:id="667708726">
              <w:marLeft w:val="0"/>
              <w:marRight w:val="0"/>
              <w:marTop w:val="0"/>
              <w:marBottom w:val="0"/>
              <w:divBdr>
                <w:top w:val="none" w:sz="0" w:space="0" w:color="auto"/>
                <w:left w:val="none" w:sz="0" w:space="0" w:color="auto"/>
                <w:bottom w:val="none" w:sz="0" w:space="0" w:color="auto"/>
                <w:right w:val="none" w:sz="0" w:space="0" w:color="auto"/>
              </w:divBdr>
            </w:div>
          </w:divsChild>
        </w:div>
        <w:div w:id="2037921341">
          <w:marLeft w:val="0"/>
          <w:marRight w:val="0"/>
          <w:marTop w:val="0"/>
          <w:marBottom w:val="0"/>
          <w:divBdr>
            <w:top w:val="none" w:sz="0" w:space="0" w:color="auto"/>
            <w:left w:val="none" w:sz="0" w:space="0" w:color="auto"/>
            <w:bottom w:val="none" w:sz="0" w:space="0" w:color="auto"/>
            <w:right w:val="none" w:sz="0" w:space="0" w:color="auto"/>
          </w:divBdr>
          <w:divsChild>
            <w:div w:id="486366244">
              <w:marLeft w:val="0"/>
              <w:marRight w:val="0"/>
              <w:marTop w:val="0"/>
              <w:marBottom w:val="0"/>
              <w:divBdr>
                <w:top w:val="none" w:sz="0" w:space="0" w:color="auto"/>
                <w:left w:val="none" w:sz="0" w:space="0" w:color="auto"/>
                <w:bottom w:val="none" w:sz="0" w:space="0" w:color="auto"/>
                <w:right w:val="none" w:sz="0" w:space="0" w:color="auto"/>
              </w:divBdr>
            </w:div>
          </w:divsChild>
        </w:div>
        <w:div w:id="442766838">
          <w:marLeft w:val="0"/>
          <w:marRight w:val="0"/>
          <w:marTop w:val="0"/>
          <w:marBottom w:val="0"/>
          <w:divBdr>
            <w:top w:val="none" w:sz="0" w:space="0" w:color="auto"/>
            <w:left w:val="none" w:sz="0" w:space="0" w:color="auto"/>
            <w:bottom w:val="none" w:sz="0" w:space="0" w:color="auto"/>
            <w:right w:val="none" w:sz="0" w:space="0" w:color="auto"/>
          </w:divBdr>
          <w:divsChild>
            <w:div w:id="1755273036">
              <w:marLeft w:val="0"/>
              <w:marRight w:val="0"/>
              <w:marTop w:val="0"/>
              <w:marBottom w:val="0"/>
              <w:divBdr>
                <w:top w:val="none" w:sz="0" w:space="0" w:color="auto"/>
                <w:left w:val="none" w:sz="0" w:space="0" w:color="auto"/>
                <w:bottom w:val="none" w:sz="0" w:space="0" w:color="auto"/>
                <w:right w:val="none" w:sz="0" w:space="0" w:color="auto"/>
              </w:divBdr>
            </w:div>
          </w:divsChild>
        </w:div>
        <w:div w:id="1542090875">
          <w:marLeft w:val="0"/>
          <w:marRight w:val="0"/>
          <w:marTop w:val="0"/>
          <w:marBottom w:val="0"/>
          <w:divBdr>
            <w:top w:val="none" w:sz="0" w:space="0" w:color="auto"/>
            <w:left w:val="none" w:sz="0" w:space="0" w:color="auto"/>
            <w:bottom w:val="none" w:sz="0" w:space="0" w:color="auto"/>
            <w:right w:val="none" w:sz="0" w:space="0" w:color="auto"/>
          </w:divBdr>
          <w:divsChild>
            <w:div w:id="127598921">
              <w:marLeft w:val="0"/>
              <w:marRight w:val="0"/>
              <w:marTop w:val="0"/>
              <w:marBottom w:val="0"/>
              <w:divBdr>
                <w:top w:val="none" w:sz="0" w:space="0" w:color="auto"/>
                <w:left w:val="none" w:sz="0" w:space="0" w:color="auto"/>
                <w:bottom w:val="none" w:sz="0" w:space="0" w:color="auto"/>
                <w:right w:val="none" w:sz="0" w:space="0" w:color="auto"/>
              </w:divBdr>
            </w:div>
          </w:divsChild>
        </w:div>
        <w:div w:id="1002590546">
          <w:marLeft w:val="0"/>
          <w:marRight w:val="0"/>
          <w:marTop w:val="0"/>
          <w:marBottom w:val="0"/>
          <w:divBdr>
            <w:top w:val="none" w:sz="0" w:space="0" w:color="auto"/>
            <w:left w:val="none" w:sz="0" w:space="0" w:color="auto"/>
            <w:bottom w:val="none" w:sz="0" w:space="0" w:color="auto"/>
            <w:right w:val="none" w:sz="0" w:space="0" w:color="auto"/>
          </w:divBdr>
          <w:divsChild>
            <w:div w:id="1087116194">
              <w:marLeft w:val="0"/>
              <w:marRight w:val="0"/>
              <w:marTop w:val="0"/>
              <w:marBottom w:val="0"/>
              <w:divBdr>
                <w:top w:val="none" w:sz="0" w:space="0" w:color="auto"/>
                <w:left w:val="none" w:sz="0" w:space="0" w:color="auto"/>
                <w:bottom w:val="none" w:sz="0" w:space="0" w:color="auto"/>
                <w:right w:val="none" w:sz="0" w:space="0" w:color="auto"/>
              </w:divBdr>
            </w:div>
          </w:divsChild>
        </w:div>
        <w:div w:id="25714261">
          <w:marLeft w:val="0"/>
          <w:marRight w:val="0"/>
          <w:marTop w:val="0"/>
          <w:marBottom w:val="0"/>
          <w:divBdr>
            <w:top w:val="none" w:sz="0" w:space="0" w:color="auto"/>
            <w:left w:val="none" w:sz="0" w:space="0" w:color="auto"/>
            <w:bottom w:val="none" w:sz="0" w:space="0" w:color="auto"/>
            <w:right w:val="none" w:sz="0" w:space="0" w:color="auto"/>
          </w:divBdr>
          <w:divsChild>
            <w:div w:id="1589775191">
              <w:marLeft w:val="0"/>
              <w:marRight w:val="0"/>
              <w:marTop w:val="0"/>
              <w:marBottom w:val="0"/>
              <w:divBdr>
                <w:top w:val="none" w:sz="0" w:space="0" w:color="auto"/>
                <w:left w:val="none" w:sz="0" w:space="0" w:color="auto"/>
                <w:bottom w:val="none" w:sz="0" w:space="0" w:color="auto"/>
                <w:right w:val="none" w:sz="0" w:space="0" w:color="auto"/>
              </w:divBdr>
            </w:div>
          </w:divsChild>
        </w:div>
        <w:div w:id="1130631337">
          <w:marLeft w:val="0"/>
          <w:marRight w:val="0"/>
          <w:marTop w:val="0"/>
          <w:marBottom w:val="0"/>
          <w:divBdr>
            <w:top w:val="none" w:sz="0" w:space="0" w:color="auto"/>
            <w:left w:val="none" w:sz="0" w:space="0" w:color="auto"/>
            <w:bottom w:val="none" w:sz="0" w:space="0" w:color="auto"/>
            <w:right w:val="none" w:sz="0" w:space="0" w:color="auto"/>
          </w:divBdr>
          <w:divsChild>
            <w:div w:id="167064821">
              <w:marLeft w:val="0"/>
              <w:marRight w:val="0"/>
              <w:marTop w:val="0"/>
              <w:marBottom w:val="0"/>
              <w:divBdr>
                <w:top w:val="none" w:sz="0" w:space="0" w:color="auto"/>
                <w:left w:val="none" w:sz="0" w:space="0" w:color="auto"/>
                <w:bottom w:val="none" w:sz="0" w:space="0" w:color="auto"/>
                <w:right w:val="none" w:sz="0" w:space="0" w:color="auto"/>
              </w:divBdr>
            </w:div>
          </w:divsChild>
        </w:div>
        <w:div w:id="1070688901">
          <w:marLeft w:val="0"/>
          <w:marRight w:val="0"/>
          <w:marTop w:val="0"/>
          <w:marBottom w:val="0"/>
          <w:divBdr>
            <w:top w:val="none" w:sz="0" w:space="0" w:color="auto"/>
            <w:left w:val="none" w:sz="0" w:space="0" w:color="auto"/>
            <w:bottom w:val="none" w:sz="0" w:space="0" w:color="auto"/>
            <w:right w:val="none" w:sz="0" w:space="0" w:color="auto"/>
          </w:divBdr>
          <w:divsChild>
            <w:div w:id="1062101688">
              <w:marLeft w:val="0"/>
              <w:marRight w:val="0"/>
              <w:marTop w:val="0"/>
              <w:marBottom w:val="0"/>
              <w:divBdr>
                <w:top w:val="none" w:sz="0" w:space="0" w:color="auto"/>
                <w:left w:val="none" w:sz="0" w:space="0" w:color="auto"/>
                <w:bottom w:val="none" w:sz="0" w:space="0" w:color="auto"/>
                <w:right w:val="none" w:sz="0" w:space="0" w:color="auto"/>
              </w:divBdr>
            </w:div>
          </w:divsChild>
        </w:div>
        <w:div w:id="979578365">
          <w:marLeft w:val="0"/>
          <w:marRight w:val="0"/>
          <w:marTop w:val="0"/>
          <w:marBottom w:val="0"/>
          <w:divBdr>
            <w:top w:val="none" w:sz="0" w:space="0" w:color="auto"/>
            <w:left w:val="none" w:sz="0" w:space="0" w:color="auto"/>
            <w:bottom w:val="none" w:sz="0" w:space="0" w:color="auto"/>
            <w:right w:val="none" w:sz="0" w:space="0" w:color="auto"/>
          </w:divBdr>
          <w:divsChild>
            <w:div w:id="690687689">
              <w:marLeft w:val="0"/>
              <w:marRight w:val="0"/>
              <w:marTop w:val="0"/>
              <w:marBottom w:val="0"/>
              <w:divBdr>
                <w:top w:val="none" w:sz="0" w:space="0" w:color="auto"/>
                <w:left w:val="none" w:sz="0" w:space="0" w:color="auto"/>
                <w:bottom w:val="none" w:sz="0" w:space="0" w:color="auto"/>
                <w:right w:val="none" w:sz="0" w:space="0" w:color="auto"/>
              </w:divBdr>
            </w:div>
          </w:divsChild>
        </w:div>
        <w:div w:id="650254688">
          <w:marLeft w:val="0"/>
          <w:marRight w:val="0"/>
          <w:marTop w:val="0"/>
          <w:marBottom w:val="0"/>
          <w:divBdr>
            <w:top w:val="none" w:sz="0" w:space="0" w:color="auto"/>
            <w:left w:val="none" w:sz="0" w:space="0" w:color="auto"/>
            <w:bottom w:val="none" w:sz="0" w:space="0" w:color="auto"/>
            <w:right w:val="none" w:sz="0" w:space="0" w:color="auto"/>
          </w:divBdr>
          <w:divsChild>
            <w:div w:id="1691839086">
              <w:marLeft w:val="0"/>
              <w:marRight w:val="0"/>
              <w:marTop w:val="0"/>
              <w:marBottom w:val="0"/>
              <w:divBdr>
                <w:top w:val="none" w:sz="0" w:space="0" w:color="auto"/>
                <w:left w:val="none" w:sz="0" w:space="0" w:color="auto"/>
                <w:bottom w:val="none" w:sz="0" w:space="0" w:color="auto"/>
                <w:right w:val="none" w:sz="0" w:space="0" w:color="auto"/>
              </w:divBdr>
            </w:div>
          </w:divsChild>
        </w:div>
        <w:div w:id="1576434806">
          <w:marLeft w:val="0"/>
          <w:marRight w:val="0"/>
          <w:marTop w:val="0"/>
          <w:marBottom w:val="0"/>
          <w:divBdr>
            <w:top w:val="none" w:sz="0" w:space="0" w:color="auto"/>
            <w:left w:val="none" w:sz="0" w:space="0" w:color="auto"/>
            <w:bottom w:val="none" w:sz="0" w:space="0" w:color="auto"/>
            <w:right w:val="none" w:sz="0" w:space="0" w:color="auto"/>
          </w:divBdr>
          <w:divsChild>
            <w:div w:id="2138334364">
              <w:marLeft w:val="0"/>
              <w:marRight w:val="0"/>
              <w:marTop w:val="0"/>
              <w:marBottom w:val="0"/>
              <w:divBdr>
                <w:top w:val="none" w:sz="0" w:space="0" w:color="auto"/>
                <w:left w:val="none" w:sz="0" w:space="0" w:color="auto"/>
                <w:bottom w:val="none" w:sz="0" w:space="0" w:color="auto"/>
                <w:right w:val="none" w:sz="0" w:space="0" w:color="auto"/>
              </w:divBdr>
            </w:div>
          </w:divsChild>
        </w:div>
        <w:div w:id="1146168185">
          <w:marLeft w:val="0"/>
          <w:marRight w:val="0"/>
          <w:marTop w:val="0"/>
          <w:marBottom w:val="0"/>
          <w:divBdr>
            <w:top w:val="none" w:sz="0" w:space="0" w:color="auto"/>
            <w:left w:val="none" w:sz="0" w:space="0" w:color="auto"/>
            <w:bottom w:val="none" w:sz="0" w:space="0" w:color="auto"/>
            <w:right w:val="none" w:sz="0" w:space="0" w:color="auto"/>
          </w:divBdr>
          <w:divsChild>
            <w:div w:id="1572422239">
              <w:marLeft w:val="0"/>
              <w:marRight w:val="0"/>
              <w:marTop w:val="0"/>
              <w:marBottom w:val="0"/>
              <w:divBdr>
                <w:top w:val="none" w:sz="0" w:space="0" w:color="auto"/>
                <w:left w:val="none" w:sz="0" w:space="0" w:color="auto"/>
                <w:bottom w:val="none" w:sz="0" w:space="0" w:color="auto"/>
                <w:right w:val="none" w:sz="0" w:space="0" w:color="auto"/>
              </w:divBdr>
            </w:div>
          </w:divsChild>
        </w:div>
        <w:div w:id="1312246549">
          <w:marLeft w:val="0"/>
          <w:marRight w:val="0"/>
          <w:marTop w:val="0"/>
          <w:marBottom w:val="0"/>
          <w:divBdr>
            <w:top w:val="none" w:sz="0" w:space="0" w:color="auto"/>
            <w:left w:val="none" w:sz="0" w:space="0" w:color="auto"/>
            <w:bottom w:val="none" w:sz="0" w:space="0" w:color="auto"/>
            <w:right w:val="none" w:sz="0" w:space="0" w:color="auto"/>
          </w:divBdr>
          <w:divsChild>
            <w:div w:id="1710453546">
              <w:marLeft w:val="0"/>
              <w:marRight w:val="0"/>
              <w:marTop w:val="0"/>
              <w:marBottom w:val="0"/>
              <w:divBdr>
                <w:top w:val="none" w:sz="0" w:space="0" w:color="auto"/>
                <w:left w:val="none" w:sz="0" w:space="0" w:color="auto"/>
                <w:bottom w:val="none" w:sz="0" w:space="0" w:color="auto"/>
                <w:right w:val="none" w:sz="0" w:space="0" w:color="auto"/>
              </w:divBdr>
            </w:div>
          </w:divsChild>
        </w:div>
        <w:div w:id="902984891">
          <w:marLeft w:val="0"/>
          <w:marRight w:val="0"/>
          <w:marTop w:val="0"/>
          <w:marBottom w:val="0"/>
          <w:divBdr>
            <w:top w:val="none" w:sz="0" w:space="0" w:color="auto"/>
            <w:left w:val="none" w:sz="0" w:space="0" w:color="auto"/>
            <w:bottom w:val="none" w:sz="0" w:space="0" w:color="auto"/>
            <w:right w:val="none" w:sz="0" w:space="0" w:color="auto"/>
          </w:divBdr>
          <w:divsChild>
            <w:div w:id="278607804">
              <w:marLeft w:val="0"/>
              <w:marRight w:val="0"/>
              <w:marTop w:val="0"/>
              <w:marBottom w:val="0"/>
              <w:divBdr>
                <w:top w:val="none" w:sz="0" w:space="0" w:color="auto"/>
                <w:left w:val="none" w:sz="0" w:space="0" w:color="auto"/>
                <w:bottom w:val="none" w:sz="0" w:space="0" w:color="auto"/>
                <w:right w:val="none" w:sz="0" w:space="0" w:color="auto"/>
              </w:divBdr>
            </w:div>
          </w:divsChild>
        </w:div>
        <w:div w:id="1868641253">
          <w:marLeft w:val="0"/>
          <w:marRight w:val="0"/>
          <w:marTop w:val="0"/>
          <w:marBottom w:val="0"/>
          <w:divBdr>
            <w:top w:val="none" w:sz="0" w:space="0" w:color="auto"/>
            <w:left w:val="none" w:sz="0" w:space="0" w:color="auto"/>
            <w:bottom w:val="none" w:sz="0" w:space="0" w:color="auto"/>
            <w:right w:val="none" w:sz="0" w:space="0" w:color="auto"/>
          </w:divBdr>
          <w:divsChild>
            <w:div w:id="1670592385">
              <w:marLeft w:val="0"/>
              <w:marRight w:val="0"/>
              <w:marTop w:val="0"/>
              <w:marBottom w:val="0"/>
              <w:divBdr>
                <w:top w:val="none" w:sz="0" w:space="0" w:color="auto"/>
                <w:left w:val="none" w:sz="0" w:space="0" w:color="auto"/>
                <w:bottom w:val="none" w:sz="0" w:space="0" w:color="auto"/>
                <w:right w:val="none" w:sz="0" w:space="0" w:color="auto"/>
              </w:divBdr>
            </w:div>
          </w:divsChild>
        </w:div>
        <w:div w:id="1896353911">
          <w:marLeft w:val="0"/>
          <w:marRight w:val="0"/>
          <w:marTop w:val="0"/>
          <w:marBottom w:val="0"/>
          <w:divBdr>
            <w:top w:val="none" w:sz="0" w:space="0" w:color="auto"/>
            <w:left w:val="none" w:sz="0" w:space="0" w:color="auto"/>
            <w:bottom w:val="none" w:sz="0" w:space="0" w:color="auto"/>
            <w:right w:val="none" w:sz="0" w:space="0" w:color="auto"/>
          </w:divBdr>
          <w:divsChild>
            <w:div w:id="1900247728">
              <w:marLeft w:val="0"/>
              <w:marRight w:val="0"/>
              <w:marTop w:val="0"/>
              <w:marBottom w:val="0"/>
              <w:divBdr>
                <w:top w:val="none" w:sz="0" w:space="0" w:color="auto"/>
                <w:left w:val="none" w:sz="0" w:space="0" w:color="auto"/>
                <w:bottom w:val="none" w:sz="0" w:space="0" w:color="auto"/>
                <w:right w:val="none" w:sz="0" w:space="0" w:color="auto"/>
              </w:divBdr>
            </w:div>
          </w:divsChild>
        </w:div>
        <w:div w:id="2130707060">
          <w:marLeft w:val="0"/>
          <w:marRight w:val="0"/>
          <w:marTop w:val="0"/>
          <w:marBottom w:val="0"/>
          <w:divBdr>
            <w:top w:val="none" w:sz="0" w:space="0" w:color="auto"/>
            <w:left w:val="none" w:sz="0" w:space="0" w:color="auto"/>
            <w:bottom w:val="none" w:sz="0" w:space="0" w:color="auto"/>
            <w:right w:val="none" w:sz="0" w:space="0" w:color="auto"/>
          </w:divBdr>
          <w:divsChild>
            <w:div w:id="883448371">
              <w:marLeft w:val="0"/>
              <w:marRight w:val="0"/>
              <w:marTop w:val="0"/>
              <w:marBottom w:val="0"/>
              <w:divBdr>
                <w:top w:val="none" w:sz="0" w:space="0" w:color="auto"/>
                <w:left w:val="none" w:sz="0" w:space="0" w:color="auto"/>
                <w:bottom w:val="none" w:sz="0" w:space="0" w:color="auto"/>
                <w:right w:val="none" w:sz="0" w:space="0" w:color="auto"/>
              </w:divBdr>
            </w:div>
          </w:divsChild>
        </w:div>
        <w:div w:id="414668869">
          <w:marLeft w:val="0"/>
          <w:marRight w:val="0"/>
          <w:marTop w:val="0"/>
          <w:marBottom w:val="0"/>
          <w:divBdr>
            <w:top w:val="none" w:sz="0" w:space="0" w:color="auto"/>
            <w:left w:val="none" w:sz="0" w:space="0" w:color="auto"/>
            <w:bottom w:val="none" w:sz="0" w:space="0" w:color="auto"/>
            <w:right w:val="none" w:sz="0" w:space="0" w:color="auto"/>
          </w:divBdr>
          <w:divsChild>
            <w:div w:id="935870682">
              <w:marLeft w:val="0"/>
              <w:marRight w:val="0"/>
              <w:marTop w:val="0"/>
              <w:marBottom w:val="0"/>
              <w:divBdr>
                <w:top w:val="none" w:sz="0" w:space="0" w:color="auto"/>
                <w:left w:val="none" w:sz="0" w:space="0" w:color="auto"/>
                <w:bottom w:val="none" w:sz="0" w:space="0" w:color="auto"/>
                <w:right w:val="none" w:sz="0" w:space="0" w:color="auto"/>
              </w:divBdr>
            </w:div>
          </w:divsChild>
        </w:div>
        <w:div w:id="659775012">
          <w:marLeft w:val="0"/>
          <w:marRight w:val="0"/>
          <w:marTop w:val="0"/>
          <w:marBottom w:val="0"/>
          <w:divBdr>
            <w:top w:val="none" w:sz="0" w:space="0" w:color="auto"/>
            <w:left w:val="none" w:sz="0" w:space="0" w:color="auto"/>
            <w:bottom w:val="none" w:sz="0" w:space="0" w:color="auto"/>
            <w:right w:val="none" w:sz="0" w:space="0" w:color="auto"/>
          </w:divBdr>
          <w:divsChild>
            <w:div w:id="1856915432">
              <w:marLeft w:val="0"/>
              <w:marRight w:val="0"/>
              <w:marTop w:val="0"/>
              <w:marBottom w:val="0"/>
              <w:divBdr>
                <w:top w:val="none" w:sz="0" w:space="0" w:color="auto"/>
                <w:left w:val="none" w:sz="0" w:space="0" w:color="auto"/>
                <w:bottom w:val="none" w:sz="0" w:space="0" w:color="auto"/>
                <w:right w:val="none" w:sz="0" w:space="0" w:color="auto"/>
              </w:divBdr>
            </w:div>
          </w:divsChild>
        </w:div>
        <w:div w:id="1610970424">
          <w:marLeft w:val="0"/>
          <w:marRight w:val="0"/>
          <w:marTop w:val="0"/>
          <w:marBottom w:val="0"/>
          <w:divBdr>
            <w:top w:val="none" w:sz="0" w:space="0" w:color="auto"/>
            <w:left w:val="none" w:sz="0" w:space="0" w:color="auto"/>
            <w:bottom w:val="none" w:sz="0" w:space="0" w:color="auto"/>
            <w:right w:val="none" w:sz="0" w:space="0" w:color="auto"/>
          </w:divBdr>
          <w:divsChild>
            <w:div w:id="853611354">
              <w:marLeft w:val="0"/>
              <w:marRight w:val="0"/>
              <w:marTop w:val="0"/>
              <w:marBottom w:val="0"/>
              <w:divBdr>
                <w:top w:val="none" w:sz="0" w:space="0" w:color="auto"/>
                <w:left w:val="none" w:sz="0" w:space="0" w:color="auto"/>
                <w:bottom w:val="none" w:sz="0" w:space="0" w:color="auto"/>
                <w:right w:val="none" w:sz="0" w:space="0" w:color="auto"/>
              </w:divBdr>
            </w:div>
          </w:divsChild>
        </w:div>
        <w:div w:id="1736199353">
          <w:marLeft w:val="0"/>
          <w:marRight w:val="0"/>
          <w:marTop w:val="0"/>
          <w:marBottom w:val="0"/>
          <w:divBdr>
            <w:top w:val="none" w:sz="0" w:space="0" w:color="auto"/>
            <w:left w:val="none" w:sz="0" w:space="0" w:color="auto"/>
            <w:bottom w:val="none" w:sz="0" w:space="0" w:color="auto"/>
            <w:right w:val="none" w:sz="0" w:space="0" w:color="auto"/>
          </w:divBdr>
          <w:divsChild>
            <w:div w:id="435642531">
              <w:marLeft w:val="0"/>
              <w:marRight w:val="0"/>
              <w:marTop w:val="0"/>
              <w:marBottom w:val="0"/>
              <w:divBdr>
                <w:top w:val="none" w:sz="0" w:space="0" w:color="auto"/>
                <w:left w:val="none" w:sz="0" w:space="0" w:color="auto"/>
                <w:bottom w:val="none" w:sz="0" w:space="0" w:color="auto"/>
                <w:right w:val="none" w:sz="0" w:space="0" w:color="auto"/>
              </w:divBdr>
            </w:div>
          </w:divsChild>
        </w:div>
        <w:div w:id="553540171">
          <w:marLeft w:val="0"/>
          <w:marRight w:val="0"/>
          <w:marTop w:val="0"/>
          <w:marBottom w:val="0"/>
          <w:divBdr>
            <w:top w:val="none" w:sz="0" w:space="0" w:color="auto"/>
            <w:left w:val="none" w:sz="0" w:space="0" w:color="auto"/>
            <w:bottom w:val="none" w:sz="0" w:space="0" w:color="auto"/>
            <w:right w:val="none" w:sz="0" w:space="0" w:color="auto"/>
          </w:divBdr>
          <w:divsChild>
            <w:div w:id="28191067">
              <w:marLeft w:val="0"/>
              <w:marRight w:val="0"/>
              <w:marTop w:val="0"/>
              <w:marBottom w:val="0"/>
              <w:divBdr>
                <w:top w:val="none" w:sz="0" w:space="0" w:color="auto"/>
                <w:left w:val="none" w:sz="0" w:space="0" w:color="auto"/>
                <w:bottom w:val="none" w:sz="0" w:space="0" w:color="auto"/>
                <w:right w:val="none" w:sz="0" w:space="0" w:color="auto"/>
              </w:divBdr>
            </w:div>
          </w:divsChild>
        </w:div>
        <w:div w:id="843477005">
          <w:marLeft w:val="0"/>
          <w:marRight w:val="0"/>
          <w:marTop w:val="0"/>
          <w:marBottom w:val="0"/>
          <w:divBdr>
            <w:top w:val="none" w:sz="0" w:space="0" w:color="auto"/>
            <w:left w:val="none" w:sz="0" w:space="0" w:color="auto"/>
            <w:bottom w:val="none" w:sz="0" w:space="0" w:color="auto"/>
            <w:right w:val="none" w:sz="0" w:space="0" w:color="auto"/>
          </w:divBdr>
          <w:divsChild>
            <w:div w:id="104353842">
              <w:marLeft w:val="0"/>
              <w:marRight w:val="0"/>
              <w:marTop w:val="0"/>
              <w:marBottom w:val="0"/>
              <w:divBdr>
                <w:top w:val="none" w:sz="0" w:space="0" w:color="auto"/>
                <w:left w:val="none" w:sz="0" w:space="0" w:color="auto"/>
                <w:bottom w:val="none" w:sz="0" w:space="0" w:color="auto"/>
                <w:right w:val="none" w:sz="0" w:space="0" w:color="auto"/>
              </w:divBdr>
            </w:div>
          </w:divsChild>
        </w:div>
        <w:div w:id="815142551">
          <w:marLeft w:val="0"/>
          <w:marRight w:val="0"/>
          <w:marTop w:val="0"/>
          <w:marBottom w:val="0"/>
          <w:divBdr>
            <w:top w:val="none" w:sz="0" w:space="0" w:color="auto"/>
            <w:left w:val="none" w:sz="0" w:space="0" w:color="auto"/>
            <w:bottom w:val="none" w:sz="0" w:space="0" w:color="auto"/>
            <w:right w:val="none" w:sz="0" w:space="0" w:color="auto"/>
          </w:divBdr>
          <w:divsChild>
            <w:div w:id="1023166911">
              <w:marLeft w:val="0"/>
              <w:marRight w:val="0"/>
              <w:marTop w:val="0"/>
              <w:marBottom w:val="0"/>
              <w:divBdr>
                <w:top w:val="none" w:sz="0" w:space="0" w:color="auto"/>
                <w:left w:val="none" w:sz="0" w:space="0" w:color="auto"/>
                <w:bottom w:val="none" w:sz="0" w:space="0" w:color="auto"/>
                <w:right w:val="none" w:sz="0" w:space="0" w:color="auto"/>
              </w:divBdr>
            </w:div>
          </w:divsChild>
        </w:div>
        <w:div w:id="815075920">
          <w:marLeft w:val="0"/>
          <w:marRight w:val="0"/>
          <w:marTop w:val="0"/>
          <w:marBottom w:val="0"/>
          <w:divBdr>
            <w:top w:val="none" w:sz="0" w:space="0" w:color="auto"/>
            <w:left w:val="none" w:sz="0" w:space="0" w:color="auto"/>
            <w:bottom w:val="none" w:sz="0" w:space="0" w:color="auto"/>
            <w:right w:val="none" w:sz="0" w:space="0" w:color="auto"/>
          </w:divBdr>
          <w:divsChild>
            <w:div w:id="942608196">
              <w:marLeft w:val="0"/>
              <w:marRight w:val="0"/>
              <w:marTop w:val="0"/>
              <w:marBottom w:val="0"/>
              <w:divBdr>
                <w:top w:val="none" w:sz="0" w:space="0" w:color="auto"/>
                <w:left w:val="none" w:sz="0" w:space="0" w:color="auto"/>
                <w:bottom w:val="none" w:sz="0" w:space="0" w:color="auto"/>
                <w:right w:val="none" w:sz="0" w:space="0" w:color="auto"/>
              </w:divBdr>
            </w:div>
          </w:divsChild>
        </w:div>
        <w:div w:id="685206089">
          <w:marLeft w:val="0"/>
          <w:marRight w:val="0"/>
          <w:marTop w:val="0"/>
          <w:marBottom w:val="0"/>
          <w:divBdr>
            <w:top w:val="none" w:sz="0" w:space="0" w:color="auto"/>
            <w:left w:val="none" w:sz="0" w:space="0" w:color="auto"/>
            <w:bottom w:val="none" w:sz="0" w:space="0" w:color="auto"/>
            <w:right w:val="none" w:sz="0" w:space="0" w:color="auto"/>
          </w:divBdr>
          <w:divsChild>
            <w:div w:id="313874696">
              <w:marLeft w:val="0"/>
              <w:marRight w:val="0"/>
              <w:marTop w:val="0"/>
              <w:marBottom w:val="0"/>
              <w:divBdr>
                <w:top w:val="none" w:sz="0" w:space="0" w:color="auto"/>
                <w:left w:val="none" w:sz="0" w:space="0" w:color="auto"/>
                <w:bottom w:val="none" w:sz="0" w:space="0" w:color="auto"/>
                <w:right w:val="none" w:sz="0" w:space="0" w:color="auto"/>
              </w:divBdr>
            </w:div>
          </w:divsChild>
        </w:div>
        <w:div w:id="1898277952">
          <w:marLeft w:val="0"/>
          <w:marRight w:val="0"/>
          <w:marTop w:val="0"/>
          <w:marBottom w:val="0"/>
          <w:divBdr>
            <w:top w:val="none" w:sz="0" w:space="0" w:color="auto"/>
            <w:left w:val="none" w:sz="0" w:space="0" w:color="auto"/>
            <w:bottom w:val="none" w:sz="0" w:space="0" w:color="auto"/>
            <w:right w:val="none" w:sz="0" w:space="0" w:color="auto"/>
          </w:divBdr>
          <w:divsChild>
            <w:div w:id="522523002">
              <w:marLeft w:val="0"/>
              <w:marRight w:val="0"/>
              <w:marTop w:val="0"/>
              <w:marBottom w:val="0"/>
              <w:divBdr>
                <w:top w:val="none" w:sz="0" w:space="0" w:color="auto"/>
                <w:left w:val="none" w:sz="0" w:space="0" w:color="auto"/>
                <w:bottom w:val="none" w:sz="0" w:space="0" w:color="auto"/>
                <w:right w:val="none" w:sz="0" w:space="0" w:color="auto"/>
              </w:divBdr>
            </w:div>
          </w:divsChild>
        </w:div>
        <w:div w:id="1356884809">
          <w:marLeft w:val="0"/>
          <w:marRight w:val="0"/>
          <w:marTop w:val="0"/>
          <w:marBottom w:val="0"/>
          <w:divBdr>
            <w:top w:val="none" w:sz="0" w:space="0" w:color="auto"/>
            <w:left w:val="none" w:sz="0" w:space="0" w:color="auto"/>
            <w:bottom w:val="none" w:sz="0" w:space="0" w:color="auto"/>
            <w:right w:val="none" w:sz="0" w:space="0" w:color="auto"/>
          </w:divBdr>
          <w:divsChild>
            <w:div w:id="1876770659">
              <w:marLeft w:val="0"/>
              <w:marRight w:val="0"/>
              <w:marTop w:val="0"/>
              <w:marBottom w:val="0"/>
              <w:divBdr>
                <w:top w:val="none" w:sz="0" w:space="0" w:color="auto"/>
                <w:left w:val="none" w:sz="0" w:space="0" w:color="auto"/>
                <w:bottom w:val="none" w:sz="0" w:space="0" w:color="auto"/>
                <w:right w:val="none" w:sz="0" w:space="0" w:color="auto"/>
              </w:divBdr>
            </w:div>
          </w:divsChild>
        </w:div>
        <w:div w:id="330256870">
          <w:marLeft w:val="0"/>
          <w:marRight w:val="0"/>
          <w:marTop w:val="0"/>
          <w:marBottom w:val="0"/>
          <w:divBdr>
            <w:top w:val="none" w:sz="0" w:space="0" w:color="auto"/>
            <w:left w:val="none" w:sz="0" w:space="0" w:color="auto"/>
            <w:bottom w:val="none" w:sz="0" w:space="0" w:color="auto"/>
            <w:right w:val="none" w:sz="0" w:space="0" w:color="auto"/>
          </w:divBdr>
          <w:divsChild>
            <w:div w:id="1919712011">
              <w:marLeft w:val="0"/>
              <w:marRight w:val="0"/>
              <w:marTop w:val="0"/>
              <w:marBottom w:val="0"/>
              <w:divBdr>
                <w:top w:val="none" w:sz="0" w:space="0" w:color="auto"/>
                <w:left w:val="none" w:sz="0" w:space="0" w:color="auto"/>
                <w:bottom w:val="none" w:sz="0" w:space="0" w:color="auto"/>
                <w:right w:val="none" w:sz="0" w:space="0" w:color="auto"/>
              </w:divBdr>
            </w:div>
          </w:divsChild>
        </w:div>
        <w:div w:id="782454474">
          <w:marLeft w:val="0"/>
          <w:marRight w:val="0"/>
          <w:marTop w:val="0"/>
          <w:marBottom w:val="0"/>
          <w:divBdr>
            <w:top w:val="none" w:sz="0" w:space="0" w:color="auto"/>
            <w:left w:val="none" w:sz="0" w:space="0" w:color="auto"/>
            <w:bottom w:val="none" w:sz="0" w:space="0" w:color="auto"/>
            <w:right w:val="none" w:sz="0" w:space="0" w:color="auto"/>
          </w:divBdr>
          <w:divsChild>
            <w:div w:id="61484523">
              <w:marLeft w:val="0"/>
              <w:marRight w:val="0"/>
              <w:marTop w:val="0"/>
              <w:marBottom w:val="0"/>
              <w:divBdr>
                <w:top w:val="none" w:sz="0" w:space="0" w:color="auto"/>
                <w:left w:val="none" w:sz="0" w:space="0" w:color="auto"/>
                <w:bottom w:val="none" w:sz="0" w:space="0" w:color="auto"/>
                <w:right w:val="none" w:sz="0" w:space="0" w:color="auto"/>
              </w:divBdr>
            </w:div>
          </w:divsChild>
        </w:div>
        <w:div w:id="324169873">
          <w:marLeft w:val="0"/>
          <w:marRight w:val="0"/>
          <w:marTop w:val="0"/>
          <w:marBottom w:val="0"/>
          <w:divBdr>
            <w:top w:val="none" w:sz="0" w:space="0" w:color="auto"/>
            <w:left w:val="none" w:sz="0" w:space="0" w:color="auto"/>
            <w:bottom w:val="none" w:sz="0" w:space="0" w:color="auto"/>
            <w:right w:val="none" w:sz="0" w:space="0" w:color="auto"/>
          </w:divBdr>
          <w:divsChild>
            <w:div w:id="913399268">
              <w:marLeft w:val="0"/>
              <w:marRight w:val="0"/>
              <w:marTop w:val="0"/>
              <w:marBottom w:val="0"/>
              <w:divBdr>
                <w:top w:val="none" w:sz="0" w:space="0" w:color="auto"/>
                <w:left w:val="none" w:sz="0" w:space="0" w:color="auto"/>
                <w:bottom w:val="none" w:sz="0" w:space="0" w:color="auto"/>
                <w:right w:val="none" w:sz="0" w:space="0" w:color="auto"/>
              </w:divBdr>
            </w:div>
          </w:divsChild>
        </w:div>
        <w:div w:id="1825463984">
          <w:marLeft w:val="0"/>
          <w:marRight w:val="0"/>
          <w:marTop w:val="0"/>
          <w:marBottom w:val="0"/>
          <w:divBdr>
            <w:top w:val="none" w:sz="0" w:space="0" w:color="auto"/>
            <w:left w:val="none" w:sz="0" w:space="0" w:color="auto"/>
            <w:bottom w:val="none" w:sz="0" w:space="0" w:color="auto"/>
            <w:right w:val="none" w:sz="0" w:space="0" w:color="auto"/>
          </w:divBdr>
          <w:divsChild>
            <w:div w:id="500705209">
              <w:marLeft w:val="0"/>
              <w:marRight w:val="0"/>
              <w:marTop w:val="0"/>
              <w:marBottom w:val="0"/>
              <w:divBdr>
                <w:top w:val="none" w:sz="0" w:space="0" w:color="auto"/>
                <w:left w:val="none" w:sz="0" w:space="0" w:color="auto"/>
                <w:bottom w:val="none" w:sz="0" w:space="0" w:color="auto"/>
                <w:right w:val="none" w:sz="0" w:space="0" w:color="auto"/>
              </w:divBdr>
            </w:div>
          </w:divsChild>
        </w:div>
        <w:div w:id="1147740145">
          <w:marLeft w:val="0"/>
          <w:marRight w:val="0"/>
          <w:marTop w:val="0"/>
          <w:marBottom w:val="0"/>
          <w:divBdr>
            <w:top w:val="none" w:sz="0" w:space="0" w:color="auto"/>
            <w:left w:val="none" w:sz="0" w:space="0" w:color="auto"/>
            <w:bottom w:val="none" w:sz="0" w:space="0" w:color="auto"/>
            <w:right w:val="none" w:sz="0" w:space="0" w:color="auto"/>
          </w:divBdr>
          <w:divsChild>
            <w:div w:id="556085336">
              <w:marLeft w:val="0"/>
              <w:marRight w:val="0"/>
              <w:marTop w:val="0"/>
              <w:marBottom w:val="0"/>
              <w:divBdr>
                <w:top w:val="none" w:sz="0" w:space="0" w:color="auto"/>
                <w:left w:val="none" w:sz="0" w:space="0" w:color="auto"/>
                <w:bottom w:val="none" w:sz="0" w:space="0" w:color="auto"/>
                <w:right w:val="none" w:sz="0" w:space="0" w:color="auto"/>
              </w:divBdr>
            </w:div>
          </w:divsChild>
        </w:div>
        <w:div w:id="467361776">
          <w:marLeft w:val="0"/>
          <w:marRight w:val="0"/>
          <w:marTop w:val="0"/>
          <w:marBottom w:val="0"/>
          <w:divBdr>
            <w:top w:val="none" w:sz="0" w:space="0" w:color="auto"/>
            <w:left w:val="none" w:sz="0" w:space="0" w:color="auto"/>
            <w:bottom w:val="none" w:sz="0" w:space="0" w:color="auto"/>
            <w:right w:val="none" w:sz="0" w:space="0" w:color="auto"/>
          </w:divBdr>
          <w:divsChild>
            <w:div w:id="1678967512">
              <w:marLeft w:val="0"/>
              <w:marRight w:val="0"/>
              <w:marTop w:val="0"/>
              <w:marBottom w:val="0"/>
              <w:divBdr>
                <w:top w:val="none" w:sz="0" w:space="0" w:color="auto"/>
                <w:left w:val="none" w:sz="0" w:space="0" w:color="auto"/>
                <w:bottom w:val="none" w:sz="0" w:space="0" w:color="auto"/>
                <w:right w:val="none" w:sz="0" w:space="0" w:color="auto"/>
              </w:divBdr>
            </w:div>
          </w:divsChild>
        </w:div>
        <w:div w:id="1872525983">
          <w:marLeft w:val="0"/>
          <w:marRight w:val="0"/>
          <w:marTop w:val="0"/>
          <w:marBottom w:val="0"/>
          <w:divBdr>
            <w:top w:val="none" w:sz="0" w:space="0" w:color="auto"/>
            <w:left w:val="none" w:sz="0" w:space="0" w:color="auto"/>
            <w:bottom w:val="none" w:sz="0" w:space="0" w:color="auto"/>
            <w:right w:val="none" w:sz="0" w:space="0" w:color="auto"/>
          </w:divBdr>
          <w:divsChild>
            <w:div w:id="715397925">
              <w:marLeft w:val="0"/>
              <w:marRight w:val="0"/>
              <w:marTop w:val="0"/>
              <w:marBottom w:val="0"/>
              <w:divBdr>
                <w:top w:val="none" w:sz="0" w:space="0" w:color="auto"/>
                <w:left w:val="none" w:sz="0" w:space="0" w:color="auto"/>
                <w:bottom w:val="none" w:sz="0" w:space="0" w:color="auto"/>
                <w:right w:val="none" w:sz="0" w:space="0" w:color="auto"/>
              </w:divBdr>
            </w:div>
          </w:divsChild>
        </w:div>
        <w:div w:id="1973049203">
          <w:marLeft w:val="0"/>
          <w:marRight w:val="0"/>
          <w:marTop w:val="0"/>
          <w:marBottom w:val="0"/>
          <w:divBdr>
            <w:top w:val="none" w:sz="0" w:space="0" w:color="auto"/>
            <w:left w:val="none" w:sz="0" w:space="0" w:color="auto"/>
            <w:bottom w:val="none" w:sz="0" w:space="0" w:color="auto"/>
            <w:right w:val="none" w:sz="0" w:space="0" w:color="auto"/>
          </w:divBdr>
          <w:divsChild>
            <w:div w:id="14810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06331">
      <w:bodyDiv w:val="1"/>
      <w:marLeft w:val="0"/>
      <w:marRight w:val="0"/>
      <w:marTop w:val="0"/>
      <w:marBottom w:val="0"/>
      <w:divBdr>
        <w:top w:val="none" w:sz="0" w:space="0" w:color="auto"/>
        <w:left w:val="none" w:sz="0" w:space="0" w:color="auto"/>
        <w:bottom w:val="none" w:sz="0" w:space="0" w:color="auto"/>
        <w:right w:val="none" w:sz="0" w:space="0" w:color="auto"/>
      </w:divBdr>
    </w:div>
    <w:div w:id="1907760373">
      <w:bodyDiv w:val="1"/>
      <w:marLeft w:val="0"/>
      <w:marRight w:val="0"/>
      <w:marTop w:val="0"/>
      <w:marBottom w:val="0"/>
      <w:divBdr>
        <w:top w:val="none" w:sz="0" w:space="0" w:color="auto"/>
        <w:left w:val="none" w:sz="0" w:space="0" w:color="auto"/>
        <w:bottom w:val="none" w:sz="0" w:space="0" w:color="auto"/>
        <w:right w:val="none" w:sz="0" w:space="0" w:color="auto"/>
      </w:divBdr>
    </w:div>
    <w:div w:id="1936162811">
      <w:bodyDiv w:val="1"/>
      <w:marLeft w:val="0"/>
      <w:marRight w:val="0"/>
      <w:marTop w:val="0"/>
      <w:marBottom w:val="0"/>
      <w:divBdr>
        <w:top w:val="none" w:sz="0" w:space="0" w:color="auto"/>
        <w:left w:val="none" w:sz="0" w:space="0" w:color="auto"/>
        <w:bottom w:val="none" w:sz="0" w:space="0" w:color="auto"/>
        <w:right w:val="none" w:sz="0" w:space="0" w:color="auto"/>
      </w:divBdr>
      <w:divsChild>
        <w:div w:id="21783891">
          <w:marLeft w:val="547"/>
          <w:marRight w:val="0"/>
          <w:marTop w:val="0"/>
          <w:marBottom w:val="0"/>
          <w:divBdr>
            <w:top w:val="none" w:sz="0" w:space="0" w:color="auto"/>
            <w:left w:val="none" w:sz="0" w:space="0" w:color="auto"/>
            <w:bottom w:val="none" w:sz="0" w:space="0" w:color="auto"/>
            <w:right w:val="none" w:sz="0" w:space="0" w:color="auto"/>
          </w:divBdr>
        </w:div>
        <w:div w:id="1564217728">
          <w:marLeft w:val="547"/>
          <w:marRight w:val="0"/>
          <w:marTop w:val="0"/>
          <w:marBottom w:val="0"/>
          <w:divBdr>
            <w:top w:val="none" w:sz="0" w:space="0" w:color="auto"/>
            <w:left w:val="none" w:sz="0" w:space="0" w:color="auto"/>
            <w:bottom w:val="none" w:sz="0" w:space="0" w:color="auto"/>
            <w:right w:val="none" w:sz="0" w:space="0" w:color="auto"/>
          </w:divBdr>
        </w:div>
      </w:divsChild>
    </w:div>
    <w:div w:id="1976371261">
      <w:bodyDiv w:val="1"/>
      <w:marLeft w:val="0"/>
      <w:marRight w:val="0"/>
      <w:marTop w:val="0"/>
      <w:marBottom w:val="0"/>
      <w:divBdr>
        <w:top w:val="none" w:sz="0" w:space="0" w:color="auto"/>
        <w:left w:val="none" w:sz="0" w:space="0" w:color="auto"/>
        <w:bottom w:val="none" w:sz="0" w:space="0" w:color="auto"/>
        <w:right w:val="none" w:sz="0" w:space="0" w:color="auto"/>
      </w:divBdr>
      <w:divsChild>
        <w:div w:id="1870410495">
          <w:marLeft w:val="0"/>
          <w:marRight w:val="0"/>
          <w:marTop w:val="0"/>
          <w:marBottom w:val="0"/>
          <w:divBdr>
            <w:top w:val="none" w:sz="0" w:space="0" w:color="auto"/>
            <w:left w:val="none" w:sz="0" w:space="0" w:color="auto"/>
            <w:bottom w:val="none" w:sz="0" w:space="0" w:color="auto"/>
            <w:right w:val="none" w:sz="0" w:space="0" w:color="auto"/>
          </w:divBdr>
          <w:divsChild>
            <w:div w:id="1789424050">
              <w:marLeft w:val="0"/>
              <w:marRight w:val="0"/>
              <w:marTop w:val="0"/>
              <w:marBottom w:val="0"/>
              <w:divBdr>
                <w:top w:val="none" w:sz="0" w:space="0" w:color="auto"/>
                <w:left w:val="none" w:sz="0" w:space="0" w:color="auto"/>
                <w:bottom w:val="none" w:sz="0" w:space="0" w:color="auto"/>
                <w:right w:val="none" w:sz="0" w:space="0" w:color="auto"/>
              </w:divBdr>
            </w:div>
            <w:div w:id="1780026130">
              <w:marLeft w:val="0"/>
              <w:marRight w:val="0"/>
              <w:marTop w:val="0"/>
              <w:marBottom w:val="0"/>
              <w:divBdr>
                <w:top w:val="none" w:sz="0" w:space="0" w:color="auto"/>
                <w:left w:val="none" w:sz="0" w:space="0" w:color="auto"/>
                <w:bottom w:val="none" w:sz="0" w:space="0" w:color="auto"/>
                <w:right w:val="none" w:sz="0" w:space="0" w:color="auto"/>
              </w:divBdr>
              <w:divsChild>
                <w:div w:id="2097554240">
                  <w:marLeft w:val="0"/>
                  <w:marRight w:val="0"/>
                  <w:marTop w:val="0"/>
                  <w:marBottom w:val="0"/>
                  <w:divBdr>
                    <w:top w:val="none" w:sz="0" w:space="0" w:color="auto"/>
                    <w:left w:val="none" w:sz="0" w:space="0" w:color="auto"/>
                    <w:bottom w:val="none" w:sz="0" w:space="0" w:color="auto"/>
                    <w:right w:val="none" w:sz="0" w:space="0" w:color="auto"/>
                  </w:divBdr>
                  <w:divsChild>
                    <w:div w:id="175704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2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02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abs/2410.07869" TargetMode="External"/><Relationship Id="rId18" Type="http://schemas.openxmlformats.org/officeDocument/2006/relationships/diagramData" Target="diagrams/data1.xml"/><Relationship Id="rId26" Type="http://schemas.openxmlformats.org/officeDocument/2006/relationships/hyperlink" Target="https://www.citigroup.com/global/insights/agentic-ai" TargetMode="External"/><Relationship Id="rId39" Type="http://schemas.openxmlformats.org/officeDocument/2006/relationships/footer" Target="footer3.xml"/><Relationship Id="rId21" Type="http://schemas.openxmlformats.org/officeDocument/2006/relationships/diagramColors" Target="diagrams/colors1.xml"/><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itigroup.com/global/insights/agentic-ai" TargetMode="External"/><Relationship Id="rId20" Type="http://schemas.openxmlformats.org/officeDocument/2006/relationships/diagramQuickStyle" Target="diagrams/quickStyle1.xml"/><Relationship Id="rId29" Type="http://schemas.openxmlformats.org/officeDocument/2006/relationships/diagramData" Target="diagrams/data2.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xiv.org/abs/2501.07834" TargetMode="External"/><Relationship Id="rId24" Type="http://schemas.openxmlformats.org/officeDocument/2006/relationships/hyperlink" Target="https://arxiv.org/abs/2410.07869" TargetMode="External"/><Relationship Id="rId32" Type="http://schemas.openxmlformats.org/officeDocument/2006/relationships/diagramColors" Target="diagrams/colors2.xm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rxiv.org/abs/2504.05862" TargetMode="External"/><Relationship Id="rId23" Type="http://schemas.openxmlformats.org/officeDocument/2006/relationships/hyperlink" Target="https://arxiv.org/abs/2501.07834" TargetMode="External"/><Relationship Id="rId28" Type="http://schemas.openxmlformats.org/officeDocument/2006/relationships/image" Target="media/image4.emf"/><Relationship Id="rId36" Type="http://schemas.openxmlformats.org/officeDocument/2006/relationships/footer" Target="footer1.xml"/><Relationship Id="rId10" Type="http://schemas.openxmlformats.org/officeDocument/2006/relationships/hyperlink" Target="https://arxiv.org/abs/2501.07834" TargetMode="External"/><Relationship Id="rId19" Type="http://schemas.openxmlformats.org/officeDocument/2006/relationships/diagramLayout" Target="diagrams/layout1.xml"/><Relationship Id="rId31"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arxiv.org/abs/2504.05862" TargetMode="External"/><Relationship Id="rId22" Type="http://schemas.microsoft.com/office/2007/relationships/diagramDrawing" Target="diagrams/drawing1.xml"/><Relationship Id="rId27" Type="http://schemas.openxmlformats.org/officeDocument/2006/relationships/image" Target="media/image3.emf"/><Relationship Id="rId30" Type="http://schemas.openxmlformats.org/officeDocument/2006/relationships/diagramLayout" Target="diagrams/layout2.xml"/><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arxiv.org/abs/2410.07869" TargetMode="External"/><Relationship Id="rId17" Type="http://schemas.openxmlformats.org/officeDocument/2006/relationships/hyperlink" Target="https://www.citigroup.com/global/insights/agentic-ai" TargetMode="External"/><Relationship Id="rId25" Type="http://schemas.openxmlformats.org/officeDocument/2006/relationships/hyperlink" Target="https://arxiv.org/abs/2504.05862" TargetMode="External"/><Relationship Id="rId33" Type="http://schemas.microsoft.com/office/2007/relationships/diagramDrawing" Target="diagrams/drawing2.xml"/><Relationship Id="rId38" Type="http://schemas.openxmlformats.org/officeDocument/2006/relationships/header" Target="header3.xml"/></Relationships>
</file>

<file path=word/_rels/endnotes.xml.rels><?xml version="1.0" encoding="UTF-8" standalone="yes"?>
<Relationships xmlns="http://schemas.openxmlformats.org/package/2006/relationships"><Relationship Id="rId3" Type="http://schemas.openxmlformats.org/officeDocument/2006/relationships/hyperlink" Target="https://arxiv.org/abs/2504.05862" TargetMode="External"/><Relationship Id="rId2" Type="http://schemas.openxmlformats.org/officeDocument/2006/relationships/hyperlink" Target="https://arxiv.org/abs/2410.07869" TargetMode="External"/><Relationship Id="rId1" Type="http://schemas.openxmlformats.org/officeDocument/2006/relationships/hyperlink" Target="https://arxiv.org/abs/2501.07834" TargetMode="External"/><Relationship Id="rId4" Type="http://schemas.openxmlformats.org/officeDocument/2006/relationships/hyperlink" Target="https://www.citigroup.com/global/insights/agentic-ai"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arxiv.org/abs/2504.05862" TargetMode="External"/><Relationship Id="rId2" Type="http://schemas.openxmlformats.org/officeDocument/2006/relationships/hyperlink" Target="https://arxiv.org/abs/2410.07869" TargetMode="External"/><Relationship Id="rId1" Type="http://schemas.openxmlformats.org/officeDocument/2006/relationships/hyperlink" Target="https://arxiv.org/abs/2501.07834"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7CF68A-21D7-DF4E-9C6C-5EDF3C0B780C}" type="doc">
      <dgm:prSet loTypeId="urn:microsoft.com/office/officeart/2009/3/layout/StepUpProcess" loCatId="process" qsTypeId="urn:microsoft.com/office/officeart/2005/8/quickstyle/simple1" qsCatId="simple" csTypeId="urn:microsoft.com/office/officeart/2005/8/colors/colorful1" csCatId="colorful"/>
      <dgm:spPr/>
      <dgm:t>
        <a:bodyPr/>
        <a:lstStyle/>
        <a:p>
          <a:endParaRPr lang="en-US"/>
        </a:p>
      </dgm:t>
    </dgm:pt>
    <dgm:pt modelId="{07969A69-1BB4-7D43-8E83-DBBEFF2CF2B5}">
      <dgm:prSet/>
      <dgm:spPr/>
      <dgm:t>
        <a:bodyPr/>
        <a:lstStyle/>
        <a:p>
          <a:r>
            <a:rPr lang="en-US"/>
            <a:t>Client Onboarding	</a:t>
          </a:r>
        </a:p>
      </dgm:t>
    </dgm:pt>
    <dgm:pt modelId="{80A1FB7F-092B-FE4C-B454-81A93B402B39}" type="parTrans" cxnId="{636D0C74-C3FD-0748-A11D-BB1A9288A1D0}">
      <dgm:prSet/>
      <dgm:spPr/>
      <dgm:t>
        <a:bodyPr/>
        <a:lstStyle/>
        <a:p>
          <a:endParaRPr lang="en-US"/>
        </a:p>
      </dgm:t>
    </dgm:pt>
    <dgm:pt modelId="{99346DE8-6682-FB49-9A3D-AD4D175E5AD6}" type="sibTrans" cxnId="{636D0C74-C3FD-0748-A11D-BB1A9288A1D0}">
      <dgm:prSet/>
      <dgm:spPr/>
      <dgm:t>
        <a:bodyPr/>
        <a:lstStyle/>
        <a:p>
          <a:endParaRPr lang="en-US"/>
        </a:p>
      </dgm:t>
    </dgm:pt>
    <dgm:pt modelId="{1E0B8DD4-B176-CA4D-88DF-475DC5A43877}">
      <dgm:prSet/>
      <dgm:spPr/>
      <dgm:t>
        <a:bodyPr/>
        <a:lstStyle/>
        <a:p>
          <a:r>
            <a:rPr lang="en-US"/>
            <a:t>Capture client KYC, demographics, preferences, risk profile</a:t>
          </a:r>
        </a:p>
      </dgm:t>
    </dgm:pt>
    <dgm:pt modelId="{4505CC38-1F48-8841-A69B-B50C03916C70}" type="parTrans" cxnId="{C5B152A6-A2FA-9A43-9134-4BDEA16623D5}">
      <dgm:prSet/>
      <dgm:spPr/>
      <dgm:t>
        <a:bodyPr/>
        <a:lstStyle/>
        <a:p>
          <a:endParaRPr lang="en-US"/>
        </a:p>
      </dgm:t>
    </dgm:pt>
    <dgm:pt modelId="{5BA586F1-9B54-A943-A663-7ED9E6105011}" type="sibTrans" cxnId="{C5B152A6-A2FA-9A43-9134-4BDEA16623D5}">
      <dgm:prSet/>
      <dgm:spPr/>
      <dgm:t>
        <a:bodyPr/>
        <a:lstStyle/>
        <a:p>
          <a:endParaRPr lang="en-US"/>
        </a:p>
      </dgm:t>
    </dgm:pt>
    <dgm:pt modelId="{0F9018E6-27AA-074F-8ECE-52227292B351}">
      <dgm:prSet/>
      <dgm:spPr/>
      <dgm:t>
        <a:bodyPr/>
        <a:lstStyle/>
        <a:p>
          <a:r>
            <a:rPr lang="en-US"/>
            <a:t>Goal Planning	</a:t>
          </a:r>
        </a:p>
      </dgm:t>
    </dgm:pt>
    <dgm:pt modelId="{386D5A3F-3A5B-F641-B2B4-034472F5625A}" type="parTrans" cxnId="{1032E935-53AF-0F44-AB2B-BC24D40AA3BC}">
      <dgm:prSet/>
      <dgm:spPr/>
      <dgm:t>
        <a:bodyPr/>
        <a:lstStyle/>
        <a:p>
          <a:endParaRPr lang="en-US"/>
        </a:p>
      </dgm:t>
    </dgm:pt>
    <dgm:pt modelId="{40DC8BC6-AF18-1141-B0AC-5C4CBB7A1D12}" type="sibTrans" cxnId="{1032E935-53AF-0F44-AB2B-BC24D40AA3BC}">
      <dgm:prSet/>
      <dgm:spPr/>
      <dgm:t>
        <a:bodyPr/>
        <a:lstStyle/>
        <a:p>
          <a:endParaRPr lang="en-US"/>
        </a:p>
      </dgm:t>
    </dgm:pt>
    <dgm:pt modelId="{8918E639-C699-0645-9664-21CA67B4E735}">
      <dgm:prSet/>
      <dgm:spPr/>
      <dgm:t>
        <a:bodyPr/>
        <a:lstStyle/>
        <a:p>
          <a:r>
            <a:rPr lang="en-US"/>
            <a:t>Understand client goals (retirement, education, tax planning)</a:t>
          </a:r>
        </a:p>
      </dgm:t>
    </dgm:pt>
    <dgm:pt modelId="{2223016A-6BE0-CF45-9C0C-62BB67964D9D}" type="parTrans" cxnId="{8654200A-02A9-644B-B36C-D4A615239226}">
      <dgm:prSet/>
      <dgm:spPr/>
      <dgm:t>
        <a:bodyPr/>
        <a:lstStyle/>
        <a:p>
          <a:endParaRPr lang="en-US"/>
        </a:p>
      </dgm:t>
    </dgm:pt>
    <dgm:pt modelId="{6A270116-EB63-D84A-B3F6-B1BC2E64FC8B}" type="sibTrans" cxnId="{8654200A-02A9-644B-B36C-D4A615239226}">
      <dgm:prSet/>
      <dgm:spPr/>
      <dgm:t>
        <a:bodyPr/>
        <a:lstStyle/>
        <a:p>
          <a:endParaRPr lang="en-US"/>
        </a:p>
      </dgm:t>
    </dgm:pt>
    <dgm:pt modelId="{0F17A7E6-514F-A946-BF8D-64EE1BA17D64}">
      <dgm:prSet/>
      <dgm:spPr/>
      <dgm:t>
        <a:bodyPr/>
        <a:lstStyle/>
        <a:p>
          <a:r>
            <a:rPr lang="en-US"/>
            <a:t>Portfolio Construction	</a:t>
          </a:r>
        </a:p>
      </dgm:t>
    </dgm:pt>
    <dgm:pt modelId="{DBFF24A5-D8BB-DF4B-AF53-8FC4417104FE}" type="parTrans" cxnId="{100AD750-B160-F849-BBEC-19F0F3200C39}">
      <dgm:prSet/>
      <dgm:spPr/>
      <dgm:t>
        <a:bodyPr/>
        <a:lstStyle/>
        <a:p>
          <a:endParaRPr lang="en-US"/>
        </a:p>
      </dgm:t>
    </dgm:pt>
    <dgm:pt modelId="{CF7095B5-099B-9C4C-9A0B-B6AF619FAA53}" type="sibTrans" cxnId="{100AD750-B160-F849-BBEC-19F0F3200C39}">
      <dgm:prSet/>
      <dgm:spPr/>
      <dgm:t>
        <a:bodyPr/>
        <a:lstStyle/>
        <a:p>
          <a:endParaRPr lang="en-US"/>
        </a:p>
      </dgm:t>
    </dgm:pt>
    <dgm:pt modelId="{DD62EA20-FF0D-FB4B-8366-2DE8F620F884}">
      <dgm:prSet/>
      <dgm:spPr/>
      <dgm:t>
        <a:bodyPr/>
        <a:lstStyle/>
        <a:p>
          <a:r>
            <a:rPr lang="en-US"/>
            <a:t>Assess asset allocation, recommend products</a:t>
          </a:r>
        </a:p>
      </dgm:t>
    </dgm:pt>
    <dgm:pt modelId="{F3D86A64-55DA-4F4D-BF9F-9E8598E77BD9}" type="parTrans" cxnId="{F2D62165-799C-5C40-BDD6-CFF68476DC1F}">
      <dgm:prSet/>
      <dgm:spPr/>
      <dgm:t>
        <a:bodyPr/>
        <a:lstStyle/>
        <a:p>
          <a:endParaRPr lang="en-US"/>
        </a:p>
      </dgm:t>
    </dgm:pt>
    <dgm:pt modelId="{83BD5385-2168-9F47-A3F6-5841E28C9FF3}" type="sibTrans" cxnId="{F2D62165-799C-5C40-BDD6-CFF68476DC1F}">
      <dgm:prSet/>
      <dgm:spPr/>
      <dgm:t>
        <a:bodyPr/>
        <a:lstStyle/>
        <a:p>
          <a:endParaRPr lang="en-US"/>
        </a:p>
      </dgm:t>
    </dgm:pt>
    <dgm:pt modelId="{ED2547F3-0F1A-A74C-A3BC-BBA8F23AFB43}">
      <dgm:prSet/>
      <dgm:spPr/>
      <dgm:t>
        <a:bodyPr/>
        <a:lstStyle/>
        <a:p>
          <a:r>
            <a:rPr lang="en-US"/>
            <a:t>Monitoring	</a:t>
          </a:r>
        </a:p>
      </dgm:t>
    </dgm:pt>
    <dgm:pt modelId="{F2D0CB9A-979D-B94F-B3D5-35B99C4E4B35}" type="parTrans" cxnId="{51ED602B-39D0-424E-9EFD-23526969C8D3}">
      <dgm:prSet/>
      <dgm:spPr/>
      <dgm:t>
        <a:bodyPr/>
        <a:lstStyle/>
        <a:p>
          <a:endParaRPr lang="en-US"/>
        </a:p>
      </dgm:t>
    </dgm:pt>
    <dgm:pt modelId="{FF9FF811-2974-8340-B1A8-4436D47B2A91}" type="sibTrans" cxnId="{51ED602B-39D0-424E-9EFD-23526969C8D3}">
      <dgm:prSet/>
      <dgm:spPr/>
      <dgm:t>
        <a:bodyPr/>
        <a:lstStyle/>
        <a:p>
          <a:endParaRPr lang="en-US"/>
        </a:p>
      </dgm:t>
    </dgm:pt>
    <dgm:pt modelId="{14B200F9-AFCF-5B41-848E-D82FD97A23EF}">
      <dgm:prSet/>
      <dgm:spPr/>
      <dgm:t>
        <a:bodyPr/>
        <a:lstStyle/>
        <a:p>
          <a:r>
            <a:rPr lang="en-US"/>
            <a:t>Track portfolio performance, detect drift or risk breach</a:t>
          </a:r>
        </a:p>
      </dgm:t>
    </dgm:pt>
    <dgm:pt modelId="{0E0972B8-CA85-004C-8433-725EBDEFCE9F}" type="parTrans" cxnId="{0D9E1E99-F554-9641-BD52-07AAA06836D7}">
      <dgm:prSet/>
      <dgm:spPr/>
      <dgm:t>
        <a:bodyPr/>
        <a:lstStyle/>
        <a:p>
          <a:endParaRPr lang="en-US"/>
        </a:p>
      </dgm:t>
    </dgm:pt>
    <dgm:pt modelId="{E7E36D09-58F3-BC45-BE4A-9AC618A46719}" type="sibTrans" cxnId="{0D9E1E99-F554-9641-BD52-07AAA06836D7}">
      <dgm:prSet/>
      <dgm:spPr/>
      <dgm:t>
        <a:bodyPr/>
        <a:lstStyle/>
        <a:p>
          <a:endParaRPr lang="en-US"/>
        </a:p>
      </dgm:t>
    </dgm:pt>
    <dgm:pt modelId="{BCDC37F7-F1A9-ED49-BBCE-057A63720A17}">
      <dgm:prSet/>
      <dgm:spPr/>
      <dgm:t>
        <a:bodyPr/>
        <a:lstStyle/>
        <a:p>
          <a:r>
            <a:rPr lang="en-US"/>
            <a:t>Communication	</a:t>
          </a:r>
        </a:p>
      </dgm:t>
    </dgm:pt>
    <dgm:pt modelId="{DED7C7AE-B031-404E-A4F3-219D0E451B43}" type="parTrans" cxnId="{F69128D9-5E96-AC46-AAA4-17D89925785A}">
      <dgm:prSet/>
      <dgm:spPr/>
      <dgm:t>
        <a:bodyPr/>
        <a:lstStyle/>
        <a:p>
          <a:endParaRPr lang="en-US"/>
        </a:p>
      </dgm:t>
    </dgm:pt>
    <dgm:pt modelId="{7488F33F-4473-DD40-8E67-E05028E71D17}" type="sibTrans" cxnId="{F69128D9-5E96-AC46-AAA4-17D89925785A}">
      <dgm:prSet/>
      <dgm:spPr/>
      <dgm:t>
        <a:bodyPr/>
        <a:lstStyle/>
        <a:p>
          <a:endParaRPr lang="en-US"/>
        </a:p>
      </dgm:t>
    </dgm:pt>
    <dgm:pt modelId="{563DB33A-AC1B-974A-BD2B-E345890E3F2B}">
      <dgm:prSet/>
      <dgm:spPr/>
      <dgm:t>
        <a:bodyPr/>
        <a:lstStyle/>
        <a:p>
          <a:r>
            <a:rPr lang="en-US"/>
            <a:t>Generate periodic summaries, alerts, goal-tracking reports</a:t>
          </a:r>
        </a:p>
      </dgm:t>
    </dgm:pt>
    <dgm:pt modelId="{253474D9-4128-6543-829E-BB693CA986A7}" type="parTrans" cxnId="{75880DE6-E3CE-F842-95F7-CD3EB32344B7}">
      <dgm:prSet/>
      <dgm:spPr/>
      <dgm:t>
        <a:bodyPr/>
        <a:lstStyle/>
        <a:p>
          <a:endParaRPr lang="en-US"/>
        </a:p>
      </dgm:t>
    </dgm:pt>
    <dgm:pt modelId="{055425D0-768B-4C47-9C38-4C241D3A9AF1}" type="sibTrans" cxnId="{75880DE6-E3CE-F842-95F7-CD3EB32344B7}">
      <dgm:prSet/>
      <dgm:spPr/>
      <dgm:t>
        <a:bodyPr/>
        <a:lstStyle/>
        <a:p>
          <a:endParaRPr lang="en-US"/>
        </a:p>
      </dgm:t>
    </dgm:pt>
    <dgm:pt modelId="{F1D1A43E-2F55-104C-B0E8-6A8E662C05C7}">
      <dgm:prSet/>
      <dgm:spPr/>
      <dgm:t>
        <a:bodyPr/>
        <a:lstStyle/>
        <a:p>
          <a:r>
            <a:rPr lang="en-US"/>
            <a:t>Compliance Check	</a:t>
          </a:r>
        </a:p>
      </dgm:t>
    </dgm:pt>
    <dgm:pt modelId="{DA766B51-4306-5B4B-B801-1E1A1C4C9CDD}" type="parTrans" cxnId="{EB9E31FE-3F86-4543-8E45-4B2BB95BDFD8}">
      <dgm:prSet/>
      <dgm:spPr/>
      <dgm:t>
        <a:bodyPr/>
        <a:lstStyle/>
        <a:p>
          <a:endParaRPr lang="en-US"/>
        </a:p>
      </dgm:t>
    </dgm:pt>
    <dgm:pt modelId="{8D6A8818-BF00-BF41-B7DD-CBF541AD5159}" type="sibTrans" cxnId="{EB9E31FE-3F86-4543-8E45-4B2BB95BDFD8}">
      <dgm:prSet/>
      <dgm:spPr/>
      <dgm:t>
        <a:bodyPr/>
        <a:lstStyle/>
        <a:p>
          <a:endParaRPr lang="en-US"/>
        </a:p>
      </dgm:t>
    </dgm:pt>
    <dgm:pt modelId="{4486ABBE-1A01-B841-9253-A54055A65921}">
      <dgm:prSet/>
      <dgm:spPr/>
      <dgm:t>
        <a:bodyPr/>
        <a:lstStyle/>
        <a:p>
          <a:r>
            <a:rPr lang="en-US"/>
            <a:t>Ensure regulatory alignment, detect unsuitable investments</a:t>
          </a:r>
        </a:p>
      </dgm:t>
    </dgm:pt>
    <dgm:pt modelId="{5BE9ADC7-08C9-6A4C-AB11-6B9B6A229A9C}" type="parTrans" cxnId="{8963960F-EC88-A44F-B564-E83E442CC422}">
      <dgm:prSet/>
      <dgm:spPr/>
      <dgm:t>
        <a:bodyPr/>
        <a:lstStyle/>
        <a:p>
          <a:endParaRPr lang="en-US"/>
        </a:p>
      </dgm:t>
    </dgm:pt>
    <dgm:pt modelId="{81693C11-B592-4F4D-864B-2E09D2623940}" type="sibTrans" cxnId="{8963960F-EC88-A44F-B564-E83E442CC422}">
      <dgm:prSet/>
      <dgm:spPr/>
      <dgm:t>
        <a:bodyPr/>
        <a:lstStyle/>
        <a:p>
          <a:endParaRPr lang="en-US"/>
        </a:p>
      </dgm:t>
    </dgm:pt>
    <dgm:pt modelId="{81819592-358E-7442-9BF3-F4D648DE9F3B}">
      <dgm:prSet/>
      <dgm:spPr/>
      <dgm:t>
        <a:bodyPr/>
        <a:lstStyle/>
        <a:p>
          <a:r>
            <a:rPr lang="en-US"/>
            <a:t>Client Education	</a:t>
          </a:r>
        </a:p>
      </dgm:t>
    </dgm:pt>
    <dgm:pt modelId="{1FE354D3-6C6F-1E4A-8189-0C3C7B54CCD2}" type="parTrans" cxnId="{DC87B4E4-44AD-0A40-99DD-9737A01AE985}">
      <dgm:prSet/>
      <dgm:spPr/>
      <dgm:t>
        <a:bodyPr/>
        <a:lstStyle/>
        <a:p>
          <a:endParaRPr lang="en-US"/>
        </a:p>
      </dgm:t>
    </dgm:pt>
    <dgm:pt modelId="{F3DADB35-51BD-8A45-B8F8-C20D6A025A33}" type="sibTrans" cxnId="{DC87B4E4-44AD-0A40-99DD-9737A01AE985}">
      <dgm:prSet/>
      <dgm:spPr/>
      <dgm:t>
        <a:bodyPr/>
        <a:lstStyle/>
        <a:p>
          <a:endParaRPr lang="en-US"/>
        </a:p>
      </dgm:t>
    </dgm:pt>
    <dgm:pt modelId="{71874B3D-F26D-E440-8D6A-4ED6C0F086EB}">
      <dgm:prSet/>
      <dgm:spPr/>
      <dgm:t>
        <a:bodyPr/>
        <a:lstStyle/>
        <a:p>
          <a:r>
            <a:rPr lang="en-US"/>
            <a:t>Explain products, returns, fees, and risks in understandable terms</a:t>
          </a:r>
        </a:p>
      </dgm:t>
    </dgm:pt>
    <dgm:pt modelId="{544741AC-218C-7448-B29E-C11EB78D7B1C}" type="parTrans" cxnId="{BBD99CBF-1D37-874C-99D5-7D3CA1536EE9}">
      <dgm:prSet/>
      <dgm:spPr/>
      <dgm:t>
        <a:bodyPr/>
        <a:lstStyle/>
        <a:p>
          <a:endParaRPr lang="en-US"/>
        </a:p>
      </dgm:t>
    </dgm:pt>
    <dgm:pt modelId="{D1F6D1DB-30CB-9A48-ADA3-BF6214DCCE92}" type="sibTrans" cxnId="{BBD99CBF-1D37-874C-99D5-7D3CA1536EE9}">
      <dgm:prSet/>
      <dgm:spPr/>
      <dgm:t>
        <a:bodyPr/>
        <a:lstStyle/>
        <a:p>
          <a:endParaRPr lang="en-US"/>
        </a:p>
      </dgm:t>
    </dgm:pt>
    <dgm:pt modelId="{6F6621BA-C964-FC43-B8F4-3585D30E3D10}" type="pres">
      <dgm:prSet presAssocID="{CD7CF68A-21D7-DF4E-9C6C-5EDF3C0B780C}" presName="rootnode" presStyleCnt="0">
        <dgm:presLayoutVars>
          <dgm:chMax/>
          <dgm:chPref/>
          <dgm:dir/>
          <dgm:animLvl val="lvl"/>
        </dgm:presLayoutVars>
      </dgm:prSet>
      <dgm:spPr/>
    </dgm:pt>
    <dgm:pt modelId="{33D59DB4-9ED1-AB4E-B5DF-41BA60919B0A}" type="pres">
      <dgm:prSet presAssocID="{07969A69-1BB4-7D43-8E83-DBBEFF2CF2B5}" presName="composite" presStyleCnt="0"/>
      <dgm:spPr/>
    </dgm:pt>
    <dgm:pt modelId="{13983E8D-91E7-7540-9F8A-71F3EAA3EF7A}" type="pres">
      <dgm:prSet presAssocID="{07969A69-1BB4-7D43-8E83-DBBEFF2CF2B5}" presName="LShape" presStyleLbl="alignNode1" presStyleIdx="0" presStyleCnt="13"/>
      <dgm:spPr/>
    </dgm:pt>
    <dgm:pt modelId="{B8F15B07-8AA3-624C-A327-793EA5537452}" type="pres">
      <dgm:prSet presAssocID="{07969A69-1BB4-7D43-8E83-DBBEFF2CF2B5}" presName="ParentText" presStyleLbl="revTx" presStyleIdx="0" presStyleCnt="7">
        <dgm:presLayoutVars>
          <dgm:chMax val="0"/>
          <dgm:chPref val="0"/>
          <dgm:bulletEnabled val="1"/>
        </dgm:presLayoutVars>
      </dgm:prSet>
      <dgm:spPr/>
    </dgm:pt>
    <dgm:pt modelId="{36B0F32D-4AB5-FD41-895E-95C46FE89572}" type="pres">
      <dgm:prSet presAssocID="{07969A69-1BB4-7D43-8E83-DBBEFF2CF2B5}" presName="Triangle" presStyleLbl="alignNode1" presStyleIdx="1" presStyleCnt="13"/>
      <dgm:spPr/>
    </dgm:pt>
    <dgm:pt modelId="{CD20584A-C514-9B40-9717-D567968FC2DB}" type="pres">
      <dgm:prSet presAssocID="{99346DE8-6682-FB49-9A3D-AD4D175E5AD6}" presName="sibTrans" presStyleCnt="0"/>
      <dgm:spPr/>
    </dgm:pt>
    <dgm:pt modelId="{9F8FE1EE-4C59-FF4E-9A1A-485E94D38C92}" type="pres">
      <dgm:prSet presAssocID="{99346DE8-6682-FB49-9A3D-AD4D175E5AD6}" presName="space" presStyleCnt="0"/>
      <dgm:spPr/>
    </dgm:pt>
    <dgm:pt modelId="{E49EC7B4-A2B4-7D48-AC87-B33FB489D67A}" type="pres">
      <dgm:prSet presAssocID="{0F9018E6-27AA-074F-8ECE-52227292B351}" presName="composite" presStyleCnt="0"/>
      <dgm:spPr/>
    </dgm:pt>
    <dgm:pt modelId="{A5EAF73A-1763-7443-915B-23AA2E1D0BA7}" type="pres">
      <dgm:prSet presAssocID="{0F9018E6-27AA-074F-8ECE-52227292B351}" presName="LShape" presStyleLbl="alignNode1" presStyleIdx="2" presStyleCnt="13"/>
      <dgm:spPr/>
    </dgm:pt>
    <dgm:pt modelId="{78288A96-9C39-B047-BF3B-6E9F37E7E8A2}" type="pres">
      <dgm:prSet presAssocID="{0F9018E6-27AA-074F-8ECE-52227292B351}" presName="ParentText" presStyleLbl="revTx" presStyleIdx="1" presStyleCnt="7">
        <dgm:presLayoutVars>
          <dgm:chMax val="0"/>
          <dgm:chPref val="0"/>
          <dgm:bulletEnabled val="1"/>
        </dgm:presLayoutVars>
      </dgm:prSet>
      <dgm:spPr/>
    </dgm:pt>
    <dgm:pt modelId="{E5631070-A141-F848-9D97-B9E2A71738DA}" type="pres">
      <dgm:prSet presAssocID="{0F9018E6-27AA-074F-8ECE-52227292B351}" presName="Triangle" presStyleLbl="alignNode1" presStyleIdx="3" presStyleCnt="13"/>
      <dgm:spPr/>
    </dgm:pt>
    <dgm:pt modelId="{B3E88245-1B18-C846-B5F9-AB5558C2142B}" type="pres">
      <dgm:prSet presAssocID="{40DC8BC6-AF18-1141-B0AC-5C4CBB7A1D12}" presName="sibTrans" presStyleCnt="0"/>
      <dgm:spPr/>
    </dgm:pt>
    <dgm:pt modelId="{B6F20DD2-2983-AB43-A841-930C28CEFF2B}" type="pres">
      <dgm:prSet presAssocID="{40DC8BC6-AF18-1141-B0AC-5C4CBB7A1D12}" presName="space" presStyleCnt="0"/>
      <dgm:spPr/>
    </dgm:pt>
    <dgm:pt modelId="{28C2FEB7-F682-9E4B-9F25-4F0D753E1E42}" type="pres">
      <dgm:prSet presAssocID="{0F17A7E6-514F-A946-BF8D-64EE1BA17D64}" presName="composite" presStyleCnt="0"/>
      <dgm:spPr/>
    </dgm:pt>
    <dgm:pt modelId="{5584888C-A602-6E4A-8741-0E44A360A3C0}" type="pres">
      <dgm:prSet presAssocID="{0F17A7E6-514F-A946-BF8D-64EE1BA17D64}" presName="LShape" presStyleLbl="alignNode1" presStyleIdx="4" presStyleCnt="13"/>
      <dgm:spPr/>
    </dgm:pt>
    <dgm:pt modelId="{4C712C35-343A-EF41-9BFA-FEF0747BC849}" type="pres">
      <dgm:prSet presAssocID="{0F17A7E6-514F-A946-BF8D-64EE1BA17D64}" presName="ParentText" presStyleLbl="revTx" presStyleIdx="2" presStyleCnt="7">
        <dgm:presLayoutVars>
          <dgm:chMax val="0"/>
          <dgm:chPref val="0"/>
          <dgm:bulletEnabled val="1"/>
        </dgm:presLayoutVars>
      </dgm:prSet>
      <dgm:spPr/>
    </dgm:pt>
    <dgm:pt modelId="{1433A0E4-38CC-1A4D-B8AA-DB161A792DA2}" type="pres">
      <dgm:prSet presAssocID="{0F17A7E6-514F-A946-BF8D-64EE1BA17D64}" presName="Triangle" presStyleLbl="alignNode1" presStyleIdx="5" presStyleCnt="13"/>
      <dgm:spPr/>
    </dgm:pt>
    <dgm:pt modelId="{99C76611-3919-164C-AAAD-FE75A721704C}" type="pres">
      <dgm:prSet presAssocID="{CF7095B5-099B-9C4C-9A0B-B6AF619FAA53}" presName="sibTrans" presStyleCnt="0"/>
      <dgm:spPr/>
    </dgm:pt>
    <dgm:pt modelId="{1FDDC9AD-2F57-D54B-BBEA-6F2B6E425FCF}" type="pres">
      <dgm:prSet presAssocID="{CF7095B5-099B-9C4C-9A0B-B6AF619FAA53}" presName="space" presStyleCnt="0"/>
      <dgm:spPr/>
    </dgm:pt>
    <dgm:pt modelId="{9F4A2A77-3E3B-B54D-ABF9-197668297AB7}" type="pres">
      <dgm:prSet presAssocID="{ED2547F3-0F1A-A74C-A3BC-BBA8F23AFB43}" presName="composite" presStyleCnt="0"/>
      <dgm:spPr/>
    </dgm:pt>
    <dgm:pt modelId="{31FA52C2-3749-BB4C-B55A-D790AE266A43}" type="pres">
      <dgm:prSet presAssocID="{ED2547F3-0F1A-A74C-A3BC-BBA8F23AFB43}" presName="LShape" presStyleLbl="alignNode1" presStyleIdx="6" presStyleCnt="13"/>
      <dgm:spPr/>
    </dgm:pt>
    <dgm:pt modelId="{D3E0AB99-7B3A-E346-8AFA-13A67D7A41AE}" type="pres">
      <dgm:prSet presAssocID="{ED2547F3-0F1A-A74C-A3BC-BBA8F23AFB43}" presName="ParentText" presStyleLbl="revTx" presStyleIdx="3" presStyleCnt="7">
        <dgm:presLayoutVars>
          <dgm:chMax val="0"/>
          <dgm:chPref val="0"/>
          <dgm:bulletEnabled val="1"/>
        </dgm:presLayoutVars>
      </dgm:prSet>
      <dgm:spPr/>
    </dgm:pt>
    <dgm:pt modelId="{AB9DEC0A-9D06-7645-9B6B-8A60C8A078C8}" type="pres">
      <dgm:prSet presAssocID="{ED2547F3-0F1A-A74C-A3BC-BBA8F23AFB43}" presName="Triangle" presStyleLbl="alignNode1" presStyleIdx="7" presStyleCnt="13"/>
      <dgm:spPr/>
    </dgm:pt>
    <dgm:pt modelId="{E92C3B23-3F1F-AC4E-A0CC-14C2BCC1D202}" type="pres">
      <dgm:prSet presAssocID="{FF9FF811-2974-8340-B1A8-4436D47B2A91}" presName="sibTrans" presStyleCnt="0"/>
      <dgm:spPr/>
    </dgm:pt>
    <dgm:pt modelId="{ACFC332E-5F44-8C4F-924A-7E9A61029C19}" type="pres">
      <dgm:prSet presAssocID="{FF9FF811-2974-8340-B1A8-4436D47B2A91}" presName="space" presStyleCnt="0"/>
      <dgm:spPr/>
    </dgm:pt>
    <dgm:pt modelId="{28A52472-5FEC-D645-84DC-0DC27DC82A69}" type="pres">
      <dgm:prSet presAssocID="{BCDC37F7-F1A9-ED49-BBCE-057A63720A17}" presName="composite" presStyleCnt="0"/>
      <dgm:spPr/>
    </dgm:pt>
    <dgm:pt modelId="{4896C5A3-0927-134B-B458-F3DDC3C22F29}" type="pres">
      <dgm:prSet presAssocID="{BCDC37F7-F1A9-ED49-BBCE-057A63720A17}" presName="LShape" presStyleLbl="alignNode1" presStyleIdx="8" presStyleCnt="13"/>
      <dgm:spPr/>
    </dgm:pt>
    <dgm:pt modelId="{FF852C92-6A41-4145-BE08-4DAF559F63EB}" type="pres">
      <dgm:prSet presAssocID="{BCDC37F7-F1A9-ED49-BBCE-057A63720A17}" presName="ParentText" presStyleLbl="revTx" presStyleIdx="4" presStyleCnt="7">
        <dgm:presLayoutVars>
          <dgm:chMax val="0"/>
          <dgm:chPref val="0"/>
          <dgm:bulletEnabled val="1"/>
        </dgm:presLayoutVars>
      </dgm:prSet>
      <dgm:spPr/>
    </dgm:pt>
    <dgm:pt modelId="{CBD6E695-6869-BE4F-888A-75B489012AD9}" type="pres">
      <dgm:prSet presAssocID="{BCDC37F7-F1A9-ED49-BBCE-057A63720A17}" presName="Triangle" presStyleLbl="alignNode1" presStyleIdx="9" presStyleCnt="13"/>
      <dgm:spPr/>
    </dgm:pt>
    <dgm:pt modelId="{FFFE4FBD-08E7-1841-8B9B-2C413A1200FD}" type="pres">
      <dgm:prSet presAssocID="{7488F33F-4473-DD40-8E67-E05028E71D17}" presName="sibTrans" presStyleCnt="0"/>
      <dgm:spPr/>
    </dgm:pt>
    <dgm:pt modelId="{F6860D5B-EEE3-2042-B619-3594A7B6D687}" type="pres">
      <dgm:prSet presAssocID="{7488F33F-4473-DD40-8E67-E05028E71D17}" presName="space" presStyleCnt="0"/>
      <dgm:spPr/>
    </dgm:pt>
    <dgm:pt modelId="{70B8BA08-4311-1C41-974A-17702E190455}" type="pres">
      <dgm:prSet presAssocID="{F1D1A43E-2F55-104C-B0E8-6A8E662C05C7}" presName="composite" presStyleCnt="0"/>
      <dgm:spPr/>
    </dgm:pt>
    <dgm:pt modelId="{139984AC-95ED-7C43-A45D-167819467F6C}" type="pres">
      <dgm:prSet presAssocID="{F1D1A43E-2F55-104C-B0E8-6A8E662C05C7}" presName="LShape" presStyleLbl="alignNode1" presStyleIdx="10" presStyleCnt="13"/>
      <dgm:spPr/>
    </dgm:pt>
    <dgm:pt modelId="{8188321C-9C3F-814C-973A-96A72A9E6E3A}" type="pres">
      <dgm:prSet presAssocID="{F1D1A43E-2F55-104C-B0E8-6A8E662C05C7}" presName="ParentText" presStyleLbl="revTx" presStyleIdx="5" presStyleCnt="7">
        <dgm:presLayoutVars>
          <dgm:chMax val="0"/>
          <dgm:chPref val="0"/>
          <dgm:bulletEnabled val="1"/>
        </dgm:presLayoutVars>
      </dgm:prSet>
      <dgm:spPr/>
    </dgm:pt>
    <dgm:pt modelId="{135EE19F-B2A3-B148-B632-BA8139411A8E}" type="pres">
      <dgm:prSet presAssocID="{F1D1A43E-2F55-104C-B0E8-6A8E662C05C7}" presName="Triangle" presStyleLbl="alignNode1" presStyleIdx="11" presStyleCnt="13"/>
      <dgm:spPr/>
    </dgm:pt>
    <dgm:pt modelId="{0E5490A7-5BB7-A549-A74E-284D63EED562}" type="pres">
      <dgm:prSet presAssocID="{8D6A8818-BF00-BF41-B7DD-CBF541AD5159}" presName="sibTrans" presStyleCnt="0"/>
      <dgm:spPr/>
    </dgm:pt>
    <dgm:pt modelId="{1D918B81-8397-CD48-86BF-92A2125F5AB2}" type="pres">
      <dgm:prSet presAssocID="{8D6A8818-BF00-BF41-B7DD-CBF541AD5159}" presName="space" presStyleCnt="0"/>
      <dgm:spPr/>
    </dgm:pt>
    <dgm:pt modelId="{91E8A02B-66C4-0C42-9C94-AFC5E3725003}" type="pres">
      <dgm:prSet presAssocID="{81819592-358E-7442-9BF3-F4D648DE9F3B}" presName="composite" presStyleCnt="0"/>
      <dgm:spPr/>
    </dgm:pt>
    <dgm:pt modelId="{8C5D2703-DE1F-BB49-B7DA-1E9D34D5317E}" type="pres">
      <dgm:prSet presAssocID="{81819592-358E-7442-9BF3-F4D648DE9F3B}" presName="LShape" presStyleLbl="alignNode1" presStyleIdx="12" presStyleCnt="13"/>
      <dgm:spPr/>
    </dgm:pt>
    <dgm:pt modelId="{94C06637-359C-944D-BC4A-5826921CE0C5}" type="pres">
      <dgm:prSet presAssocID="{81819592-358E-7442-9BF3-F4D648DE9F3B}" presName="ParentText" presStyleLbl="revTx" presStyleIdx="6" presStyleCnt="7">
        <dgm:presLayoutVars>
          <dgm:chMax val="0"/>
          <dgm:chPref val="0"/>
          <dgm:bulletEnabled val="1"/>
        </dgm:presLayoutVars>
      </dgm:prSet>
      <dgm:spPr/>
    </dgm:pt>
  </dgm:ptLst>
  <dgm:cxnLst>
    <dgm:cxn modelId="{8654200A-02A9-644B-B36C-D4A615239226}" srcId="{0F9018E6-27AA-074F-8ECE-52227292B351}" destId="{8918E639-C699-0645-9664-21CA67B4E735}" srcOrd="0" destOrd="0" parTransId="{2223016A-6BE0-CF45-9C0C-62BB67964D9D}" sibTransId="{6A270116-EB63-D84A-B3F6-B1BC2E64FC8B}"/>
    <dgm:cxn modelId="{10A31C0B-F13C-A746-99EF-FE0EA04F3053}" type="presOf" srcId="{DD62EA20-FF0D-FB4B-8366-2DE8F620F884}" destId="{4C712C35-343A-EF41-9BFA-FEF0747BC849}" srcOrd="0" destOrd="1" presId="urn:microsoft.com/office/officeart/2009/3/layout/StepUpProcess"/>
    <dgm:cxn modelId="{31FDB10C-AE36-104A-9383-C6F4F4224386}" type="presOf" srcId="{14B200F9-AFCF-5B41-848E-D82FD97A23EF}" destId="{D3E0AB99-7B3A-E346-8AFA-13A67D7A41AE}" srcOrd="0" destOrd="1" presId="urn:microsoft.com/office/officeart/2009/3/layout/StepUpProcess"/>
    <dgm:cxn modelId="{8963960F-EC88-A44F-B564-E83E442CC422}" srcId="{F1D1A43E-2F55-104C-B0E8-6A8E662C05C7}" destId="{4486ABBE-1A01-B841-9253-A54055A65921}" srcOrd="0" destOrd="0" parTransId="{5BE9ADC7-08C9-6A4C-AB11-6B9B6A229A9C}" sibTransId="{81693C11-B592-4F4D-864B-2E09D2623940}"/>
    <dgm:cxn modelId="{C55BC812-5E2B-B248-9B50-D06D3D477BF6}" type="presOf" srcId="{F1D1A43E-2F55-104C-B0E8-6A8E662C05C7}" destId="{8188321C-9C3F-814C-973A-96A72A9E6E3A}" srcOrd="0" destOrd="0" presId="urn:microsoft.com/office/officeart/2009/3/layout/StepUpProcess"/>
    <dgm:cxn modelId="{51ED602B-39D0-424E-9EFD-23526969C8D3}" srcId="{CD7CF68A-21D7-DF4E-9C6C-5EDF3C0B780C}" destId="{ED2547F3-0F1A-A74C-A3BC-BBA8F23AFB43}" srcOrd="3" destOrd="0" parTransId="{F2D0CB9A-979D-B94F-B3D5-35B99C4E4B35}" sibTransId="{FF9FF811-2974-8340-B1A8-4436D47B2A91}"/>
    <dgm:cxn modelId="{1032E935-53AF-0F44-AB2B-BC24D40AA3BC}" srcId="{CD7CF68A-21D7-DF4E-9C6C-5EDF3C0B780C}" destId="{0F9018E6-27AA-074F-8ECE-52227292B351}" srcOrd="1" destOrd="0" parTransId="{386D5A3F-3A5B-F641-B2B4-034472F5625A}" sibTransId="{40DC8BC6-AF18-1141-B0AC-5C4CBB7A1D12}"/>
    <dgm:cxn modelId="{4E064D37-4111-254F-A062-EB8B0191E23C}" type="presOf" srcId="{07969A69-1BB4-7D43-8E83-DBBEFF2CF2B5}" destId="{B8F15B07-8AA3-624C-A327-793EA5537452}" srcOrd="0" destOrd="0" presId="urn:microsoft.com/office/officeart/2009/3/layout/StepUpProcess"/>
    <dgm:cxn modelId="{D982AA38-A703-CF4E-8153-978C05F5387D}" type="presOf" srcId="{ED2547F3-0F1A-A74C-A3BC-BBA8F23AFB43}" destId="{D3E0AB99-7B3A-E346-8AFA-13A67D7A41AE}" srcOrd="0" destOrd="0" presId="urn:microsoft.com/office/officeart/2009/3/layout/StepUpProcess"/>
    <dgm:cxn modelId="{100AD750-B160-F849-BBEC-19F0F3200C39}" srcId="{CD7CF68A-21D7-DF4E-9C6C-5EDF3C0B780C}" destId="{0F17A7E6-514F-A946-BF8D-64EE1BA17D64}" srcOrd="2" destOrd="0" parTransId="{DBFF24A5-D8BB-DF4B-AF53-8FC4417104FE}" sibTransId="{CF7095B5-099B-9C4C-9A0B-B6AF619FAA53}"/>
    <dgm:cxn modelId="{C6396B59-03C5-834D-9DA7-AD48DC2C96C0}" type="presOf" srcId="{81819592-358E-7442-9BF3-F4D648DE9F3B}" destId="{94C06637-359C-944D-BC4A-5826921CE0C5}" srcOrd="0" destOrd="0" presId="urn:microsoft.com/office/officeart/2009/3/layout/StepUpProcess"/>
    <dgm:cxn modelId="{8848215E-3872-EA48-BF1B-BD9465FEC8B7}" type="presOf" srcId="{CD7CF68A-21D7-DF4E-9C6C-5EDF3C0B780C}" destId="{6F6621BA-C964-FC43-B8F4-3585D30E3D10}" srcOrd="0" destOrd="0" presId="urn:microsoft.com/office/officeart/2009/3/layout/StepUpProcess"/>
    <dgm:cxn modelId="{F2D62165-799C-5C40-BDD6-CFF68476DC1F}" srcId="{0F17A7E6-514F-A946-BF8D-64EE1BA17D64}" destId="{DD62EA20-FF0D-FB4B-8366-2DE8F620F884}" srcOrd="0" destOrd="0" parTransId="{F3D86A64-55DA-4F4D-BF9F-9E8598E77BD9}" sibTransId="{83BD5385-2168-9F47-A3F6-5841E28C9FF3}"/>
    <dgm:cxn modelId="{636D0C74-C3FD-0748-A11D-BB1A9288A1D0}" srcId="{CD7CF68A-21D7-DF4E-9C6C-5EDF3C0B780C}" destId="{07969A69-1BB4-7D43-8E83-DBBEFF2CF2B5}" srcOrd="0" destOrd="0" parTransId="{80A1FB7F-092B-FE4C-B454-81A93B402B39}" sibTransId="{99346DE8-6682-FB49-9A3D-AD4D175E5AD6}"/>
    <dgm:cxn modelId="{4C8EC289-B4A3-554B-85A2-F28899A32D68}" type="presOf" srcId="{563DB33A-AC1B-974A-BD2B-E345890E3F2B}" destId="{FF852C92-6A41-4145-BE08-4DAF559F63EB}" srcOrd="0" destOrd="1" presId="urn:microsoft.com/office/officeart/2009/3/layout/StepUpProcess"/>
    <dgm:cxn modelId="{0D9E1E99-F554-9641-BD52-07AAA06836D7}" srcId="{ED2547F3-0F1A-A74C-A3BC-BBA8F23AFB43}" destId="{14B200F9-AFCF-5B41-848E-D82FD97A23EF}" srcOrd="0" destOrd="0" parTransId="{0E0972B8-CA85-004C-8433-725EBDEFCE9F}" sibTransId="{E7E36D09-58F3-BC45-BE4A-9AC618A46719}"/>
    <dgm:cxn modelId="{253E0A9B-8E95-1F40-AEBF-790406B756DE}" type="presOf" srcId="{BCDC37F7-F1A9-ED49-BBCE-057A63720A17}" destId="{FF852C92-6A41-4145-BE08-4DAF559F63EB}" srcOrd="0" destOrd="0" presId="urn:microsoft.com/office/officeart/2009/3/layout/StepUpProcess"/>
    <dgm:cxn modelId="{C5B152A6-A2FA-9A43-9134-4BDEA16623D5}" srcId="{07969A69-1BB4-7D43-8E83-DBBEFF2CF2B5}" destId="{1E0B8DD4-B176-CA4D-88DF-475DC5A43877}" srcOrd="0" destOrd="0" parTransId="{4505CC38-1F48-8841-A69B-B50C03916C70}" sibTransId="{5BA586F1-9B54-A943-A663-7ED9E6105011}"/>
    <dgm:cxn modelId="{84BA32BF-E61C-BE42-89F6-5D2C65D1FE11}" type="presOf" srcId="{0F17A7E6-514F-A946-BF8D-64EE1BA17D64}" destId="{4C712C35-343A-EF41-9BFA-FEF0747BC849}" srcOrd="0" destOrd="0" presId="urn:microsoft.com/office/officeart/2009/3/layout/StepUpProcess"/>
    <dgm:cxn modelId="{BBD99CBF-1D37-874C-99D5-7D3CA1536EE9}" srcId="{81819592-358E-7442-9BF3-F4D648DE9F3B}" destId="{71874B3D-F26D-E440-8D6A-4ED6C0F086EB}" srcOrd="0" destOrd="0" parTransId="{544741AC-218C-7448-B29E-C11EB78D7B1C}" sibTransId="{D1F6D1DB-30CB-9A48-ADA3-BF6214DCCE92}"/>
    <dgm:cxn modelId="{F69128D9-5E96-AC46-AAA4-17D89925785A}" srcId="{CD7CF68A-21D7-DF4E-9C6C-5EDF3C0B780C}" destId="{BCDC37F7-F1A9-ED49-BBCE-057A63720A17}" srcOrd="4" destOrd="0" parTransId="{DED7C7AE-B031-404E-A4F3-219D0E451B43}" sibTransId="{7488F33F-4473-DD40-8E67-E05028E71D17}"/>
    <dgm:cxn modelId="{D79796DD-84B6-9E40-A8F5-95805855B21B}" type="presOf" srcId="{8918E639-C699-0645-9664-21CA67B4E735}" destId="{78288A96-9C39-B047-BF3B-6E9F37E7E8A2}" srcOrd="0" destOrd="1" presId="urn:microsoft.com/office/officeart/2009/3/layout/StepUpProcess"/>
    <dgm:cxn modelId="{DC87B4E4-44AD-0A40-99DD-9737A01AE985}" srcId="{CD7CF68A-21D7-DF4E-9C6C-5EDF3C0B780C}" destId="{81819592-358E-7442-9BF3-F4D648DE9F3B}" srcOrd="6" destOrd="0" parTransId="{1FE354D3-6C6F-1E4A-8189-0C3C7B54CCD2}" sibTransId="{F3DADB35-51BD-8A45-B8F8-C20D6A025A33}"/>
    <dgm:cxn modelId="{75880DE6-E3CE-F842-95F7-CD3EB32344B7}" srcId="{BCDC37F7-F1A9-ED49-BBCE-057A63720A17}" destId="{563DB33A-AC1B-974A-BD2B-E345890E3F2B}" srcOrd="0" destOrd="0" parTransId="{253474D9-4128-6543-829E-BB693CA986A7}" sibTransId="{055425D0-768B-4C47-9C38-4C241D3A9AF1}"/>
    <dgm:cxn modelId="{901827EE-B2C2-DE4D-B9E4-EB85A543140A}" type="presOf" srcId="{0F9018E6-27AA-074F-8ECE-52227292B351}" destId="{78288A96-9C39-B047-BF3B-6E9F37E7E8A2}" srcOrd="0" destOrd="0" presId="urn:microsoft.com/office/officeart/2009/3/layout/StepUpProcess"/>
    <dgm:cxn modelId="{7CFB88EF-7941-0941-A958-492DE06804F4}" type="presOf" srcId="{4486ABBE-1A01-B841-9253-A54055A65921}" destId="{8188321C-9C3F-814C-973A-96A72A9E6E3A}" srcOrd="0" destOrd="1" presId="urn:microsoft.com/office/officeart/2009/3/layout/StepUpProcess"/>
    <dgm:cxn modelId="{952835F0-57D8-6D4F-A11C-2651D6D0EB88}" type="presOf" srcId="{71874B3D-F26D-E440-8D6A-4ED6C0F086EB}" destId="{94C06637-359C-944D-BC4A-5826921CE0C5}" srcOrd="0" destOrd="1" presId="urn:microsoft.com/office/officeart/2009/3/layout/StepUpProcess"/>
    <dgm:cxn modelId="{EA913BFB-B2FF-2843-860F-A5942AC82009}" type="presOf" srcId="{1E0B8DD4-B176-CA4D-88DF-475DC5A43877}" destId="{B8F15B07-8AA3-624C-A327-793EA5537452}" srcOrd="0" destOrd="1" presId="urn:microsoft.com/office/officeart/2009/3/layout/StepUpProcess"/>
    <dgm:cxn modelId="{EB9E31FE-3F86-4543-8E45-4B2BB95BDFD8}" srcId="{CD7CF68A-21D7-DF4E-9C6C-5EDF3C0B780C}" destId="{F1D1A43E-2F55-104C-B0E8-6A8E662C05C7}" srcOrd="5" destOrd="0" parTransId="{DA766B51-4306-5B4B-B801-1E1A1C4C9CDD}" sibTransId="{8D6A8818-BF00-BF41-B7DD-CBF541AD5159}"/>
    <dgm:cxn modelId="{A18B769A-D143-1442-AE29-0201031AF490}" type="presParOf" srcId="{6F6621BA-C964-FC43-B8F4-3585D30E3D10}" destId="{33D59DB4-9ED1-AB4E-B5DF-41BA60919B0A}" srcOrd="0" destOrd="0" presId="urn:microsoft.com/office/officeart/2009/3/layout/StepUpProcess"/>
    <dgm:cxn modelId="{F065218D-0BF6-C842-B0EA-5D4F49594DF3}" type="presParOf" srcId="{33D59DB4-9ED1-AB4E-B5DF-41BA60919B0A}" destId="{13983E8D-91E7-7540-9F8A-71F3EAA3EF7A}" srcOrd="0" destOrd="0" presId="urn:microsoft.com/office/officeart/2009/3/layout/StepUpProcess"/>
    <dgm:cxn modelId="{4867F6C9-27D2-A149-BCAC-B6125A180EE3}" type="presParOf" srcId="{33D59DB4-9ED1-AB4E-B5DF-41BA60919B0A}" destId="{B8F15B07-8AA3-624C-A327-793EA5537452}" srcOrd="1" destOrd="0" presId="urn:microsoft.com/office/officeart/2009/3/layout/StepUpProcess"/>
    <dgm:cxn modelId="{1B9A0346-B735-DF44-8B55-29FF597B12D2}" type="presParOf" srcId="{33D59DB4-9ED1-AB4E-B5DF-41BA60919B0A}" destId="{36B0F32D-4AB5-FD41-895E-95C46FE89572}" srcOrd="2" destOrd="0" presId="urn:microsoft.com/office/officeart/2009/3/layout/StepUpProcess"/>
    <dgm:cxn modelId="{6C8735C5-805D-AA43-8B71-ED9EC7D1AC16}" type="presParOf" srcId="{6F6621BA-C964-FC43-B8F4-3585D30E3D10}" destId="{CD20584A-C514-9B40-9717-D567968FC2DB}" srcOrd="1" destOrd="0" presId="urn:microsoft.com/office/officeart/2009/3/layout/StepUpProcess"/>
    <dgm:cxn modelId="{44066799-BE6D-F448-A3AE-0847BC8253D0}" type="presParOf" srcId="{CD20584A-C514-9B40-9717-D567968FC2DB}" destId="{9F8FE1EE-4C59-FF4E-9A1A-485E94D38C92}" srcOrd="0" destOrd="0" presId="urn:microsoft.com/office/officeart/2009/3/layout/StepUpProcess"/>
    <dgm:cxn modelId="{06699EDC-B8BD-194C-8424-5ABB06939EF2}" type="presParOf" srcId="{6F6621BA-C964-FC43-B8F4-3585D30E3D10}" destId="{E49EC7B4-A2B4-7D48-AC87-B33FB489D67A}" srcOrd="2" destOrd="0" presId="urn:microsoft.com/office/officeart/2009/3/layout/StepUpProcess"/>
    <dgm:cxn modelId="{EC3FC1E6-D467-044B-95ED-A76D07672867}" type="presParOf" srcId="{E49EC7B4-A2B4-7D48-AC87-B33FB489D67A}" destId="{A5EAF73A-1763-7443-915B-23AA2E1D0BA7}" srcOrd="0" destOrd="0" presId="urn:microsoft.com/office/officeart/2009/3/layout/StepUpProcess"/>
    <dgm:cxn modelId="{DC390A26-0FA0-BA49-B6DE-6341AB7FE3F5}" type="presParOf" srcId="{E49EC7B4-A2B4-7D48-AC87-B33FB489D67A}" destId="{78288A96-9C39-B047-BF3B-6E9F37E7E8A2}" srcOrd="1" destOrd="0" presId="urn:microsoft.com/office/officeart/2009/3/layout/StepUpProcess"/>
    <dgm:cxn modelId="{45378AE7-7B8C-0147-BCDC-86CAA446E4F7}" type="presParOf" srcId="{E49EC7B4-A2B4-7D48-AC87-B33FB489D67A}" destId="{E5631070-A141-F848-9D97-B9E2A71738DA}" srcOrd="2" destOrd="0" presId="urn:microsoft.com/office/officeart/2009/3/layout/StepUpProcess"/>
    <dgm:cxn modelId="{41917FEC-9622-3B42-A248-6E6BEA1CC044}" type="presParOf" srcId="{6F6621BA-C964-FC43-B8F4-3585D30E3D10}" destId="{B3E88245-1B18-C846-B5F9-AB5558C2142B}" srcOrd="3" destOrd="0" presId="urn:microsoft.com/office/officeart/2009/3/layout/StepUpProcess"/>
    <dgm:cxn modelId="{913B283A-9D91-4748-A983-98D67DE09327}" type="presParOf" srcId="{B3E88245-1B18-C846-B5F9-AB5558C2142B}" destId="{B6F20DD2-2983-AB43-A841-930C28CEFF2B}" srcOrd="0" destOrd="0" presId="urn:microsoft.com/office/officeart/2009/3/layout/StepUpProcess"/>
    <dgm:cxn modelId="{D7A8F41E-ED6D-FB40-88DD-BBD1421614E5}" type="presParOf" srcId="{6F6621BA-C964-FC43-B8F4-3585D30E3D10}" destId="{28C2FEB7-F682-9E4B-9F25-4F0D753E1E42}" srcOrd="4" destOrd="0" presId="urn:microsoft.com/office/officeart/2009/3/layout/StepUpProcess"/>
    <dgm:cxn modelId="{8878F1ED-707D-0042-89E2-2D16592C5087}" type="presParOf" srcId="{28C2FEB7-F682-9E4B-9F25-4F0D753E1E42}" destId="{5584888C-A602-6E4A-8741-0E44A360A3C0}" srcOrd="0" destOrd="0" presId="urn:microsoft.com/office/officeart/2009/3/layout/StepUpProcess"/>
    <dgm:cxn modelId="{14A8ACA1-A075-064D-BDCF-C0B3A941479D}" type="presParOf" srcId="{28C2FEB7-F682-9E4B-9F25-4F0D753E1E42}" destId="{4C712C35-343A-EF41-9BFA-FEF0747BC849}" srcOrd="1" destOrd="0" presId="urn:microsoft.com/office/officeart/2009/3/layout/StepUpProcess"/>
    <dgm:cxn modelId="{70CA149A-EE94-6B48-8A47-FC5111FB3935}" type="presParOf" srcId="{28C2FEB7-F682-9E4B-9F25-4F0D753E1E42}" destId="{1433A0E4-38CC-1A4D-B8AA-DB161A792DA2}" srcOrd="2" destOrd="0" presId="urn:microsoft.com/office/officeart/2009/3/layout/StepUpProcess"/>
    <dgm:cxn modelId="{9FB92790-3537-934E-A06D-3154FAD54DE5}" type="presParOf" srcId="{6F6621BA-C964-FC43-B8F4-3585D30E3D10}" destId="{99C76611-3919-164C-AAAD-FE75A721704C}" srcOrd="5" destOrd="0" presId="urn:microsoft.com/office/officeart/2009/3/layout/StepUpProcess"/>
    <dgm:cxn modelId="{E151A8C3-90F0-0444-A14A-4BDFB6B0BF95}" type="presParOf" srcId="{99C76611-3919-164C-AAAD-FE75A721704C}" destId="{1FDDC9AD-2F57-D54B-BBEA-6F2B6E425FCF}" srcOrd="0" destOrd="0" presId="urn:microsoft.com/office/officeart/2009/3/layout/StepUpProcess"/>
    <dgm:cxn modelId="{79790DC5-3A2E-3D47-A313-C6D36B010961}" type="presParOf" srcId="{6F6621BA-C964-FC43-B8F4-3585D30E3D10}" destId="{9F4A2A77-3E3B-B54D-ABF9-197668297AB7}" srcOrd="6" destOrd="0" presId="urn:microsoft.com/office/officeart/2009/3/layout/StepUpProcess"/>
    <dgm:cxn modelId="{5DBA53E6-ABF6-954F-84E9-0DD34A1631EA}" type="presParOf" srcId="{9F4A2A77-3E3B-B54D-ABF9-197668297AB7}" destId="{31FA52C2-3749-BB4C-B55A-D790AE266A43}" srcOrd="0" destOrd="0" presId="urn:microsoft.com/office/officeart/2009/3/layout/StepUpProcess"/>
    <dgm:cxn modelId="{1A5371E1-BD7A-8F44-AEF2-F7C07ABFDEB1}" type="presParOf" srcId="{9F4A2A77-3E3B-B54D-ABF9-197668297AB7}" destId="{D3E0AB99-7B3A-E346-8AFA-13A67D7A41AE}" srcOrd="1" destOrd="0" presId="urn:microsoft.com/office/officeart/2009/3/layout/StepUpProcess"/>
    <dgm:cxn modelId="{0FA095C1-AE29-7B45-83AF-7A5177DC568B}" type="presParOf" srcId="{9F4A2A77-3E3B-B54D-ABF9-197668297AB7}" destId="{AB9DEC0A-9D06-7645-9B6B-8A60C8A078C8}" srcOrd="2" destOrd="0" presId="urn:microsoft.com/office/officeart/2009/3/layout/StepUpProcess"/>
    <dgm:cxn modelId="{24C1BDD1-0B07-B14D-B8C0-AEF62D28015D}" type="presParOf" srcId="{6F6621BA-C964-FC43-B8F4-3585D30E3D10}" destId="{E92C3B23-3F1F-AC4E-A0CC-14C2BCC1D202}" srcOrd="7" destOrd="0" presId="urn:microsoft.com/office/officeart/2009/3/layout/StepUpProcess"/>
    <dgm:cxn modelId="{88C47C37-96AA-3045-B70A-24782CB7F74C}" type="presParOf" srcId="{E92C3B23-3F1F-AC4E-A0CC-14C2BCC1D202}" destId="{ACFC332E-5F44-8C4F-924A-7E9A61029C19}" srcOrd="0" destOrd="0" presId="urn:microsoft.com/office/officeart/2009/3/layout/StepUpProcess"/>
    <dgm:cxn modelId="{E936477E-CB50-914D-A7DE-FEB0F76EE8FE}" type="presParOf" srcId="{6F6621BA-C964-FC43-B8F4-3585D30E3D10}" destId="{28A52472-5FEC-D645-84DC-0DC27DC82A69}" srcOrd="8" destOrd="0" presId="urn:microsoft.com/office/officeart/2009/3/layout/StepUpProcess"/>
    <dgm:cxn modelId="{7F9BE104-B6DD-C842-B67A-43FC0B171789}" type="presParOf" srcId="{28A52472-5FEC-D645-84DC-0DC27DC82A69}" destId="{4896C5A3-0927-134B-B458-F3DDC3C22F29}" srcOrd="0" destOrd="0" presId="urn:microsoft.com/office/officeart/2009/3/layout/StepUpProcess"/>
    <dgm:cxn modelId="{D6D28D89-F6DA-2B46-86D1-2062998B57CC}" type="presParOf" srcId="{28A52472-5FEC-D645-84DC-0DC27DC82A69}" destId="{FF852C92-6A41-4145-BE08-4DAF559F63EB}" srcOrd="1" destOrd="0" presId="urn:microsoft.com/office/officeart/2009/3/layout/StepUpProcess"/>
    <dgm:cxn modelId="{E507FE74-8CA5-174F-94E1-24860387F759}" type="presParOf" srcId="{28A52472-5FEC-D645-84DC-0DC27DC82A69}" destId="{CBD6E695-6869-BE4F-888A-75B489012AD9}" srcOrd="2" destOrd="0" presId="urn:microsoft.com/office/officeart/2009/3/layout/StepUpProcess"/>
    <dgm:cxn modelId="{A7939F15-C242-7D44-9DA3-AA8699B0D9B5}" type="presParOf" srcId="{6F6621BA-C964-FC43-B8F4-3585D30E3D10}" destId="{FFFE4FBD-08E7-1841-8B9B-2C413A1200FD}" srcOrd="9" destOrd="0" presId="urn:microsoft.com/office/officeart/2009/3/layout/StepUpProcess"/>
    <dgm:cxn modelId="{D26DB258-5633-2949-817A-458867237B84}" type="presParOf" srcId="{FFFE4FBD-08E7-1841-8B9B-2C413A1200FD}" destId="{F6860D5B-EEE3-2042-B619-3594A7B6D687}" srcOrd="0" destOrd="0" presId="urn:microsoft.com/office/officeart/2009/3/layout/StepUpProcess"/>
    <dgm:cxn modelId="{4319310C-40C1-1343-9859-7B1637FFC5F6}" type="presParOf" srcId="{6F6621BA-C964-FC43-B8F4-3585D30E3D10}" destId="{70B8BA08-4311-1C41-974A-17702E190455}" srcOrd="10" destOrd="0" presId="urn:microsoft.com/office/officeart/2009/3/layout/StepUpProcess"/>
    <dgm:cxn modelId="{5599262B-7897-5E48-BB4E-B00CE41148AE}" type="presParOf" srcId="{70B8BA08-4311-1C41-974A-17702E190455}" destId="{139984AC-95ED-7C43-A45D-167819467F6C}" srcOrd="0" destOrd="0" presId="urn:microsoft.com/office/officeart/2009/3/layout/StepUpProcess"/>
    <dgm:cxn modelId="{3DB21D67-B816-8446-A39F-E49D6349D066}" type="presParOf" srcId="{70B8BA08-4311-1C41-974A-17702E190455}" destId="{8188321C-9C3F-814C-973A-96A72A9E6E3A}" srcOrd="1" destOrd="0" presId="urn:microsoft.com/office/officeart/2009/3/layout/StepUpProcess"/>
    <dgm:cxn modelId="{302B12A0-52DA-C14A-A001-3D99AC4AFFD0}" type="presParOf" srcId="{70B8BA08-4311-1C41-974A-17702E190455}" destId="{135EE19F-B2A3-B148-B632-BA8139411A8E}" srcOrd="2" destOrd="0" presId="urn:microsoft.com/office/officeart/2009/3/layout/StepUpProcess"/>
    <dgm:cxn modelId="{E7783559-7AD8-9442-9A24-DFD16FC37936}" type="presParOf" srcId="{6F6621BA-C964-FC43-B8F4-3585D30E3D10}" destId="{0E5490A7-5BB7-A549-A74E-284D63EED562}" srcOrd="11" destOrd="0" presId="urn:microsoft.com/office/officeart/2009/3/layout/StepUpProcess"/>
    <dgm:cxn modelId="{5109734D-3535-FB4E-A56B-EB97596D3BB5}" type="presParOf" srcId="{0E5490A7-5BB7-A549-A74E-284D63EED562}" destId="{1D918B81-8397-CD48-86BF-92A2125F5AB2}" srcOrd="0" destOrd="0" presId="urn:microsoft.com/office/officeart/2009/3/layout/StepUpProcess"/>
    <dgm:cxn modelId="{4862FBF3-0686-F942-880A-6EE72733636C}" type="presParOf" srcId="{6F6621BA-C964-FC43-B8F4-3585D30E3D10}" destId="{91E8A02B-66C4-0C42-9C94-AFC5E3725003}" srcOrd="12" destOrd="0" presId="urn:microsoft.com/office/officeart/2009/3/layout/StepUpProcess"/>
    <dgm:cxn modelId="{52481E03-4B06-A24F-85E3-820B0F9114AA}" type="presParOf" srcId="{91E8A02B-66C4-0C42-9C94-AFC5E3725003}" destId="{8C5D2703-DE1F-BB49-B7DA-1E9D34D5317E}" srcOrd="0" destOrd="0" presId="urn:microsoft.com/office/officeart/2009/3/layout/StepUpProcess"/>
    <dgm:cxn modelId="{47A26E14-B4A0-EC46-8DE3-85C17DB52229}" type="presParOf" srcId="{91E8A02B-66C4-0C42-9C94-AFC5E3725003}" destId="{94C06637-359C-944D-BC4A-5826921CE0C5}" srcOrd="1" destOrd="0" presId="urn:microsoft.com/office/officeart/2009/3/layout/StepUpProcess"/>
  </dgm:cxnLst>
  <dgm:bg/>
  <dgm:whole>
    <a:ln>
      <a:solidFill>
        <a:schemeClr val="accent1"/>
      </a:solidFill>
    </a:ln>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E02412D-0FE2-9340-852F-E220BD5C9842}" type="doc">
      <dgm:prSet loTypeId="urn:microsoft.com/office/officeart/2005/8/layout/process4" loCatId="process" qsTypeId="urn:microsoft.com/office/officeart/2005/8/quickstyle/simple3" qsCatId="simple" csTypeId="urn:microsoft.com/office/officeart/2005/8/colors/colorful3" csCatId="colorful" phldr="1"/>
      <dgm:spPr/>
      <dgm:t>
        <a:bodyPr/>
        <a:lstStyle/>
        <a:p>
          <a:endParaRPr lang="en-US"/>
        </a:p>
      </dgm:t>
    </dgm:pt>
    <dgm:pt modelId="{7551D9D0-8B9F-7D43-B6C1-E0219185B33A}">
      <dgm:prSet/>
      <dgm:spPr/>
      <dgm:t>
        <a:bodyPr/>
        <a:lstStyle/>
        <a:p>
          <a:pPr algn="ctr">
            <a:buFont typeface="+mj-lt"/>
            <a:buAutoNum type="arabicPeriod"/>
          </a:pPr>
          <a:r>
            <a:rPr lang="en-US" b="1" i="0" dirty="0"/>
            <a:t>Trigger via UI Layer</a:t>
          </a:r>
          <a:endParaRPr lang="en-US" dirty="0"/>
        </a:p>
      </dgm:t>
    </dgm:pt>
    <dgm:pt modelId="{198C8F50-F0C5-ED4F-B933-FF81AAC5722E}" type="sibTrans" cxnId="{71948C8E-745E-2145-8BDB-02DE4782127B}">
      <dgm:prSet/>
      <dgm:spPr/>
      <dgm:t>
        <a:bodyPr/>
        <a:lstStyle/>
        <a:p>
          <a:pPr algn="ctr"/>
          <a:endParaRPr lang="en-US"/>
        </a:p>
      </dgm:t>
    </dgm:pt>
    <dgm:pt modelId="{92FEC6AD-21B4-D949-952C-525D2851095D}" type="parTrans" cxnId="{71948C8E-745E-2145-8BDB-02DE4782127B}">
      <dgm:prSet/>
      <dgm:spPr/>
      <dgm:t>
        <a:bodyPr/>
        <a:lstStyle/>
        <a:p>
          <a:pPr algn="ctr"/>
          <a:endParaRPr lang="en-US"/>
        </a:p>
      </dgm:t>
    </dgm:pt>
    <dgm:pt modelId="{7E92AAF0-177F-914F-ADD1-FF72359C7E34}">
      <dgm:prSet/>
      <dgm:spPr/>
      <dgm:t>
        <a:bodyPr/>
        <a:lstStyle/>
        <a:p>
          <a:pPr algn="ctr">
            <a:buFont typeface="+mj-lt"/>
            <a:buAutoNum type="arabicPeriod" startAt="2"/>
          </a:pPr>
          <a:r>
            <a:rPr lang="en-US" b="1" i="0" dirty="0"/>
            <a:t>Intent &amp; Task Interpretation Layer</a:t>
          </a:r>
          <a:endParaRPr lang="en-US" b="0" i="0" dirty="0"/>
        </a:p>
      </dgm:t>
    </dgm:pt>
    <dgm:pt modelId="{56163278-404A-0C40-B862-527BD8207288}" type="parTrans" cxnId="{1049CADA-86A8-4846-8A45-5EF4A55A63EC}">
      <dgm:prSet/>
      <dgm:spPr/>
      <dgm:t>
        <a:bodyPr/>
        <a:lstStyle/>
        <a:p>
          <a:pPr algn="ctr"/>
          <a:endParaRPr lang="en-US"/>
        </a:p>
      </dgm:t>
    </dgm:pt>
    <dgm:pt modelId="{5490347D-2FD7-C040-9E2D-26819781B912}" type="sibTrans" cxnId="{1049CADA-86A8-4846-8A45-5EF4A55A63EC}">
      <dgm:prSet/>
      <dgm:spPr/>
      <dgm:t>
        <a:bodyPr/>
        <a:lstStyle/>
        <a:p>
          <a:pPr algn="ctr"/>
          <a:endParaRPr lang="en-US"/>
        </a:p>
      </dgm:t>
    </dgm:pt>
    <dgm:pt modelId="{1EBED687-EDBC-ED4B-81C5-A88382200BCF}">
      <dgm:prSet/>
      <dgm:spPr/>
      <dgm:t>
        <a:bodyPr/>
        <a:lstStyle/>
        <a:p>
          <a:pPr algn="ctr">
            <a:buFont typeface="+mj-lt"/>
            <a:buAutoNum type="arabicPeriod"/>
          </a:pPr>
          <a:r>
            <a:rPr lang="en-US" b="1" i="0" dirty="0"/>
            <a:t>Orchestration &amp; Agent Management</a:t>
          </a:r>
          <a:endParaRPr lang="en-US" b="0" i="0" dirty="0"/>
        </a:p>
      </dgm:t>
    </dgm:pt>
    <dgm:pt modelId="{57474EBF-2D99-6B4A-A35F-746E0725F4E6}" type="parTrans" cxnId="{3447DACE-C0EB-5743-A175-BFE5ED30212E}">
      <dgm:prSet/>
      <dgm:spPr/>
      <dgm:t>
        <a:bodyPr/>
        <a:lstStyle/>
        <a:p>
          <a:pPr algn="ctr"/>
          <a:endParaRPr lang="en-US"/>
        </a:p>
      </dgm:t>
    </dgm:pt>
    <dgm:pt modelId="{F70F130D-DB96-D24B-995F-321B419B341B}" type="sibTrans" cxnId="{3447DACE-C0EB-5743-A175-BFE5ED30212E}">
      <dgm:prSet/>
      <dgm:spPr/>
      <dgm:t>
        <a:bodyPr/>
        <a:lstStyle/>
        <a:p>
          <a:pPr algn="ctr"/>
          <a:endParaRPr lang="en-US"/>
        </a:p>
      </dgm:t>
    </dgm:pt>
    <dgm:pt modelId="{4A7DC45C-D776-C241-8684-5F8CF6C597C6}">
      <dgm:prSet/>
      <dgm:spPr/>
      <dgm:t>
        <a:bodyPr/>
        <a:lstStyle/>
        <a:p>
          <a:pPr algn="ctr">
            <a:buFont typeface="+mj-lt"/>
            <a:buAutoNum type="arabicPeriod"/>
          </a:pPr>
          <a:r>
            <a:rPr lang="en-US" b="1" i="0" dirty="0"/>
            <a:t>Agent Layer – Client Profiling Agent Logic</a:t>
          </a:r>
          <a:endParaRPr lang="en-US" b="0" i="0" dirty="0"/>
        </a:p>
      </dgm:t>
    </dgm:pt>
    <dgm:pt modelId="{3047064D-3BED-B747-9EF1-57E34EB19171}" type="parTrans" cxnId="{3D8EC721-4236-8343-9614-4CB90692C0EA}">
      <dgm:prSet/>
      <dgm:spPr/>
      <dgm:t>
        <a:bodyPr/>
        <a:lstStyle/>
        <a:p>
          <a:pPr algn="ctr"/>
          <a:endParaRPr lang="en-US"/>
        </a:p>
      </dgm:t>
    </dgm:pt>
    <dgm:pt modelId="{229E2821-E8FE-464B-861B-4A473A927D1B}" type="sibTrans" cxnId="{3D8EC721-4236-8343-9614-4CB90692C0EA}">
      <dgm:prSet/>
      <dgm:spPr/>
      <dgm:t>
        <a:bodyPr/>
        <a:lstStyle/>
        <a:p>
          <a:pPr algn="ctr"/>
          <a:endParaRPr lang="en-US"/>
        </a:p>
      </dgm:t>
    </dgm:pt>
    <dgm:pt modelId="{8BC39419-1D86-AF41-AAF0-A0F144E9EB8A}">
      <dgm:prSet/>
      <dgm:spPr/>
      <dgm:t>
        <a:bodyPr/>
        <a:lstStyle/>
        <a:p>
          <a:pPr algn="ctr">
            <a:buFont typeface="+mj-lt"/>
            <a:buAutoNum type="arabicPeriod"/>
          </a:pPr>
          <a:r>
            <a:rPr lang="en-US" b="1" i="0" dirty="0"/>
            <a:t>Integration with Generative AI Layer</a:t>
          </a:r>
        </a:p>
      </dgm:t>
    </dgm:pt>
    <dgm:pt modelId="{BEF80B8A-B605-B941-9AB4-B931960E1CB1}" type="parTrans" cxnId="{6CA4C087-C973-AD4D-9C47-0CB0F1114A08}">
      <dgm:prSet/>
      <dgm:spPr/>
      <dgm:t>
        <a:bodyPr/>
        <a:lstStyle/>
        <a:p>
          <a:pPr algn="ctr"/>
          <a:endParaRPr lang="en-US"/>
        </a:p>
      </dgm:t>
    </dgm:pt>
    <dgm:pt modelId="{99D03AB4-61A0-C946-BF03-E0BC56285EA9}" type="sibTrans" cxnId="{6CA4C087-C973-AD4D-9C47-0CB0F1114A08}">
      <dgm:prSet/>
      <dgm:spPr/>
      <dgm:t>
        <a:bodyPr/>
        <a:lstStyle/>
        <a:p>
          <a:pPr algn="ctr"/>
          <a:endParaRPr lang="en-US"/>
        </a:p>
      </dgm:t>
    </dgm:pt>
    <dgm:pt modelId="{5E1451E2-FB71-324E-B4C0-6F82CEE431DA}">
      <dgm:prSet/>
      <dgm:spPr/>
      <dgm:t>
        <a:bodyPr/>
        <a:lstStyle/>
        <a:p>
          <a:pPr algn="ctr">
            <a:buFont typeface="+mj-lt"/>
            <a:buAutoNum type="arabicPeriod"/>
          </a:pPr>
          <a:r>
            <a:rPr lang="en-US" b="1" i="0" dirty="0"/>
            <a:t>Outp</a:t>
          </a:r>
          <a:r>
            <a:rPr lang="en-US" b="1"/>
            <a:t>Output &amp; Monitoring</a:t>
          </a:r>
          <a:r>
            <a:rPr lang="en-US" b="1" i="0" dirty="0"/>
            <a:t>ut &amp; Monitoring</a:t>
          </a:r>
          <a:endParaRPr lang="en-US" b="0" i="0" dirty="0"/>
        </a:p>
      </dgm:t>
    </dgm:pt>
    <dgm:pt modelId="{2FF6CF0B-7EEB-574B-9F34-2059414CA9FA}" type="parTrans" cxnId="{FC2FB6FC-07E5-354F-8357-4C6DB3C009DE}">
      <dgm:prSet/>
      <dgm:spPr/>
      <dgm:t>
        <a:bodyPr/>
        <a:lstStyle/>
        <a:p>
          <a:pPr algn="ctr"/>
          <a:endParaRPr lang="en-US"/>
        </a:p>
      </dgm:t>
    </dgm:pt>
    <dgm:pt modelId="{25E485B2-176E-1442-B149-05B0D511BB2C}" type="sibTrans" cxnId="{FC2FB6FC-07E5-354F-8357-4C6DB3C009DE}">
      <dgm:prSet/>
      <dgm:spPr/>
      <dgm:t>
        <a:bodyPr/>
        <a:lstStyle/>
        <a:p>
          <a:pPr algn="ctr"/>
          <a:endParaRPr lang="en-US"/>
        </a:p>
      </dgm:t>
    </dgm:pt>
    <dgm:pt modelId="{780AB8A5-8EE5-7C48-B502-A3A0D12A5351}" type="pres">
      <dgm:prSet presAssocID="{5E02412D-0FE2-9340-852F-E220BD5C9842}" presName="Name0" presStyleCnt="0">
        <dgm:presLayoutVars>
          <dgm:dir/>
          <dgm:animLvl val="lvl"/>
          <dgm:resizeHandles val="exact"/>
        </dgm:presLayoutVars>
      </dgm:prSet>
      <dgm:spPr/>
    </dgm:pt>
    <dgm:pt modelId="{4E1938F4-9A12-8E48-9B12-E7E900E83660}" type="pres">
      <dgm:prSet presAssocID="{5E1451E2-FB71-324E-B4C0-6F82CEE431DA}" presName="boxAndChildren" presStyleCnt="0"/>
      <dgm:spPr/>
    </dgm:pt>
    <dgm:pt modelId="{DEE7052E-02E4-E746-B1E6-EEC4594ECA1D}" type="pres">
      <dgm:prSet presAssocID="{5E1451E2-FB71-324E-B4C0-6F82CEE431DA}" presName="parentTextBox" presStyleLbl="node1" presStyleIdx="0" presStyleCnt="6"/>
      <dgm:spPr/>
    </dgm:pt>
    <dgm:pt modelId="{B7A88D78-4D76-DB44-9642-64FFA1888C73}" type="pres">
      <dgm:prSet presAssocID="{99D03AB4-61A0-C946-BF03-E0BC56285EA9}" presName="sp" presStyleCnt="0"/>
      <dgm:spPr/>
    </dgm:pt>
    <dgm:pt modelId="{73CDB16D-9FFE-2944-9C1A-594CFFF6450C}" type="pres">
      <dgm:prSet presAssocID="{8BC39419-1D86-AF41-AAF0-A0F144E9EB8A}" presName="arrowAndChildren" presStyleCnt="0"/>
      <dgm:spPr/>
    </dgm:pt>
    <dgm:pt modelId="{E20B4D60-CE2A-0D4F-ABBB-B75CB386C862}" type="pres">
      <dgm:prSet presAssocID="{8BC39419-1D86-AF41-AAF0-A0F144E9EB8A}" presName="parentTextArrow" presStyleLbl="node1" presStyleIdx="1" presStyleCnt="6"/>
      <dgm:spPr/>
    </dgm:pt>
    <dgm:pt modelId="{745CBC2C-70A6-3B43-AA41-8FCEA0806390}" type="pres">
      <dgm:prSet presAssocID="{229E2821-E8FE-464B-861B-4A473A927D1B}" presName="sp" presStyleCnt="0"/>
      <dgm:spPr/>
    </dgm:pt>
    <dgm:pt modelId="{91E5A04E-4530-6446-8002-F6508F09359D}" type="pres">
      <dgm:prSet presAssocID="{4A7DC45C-D776-C241-8684-5F8CF6C597C6}" presName="arrowAndChildren" presStyleCnt="0"/>
      <dgm:spPr/>
    </dgm:pt>
    <dgm:pt modelId="{0483C8AC-7FDD-EE49-A9A1-8EEA77104E51}" type="pres">
      <dgm:prSet presAssocID="{4A7DC45C-D776-C241-8684-5F8CF6C597C6}" presName="parentTextArrow" presStyleLbl="node1" presStyleIdx="2" presStyleCnt="6"/>
      <dgm:spPr/>
    </dgm:pt>
    <dgm:pt modelId="{AE0645A3-1140-E945-B9B2-39B1B1F9F64B}" type="pres">
      <dgm:prSet presAssocID="{F70F130D-DB96-D24B-995F-321B419B341B}" presName="sp" presStyleCnt="0"/>
      <dgm:spPr/>
    </dgm:pt>
    <dgm:pt modelId="{80F7AB67-D647-9E47-BDB6-0EF77A9B3DA7}" type="pres">
      <dgm:prSet presAssocID="{1EBED687-EDBC-ED4B-81C5-A88382200BCF}" presName="arrowAndChildren" presStyleCnt="0"/>
      <dgm:spPr/>
    </dgm:pt>
    <dgm:pt modelId="{449244E4-39AA-4447-8590-FBBF75F51932}" type="pres">
      <dgm:prSet presAssocID="{1EBED687-EDBC-ED4B-81C5-A88382200BCF}" presName="parentTextArrow" presStyleLbl="node1" presStyleIdx="3" presStyleCnt="6"/>
      <dgm:spPr/>
    </dgm:pt>
    <dgm:pt modelId="{BDFDB7B8-4C3F-BE44-ABCF-551B22E629AE}" type="pres">
      <dgm:prSet presAssocID="{5490347D-2FD7-C040-9E2D-26819781B912}" presName="sp" presStyleCnt="0"/>
      <dgm:spPr/>
    </dgm:pt>
    <dgm:pt modelId="{C6ADD274-2F78-C64E-9EB3-DF7FEE2244A7}" type="pres">
      <dgm:prSet presAssocID="{7E92AAF0-177F-914F-ADD1-FF72359C7E34}" presName="arrowAndChildren" presStyleCnt="0"/>
      <dgm:spPr/>
    </dgm:pt>
    <dgm:pt modelId="{2C1627A3-2075-6546-95B1-71BFE6DF73E5}" type="pres">
      <dgm:prSet presAssocID="{7E92AAF0-177F-914F-ADD1-FF72359C7E34}" presName="parentTextArrow" presStyleLbl="node1" presStyleIdx="4" presStyleCnt="6"/>
      <dgm:spPr/>
    </dgm:pt>
    <dgm:pt modelId="{AEE52D69-F29D-0443-B9AE-4506F4D01DAD}" type="pres">
      <dgm:prSet presAssocID="{198C8F50-F0C5-ED4F-B933-FF81AAC5722E}" presName="sp" presStyleCnt="0"/>
      <dgm:spPr/>
    </dgm:pt>
    <dgm:pt modelId="{BFA17CB9-5AE8-B44B-9695-9B1574703C38}" type="pres">
      <dgm:prSet presAssocID="{7551D9D0-8B9F-7D43-B6C1-E0219185B33A}" presName="arrowAndChildren" presStyleCnt="0"/>
      <dgm:spPr/>
    </dgm:pt>
    <dgm:pt modelId="{C04C829B-9FB6-D544-AD32-2901D0C442FC}" type="pres">
      <dgm:prSet presAssocID="{7551D9D0-8B9F-7D43-B6C1-E0219185B33A}" presName="parentTextArrow" presStyleLbl="node1" presStyleIdx="5" presStyleCnt="6"/>
      <dgm:spPr/>
    </dgm:pt>
  </dgm:ptLst>
  <dgm:cxnLst>
    <dgm:cxn modelId="{4D224C1C-6D9B-934D-A8BE-CFBF161B6E4B}" type="presOf" srcId="{1EBED687-EDBC-ED4B-81C5-A88382200BCF}" destId="{449244E4-39AA-4447-8590-FBBF75F51932}" srcOrd="0" destOrd="0" presId="urn:microsoft.com/office/officeart/2005/8/layout/process4"/>
    <dgm:cxn modelId="{3D8EC721-4236-8343-9614-4CB90692C0EA}" srcId="{5E02412D-0FE2-9340-852F-E220BD5C9842}" destId="{4A7DC45C-D776-C241-8684-5F8CF6C597C6}" srcOrd="3" destOrd="0" parTransId="{3047064D-3BED-B747-9EF1-57E34EB19171}" sibTransId="{229E2821-E8FE-464B-861B-4A473A927D1B}"/>
    <dgm:cxn modelId="{09EAD43B-27BD-0743-98F7-23162B3C1269}" type="presOf" srcId="{4A7DC45C-D776-C241-8684-5F8CF6C597C6}" destId="{0483C8AC-7FDD-EE49-A9A1-8EEA77104E51}" srcOrd="0" destOrd="0" presId="urn:microsoft.com/office/officeart/2005/8/layout/process4"/>
    <dgm:cxn modelId="{234CC654-2026-524F-9B45-629822F7B6D6}" type="presOf" srcId="{7551D9D0-8B9F-7D43-B6C1-E0219185B33A}" destId="{C04C829B-9FB6-D544-AD32-2901D0C442FC}" srcOrd="0" destOrd="0" presId="urn:microsoft.com/office/officeart/2005/8/layout/process4"/>
    <dgm:cxn modelId="{17461466-05E7-0146-808F-20368FA1463A}" type="presOf" srcId="{8BC39419-1D86-AF41-AAF0-A0F144E9EB8A}" destId="{E20B4D60-CE2A-0D4F-ABBB-B75CB386C862}" srcOrd="0" destOrd="0" presId="urn:microsoft.com/office/officeart/2005/8/layout/process4"/>
    <dgm:cxn modelId="{6CA4C087-C973-AD4D-9C47-0CB0F1114A08}" srcId="{5E02412D-0FE2-9340-852F-E220BD5C9842}" destId="{8BC39419-1D86-AF41-AAF0-A0F144E9EB8A}" srcOrd="4" destOrd="0" parTransId="{BEF80B8A-B605-B941-9AB4-B931960E1CB1}" sibTransId="{99D03AB4-61A0-C946-BF03-E0BC56285EA9}"/>
    <dgm:cxn modelId="{71948C8E-745E-2145-8BDB-02DE4782127B}" srcId="{5E02412D-0FE2-9340-852F-E220BD5C9842}" destId="{7551D9D0-8B9F-7D43-B6C1-E0219185B33A}" srcOrd="0" destOrd="0" parTransId="{92FEC6AD-21B4-D949-952C-525D2851095D}" sibTransId="{198C8F50-F0C5-ED4F-B933-FF81AAC5722E}"/>
    <dgm:cxn modelId="{592FECAB-34F8-BB47-8676-07FD4F286648}" type="presOf" srcId="{7E92AAF0-177F-914F-ADD1-FF72359C7E34}" destId="{2C1627A3-2075-6546-95B1-71BFE6DF73E5}" srcOrd="0" destOrd="0" presId="urn:microsoft.com/office/officeart/2005/8/layout/process4"/>
    <dgm:cxn modelId="{3447DACE-C0EB-5743-A175-BFE5ED30212E}" srcId="{5E02412D-0FE2-9340-852F-E220BD5C9842}" destId="{1EBED687-EDBC-ED4B-81C5-A88382200BCF}" srcOrd="2" destOrd="0" parTransId="{57474EBF-2D99-6B4A-A35F-746E0725F4E6}" sibTransId="{F70F130D-DB96-D24B-995F-321B419B341B}"/>
    <dgm:cxn modelId="{1049CADA-86A8-4846-8A45-5EF4A55A63EC}" srcId="{5E02412D-0FE2-9340-852F-E220BD5C9842}" destId="{7E92AAF0-177F-914F-ADD1-FF72359C7E34}" srcOrd="1" destOrd="0" parTransId="{56163278-404A-0C40-B862-527BD8207288}" sibTransId="{5490347D-2FD7-C040-9E2D-26819781B912}"/>
    <dgm:cxn modelId="{54282DDB-76FA-DA44-9139-51F88C4599E9}" type="presOf" srcId="{5E1451E2-FB71-324E-B4C0-6F82CEE431DA}" destId="{DEE7052E-02E4-E746-B1E6-EEC4594ECA1D}" srcOrd="0" destOrd="0" presId="urn:microsoft.com/office/officeart/2005/8/layout/process4"/>
    <dgm:cxn modelId="{BFF2E6EB-56A3-9C40-A026-19BA01C91EDF}" type="presOf" srcId="{5E02412D-0FE2-9340-852F-E220BD5C9842}" destId="{780AB8A5-8EE5-7C48-B502-A3A0D12A5351}" srcOrd="0" destOrd="0" presId="urn:microsoft.com/office/officeart/2005/8/layout/process4"/>
    <dgm:cxn modelId="{FC2FB6FC-07E5-354F-8357-4C6DB3C009DE}" srcId="{5E02412D-0FE2-9340-852F-E220BD5C9842}" destId="{5E1451E2-FB71-324E-B4C0-6F82CEE431DA}" srcOrd="5" destOrd="0" parTransId="{2FF6CF0B-7EEB-574B-9F34-2059414CA9FA}" sibTransId="{25E485B2-176E-1442-B149-05B0D511BB2C}"/>
    <dgm:cxn modelId="{F7AD8E32-F9F5-CA4D-AE20-8BA106F94E31}" type="presParOf" srcId="{780AB8A5-8EE5-7C48-B502-A3A0D12A5351}" destId="{4E1938F4-9A12-8E48-9B12-E7E900E83660}" srcOrd="0" destOrd="0" presId="urn:microsoft.com/office/officeart/2005/8/layout/process4"/>
    <dgm:cxn modelId="{EDD9F91E-8F2C-7C49-9A26-388D480B2754}" type="presParOf" srcId="{4E1938F4-9A12-8E48-9B12-E7E900E83660}" destId="{DEE7052E-02E4-E746-B1E6-EEC4594ECA1D}" srcOrd="0" destOrd="0" presId="urn:microsoft.com/office/officeart/2005/8/layout/process4"/>
    <dgm:cxn modelId="{11629703-8AD2-F140-88BA-C5C0F234A1D5}" type="presParOf" srcId="{780AB8A5-8EE5-7C48-B502-A3A0D12A5351}" destId="{B7A88D78-4D76-DB44-9642-64FFA1888C73}" srcOrd="1" destOrd="0" presId="urn:microsoft.com/office/officeart/2005/8/layout/process4"/>
    <dgm:cxn modelId="{9AE2C52F-EBCB-904C-BCEC-571843E59FC1}" type="presParOf" srcId="{780AB8A5-8EE5-7C48-B502-A3A0D12A5351}" destId="{73CDB16D-9FFE-2944-9C1A-594CFFF6450C}" srcOrd="2" destOrd="0" presId="urn:microsoft.com/office/officeart/2005/8/layout/process4"/>
    <dgm:cxn modelId="{385C338A-BB3D-F64B-8CD3-E7A18848CAD0}" type="presParOf" srcId="{73CDB16D-9FFE-2944-9C1A-594CFFF6450C}" destId="{E20B4D60-CE2A-0D4F-ABBB-B75CB386C862}" srcOrd="0" destOrd="0" presId="urn:microsoft.com/office/officeart/2005/8/layout/process4"/>
    <dgm:cxn modelId="{BDE6DB6D-BA1B-CB42-8FB7-256A338A950F}" type="presParOf" srcId="{780AB8A5-8EE5-7C48-B502-A3A0D12A5351}" destId="{745CBC2C-70A6-3B43-AA41-8FCEA0806390}" srcOrd="3" destOrd="0" presId="urn:microsoft.com/office/officeart/2005/8/layout/process4"/>
    <dgm:cxn modelId="{D6D0CD99-0D6D-B041-9CE5-B2ED2B45314D}" type="presParOf" srcId="{780AB8A5-8EE5-7C48-B502-A3A0D12A5351}" destId="{91E5A04E-4530-6446-8002-F6508F09359D}" srcOrd="4" destOrd="0" presId="urn:microsoft.com/office/officeart/2005/8/layout/process4"/>
    <dgm:cxn modelId="{0F3AE1F6-D57E-9540-8178-12C2C246D200}" type="presParOf" srcId="{91E5A04E-4530-6446-8002-F6508F09359D}" destId="{0483C8AC-7FDD-EE49-A9A1-8EEA77104E51}" srcOrd="0" destOrd="0" presId="urn:microsoft.com/office/officeart/2005/8/layout/process4"/>
    <dgm:cxn modelId="{D3EC94CE-B7D0-BB43-AA05-9AE425D72E96}" type="presParOf" srcId="{780AB8A5-8EE5-7C48-B502-A3A0D12A5351}" destId="{AE0645A3-1140-E945-B9B2-39B1B1F9F64B}" srcOrd="5" destOrd="0" presId="urn:microsoft.com/office/officeart/2005/8/layout/process4"/>
    <dgm:cxn modelId="{4961D4DF-3292-6743-B79F-6E4E36FF7931}" type="presParOf" srcId="{780AB8A5-8EE5-7C48-B502-A3A0D12A5351}" destId="{80F7AB67-D647-9E47-BDB6-0EF77A9B3DA7}" srcOrd="6" destOrd="0" presId="urn:microsoft.com/office/officeart/2005/8/layout/process4"/>
    <dgm:cxn modelId="{CCC8D016-A6A4-4D4D-9DC5-A43A0BBB78B4}" type="presParOf" srcId="{80F7AB67-D647-9E47-BDB6-0EF77A9B3DA7}" destId="{449244E4-39AA-4447-8590-FBBF75F51932}" srcOrd="0" destOrd="0" presId="urn:microsoft.com/office/officeart/2005/8/layout/process4"/>
    <dgm:cxn modelId="{A21F50FB-3282-1A4F-BDA8-2832ECE82EC9}" type="presParOf" srcId="{780AB8A5-8EE5-7C48-B502-A3A0D12A5351}" destId="{BDFDB7B8-4C3F-BE44-ABCF-551B22E629AE}" srcOrd="7" destOrd="0" presId="urn:microsoft.com/office/officeart/2005/8/layout/process4"/>
    <dgm:cxn modelId="{48F56C4C-838D-2240-B793-C42B0710E298}" type="presParOf" srcId="{780AB8A5-8EE5-7C48-B502-A3A0D12A5351}" destId="{C6ADD274-2F78-C64E-9EB3-DF7FEE2244A7}" srcOrd="8" destOrd="0" presId="urn:microsoft.com/office/officeart/2005/8/layout/process4"/>
    <dgm:cxn modelId="{4A89A5A5-B785-C54B-B4CB-B43D06D5F89D}" type="presParOf" srcId="{C6ADD274-2F78-C64E-9EB3-DF7FEE2244A7}" destId="{2C1627A3-2075-6546-95B1-71BFE6DF73E5}" srcOrd="0" destOrd="0" presId="urn:microsoft.com/office/officeart/2005/8/layout/process4"/>
    <dgm:cxn modelId="{F64FEADA-8660-5844-A373-F0248C0EB652}" type="presParOf" srcId="{780AB8A5-8EE5-7C48-B502-A3A0D12A5351}" destId="{AEE52D69-F29D-0443-B9AE-4506F4D01DAD}" srcOrd="9" destOrd="0" presId="urn:microsoft.com/office/officeart/2005/8/layout/process4"/>
    <dgm:cxn modelId="{FE7C1E97-D474-F845-8CAF-F4BF833BDF67}" type="presParOf" srcId="{780AB8A5-8EE5-7C48-B502-A3A0D12A5351}" destId="{BFA17CB9-5AE8-B44B-9695-9B1574703C38}" srcOrd="10" destOrd="0" presId="urn:microsoft.com/office/officeart/2005/8/layout/process4"/>
    <dgm:cxn modelId="{47188D68-D2C1-3246-8060-8DC3209D5280}" type="presParOf" srcId="{BFA17CB9-5AE8-B44B-9695-9B1574703C38}" destId="{C04C829B-9FB6-D544-AD32-2901D0C442FC}" srcOrd="0" destOrd="0" presId="urn:microsoft.com/office/officeart/2005/8/layout/process4"/>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983E8D-91E7-7540-9F8A-71F3EAA3EF7A}">
      <dsp:nvSpPr>
        <dsp:cNvPr id="0" name=""/>
        <dsp:cNvSpPr/>
      </dsp:nvSpPr>
      <dsp:spPr>
        <a:xfrm rot="5400000">
          <a:off x="158269" y="1148207"/>
          <a:ext cx="474490" cy="789541"/>
        </a:xfrm>
        <a:prstGeom prst="corner">
          <a:avLst>
            <a:gd name="adj1" fmla="val 16120"/>
            <a:gd name="adj2" fmla="val 16110"/>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8F15B07-8AA3-624C-A327-793EA5537452}">
      <dsp:nvSpPr>
        <dsp:cNvPr id="0" name=""/>
        <dsp:cNvSpPr/>
      </dsp:nvSpPr>
      <dsp:spPr>
        <a:xfrm>
          <a:off x="79064" y="1384110"/>
          <a:ext cx="712802" cy="6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t" anchorCtr="0">
          <a:noAutofit/>
        </a:bodyPr>
        <a:lstStyle/>
        <a:p>
          <a:pPr marL="0" lvl="0" indent="0" algn="l" defTabSz="266700">
            <a:lnSpc>
              <a:spcPct val="90000"/>
            </a:lnSpc>
            <a:spcBef>
              <a:spcPct val="0"/>
            </a:spcBef>
            <a:spcAft>
              <a:spcPct val="35000"/>
            </a:spcAft>
            <a:buNone/>
          </a:pPr>
          <a:r>
            <a:rPr lang="en-US" sz="600" kern="1200"/>
            <a:t>Client Onboarding	</a:t>
          </a:r>
        </a:p>
        <a:p>
          <a:pPr marL="57150" lvl="1" indent="-57150" algn="l" defTabSz="222250">
            <a:lnSpc>
              <a:spcPct val="90000"/>
            </a:lnSpc>
            <a:spcBef>
              <a:spcPct val="0"/>
            </a:spcBef>
            <a:spcAft>
              <a:spcPct val="15000"/>
            </a:spcAft>
            <a:buChar char="•"/>
          </a:pPr>
          <a:r>
            <a:rPr lang="en-US" sz="500" kern="1200"/>
            <a:t>Capture client KYC, demographics, preferences, risk profile</a:t>
          </a:r>
        </a:p>
      </dsp:txBody>
      <dsp:txXfrm>
        <a:off x="79064" y="1384110"/>
        <a:ext cx="712802" cy="624813"/>
      </dsp:txXfrm>
    </dsp:sp>
    <dsp:sp modelId="{36B0F32D-4AB5-FD41-895E-95C46FE89572}">
      <dsp:nvSpPr>
        <dsp:cNvPr id="0" name=""/>
        <dsp:cNvSpPr/>
      </dsp:nvSpPr>
      <dsp:spPr>
        <a:xfrm>
          <a:off x="657376" y="1090080"/>
          <a:ext cx="134491" cy="134491"/>
        </a:xfrm>
        <a:prstGeom prst="triangle">
          <a:avLst>
            <a:gd name="adj" fmla="val 100000"/>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5EAF73A-1763-7443-915B-23AA2E1D0BA7}">
      <dsp:nvSpPr>
        <dsp:cNvPr id="0" name=""/>
        <dsp:cNvSpPr/>
      </dsp:nvSpPr>
      <dsp:spPr>
        <a:xfrm rot="5400000">
          <a:off x="1030878" y="932279"/>
          <a:ext cx="474490" cy="789541"/>
        </a:xfrm>
        <a:prstGeom prst="corner">
          <a:avLst>
            <a:gd name="adj1" fmla="val 16120"/>
            <a:gd name="adj2" fmla="val 16110"/>
          </a:avLst>
        </a:prstGeom>
        <a:solidFill>
          <a:schemeClr val="accent4">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288A96-9C39-B047-BF3B-6E9F37E7E8A2}">
      <dsp:nvSpPr>
        <dsp:cNvPr id="0" name=""/>
        <dsp:cNvSpPr/>
      </dsp:nvSpPr>
      <dsp:spPr>
        <a:xfrm>
          <a:off x="951674" y="1168182"/>
          <a:ext cx="712802" cy="6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t" anchorCtr="0">
          <a:noAutofit/>
        </a:bodyPr>
        <a:lstStyle/>
        <a:p>
          <a:pPr marL="0" lvl="0" indent="0" algn="l" defTabSz="266700">
            <a:lnSpc>
              <a:spcPct val="90000"/>
            </a:lnSpc>
            <a:spcBef>
              <a:spcPct val="0"/>
            </a:spcBef>
            <a:spcAft>
              <a:spcPct val="35000"/>
            </a:spcAft>
            <a:buNone/>
          </a:pPr>
          <a:r>
            <a:rPr lang="en-US" sz="600" kern="1200"/>
            <a:t>Goal Planning	</a:t>
          </a:r>
        </a:p>
        <a:p>
          <a:pPr marL="57150" lvl="1" indent="-57150" algn="l" defTabSz="222250">
            <a:lnSpc>
              <a:spcPct val="90000"/>
            </a:lnSpc>
            <a:spcBef>
              <a:spcPct val="0"/>
            </a:spcBef>
            <a:spcAft>
              <a:spcPct val="15000"/>
            </a:spcAft>
            <a:buChar char="•"/>
          </a:pPr>
          <a:r>
            <a:rPr lang="en-US" sz="500" kern="1200"/>
            <a:t>Understand client goals (retirement, education, tax planning)</a:t>
          </a:r>
        </a:p>
      </dsp:txBody>
      <dsp:txXfrm>
        <a:off x="951674" y="1168182"/>
        <a:ext cx="712802" cy="624813"/>
      </dsp:txXfrm>
    </dsp:sp>
    <dsp:sp modelId="{E5631070-A141-F848-9D97-B9E2A71738DA}">
      <dsp:nvSpPr>
        <dsp:cNvPr id="0" name=""/>
        <dsp:cNvSpPr/>
      </dsp:nvSpPr>
      <dsp:spPr>
        <a:xfrm>
          <a:off x="1529985" y="874152"/>
          <a:ext cx="134491" cy="134491"/>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584888C-A602-6E4A-8741-0E44A360A3C0}">
      <dsp:nvSpPr>
        <dsp:cNvPr id="0" name=""/>
        <dsp:cNvSpPr/>
      </dsp:nvSpPr>
      <dsp:spPr>
        <a:xfrm rot="5400000">
          <a:off x="1903487" y="716351"/>
          <a:ext cx="474490" cy="789541"/>
        </a:xfrm>
        <a:prstGeom prst="corner">
          <a:avLst>
            <a:gd name="adj1" fmla="val 16120"/>
            <a:gd name="adj2" fmla="val 16110"/>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C712C35-343A-EF41-9BFA-FEF0747BC849}">
      <dsp:nvSpPr>
        <dsp:cNvPr id="0" name=""/>
        <dsp:cNvSpPr/>
      </dsp:nvSpPr>
      <dsp:spPr>
        <a:xfrm>
          <a:off x="1824283" y="952254"/>
          <a:ext cx="712802" cy="6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t" anchorCtr="0">
          <a:noAutofit/>
        </a:bodyPr>
        <a:lstStyle/>
        <a:p>
          <a:pPr marL="0" lvl="0" indent="0" algn="l" defTabSz="266700">
            <a:lnSpc>
              <a:spcPct val="90000"/>
            </a:lnSpc>
            <a:spcBef>
              <a:spcPct val="0"/>
            </a:spcBef>
            <a:spcAft>
              <a:spcPct val="35000"/>
            </a:spcAft>
            <a:buNone/>
          </a:pPr>
          <a:r>
            <a:rPr lang="en-US" sz="600" kern="1200"/>
            <a:t>Portfolio Construction	</a:t>
          </a:r>
        </a:p>
        <a:p>
          <a:pPr marL="57150" lvl="1" indent="-57150" algn="l" defTabSz="222250">
            <a:lnSpc>
              <a:spcPct val="90000"/>
            </a:lnSpc>
            <a:spcBef>
              <a:spcPct val="0"/>
            </a:spcBef>
            <a:spcAft>
              <a:spcPct val="15000"/>
            </a:spcAft>
            <a:buChar char="•"/>
          </a:pPr>
          <a:r>
            <a:rPr lang="en-US" sz="500" kern="1200"/>
            <a:t>Assess asset allocation, recommend products</a:t>
          </a:r>
        </a:p>
      </dsp:txBody>
      <dsp:txXfrm>
        <a:off x="1824283" y="952254"/>
        <a:ext cx="712802" cy="624813"/>
      </dsp:txXfrm>
    </dsp:sp>
    <dsp:sp modelId="{1433A0E4-38CC-1A4D-B8AA-DB161A792DA2}">
      <dsp:nvSpPr>
        <dsp:cNvPr id="0" name=""/>
        <dsp:cNvSpPr/>
      </dsp:nvSpPr>
      <dsp:spPr>
        <a:xfrm>
          <a:off x="2402594" y="658224"/>
          <a:ext cx="134491" cy="134491"/>
        </a:xfrm>
        <a:prstGeom prst="triangle">
          <a:avLst>
            <a:gd name="adj" fmla="val 100000"/>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1FA52C2-3749-BB4C-B55A-D790AE266A43}">
      <dsp:nvSpPr>
        <dsp:cNvPr id="0" name=""/>
        <dsp:cNvSpPr/>
      </dsp:nvSpPr>
      <dsp:spPr>
        <a:xfrm rot="5400000">
          <a:off x="2776097" y="500423"/>
          <a:ext cx="474490" cy="789541"/>
        </a:xfrm>
        <a:prstGeom prst="corner">
          <a:avLst>
            <a:gd name="adj1" fmla="val 16120"/>
            <a:gd name="adj2" fmla="val 16110"/>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3E0AB99-7B3A-E346-8AFA-13A67D7A41AE}">
      <dsp:nvSpPr>
        <dsp:cNvPr id="0" name=""/>
        <dsp:cNvSpPr/>
      </dsp:nvSpPr>
      <dsp:spPr>
        <a:xfrm>
          <a:off x="2696892" y="736326"/>
          <a:ext cx="712802" cy="6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t" anchorCtr="0">
          <a:noAutofit/>
        </a:bodyPr>
        <a:lstStyle/>
        <a:p>
          <a:pPr marL="0" lvl="0" indent="0" algn="l" defTabSz="266700">
            <a:lnSpc>
              <a:spcPct val="90000"/>
            </a:lnSpc>
            <a:spcBef>
              <a:spcPct val="0"/>
            </a:spcBef>
            <a:spcAft>
              <a:spcPct val="35000"/>
            </a:spcAft>
            <a:buNone/>
          </a:pPr>
          <a:r>
            <a:rPr lang="en-US" sz="600" kern="1200"/>
            <a:t>Monitoring	</a:t>
          </a:r>
        </a:p>
        <a:p>
          <a:pPr marL="57150" lvl="1" indent="-57150" algn="l" defTabSz="222250">
            <a:lnSpc>
              <a:spcPct val="90000"/>
            </a:lnSpc>
            <a:spcBef>
              <a:spcPct val="0"/>
            </a:spcBef>
            <a:spcAft>
              <a:spcPct val="15000"/>
            </a:spcAft>
            <a:buChar char="•"/>
          </a:pPr>
          <a:r>
            <a:rPr lang="en-US" sz="500" kern="1200"/>
            <a:t>Track portfolio performance, detect drift or risk breach</a:t>
          </a:r>
        </a:p>
      </dsp:txBody>
      <dsp:txXfrm>
        <a:off x="2696892" y="736326"/>
        <a:ext cx="712802" cy="624813"/>
      </dsp:txXfrm>
    </dsp:sp>
    <dsp:sp modelId="{AB9DEC0A-9D06-7645-9B6B-8A60C8A078C8}">
      <dsp:nvSpPr>
        <dsp:cNvPr id="0" name=""/>
        <dsp:cNvSpPr/>
      </dsp:nvSpPr>
      <dsp:spPr>
        <a:xfrm>
          <a:off x="3275204" y="442296"/>
          <a:ext cx="134491" cy="134491"/>
        </a:xfrm>
        <a:prstGeom prst="triangle">
          <a:avLst>
            <a:gd name="adj" fmla="val 100000"/>
          </a:avLst>
        </a:prstGeom>
        <a:solidFill>
          <a:schemeClr val="accent4">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896C5A3-0927-134B-B458-F3DDC3C22F29}">
      <dsp:nvSpPr>
        <dsp:cNvPr id="0" name=""/>
        <dsp:cNvSpPr/>
      </dsp:nvSpPr>
      <dsp:spPr>
        <a:xfrm rot="5400000">
          <a:off x="3648706" y="284495"/>
          <a:ext cx="474490" cy="789541"/>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F852C92-6A41-4145-BE08-4DAF559F63EB}">
      <dsp:nvSpPr>
        <dsp:cNvPr id="0" name=""/>
        <dsp:cNvSpPr/>
      </dsp:nvSpPr>
      <dsp:spPr>
        <a:xfrm>
          <a:off x="3569502" y="520398"/>
          <a:ext cx="712802" cy="6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t" anchorCtr="0">
          <a:noAutofit/>
        </a:bodyPr>
        <a:lstStyle/>
        <a:p>
          <a:pPr marL="0" lvl="0" indent="0" algn="l" defTabSz="266700">
            <a:lnSpc>
              <a:spcPct val="90000"/>
            </a:lnSpc>
            <a:spcBef>
              <a:spcPct val="0"/>
            </a:spcBef>
            <a:spcAft>
              <a:spcPct val="35000"/>
            </a:spcAft>
            <a:buNone/>
          </a:pPr>
          <a:r>
            <a:rPr lang="en-US" sz="600" kern="1200"/>
            <a:t>Communication	</a:t>
          </a:r>
        </a:p>
        <a:p>
          <a:pPr marL="57150" lvl="1" indent="-57150" algn="l" defTabSz="222250">
            <a:lnSpc>
              <a:spcPct val="90000"/>
            </a:lnSpc>
            <a:spcBef>
              <a:spcPct val="0"/>
            </a:spcBef>
            <a:spcAft>
              <a:spcPct val="15000"/>
            </a:spcAft>
            <a:buChar char="•"/>
          </a:pPr>
          <a:r>
            <a:rPr lang="en-US" sz="500" kern="1200"/>
            <a:t>Generate periodic summaries, alerts, goal-tracking reports</a:t>
          </a:r>
        </a:p>
      </dsp:txBody>
      <dsp:txXfrm>
        <a:off x="3569502" y="520398"/>
        <a:ext cx="712802" cy="624813"/>
      </dsp:txXfrm>
    </dsp:sp>
    <dsp:sp modelId="{CBD6E695-6869-BE4F-888A-75B489012AD9}">
      <dsp:nvSpPr>
        <dsp:cNvPr id="0" name=""/>
        <dsp:cNvSpPr/>
      </dsp:nvSpPr>
      <dsp:spPr>
        <a:xfrm>
          <a:off x="4147813" y="226368"/>
          <a:ext cx="134491" cy="134491"/>
        </a:xfrm>
        <a:prstGeom prst="triangle">
          <a:avLst>
            <a:gd name="adj" fmla="val 100000"/>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39984AC-95ED-7C43-A45D-167819467F6C}">
      <dsp:nvSpPr>
        <dsp:cNvPr id="0" name=""/>
        <dsp:cNvSpPr/>
      </dsp:nvSpPr>
      <dsp:spPr>
        <a:xfrm rot="5400000">
          <a:off x="4521315" y="68567"/>
          <a:ext cx="474490" cy="789541"/>
        </a:xfrm>
        <a:prstGeom prst="corner">
          <a:avLst>
            <a:gd name="adj1" fmla="val 16120"/>
            <a:gd name="adj2" fmla="val 16110"/>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188321C-9C3F-814C-973A-96A72A9E6E3A}">
      <dsp:nvSpPr>
        <dsp:cNvPr id="0" name=""/>
        <dsp:cNvSpPr/>
      </dsp:nvSpPr>
      <dsp:spPr>
        <a:xfrm>
          <a:off x="4442111" y="304469"/>
          <a:ext cx="712802" cy="6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t" anchorCtr="0">
          <a:noAutofit/>
        </a:bodyPr>
        <a:lstStyle/>
        <a:p>
          <a:pPr marL="0" lvl="0" indent="0" algn="l" defTabSz="266700">
            <a:lnSpc>
              <a:spcPct val="90000"/>
            </a:lnSpc>
            <a:spcBef>
              <a:spcPct val="0"/>
            </a:spcBef>
            <a:spcAft>
              <a:spcPct val="35000"/>
            </a:spcAft>
            <a:buNone/>
          </a:pPr>
          <a:r>
            <a:rPr lang="en-US" sz="600" kern="1200"/>
            <a:t>Compliance Check	</a:t>
          </a:r>
        </a:p>
        <a:p>
          <a:pPr marL="57150" lvl="1" indent="-57150" algn="l" defTabSz="222250">
            <a:lnSpc>
              <a:spcPct val="90000"/>
            </a:lnSpc>
            <a:spcBef>
              <a:spcPct val="0"/>
            </a:spcBef>
            <a:spcAft>
              <a:spcPct val="15000"/>
            </a:spcAft>
            <a:buChar char="•"/>
          </a:pPr>
          <a:r>
            <a:rPr lang="en-US" sz="500" kern="1200"/>
            <a:t>Ensure regulatory alignment, detect unsuitable investments</a:t>
          </a:r>
        </a:p>
      </dsp:txBody>
      <dsp:txXfrm>
        <a:off x="4442111" y="304469"/>
        <a:ext cx="712802" cy="624813"/>
      </dsp:txXfrm>
    </dsp:sp>
    <dsp:sp modelId="{135EE19F-B2A3-B148-B632-BA8139411A8E}">
      <dsp:nvSpPr>
        <dsp:cNvPr id="0" name=""/>
        <dsp:cNvSpPr/>
      </dsp:nvSpPr>
      <dsp:spPr>
        <a:xfrm>
          <a:off x="5020423" y="10440"/>
          <a:ext cx="134491" cy="134491"/>
        </a:xfrm>
        <a:prstGeom prst="triangle">
          <a:avLst>
            <a:gd name="adj" fmla="val 100000"/>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5D2703-DE1F-BB49-B7DA-1E9D34D5317E}">
      <dsp:nvSpPr>
        <dsp:cNvPr id="0" name=""/>
        <dsp:cNvSpPr/>
      </dsp:nvSpPr>
      <dsp:spPr>
        <a:xfrm rot="5400000">
          <a:off x="5393925" y="-147360"/>
          <a:ext cx="474490" cy="789541"/>
        </a:xfrm>
        <a:prstGeom prst="corner">
          <a:avLst>
            <a:gd name="adj1" fmla="val 16120"/>
            <a:gd name="adj2" fmla="val 16110"/>
          </a:avLst>
        </a:prstGeom>
        <a:solidFill>
          <a:schemeClr val="accent4">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4C06637-359C-944D-BC4A-5826921CE0C5}">
      <dsp:nvSpPr>
        <dsp:cNvPr id="0" name=""/>
        <dsp:cNvSpPr/>
      </dsp:nvSpPr>
      <dsp:spPr>
        <a:xfrm>
          <a:off x="5314721" y="88541"/>
          <a:ext cx="712802" cy="6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t" anchorCtr="0">
          <a:noAutofit/>
        </a:bodyPr>
        <a:lstStyle/>
        <a:p>
          <a:pPr marL="0" lvl="0" indent="0" algn="l" defTabSz="266700">
            <a:lnSpc>
              <a:spcPct val="90000"/>
            </a:lnSpc>
            <a:spcBef>
              <a:spcPct val="0"/>
            </a:spcBef>
            <a:spcAft>
              <a:spcPct val="35000"/>
            </a:spcAft>
            <a:buNone/>
          </a:pPr>
          <a:r>
            <a:rPr lang="en-US" sz="600" kern="1200"/>
            <a:t>Client Education	</a:t>
          </a:r>
        </a:p>
        <a:p>
          <a:pPr marL="57150" lvl="1" indent="-57150" algn="l" defTabSz="222250">
            <a:lnSpc>
              <a:spcPct val="90000"/>
            </a:lnSpc>
            <a:spcBef>
              <a:spcPct val="0"/>
            </a:spcBef>
            <a:spcAft>
              <a:spcPct val="15000"/>
            </a:spcAft>
            <a:buChar char="•"/>
          </a:pPr>
          <a:r>
            <a:rPr lang="en-US" sz="500" kern="1200"/>
            <a:t>Explain products, returns, fees, and risks in understandable terms</a:t>
          </a:r>
        </a:p>
      </dsp:txBody>
      <dsp:txXfrm>
        <a:off x="5314721" y="88541"/>
        <a:ext cx="712802" cy="6248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E7052E-02E4-E746-B1E6-EEC4594ECA1D}">
      <dsp:nvSpPr>
        <dsp:cNvPr id="0" name=""/>
        <dsp:cNvSpPr/>
      </dsp:nvSpPr>
      <dsp:spPr>
        <a:xfrm>
          <a:off x="0" y="1867771"/>
          <a:ext cx="3670001" cy="245143"/>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Font typeface="+mj-lt"/>
            <a:buNone/>
          </a:pPr>
          <a:r>
            <a:rPr lang="en-US" sz="800" b="1" i="0" kern="1200" dirty="0"/>
            <a:t>Outp</a:t>
          </a:r>
          <a:r>
            <a:rPr lang="en-US" sz="800" b="1" kern="1200"/>
            <a:t>Output &amp; Monitoring</a:t>
          </a:r>
          <a:r>
            <a:rPr lang="en-US" sz="800" b="1" i="0" kern="1200" dirty="0"/>
            <a:t>ut &amp; Monitoring</a:t>
          </a:r>
          <a:endParaRPr lang="en-US" sz="800" b="0" i="0" kern="1200" dirty="0"/>
        </a:p>
      </dsp:txBody>
      <dsp:txXfrm>
        <a:off x="0" y="1867771"/>
        <a:ext cx="3670001" cy="245143"/>
      </dsp:txXfrm>
    </dsp:sp>
    <dsp:sp modelId="{E20B4D60-CE2A-0D4F-ABBB-B75CB386C862}">
      <dsp:nvSpPr>
        <dsp:cNvPr id="0" name=""/>
        <dsp:cNvSpPr/>
      </dsp:nvSpPr>
      <dsp:spPr>
        <a:xfrm rot="10800000">
          <a:off x="0" y="1494416"/>
          <a:ext cx="3670001" cy="377031"/>
        </a:xfrm>
        <a:prstGeom prst="upArrowCallout">
          <a:avLst/>
        </a:prstGeom>
        <a:gradFill rotWithShape="0">
          <a:gsLst>
            <a:gs pos="0">
              <a:schemeClr val="accent3">
                <a:hueOff val="823433"/>
                <a:satOff val="4942"/>
                <a:lumOff val="3765"/>
                <a:alphaOff val="0"/>
                <a:lumMod val="110000"/>
                <a:satMod val="105000"/>
                <a:tint val="67000"/>
              </a:schemeClr>
            </a:gs>
            <a:gs pos="50000">
              <a:schemeClr val="accent3">
                <a:hueOff val="823433"/>
                <a:satOff val="4942"/>
                <a:lumOff val="3765"/>
                <a:alphaOff val="0"/>
                <a:lumMod val="105000"/>
                <a:satMod val="103000"/>
                <a:tint val="73000"/>
              </a:schemeClr>
            </a:gs>
            <a:gs pos="100000">
              <a:schemeClr val="accent3">
                <a:hueOff val="823433"/>
                <a:satOff val="4942"/>
                <a:lumOff val="376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Font typeface="+mj-lt"/>
            <a:buNone/>
          </a:pPr>
          <a:r>
            <a:rPr lang="en-US" sz="800" b="1" i="0" kern="1200" dirty="0"/>
            <a:t>Integration with Generative AI Layer</a:t>
          </a:r>
        </a:p>
      </dsp:txBody>
      <dsp:txXfrm rot="10800000">
        <a:off x="0" y="1494416"/>
        <a:ext cx="3670001" cy="244983"/>
      </dsp:txXfrm>
    </dsp:sp>
    <dsp:sp modelId="{0483C8AC-7FDD-EE49-A9A1-8EEA77104E51}">
      <dsp:nvSpPr>
        <dsp:cNvPr id="0" name=""/>
        <dsp:cNvSpPr/>
      </dsp:nvSpPr>
      <dsp:spPr>
        <a:xfrm rot="10800000">
          <a:off x="0" y="1121062"/>
          <a:ext cx="3670001" cy="377031"/>
        </a:xfrm>
        <a:prstGeom prst="upArrowCallout">
          <a:avLst/>
        </a:prstGeom>
        <a:gradFill rotWithShape="0">
          <a:gsLst>
            <a:gs pos="0">
              <a:schemeClr val="accent3">
                <a:hueOff val="1646865"/>
                <a:satOff val="9885"/>
                <a:lumOff val="7530"/>
                <a:alphaOff val="0"/>
                <a:lumMod val="110000"/>
                <a:satMod val="105000"/>
                <a:tint val="67000"/>
              </a:schemeClr>
            </a:gs>
            <a:gs pos="50000">
              <a:schemeClr val="accent3">
                <a:hueOff val="1646865"/>
                <a:satOff val="9885"/>
                <a:lumOff val="7530"/>
                <a:alphaOff val="0"/>
                <a:lumMod val="105000"/>
                <a:satMod val="103000"/>
                <a:tint val="73000"/>
              </a:schemeClr>
            </a:gs>
            <a:gs pos="100000">
              <a:schemeClr val="accent3">
                <a:hueOff val="1646865"/>
                <a:satOff val="9885"/>
                <a:lumOff val="753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Font typeface="+mj-lt"/>
            <a:buNone/>
          </a:pPr>
          <a:r>
            <a:rPr lang="en-US" sz="800" b="1" i="0" kern="1200" dirty="0"/>
            <a:t>Agent Layer – Client Profiling Agent Logic</a:t>
          </a:r>
          <a:endParaRPr lang="en-US" sz="800" b="0" i="0" kern="1200" dirty="0"/>
        </a:p>
      </dsp:txBody>
      <dsp:txXfrm rot="10800000">
        <a:off x="0" y="1121062"/>
        <a:ext cx="3670001" cy="244983"/>
      </dsp:txXfrm>
    </dsp:sp>
    <dsp:sp modelId="{449244E4-39AA-4447-8590-FBBF75F51932}">
      <dsp:nvSpPr>
        <dsp:cNvPr id="0" name=""/>
        <dsp:cNvSpPr/>
      </dsp:nvSpPr>
      <dsp:spPr>
        <a:xfrm rot="10800000">
          <a:off x="0" y="747708"/>
          <a:ext cx="3670001" cy="377031"/>
        </a:xfrm>
        <a:prstGeom prst="upArrowCallout">
          <a:avLst/>
        </a:prstGeom>
        <a:gradFill rotWithShape="0">
          <a:gsLst>
            <a:gs pos="0">
              <a:schemeClr val="accent3">
                <a:hueOff val="2470298"/>
                <a:satOff val="14827"/>
                <a:lumOff val="11295"/>
                <a:alphaOff val="0"/>
                <a:lumMod val="110000"/>
                <a:satMod val="105000"/>
                <a:tint val="67000"/>
              </a:schemeClr>
            </a:gs>
            <a:gs pos="50000">
              <a:schemeClr val="accent3">
                <a:hueOff val="2470298"/>
                <a:satOff val="14827"/>
                <a:lumOff val="11295"/>
                <a:alphaOff val="0"/>
                <a:lumMod val="105000"/>
                <a:satMod val="103000"/>
                <a:tint val="73000"/>
              </a:schemeClr>
            </a:gs>
            <a:gs pos="100000">
              <a:schemeClr val="accent3">
                <a:hueOff val="2470298"/>
                <a:satOff val="14827"/>
                <a:lumOff val="1129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Font typeface="+mj-lt"/>
            <a:buNone/>
          </a:pPr>
          <a:r>
            <a:rPr lang="en-US" sz="800" b="1" i="0" kern="1200" dirty="0"/>
            <a:t>Orchestration &amp; Agent Management</a:t>
          </a:r>
          <a:endParaRPr lang="en-US" sz="800" b="0" i="0" kern="1200" dirty="0"/>
        </a:p>
      </dsp:txBody>
      <dsp:txXfrm rot="10800000">
        <a:off x="0" y="747708"/>
        <a:ext cx="3670001" cy="244983"/>
      </dsp:txXfrm>
    </dsp:sp>
    <dsp:sp modelId="{2C1627A3-2075-6546-95B1-71BFE6DF73E5}">
      <dsp:nvSpPr>
        <dsp:cNvPr id="0" name=""/>
        <dsp:cNvSpPr/>
      </dsp:nvSpPr>
      <dsp:spPr>
        <a:xfrm rot="10800000">
          <a:off x="0" y="374354"/>
          <a:ext cx="3670001" cy="377031"/>
        </a:xfrm>
        <a:prstGeom prst="upArrowCallout">
          <a:avLst/>
        </a:prstGeom>
        <a:gradFill rotWithShape="0">
          <a:gsLst>
            <a:gs pos="0">
              <a:schemeClr val="accent3">
                <a:hueOff val="3293730"/>
                <a:satOff val="19770"/>
                <a:lumOff val="15060"/>
                <a:alphaOff val="0"/>
                <a:lumMod val="110000"/>
                <a:satMod val="105000"/>
                <a:tint val="67000"/>
              </a:schemeClr>
            </a:gs>
            <a:gs pos="50000">
              <a:schemeClr val="accent3">
                <a:hueOff val="3293730"/>
                <a:satOff val="19770"/>
                <a:lumOff val="15060"/>
                <a:alphaOff val="0"/>
                <a:lumMod val="105000"/>
                <a:satMod val="103000"/>
                <a:tint val="73000"/>
              </a:schemeClr>
            </a:gs>
            <a:gs pos="100000">
              <a:schemeClr val="accent3">
                <a:hueOff val="3293730"/>
                <a:satOff val="19770"/>
                <a:lumOff val="1506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Font typeface="+mj-lt"/>
            <a:buNone/>
          </a:pPr>
          <a:r>
            <a:rPr lang="en-US" sz="800" b="1" i="0" kern="1200" dirty="0"/>
            <a:t>Intent &amp; Task Interpretation Layer</a:t>
          </a:r>
          <a:endParaRPr lang="en-US" sz="800" b="0" i="0" kern="1200" dirty="0"/>
        </a:p>
      </dsp:txBody>
      <dsp:txXfrm rot="10800000">
        <a:off x="0" y="374354"/>
        <a:ext cx="3670001" cy="244983"/>
      </dsp:txXfrm>
    </dsp:sp>
    <dsp:sp modelId="{C04C829B-9FB6-D544-AD32-2901D0C442FC}">
      <dsp:nvSpPr>
        <dsp:cNvPr id="0" name=""/>
        <dsp:cNvSpPr/>
      </dsp:nvSpPr>
      <dsp:spPr>
        <a:xfrm rot="10800000">
          <a:off x="0" y="999"/>
          <a:ext cx="3670001" cy="377031"/>
        </a:xfrm>
        <a:prstGeom prst="upArrowCallout">
          <a:avLst/>
        </a:prstGeom>
        <a:gradFill rotWithShape="0">
          <a:gsLst>
            <a:gs pos="0">
              <a:schemeClr val="accent3">
                <a:hueOff val="4117163"/>
                <a:satOff val="24712"/>
                <a:lumOff val="18825"/>
                <a:alphaOff val="0"/>
                <a:lumMod val="110000"/>
                <a:satMod val="105000"/>
                <a:tint val="67000"/>
              </a:schemeClr>
            </a:gs>
            <a:gs pos="50000">
              <a:schemeClr val="accent3">
                <a:hueOff val="4117163"/>
                <a:satOff val="24712"/>
                <a:lumOff val="18825"/>
                <a:alphaOff val="0"/>
                <a:lumMod val="105000"/>
                <a:satMod val="103000"/>
                <a:tint val="73000"/>
              </a:schemeClr>
            </a:gs>
            <a:gs pos="100000">
              <a:schemeClr val="accent3">
                <a:hueOff val="4117163"/>
                <a:satOff val="24712"/>
                <a:lumOff val="1882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Font typeface="+mj-lt"/>
            <a:buNone/>
          </a:pPr>
          <a:r>
            <a:rPr lang="en-US" sz="800" b="1" i="0" kern="1200" dirty="0"/>
            <a:t>Trigger via UI Layer</a:t>
          </a:r>
          <a:endParaRPr lang="en-US" sz="800" kern="1200" dirty="0"/>
        </a:p>
      </dsp:txBody>
      <dsp:txXfrm rot="10800000">
        <a:off x="0" y="999"/>
        <a:ext cx="3670001" cy="244983"/>
      </dsp:txXfrm>
    </dsp:sp>
  </dsp:spTree>
</dsp:drawing>
</file>

<file path=word/diagrams/layout1.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E3602-AD91-B641-AF72-C48F4A329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45</Pages>
  <Words>10450</Words>
  <Characters>59569</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Arindam Ray</dc:creator>
  <cp:keywords/>
  <dc:description/>
  <cp:lastModifiedBy>Arindam Ray</cp:lastModifiedBy>
  <cp:revision>3</cp:revision>
  <cp:lastPrinted>2025-07-04T18:15:00Z</cp:lastPrinted>
  <dcterms:created xsi:type="dcterms:W3CDTF">2025-07-04T18:15:00Z</dcterms:created>
  <dcterms:modified xsi:type="dcterms:W3CDTF">2025-07-07T06:08:00Z</dcterms:modified>
</cp:coreProperties>
</file>