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fldChar w:fldCharType="begin"/>
      </w:r>
      <w:r w:rsidRPr="00105594">
        <w:rPr>
          <w:rFonts w:ascii="Arial" w:eastAsia="Times New Roman" w:hAnsi="Arial" w:cs="Arial"/>
          <w:b/>
          <w:bCs/>
          <w:sz w:val="20"/>
        </w:rPr>
        <w:instrText xml:space="preserve"> HYPERLINK "https://www.google.com/search?ibp=oshop&amp;prds=pvt:hg,pvo:29,imageDocid:12237349443378242915,gpcid:2250435437571249773,headlineOfferDocid:3788815128568172940,catalogid:9649225938039707370,productDocid:4807400093969548382&amp;q=product&amp;sa=X&amp;ved=2ahUKEwj3xZmKhPGVAxW7oWMGHfAlE84Qxa4PegYIAAgQEAM" </w:instrText>
      </w:r>
      <w:r w:rsidRPr="00105594">
        <w:rPr>
          <w:rFonts w:ascii="Arial" w:eastAsia="Times New Roman" w:hAnsi="Arial" w:cs="Arial"/>
          <w:b/>
          <w:bCs/>
          <w:sz w:val="20"/>
        </w:rPr>
        <w:fldChar w:fldCharType="separate"/>
      </w:r>
      <w:r w:rsidRPr="00105594">
        <w:rPr>
          <w:rFonts w:ascii="Arial" w:eastAsia="Times New Roman" w:hAnsi="Arial" w:cs="Arial"/>
          <w:b/>
          <w:bCs/>
          <w:color w:val="0000FF"/>
          <w:sz w:val="20"/>
          <w:u w:val="single"/>
        </w:rPr>
        <w:t>Arduino Uno R3 Board</w:t>
      </w:r>
      <w:r w:rsidRPr="00105594">
        <w:rPr>
          <w:rFonts w:ascii="Arial" w:eastAsia="Times New Roman" w:hAnsi="Arial" w:cs="Arial"/>
          <w:b/>
          <w:bCs/>
          <w:sz w:val="20"/>
        </w:rPr>
        <w:fldChar w:fldCharType="end"/>
      </w:r>
      <w:r w:rsidRPr="00105594">
        <w:rPr>
          <w:rFonts w:ascii="Arial" w:eastAsia="Times New Roman" w:hAnsi="Arial" w:cs="Arial"/>
          <w:sz w:val="20"/>
        </w:rPr>
        <w:t xml:space="preserve"> (The central brain processing calculations)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L293D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 xml:space="preserve"> Motor Driver Shield</w:t>
      </w:r>
      <w:r w:rsidRPr="00105594">
        <w:rPr>
          <w:rFonts w:ascii="Arial" w:eastAsia="Times New Roman" w:hAnsi="Arial" w:cs="Arial"/>
          <w:sz w:val="20"/>
        </w:rPr>
        <w:t xml:space="preserve"> (Sits on top of the Arduino to drive motors)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4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>-Wheel Robot Car Chassis Kit</w:t>
      </w:r>
      <w:r w:rsidRPr="00105594">
        <w:rPr>
          <w:rFonts w:ascii="Arial" w:eastAsia="Times New Roman" w:hAnsi="Arial" w:cs="Arial"/>
          <w:sz w:val="20"/>
        </w:rPr>
        <w:t xml:space="preserve"> (Plastic frames, plates, and mounting hardware)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4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 xml:space="preserve"> yellow DC Gearbox Motors with Wheels</w:t>
      </w:r>
      <w:r w:rsidRPr="00105594">
        <w:rPr>
          <w:rFonts w:ascii="Arial" w:eastAsia="Times New Roman" w:hAnsi="Arial" w:cs="Arial"/>
          <w:sz w:val="20"/>
        </w:rPr>
        <w:t xml:space="preserve"> (Provides traction and movement)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fldChar w:fldCharType="begin"/>
      </w:r>
      <w:r w:rsidRPr="00105594">
        <w:rPr>
          <w:rFonts w:ascii="Arial" w:eastAsia="Times New Roman" w:hAnsi="Arial" w:cs="Arial"/>
          <w:b/>
          <w:bCs/>
          <w:sz w:val="20"/>
        </w:rPr>
        <w:instrText xml:space="preserve"> HYPERLINK "https://www.google.com/search?ibp=oshop&amp;prds=pvt:hg,pvo:29,mid:576462536167066957,imageDocid:16979800505064018771,gpcid:14110770047063303211,headlineOfferDocid:3313196529804520634,catalogid:7442244594299537549,productDocid:3887179692879463232,rds:PC_14110770047063303211%7CPROD_PC_14110770047063303211&amp;q=product&amp;sa=X&amp;ved=2ahUKEwj3xZmKhPGVAxW7oWMGHfAlE84Qxa4PegYIAAgQEAk" </w:instrText>
      </w:r>
      <w:r w:rsidRPr="00105594">
        <w:rPr>
          <w:rFonts w:ascii="Arial" w:eastAsia="Times New Roman" w:hAnsi="Arial" w:cs="Arial"/>
          <w:b/>
          <w:bCs/>
          <w:sz w:val="20"/>
        </w:rPr>
        <w:fldChar w:fldCharType="separate"/>
      </w:r>
      <w:r w:rsidRPr="00105594">
        <w:rPr>
          <w:rFonts w:ascii="Arial" w:eastAsia="Times New Roman" w:hAnsi="Arial" w:cs="Arial"/>
          <w:b/>
          <w:bCs/>
          <w:color w:val="0000FF"/>
          <w:sz w:val="20"/>
          <w:u w:val="single"/>
        </w:rPr>
        <w:t>HC-SR04 Ultrasonic Distance Sensor</w:t>
      </w:r>
      <w:r w:rsidRPr="00105594">
        <w:rPr>
          <w:rFonts w:ascii="Arial" w:eastAsia="Times New Roman" w:hAnsi="Arial" w:cs="Arial"/>
          <w:b/>
          <w:bCs/>
          <w:sz w:val="20"/>
        </w:rPr>
        <w:fldChar w:fldCharType="end"/>
      </w:r>
      <w:r w:rsidRPr="00105594">
        <w:rPr>
          <w:rFonts w:ascii="Arial" w:eastAsia="Times New Roman" w:hAnsi="Arial" w:cs="Arial"/>
          <w:sz w:val="20"/>
        </w:rPr>
        <w:t xml:space="preserve"> (Acts as the radar to measure space)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fldChar w:fldCharType="begin"/>
      </w:r>
      <w:r w:rsidRPr="00105594">
        <w:rPr>
          <w:rFonts w:ascii="Arial" w:eastAsia="Times New Roman" w:hAnsi="Arial" w:cs="Arial"/>
          <w:b/>
          <w:bCs/>
          <w:sz w:val="20"/>
        </w:rPr>
        <w:instrText xml:space="preserve"> HYPERLINK "https://www.google.com/search?ibp=oshop&amp;prds=pvt:hg,pvo:29,imageDocid:6682125385995901823,gpcid:328332315174907621,headlineOfferDocid:4348588877734948287,catalogid:5227168021163307306,productDocid:11984365172736418912&amp;q=product&amp;sa=X&amp;ved=2ahUKEwj3xZmKhPGVAxW7oWMGHfAlE84Qxa4PegYIAAgQEAw" </w:instrText>
      </w:r>
      <w:r w:rsidRPr="00105594">
        <w:rPr>
          <w:rFonts w:ascii="Arial" w:eastAsia="Times New Roman" w:hAnsi="Arial" w:cs="Arial"/>
          <w:b/>
          <w:bCs/>
          <w:sz w:val="20"/>
        </w:rPr>
        <w:fldChar w:fldCharType="separate"/>
      </w:r>
      <w:r w:rsidRPr="00105594">
        <w:rPr>
          <w:rFonts w:ascii="Arial" w:eastAsia="Times New Roman" w:hAnsi="Arial" w:cs="Arial"/>
          <w:b/>
          <w:bCs/>
          <w:color w:val="0000FF"/>
          <w:sz w:val="20"/>
          <w:u w:val="single"/>
        </w:rPr>
        <w:t>SG90 Micro Servo Motor</w:t>
      </w:r>
      <w:r w:rsidRPr="00105594">
        <w:rPr>
          <w:rFonts w:ascii="Arial" w:eastAsia="Times New Roman" w:hAnsi="Arial" w:cs="Arial"/>
          <w:b/>
          <w:bCs/>
          <w:sz w:val="20"/>
        </w:rPr>
        <w:fldChar w:fldCharType="end"/>
      </w:r>
      <w:r w:rsidRPr="00105594">
        <w:rPr>
          <w:rFonts w:ascii="Arial" w:eastAsia="Times New Roman" w:hAnsi="Arial" w:cs="Arial"/>
          <w:sz w:val="20"/>
        </w:rPr>
        <w:t xml:space="preserve"> (Physically rotates the ultrasonic sensor left and right)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PIR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 xml:space="preserve"> Motion Sensor</w:t>
      </w:r>
      <w:r w:rsidRPr="00105594">
        <w:rPr>
          <w:rFonts w:ascii="Arial" w:eastAsia="Times New Roman" w:hAnsi="Arial" w:cs="Arial"/>
          <w:sz w:val="20"/>
        </w:rPr>
        <w:t xml:space="preserve"> (Detects kinetic movement or intrusions)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MQ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>-Series Gas Sensor</w:t>
      </w:r>
      <w:r w:rsidRPr="00105594">
        <w:rPr>
          <w:rFonts w:ascii="Arial" w:eastAsia="Times New Roman" w:hAnsi="Arial" w:cs="Arial"/>
          <w:sz w:val="20"/>
        </w:rPr>
        <w:t xml:space="preserve"> (Detects toxic smoke, gas, or air leaks)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5mm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 xml:space="preserve"> Red LED</w:t>
      </w:r>
      <w:r w:rsidRPr="00105594">
        <w:rPr>
          <w:rFonts w:ascii="Arial" w:eastAsia="Times New Roman" w:hAnsi="Arial" w:cs="Arial"/>
          <w:sz w:val="20"/>
        </w:rPr>
        <w:t xml:space="preserve"> (Provides local visual hazard alerts)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220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>-ohm Resistor</w:t>
      </w:r>
      <w:r w:rsidRPr="00105594">
        <w:rPr>
          <w:rFonts w:ascii="Arial" w:eastAsia="Times New Roman" w:hAnsi="Arial" w:cs="Arial"/>
          <w:sz w:val="20"/>
        </w:rPr>
        <w:t xml:space="preserve"> (Protects the LED from burning out)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Half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>-Size Breadboard</w:t>
      </w:r>
      <w:r w:rsidRPr="00105594">
        <w:rPr>
          <w:rFonts w:ascii="Arial" w:eastAsia="Times New Roman" w:hAnsi="Arial" w:cs="Arial"/>
          <w:sz w:val="20"/>
        </w:rPr>
        <w:t xml:space="preserve"> (Acts as the central power distribution hub for sensors)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Two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 xml:space="preserve"> 18650 Lithium-Ion Batteries with Dual-Cell Holder</w:t>
      </w:r>
      <w:r w:rsidRPr="00105594">
        <w:rPr>
          <w:rFonts w:ascii="Arial" w:eastAsia="Times New Roman" w:hAnsi="Arial" w:cs="Arial"/>
          <w:sz w:val="20"/>
        </w:rPr>
        <w:t xml:space="preserve"> (The high-power fuel source)</w:t>
      </w:r>
    </w:p>
    <w:p w:rsidR="00105594" w:rsidRPr="00105594" w:rsidRDefault="00105594" w:rsidP="00105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SPDT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 xml:space="preserve"> Toggle or Slide Switch</w:t>
      </w:r>
      <w:r w:rsidRPr="00105594">
        <w:rPr>
          <w:rFonts w:ascii="Arial" w:eastAsia="Times New Roman" w:hAnsi="Arial" w:cs="Arial"/>
          <w:sz w:val="20"/>
        </w:rPr>
        <w:t xml:space="preserve"> (Controls the master power on/off line)</w:t>
      </w:r>
    </w:p>
    <w:p w:rsidR="00152924" w:rsidRDefault="00105594" w:rsidP="00105594">
      <w:proofErr w:type="gramStart"/>
      <w:r w:rsidRPr="00105594">
        <w:rPr>
          <w:rFonts w:ascii="Times New Roman" w:eastAsia="Times New Roman" w:hAnsi="Symbol" w:cs="Times New Roman"/>
          <w:sz w:val="24"/>
          <w:szCs w:val="24"/>
        </w:rPr>
        <w:t></w:t>
      </w:r>
      <w:r w:rsidRPr="0010559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05594">
        <w:rPr>
          <w:rFonts w:ascii="Arial" w:eastAsia="Times New Roman" w:hAnsi="Arial" w:cs="Arial"/>
          <w:b/>
          <w:bCs/>
          <w:sz w:val="20"/>
        </w:rPr>
        <w:t>Male</w:t>
      </w:r>
      <w:proofErr w:type="gramEnd"/>
      <w:r w:rsidRPr="00105594">
        <w:rPr>
          <w:rFonts w:ascii="Arial" w:eastAsia="Times New Roman" w:hAnsi="Arial" w:cs="Arial"/>
          <w:b/>
          <w:bCs/>
          <w:sz w:val="20"/>
        </w:rPr>
        <w:t>-to-Male and Male-to-Female Jumper Wires</w:t>
      </w:r>
      <w:r w:rsidRPr="00105594">
        <w:rPr>
          <w:rFonts w:ascii="Arial" w:eastAsia="Times New Roman" w:hAnsi="Arial" w:cs="Arial"/>
          <w:sz w:val="20"/>
        </w:rPr>
        <w:t xml:space="preserve"> (Connects all components together)</w:t>
      </w:r>
    </w:p>
    <w:sectPr w:rsidR="00152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05594"/>
    <w:rsid w:val="00105594"/>
    <w:rsid w:val="00152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105594"/>
  </w:style>
  <w:style w:type="character" w:styleId="Strong">
    <w:name w:val="Strong"/>
    <w:basedOn w:val="DefaultParagraphFont"/>
    <w:uiPriority w:val="22"/>
    <w:qFormat/>
    <w:rsid w:val="0010559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559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1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1706</Characters>
  <Application>Microsoft Office Word</Application>
  <DocSecurity>0</DocSecurity>
  <Lines>14</Lines>
  <Paragraphs>4</Paragraphs>
  <ScaleCrop>false</ScaleCrop>
  <Company>Oprekin</Company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2</cp:revision>
  <dcterms:created xsi:type="dcterms:W3CDTF">2026-07-26T19:08:00Z</dcterms:created>
  <dcterms:modified xsi:type="dcterms:W3CDTF">2026-07-26T19:08:00Z</dcterms:modified>
</cp:coreProperties>
</file>