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Amazon SES</w:t>
      </w:r>
    </w:p>
    <w:p w:rsidR="00000000" w:rsidDel="00000000" w:rsidP="00000000" w:rsidRDefault="00000000" w:rsidRPr="00000000" w14:paraId="00000002">
      <w:pPr>
        <w:numPr>
          <w:ilvl w:val="0"/>
          <w:numId w:val="1"/>
        </w:numPr>
        <w:ind w:left="720" w:hanging="360"/>
        <w:rPr>
          <w:sz w:val="24"/>
          <w:szCs w:val="24"/>
          <w:u w:val="none"/>
        </w:rPr>
      </w:pPr>
      <w:r w:rsidDel="00000000" w:rsidR="00000000" w:rsidRPr="00000000">
        <w:rPr>
          <w:sz w:val="24"/>
          <w:szCs w:val="24"/>
          <w:rtl w:val="0"/>
        </w:rPr>
        <w:t xml:space="preserve">Cloud based e-mail service</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Used for sending transactional and mass emails, marketing content, other high-quality content to your customers/audience</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Offers wide list of possible integrations</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Uses SMTP</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Can integrate SES with Amazon SDK or other email clients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Why SES?</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High deliverability rate</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Focuses on white-listing by supporting authentication mechanisms such as </w:t>
      </w:r>
      <w:r w:rsidDel="00000000" w:rsidR="00000000" w:rsidRPr="00000000">
        <w:rPr>
          <w:sz w:val="24"/>
          <w:szCs w:val="24"/>
          <w:u w:val="single"/>
          <w:rtl w:val="0"/>
        </w:rPr>
        <w:t xml:space="preserve">DKIM</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DomainKeys Identified Mail</w:t>
      </w:r>
      <w:r w:rsidDel="00000000" w:rsidR="00000000" w:rsidRPr="00000000">
        <w:rPr>
          <w:sz w:val="24"/>
          <w:szCs w:val="24"/>
          <w:rtl w:val="0"/>
        </w:rPr>
        <w:t xml:space="preserve"> is an email authentication method designed to detect forged sender addresses in email, a technique often used in phishing and email spam. DKIM allows the receiver to check that an email claimed to have come from a specific domain was indeed authorized by the owner of that domain)</w:t>
      </w:r>
    </w:p>
    <w:p w:rsidR="00000000" w:rsidDel="00000000" w:rsidP="00000000" w:rsidRDefault="00000000" w:rsidRPr="00000000" w14:paraId="0000000C">
      <w:pPr>
        <w:numPr>
          <w:ilvl w:val="0"/>
          <w:numId w:val="16"/>
        </w:numPr>
        <w:ind w:left="720" w:hanging="360"/>
        <w:rPr>
          <w:sz w:val="24"/>
          <w:szCs w:val="24"/>
          <w:u w:val="none"/>
        </w:rPr>
      </w:pPr>
      <w:r w:rsidDel="00000000" w:rsidR="00000000" w:rsidRPr="00000000">
        <w:rPr>
          <w:sz w:val="24"/>
          <w:szCs w:val="24"/>
          <w:u w:val="single"/>
          <w:rtl w:val="0"/>
        </w:rPr>
        <w:t xml:space="preserve">SPF</w:t>
      </w:r>
      <w:r w:rsidDel="00000000" w:rsidR="00000000" w:rsidRPr="00000000">
        <w:rPr>
          <w:sz w:val="24"/>
          <w:szCs w:val="24"/>
          <w:rtl w:val="0"/>
        </w:rPr>
        <w:t xml:space="preserve"> (Sender Policy Framework) allows users to choose which IP Addresses are allowed to send mails from a particular domain</w:t>
      </w:r>
    </w:p>
    <w:p w:rsidR="00000000" w:rsidDel="00000000" w:rsidP="00000000" w:rsidRDefault="00000000" w:rsidRPr="00000000" w14:paraId="0000000D">
      <w:pPr>
        <w:numPr>
          <w:ilvl w:val="0"/>
          <w:numId w:val="16"/>
        </w:numPr>
        <w:ind w:left="720" w:hanging="360"/>
        <w:rPr>
          <w:sz w:val="24"/>
          <w:szCs w:val="24"/>
          <w:u w:val="none"/>
        </w:rPr>
      </w:pPr>
      <w:r w:rsidDel="00000000" w:rsidR="00000000" w:rsidRPr="00000000">
        <w:rPr>
          <w:sz w:val="24"/>
          <w:szCs w:val="24"/>
          <w:rtl w:val="0"/>
        </w:rPr>
        <w:t xml:space="preserve">As a sender, you authenticate your email using DKIM and SPF, and you publish a DMARC record in your DNS.</w:t>
      </w:r>
    </w:p>
    <w:p w:rsidR="00000000" w:rsidDel="00000000" w:rsidP="00000000" w:rsidRDefault="00000000" w:rsidRPr="00000000" w14:paraId="0000000E">
      <w:pPr>
        <w:ind w:left="720" w:firstLine="0"/>
        <w:rPr>
          <w:b w:val="1"/>
          <w:color w:val="16191f"/>
          <w:sz w:val="24"/>
          <w:szCs w:val="24"/>
          <w:shd w:fill="fafafa" w:val="clear"/>
        </w:rPr>
      </w:pPr>
      <w:r w:rsidDel="00000000" w:rsidR="00000000" w:rsidRPr="00000000">
        <w:rPr>
          <w:color w:val="16191f"/>
          <w:sz w:val="24"/>
          <w:szCs w:val="24"/>
          <w:shd w:fill="fafafa" w:val="clear"/>
          <w:rtl w:val="0"/>
        </w:rPr>
        <w:t xml:space="preserve">(DMARC (Domain-based Message Authentication, Reporting and Conformance) is </w:t>
      </w:r>
      <w:r w:rsidDel="00000000" w:rsidR="00000000" w:rsidRPr="00000000">
        <w:rPr>
          <w:b w:val="1"/>
          <w:color w:val="16191f"/>
          <w:sz w:val="24"/>
          <w:szCs w:val="24"/>
          <w:shd w:fill="fafafa" w:val="clear"/>
          <w:rtl w:val="0"/>
        </w:rPr>
        <w:t xml:space="preserve">an email authentication protocol. It is designed to give email domain owners the ability to protect their domain from unauthorized use, commonly known as email spoofing). It uses SPF.</w:t>
      </w:r>
    </w:p>
    <w:p w:rsidR="00000000" w:rsidDel="00000000" w:rsidP="00000000" w:rsidRDefault="00000000" w:rsidRPr="00000000" w14:paraId="0000000F">
      <w:pPr>
        <w:numPr>
          <w:ilvl w:val="0"/>
          <w:numId w:val="17"/>
        </w:numPr>
        <w:ind w:left="720" w:hanging="360"/>
        <w:rPr>
          <w:color w:val="16191f"/>
          <w:sz w:val="24"/>
          <w:szCs w:val="24"/>
          <w:shd w:fill="fafafa" w:val="clear"/>
        </w:rPr>
      </w:pPr>
      <w:r w:rsidDel="00000000" w:rsidR="00000000" w:rsidRPr="00000000">
        <w:rPr>
          <w:color w:val="16191f"/>
          <w:sz w:val="24"/>
          <w:szCs w:val="24"/>
          <w:shd w:fill="fafafa" w:val="clear"/>
          <w:rtl w:val="0"/>
        </w:rPr>
        <w:t xml:space="preserve">SES offers content personalization, i.e. mails tailored to a specific user based on various factors such as DOB, username, location, behavior, etc.</w:t>
      </w:r>
    </w:p>
    <w:p w:rsidR="00000000" w:rsidDel="00000000" w:rsidP="00000000" w:rsidRDefault="00000000" w:rsidRPr="00000000" w14:paraId="00000010">
      <w:pPr>
        <w:ind w:left="720" w:firstLine="0"/>
        <w:rPr>
          <w:color w:val="16191f"/>
          <w:sz w:val="24"/>
          <w:szCs w:val="24"/>
          <w:shd w:fill="fafafa" w:val="clear"/>
        </w:rPr>
      </w:pPr>
      <w:r w:rsidDel="00000000" w:rsidR="00000000" w:rsidRPr="00000000">
        <w:rPr>
          <w:color w:val="16191f"/>
          <w:sz w:val="24"/>
          <w:szCs w:val="24"/>
          <w:shd w:fill="fafafa" w:val="clear"/>
          <w:rtl w:val="0"/>
        </w:rPr>
        <w:t xml:space="preserve">E.g.: Sending a newsletter mail with a subscriber’s first name in the greeting</w:t>
      </w:r>
    </w:p>
    <w:p w:rsidR="00000000" w:rsidDel="00000000" w:rsidP="00000000" w:rsidRDefault="00000000" w:rsidRPr="00000000" w14:paraId="00000011">
      <w:pPr>
        <w:ind w:left="720" w:firstLine="0"/>
        <w:rPr>
          <w:color w:val="16191f"/>
          <w:sz w:val="24"/>
          <w:szCs w:val="24"/>
          <w:shd w:fill="fafafa" w:val="clear"/>
        </w:rPr>
      </w:pPr>
      <w:r w:rsidDel="00000000" w:rsidR="00000000" w:rsidRPr="00000000">
        <w:rPr>
          <w:rtl w:val="0"/>
        </w:rPr>
      </w:r>
    </w:p>
    <w:p w:rsidR="00000000" w:rsidDel="00000000" w:rsidP="00000000" w:rsidRDefault="00000000" w:rsidRPr="00000000" w14:paraId="00000012">
      <w:pPr>
        <w:numPr>
          <w:ilvl w:val="0"/>
          <w:numId w:val="7"/>
        </w:numPr>
        <w:ind w:left="720" w:hanging="360"/>
        <w:rPr>
          <w:color w:val="16191f"/>
          <w:sz w:val="24"/>
          <w:szCs w:val="24"/>
          <w:u w:val="none"/>
          <w:shd w:fill="fafafa" w:val="clear"/>
        </w:rPr>
      </w:pPr>
      <w:r w:rsidDel="00000000" w:rsidR="00000000" w:rsidRPr="00000000">
        <w:rPr>
          <w:color w:val="16191f"/>
          <w:sz w:val="24"/>
          <w:szCs w:val="24"/>
          <w:shd w:fill="fafafa" w:val="clear"/>
          <w:rtl w:val="0"/>
        </w:rPr>
        <w:t xml:space="preserve">SES can even be used for email receiving, not just sending</w:t>
      </w:r>
    </w:p>
    <w:p w:rsidR="00000000" w:rsidDel="00000000" w:rsidP="00000000" w:rsidRDefault="00000000" w:rsidRPr="00000000" w14:paraId="00000013">
      <w:pPr>
        <w:numPr>
          <w:ilvl w:val="0"/>
          <w:numId w:val="7"/>
        </w:numPr>
        <w:ind w:left="720" w:hanging="360"/>
        <w:rPr>
          <w:color w:val="16191f"/>
          <w:sz w:val="24"/>
          <w:szCs w:val="24"/>
          <w:u w:val="none"/>
          <w:shd w:fill="fafafa" w:val="clear"/>
        </w:rPr>
      </w:pPr>
      <w:r w:rsidDel="00000000" w:rsidR="00000000" w:rsidRPr="00000000">
        <w:rPr>
          <w:color w:val="16191f"/>
          <w:sz w:val="24"/>
          <w:szCs w:val="24"/>
          <w:shd w:fill="fafafa" w:val="clear"/>
          <w:rtl w:val="0"/>
        </w:rPr>
        <w:t xml:space="preserve">SES can integrate with other services offered by AWS such as cloudwatch, IAM, EC2, Beanstalk, Lambda, Route 53, S3, SNS, Workmail. </w:t>
      </w:r>
    </w:p>
    <w:p w:rsidR="00000000" w:rsidDel="00000000" w:rsidP="00000000" w:rsidRDefault="00000000" w:rsidRPr="00000000" w14:paraId="00000014">
      <w:pPr>
        <w:numPr>
          <w:ilvl w:val="0"/>
          <w:numId w:val="7"/>
        </w:numPr>
        <w:ind w:left="720" w:hanging="360"/>
        <w:rPr>
          <w:color w:val="16191f"/>
          <w:sz w:val="24"/>
          <w:szCs w:val="24"/>
          <w:u w:val="none"/>
          <w:shd w:fill="fafafa" w:val="clear"/>
        </w:rPr>
      </w:pPr>
      <w:r w:rsidDel="00000000" w:rsidR="00000000" w:rsidRPr="00000000">
        <w:rPr>
          <w:color w:val="16191f"/>
          <w:sz w:val="24"/>
          <w:szCs w:val="24"/>
          <w:shd w:fill="fafafa" w:val="clear"/>
          <w:rtl w:val="0"/>
        </w:rPr>
        <w:t xml:space="preserve">(Check this) If your app is hosted using AWS EC2 or Beanstalk, first 62k mails of the month are free.</w:t>
      </w:r>
    </w:p>
    <w:p w:rsidR="00000000" w:rsidDel="00000000" w:rsidP="00000000" w:rsidRDefault="00000000" w:rsidRPr="00000000" w14:paraId="00000015">
      <w:pPr>
        <w:numPr>
          <w:ilvl w:val="0"/>
          <w:numId w:val="7"/>
        </w:numPr>
        <w:ind w:left="720" w:hanging="360"/>
        <w:rPr>
          <w:color w:val="16191f"/>
          <w:sz w:val="24"/>
          <w:szCs w:val="24"/>
          <w:u w:val="none"/>
          <w:shd w:fill="fafafa" w:val="clear"/>
        </w:rPr>
      </w:pPr>
      <w:r w:rsidDel="00000000" w:rsidR="00000000" w:rsidRPr="00000000">
        <w:rPr>
          <w:color w:val="16191f"/>
          <w:sz w:val="24"/>
          <w:szCs w:val="24"/>
          <w:shd w:fill="fafafa" w:val="clear"/>
          <w:rtl w:val="0"/>
        </w:rPr>
        <w:t xml:space="preserve">Pricing: https://aws.amazon.com/ses/pricing/</w:t>
      </w:r>
    </w:p>
    <w:p w:rsidR="00000000" w:rsidDel="00000000" w:rsidP="00000000" w:rsidRDefault="00000000" w:rsidRPr="00000000" w14:paraId="00000016">
      <w:pPr>
        <w:ind w:left="0" w:firstLine="0"/>
        <w:rPr>
          <w:color w:val="16191f"/>
          <w:sz w:val="24"/>
          <w:szCs w:val="24"/>
          <w:shd w:fill="fafafa" w:val="clea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Pros and Cons of SES (Based on User reviews)</w:t>
      </w:r>
    </w:p>
    <w:p w:rsidR="00000000" w:rsidDel="00000000" w:rsidP="00000000" w:rsidRDefault="00000000" w:rsidRPr="00000000" w14:paraId="00000018">
      <w:pPr>
        <w:rPr>
          <w:sz w:val="24"/>
          <w:szCs w:val="24"/>
        </w:rPr>
      </w:pPr>
      <w:r w:rsidDel="00000000" w:rsidR="00000000" w:rsidRPr="00000000">
        <w:rPr>
          <w:sz w:val="24"/>
          <w:szCs w:val="24"/>
          <w:rtl w:val="0"/>
        </w:rPr>
        <w:t xml:space="preserve">Pros:</w:t>
      </w:r>
    </w:p>
    <w:p w:rsidR="00000000" w:rsidDel="00000000" w:rsidP="00000000" w:rsidRDefault="00000000" w:rsidRPr="00000000" w14:paraId="00000019">
      <w:pPr>
        <w:numPr>
          <w:ilvl w:val="0"/>
          <w:numId w:val="11"/>
        </w:numPr>
        <w:ind w:left="720" w:hanging="360"/>
        <w:rPr>
          <w:sz w:val="24"/>
          <w:szCs w:val="24"/>
          <w:u w:val="none"/>
        </w:rPr>
      </w:pPr>
      <w:r w:rsidDel="00000000" w:rsidR="00000000" w:rsidRPr="00000000">
        <w:rPr>
          <w:sz w:val="24"/>
          <w:szCs w:val="24"/>
          <w:rtl w:val="0"/>
        </w:rPr>
        <w:t xml:space="preserve">High deliverability and reliability</w:t>
      </w:r>
    </w:p>
    <w:p w:rsidR="00000000" w:rsidDel="00000000" w:rsidP="00000000" w:rsidRDefault="00000000" w:rsidRPr="00000000" w14:paraId="0000001A">
      <w:pPr>
        <w:numPr>
          <w:ilvl w:val="0"/>
          <w:numId w:val="11"/>
        </w:numPr>
        <w:ind w:left="720" w:hanging="360"/>
        <w:rPr>
          <w:sz w:val="24"/>
          <w:szCs w:val="24"/>
          <w:u w:val="none"/>
        </w:rPr>
      </w:pPr>
      <w:r w:rsidDel="00000000" w:rsidR="00000000" w:rsidRPr="00000000">
        <w:rPr>
          <w:sz w:val="24"/>
          <w:szCs w:val="24"/>
          <w:rtl w:val="0"/>
        </w:rPr>
        <w:t xml:space="preserve">No required additional maintenance</w:t>
      </w:r>
    </w:p>
    <w:p w:rsidR="00000000" w:rsidDel="00000000" w:rsidP="00000000" w:rsidRDefault="00000000" w:rsidRPr="00000000" w14:paraId="0000001B">
      <w:pPr>
        <w:numPr>
          <w:ilvl w:val="0"/>
          <w:numId w:val="11"/>
        </w:numPr>
        <w:ind w:left="720" w:hanging="360"/>
        <w:rPr>
          <w:sz w:val="24"/>
          <w:szCs w:val="24"/>
          <w:u w:val="none"/>
        </w:rPr>
      </w:pPr>
      <w:r w:rsidDel="00000000" w:rsidR="00000000" w:rsidRPr="00000000">
        <w:rPr>
          <w:sz w:val="24"/>
          <w:szCs w:val="24"/>
          <w:rtl w:val="0"/>
        </w:rPr>
        <w:t xml:space="preserve">Pricing</w:t>
      </w:r>
    </w:p>
    <w:p w:rsidR="00000000" w:rsidDel="00000000" w:rsidP="00000000" w:rsidRDefault="00000000" w:rsidRPr="00000000" w14:paraId="0000001C">
      <w:pPr>
        <w:numPr>
          <w:ilvl w:val="0"/>
          <w:numId w:val="11"/>
        </w:numPr>
        <w:ind w:left="720" w:hanging="360"/>
        <w:rPr>
          <w:sz w:val="24"/>
          <w:szCs w:val="24"/>
          <w:u w:val="none"/>
        </w:rPr>
      </w:pPr>
      <w:r w:rsidDel="00000000" w:rsidR="00000000" w:rsidRPr="00000000">
        <w:rPr>
          <w:sz w:val="24"/>
          <w:szCs w:val="24"/>
          <w:rtl w:val="0"/>
        </w:rPr>
        <w:t xml:space="preserve">Comprehensive set of tools for email receiving and management</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Cons:</w:t>
      </w:r>
    </w:p>
    <w:p w:rsidR="00000000" w:rsidDel="00000000" w:rsidP="00000000" w:rsidRDefault="00000000" w:rsidRPr="00000000" w14:paraId="0000001F">
      <w:pPr>
        <w:numPr>
          <w:ilvl w:val="0"/>
          <w:numId w:val="5"/>
        </w:numPr>
        <w:ind w:left="720" w:hanging="360"/>
        <w:rPr>
          <w:sz w:val="24"/>
          <w:szCs w:val="24"/>
          <w:u w:val="none"/>
        </w:rPr>
      </w:pPr>
      <w:r w:rsidDel="00000000" w:rsidR="00000000" w:rsidRPr="00000000">
        <w:rPr>
          <w:sz w:val="24"/>
          <w:szCs w:val="24"/>
          <w:rtl w:val="0"/>
        </w:rPr>
        <w:t xml:space="preserve">Complicated initial configuration</w:t>
      </w:r>
    </w:p>
    <w:p w:rsidR="00000000" w:rsidDel="00000000" w:rsidP="00000000" w:rsidRDefault="00000000" w:rsidRPr="00000000" w14:paraId="00000020">
      <w:pPr>
        <w:numPr>
          <w:ilvl w:val="0"/>
          <w:numId w:val="5"/>
        </w:numPr>
        <w:ind w:left="720" w:hanging="360"/>
        <w:rPr>
          <w:sz w:val="24"/>
          <w:szCs w:val="24"/>
          <w:u w:val="none"/>
        </w:rPr>
      </w:pPr>
      <w:r w:rsidDel="00000000" w:rsidR="00000000" w:rsidRPr="00000000">
        <w:rPr>
          <w:sz w:val="24"/>
          <w:szCs w:val="24"/>
          <w:rtl w:val="0"/>
        </w:rPr>
        <w:t xml:space="preserve">Initial limitations before you get approved and verify your sending domains</w:t>
      </w:r>
    </w:p>
    <w:p w:rsidR="00000000" w:rsidDel="00000000" w:rsidP="00000000" w:rsidRDefault="00000000" w:rsidRPr="00000000" w14:paraId="00000021">
      <w:pPr>
        <w:numPr>
          <w:ilvl w:val="0"/>
          <w:numId w:val="5"/>
        </w:numPr>
        <w:ind w:left="720" w:hanging="360"/>
        <w:rPr>
          <w:sz w:val="24"/>
          <w:szCs w:val="24"/>
          <w:u w:val="none"/>
        </w:rPr>
      </w:pPr>
      <w:r w:rsidDel="00000000" w:rsidR="00000000" w:rsidRPr="00000000">
        <w:rPr>
          <w:sz w:val="24"/>
          <w:szCs w:val="24"/>
          <w:rtl w:val="0"/>
        </w:rPr>
        <w:t xml:space="preserve">Not a marketing platform (Lack of template building)</w:t>
      </w:r>
    </w:p>
    <w:p w:rsidR="00000000" w:rsidDel="00000000" w:rsidP="00000000" w:rsidRDefault="00000000" w:rsidRPr="00000000" w14:paraId="00000022">
      <w:pPr>
        <w:numPr>
          <w:ilvl w:val="0"/>
          <w:numId w:val="5"/>
        </w:numPr>
        <w:ind w:left="720" w:hanging="360"/>
        <w:rPr>
          <w:sz w:val="24"/>
          <w:szCs w:val="24"/>
          <w:u w:val="none"/>
        </w:rPr>
      </w:pPr>
      <w:r w:rsidDel="00000000" w:rsidR="00000000" w:rsidRPr="00000000">
        <w:rPr>
          <w:sz w:val="24"/>
          <w:szCs w:val="24"/>
          <w:rtl w:val="0"/>
        </w:rPr>
        <w:t xml:space="preserve">No E-Mail list storage</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More details on how SES works: </w:t>
      </w:r>
      <w:hyperlink r:id="rId6">
        <w:r w:rsidDel="00000000" w:rsidR="00000000" w:rsidRPr="00000000">
          <w:rPr>
            <w:color w:val="1155cc"/>
            <w:sz w:val="24"/>
            <w:szCs w:val="24"/>
            <w:u w:val="single"/>
            <w:rtl w:val="0"/>
          </w:rPr>
          <w:t xml:space="preserve">https://docs.aws.amazon.com/ses/latest/dg/send-email-concepts-process.html</w:t>
        </w:r>
      </w:hyperlink>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Hands-on (Sending mail using SMTP Interface):</w:t>
      </w:r>
    </w:p>
    <w:p w:rsidR="00000000" w:rsidDel="00000000" w:rsidP="00000000" w:rsidRDefault="00000000" w:rsidRPr="00000000" w14:paraId="00000027">
      <w:pPr>
        <w:numPr>
          <w:ilvl w:val="0"/>
          <w:numId w:val="12"/>
        </w:numPr>
        <w:ind w:left="720" w:hanging="360"/>
        <w:rPr>
          <w:sz w:val="24"/>
          <w:szCs w:val="24"/>
          <w:u w:val="none"/>
        </w:rPr>
      </w:pPr>
      <w:r w:rsidDel="00000000" w:rsidR="00000000" w:rsidRPr="00000000">
        <w:rPr>
          <w:sz w:val="24"/>
          <w:szCs w:val="24"/>
          <w:rtl w:val="0"/>
        </w:rPr>
        <w:t xml:space="preserve">Docs: </w:t>
      </w:r>
      <w:hyperlink r:id="rId7">
        <w:r w:rsidDel="00000000" w:rsidR="00000000" w:rsidRPr="00000000">
          <w:rPr>
            <w:color w:val="1155cc"/>
            <w:u w:val="single"/>
            <w:rtl w:val="0"/>
          </w:rPr>
          <w:t xml:space="preserve">https://docs.aws.amazon.com/ses/latest/dg/send-email-smtp.html</w:t>
        </w:r>
      </w:hyperlink>
      <w:r w:rsidDel="00000000" w:rsidR="00000000" w:rsidRPr="00000000">
        <w:rPr>
          <w:rtl w:val="0"/>
        </w:rPr>
      </w:r>
    </w:p>
    <w:p w:rsidR="00000000" w:rsidDel="00000000" w:rsidP="00000000" w:rsidRDefault="00000000" w:rsidRPr="00000000" w14:paraId="00000028">
      <w:pPr>
        <w:numPr>
          <w:ilvl w:val="0"/>
          <w:numId w:val="10"/>
        </w:numPr>
        <w:ind w:left="720" w:hanging="360"/>
        <w:rPr>
          <w:sz w:val="24"/>
          <w:szCs w:val="24"/>
          <w:u w:val="none"/>
        </w:rPr>
      </w:pPr>
      <w:r w:rsidDel="00000000" w:rsidR="00000000" w:rsidRPr="00000000">
        <w:rPr>
          <w:sz w:val="24"/>
          <w:szCs w:val="24"/>
          <w:rtl w:val="0"/>
        </w:rPr>
        <w:t xml:space="preserve">Create an AWS account</w:t>
      </w:r>
    </w:p>
    <w:p w:rsidR="00000000" w:rsidDel="00000000" w:rsidP="00000000" w:rsidRDefault="00000000" w:rsidRPr="00000000" w14:paraId="00000029">
      <w:pPr>
        <w:numPr>
          <w:ilvl w:val="0"/>
          <w:numId w:val="10"/>
        </w:numPr>
        <w:ind w:left="720" w:hanging="360"/>
        <w:rPr>
          <w:sz w:val="24"/>
          <w:szCs w:val="24"/>
          <w:u w:val="none"/>
        </w:rPr>
      </w:pPr>
      <w:r w:rsidDel="00000000" w:rsidR="00000000" w:rsidRPr="00000000">
        <w:rPr>
          <w:sz w:val="24"/>
          <w:szCs w:val="24"/>
          <w:rtl w:val="0"/>
        </w:rPr>
        <w:t xml:space="preserve">Go to AWS Management Console, search for SES and click </w:t>
      </w:r>
    </w:p>
    <w:p w:rsidR="00000000" w:rsidDel="00000000" w:rsidP="00000000" w:rsidRDefault="00000000" w:rsidRPr="00000000" w14:paraId="0000002A">
      <w:pPr>
        <w:numPr>
          <w:ilvl w:val="0"/>
          <w:numId w:val="10"/>
        </w:numPr>
        <w:ind w:left="720" w:hanging="360"/>
        <w:rPr>
          <w:sz w:val="24"/>
          <w:szCs w:val="24"/>
          <w:u w:val="none"/>
        </w:rPr>
      </w:pPr>
      <w:r w:rsidDel="00000000" w:rsidR="00000000" w:rsidRPr="00000000">
        <w:rPr>
          <w:sz w:val="24"/>
          <w:szCs w:val="24"/>
          <w:rtl w:val="0"/>
        </w:rPr>
        <w:t xml:space="preserve">Create SMTP credentials (username and password)</w:t>
      </w:r>
    </w:p>
    <w:p w:rsidR="00000000" w:rsidDel="00000000" w:rsidP="00000000" w:rsidRDefault="00000000" w:rsidRPr="00000000" w14:paraId="0000002B">
      <w:pPr>
        <w:numPr>
          <w:ilvl w:val="1"/>
          <w:numId w:val="10"/>
        </w:numPr>
        <w:ind w:left="1440" w:hanging="360"/>
        <w:rPr>
          <w:sz w:val="24"/>
          <w:szCs w:val="24"/>
          <w:u w:val="none"/>
        </w:rPr>
      </w:pPr>
      <w:r w:rsidDel="00000000" w:rsidR="00000000" w:rsidRPr="00000000">
        <w:rPr>
          <w:sz w:val="24"/>
          <w:szCs w:val="24"/>
          <w:rtl w:val="0"/>
        </w:rPr>
        <w:t xml:space="preserve">Docs:</w:t>
      </w:r>
      <w:r w:rsidDel="00000000" w:rsidR="00000000" w:rsidRPr="00000000">
        <w:rPr>
          <w:rtl w:val="0"/>
        </w:rPr>
        <w:t xml:space="preserve"> </w:t>
      </w:r>
      <w:hyperlink r:id="rId8">
        <w:r w:rsidDel="00000000" w:rsidR="00000000" w:rsidRPr="00000000">
          <w:rPr>
            <w:color w:val="1155cc"/>
            <w:u w:val="single"/>
            <w:rtl w:val="0"/>
          </w:rPr>
          <w:t xml:space="preserve">https://docs.aws.amazon.com/ses/latest/dg/smtp-credentials.html</w:t>
        </w:r>
      </w:hyperlink>
      <w:r w:rsidDel="00000000" w:rsidR="00000000" w:rsidRPr="00000000">
        <w:rPr>
          <w:rtl w:val="0"/>
        </w:rPr>
      </w:r>
    </w:p>
    <w:p w:rsidR="00000000" w:rsidDel="00000000" w:rsidP="00000000" w:rsidRDefault="00000000" w:rsidRPr="00000000" w14:paraId="0000002C">
      <w:pPr>
        <w:numPr>
          <w:ilvl w:val="1"/>
          <w:numId w:val="10"/>
        </w:numPr>
        <w:ind w:left="1440" w:hanging="360"/>
        <w:rPr>
          <w:u w:val="none"/>
        </w:rPr>
      </w:pPr>
      <w:r w:rsidDel="00000000" w:rsidR="00000000" w:rsidRPr="00000000">
        <w:rPr>
          <w:rFonts w:ascii="Roboto" w:cs="Roboto" w:eastAsia="Roboto" w:hAnsi="Roboto"/>
          <w:color w:val="16191f"/>
          <w:sz w:val="24"/>
          <w:szCs w:val="24"/>
          <w:highlight w:val="white"/>
          <w:rtl w:val="0"/>
        </w:rPr>
        <w:t xml:space="preserve">An IAM user can create Amazon SES SMTP credentials, but the IAM user's policy must give them permission to use IAM itself, because Amazon SES SMTP credentials are created by using IAM</w:t>
      </w:r>
    </w:p>
    <w:p w:rsidR="00000000" w:rsidDel="00000000" w:rsidP="00000000" w:rsidRDefault="00000000" w:rsidRPr="00000000" w14:paraId="0000002D">
      <w:pPr>
        <w:numPr>
          <w:ilvl w:val="1"/>
          <w:numId w:val="10"/>
        </w:numPr>
        <w:ind w:left="144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Your IAM policy must allow you to perform the following IAM actions: </w:t>
      </w:r>
      <w:r w:rsidDel="00000000" w:rsidR="00000000" w:rsidRPr="00000000">
        <w:rPr>
          <w:rFonts w:ascii="Courier New" w:cs="Courier New" w:eastAsia="Courier New" w:hAnsi="Courier New"/>
          <w:color w:val="16191f"/>
          <w:sz w:val="24"/>
          <w:szCs w:val="24"/>
          <w:shd w:fill="f2f3f3" w:val="clear"/>
          <w:rtl w:val="0"/>
        </w:rPr>
        <w:t xml:space="preserve">iam:ListUsers</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Fonts w:ascii="Courier New" w:cs="Courier New" w:eastAsia="Courier New" w:hAnsi="Courier New"/>
          <w:color w:val="16191f"/>
          <w:sz w:val="24"/>
          <w:szCs w:val="24"/>
          <w:shd w:fill="f2f3f3" w:val="clear"/>
          <w:rtl w:val="0"/>
        </w:rPr>
        <w:t xml:space="preserve">iam:CreateUser</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Fonts w:ascii="Courier New" w:cs="Courier New" w:eastAsia="Courier New" w:hAnsi="Courier New"/>
          <w:color w:val="16191f"/>
          <w:sz w:val="24"/>
          <w:szCs w:val="24"/>
          <w:shd w:fill="f2f3f3" w:val="clear"/>
          <w:rtl w:val="0"/>
        </w:rPr>
        <w:t xml:space="preserve">iam:CreateAccessKey</w:t>
      </w:r>
      <w:r w:rsidDel="00000000" w:rsidR="00000000" w:rsidRPr="00000000">
        <w:rPr>
          <w:rFonts w:ascii="Roboto" w:cs="Roboto" w:eastAsia="Roboto" w:hAnsi="Roboto"/>
          <w:color w:val="16191f"/>
          <w:sz w:val="24"/>
          <w:szCs w:val="24"/>
          <w:highlight w:val="white"/>
          <w:rtl w:val="0"/>
        </w:rPr>
        <w:t xml:space="preserve">, and </w:t>
      </w:r>
      <w:r w:rsidDel="00000000" w:rsidR="00000000" w:rsidRPr="00000000">
        <w:rPr>
          <w:rFonts w:ascii="Courier New" w:cs="Courier New" w:eastAsia="Courier New" w:hAnsi="Courier New"/>
          <w:color w:val="16191f"/>
          <w:sz w:val="24"/>
          <w:szCs w:val="24"/>
          <w:shd w:fill="f2f3f3" w:val="clear"/>
          <w:rtl w:val="0"/>
        </w:rPr>
        <w:t xml:space="preserve">iam:PutUserPolicy</w:t>
      </w:r>
    </w:p>
    <w:p w:rsidR="00000000" w:rsidDel="00000000" w:rsidP="00000000" w:rsidRDefault="00000000" w:rsidRPr="00000000" w14:paraId="0000002E">
      <w:pPr>
        <w:ind w:left="1440" w:firstLine="0"/>
        <w:rPr>
          <w:rFonts w:ascii="Courier New" w:cs="Courier New" w:eastAsia="Courier New" w:hAnsi="Courier New"/>
          <w:color w:val="16191f"/>
          <w:sz w:val="24"/>
          <w:szCs w:val="24"/>
          <w:shd w:fill="f2f3f3" w:val="clear"/>
        </w:rPr>
      </w:pPr>
      <w:r w:rsidDel="00000000" w:rsidR="00000000" w:rsidRPr="00000000">
        <w:rPr>
          <w:rtl w:val="0"/>
        </w:rPr>
      </w:r>
    </w:p>
    <w:p w:rsidR="00000000" w:rsidDel="00000000" w:rsidP="00000000" w:rsidRDefault="00000000" w:rsidRPr="00000000" w14:paraId="0000002F">
      <w:pPr>
        <w:numPr>
          <w:ilvl w:val="1"/>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Roboto" w:cs="Roboto" w:eastAsia="Roboto" w:hAnsi="Roboto"/>
          <w:b w:val="1"/>
          <w:color w:val="16191f"/>
          <w:sz w:val="24"/>
          <w:szCs w:val="24"/>
          <w:shd w:fill="fafafa" w:val="clear"/>
        </w:rPr>
      </w:pPr>
      <w:r w:rsidDel="00000000" w:rsidR="00000000" w:rsidRPr="00000000">
        <w:rPr>
          <w:rFonts w:ascii="Roboto" w:cs="Roboto" w:eastAsia="Roboto" w:hAnsi="Roboto"/>
          <w:b w:val="1"/>
          <w:color w:val="16191f"/>
          <w:sz w:val="24"/>
          <w:szCs w:val="24"/>
          <w:shd w:fill="fafafa" w:val="clear"/>
          <w:rtl w:val="0"/>
        </w:rPr>
        <w:t xml:space="preserve">To create your SMTP credentials</w:t>
      </w:r>
    </w:p>
    <w:p w:rsidR="00000000" w:rsidDel="00000000" w:rsidP="00000000" w:rsidRDefault="00000000" w:rsidRPr="00000000" w14:paraId="00000030">
      <w:pPr>
        <w:numPr>
          <w:ilvl w:val="0"/>
          <w:numId w:val="4"/>
        </w:numPr>
        <w:shd w:fill="ffffff" w:val="clear"/>
        <w:spacing w:line="360" w:lineRule="auto"/>
        <w:ind w:left="1440" w:hanging="360"/>
        <w:rPr>
          <w:shd w:fill="fafafa" w:val="clear"/>
        </w:rPr>
      </w:pPr>
      <w:r w:rsidDel="00000000" w:rsidR="00000000" w:rsidRPr="00000000">
        <w:rPr>
          <w:rFonts w:ascii="Roboto" w:cs="Roboto" w:eastAsia="Roboto" w:hAnsi="Roboto"/>
          <w:color w:val="16191f"/>
          <w:sz w:val="24"/>
          <w:szCs w:val="24"/>
          <w:shd w:fill="fafafa" w:val="clear"/>
          <w:rtl w:val="0"/>
        </w:rPr>
        <w:t xml:space="preserve">Sign in to the AWS Management Console and open the Amazon SES console at </w:t>
      </w:r>
      <w:hyperlink r:id="rId9">
        <w:r w:rsidDel="00000000" w:rsidR="00000000" w:rsidRPr="00000000">
          <w:rPr>
            <w:rFonts w:ascii="Roboto" w:cs="Roboto" w:eastAsia="Roboto" w:hAnsi="Roboto"/>
            <w:color w:val="1155cc"/>
            <w:sz w:val="24"/>
            <w:szCs w:val="24"/>
            <w:shd w:fill="fafafa" w:val="clear"/>
            <w:rtl w:val="0"/>
          </w:rPr>
          <w:t xml:space="preserve">https://console.aws.amazon.com/ses/</w:t>
        </w:r>
      </w:hyperlink>
      <w:r w:rsidDel="00000000" w:rsidR="00000000" w:rsidRPr="00000000">
        <w:rPr>
          <w:rFonts w:ascii="Roboto" w:cs="Roboto" w:eastAsia="Roboto" w:hAnsi="Roboto"/>
          <w:color w:val="16191f"/>
          <w:sz w:val="24"/>
          <w:szCs w:val="24"/>
          <w:shd w:fill="fafafa" w:val="clear"/>
          <w:rtl w:val="0"/>
        </w:rPr>
        <w:t xml:space="preserve">.</w:t>
      </w:r>
    </w:p>
    <w:p w:rsidR="00000000" w:rsidDel="00000000" w:rsidP="00000000" w:rsidRDefault="00000000" w:rsidRPr="00000000" w14:paraId="00000031">
      <w:pPr>
        <w:numPr>
          <w:ilvl w:val="0"/>
          <w:numId w:val="4"/>
        </w:numPr>
        <w:pBdr>
          <w:top w:color="auto" w:space="6" w:sz="0" w:val="none"/>
        </w:pBdr>
        <w:shd w:fill="ffffff" w:val="clear"/>
        <w:spacing w:line="360" w:lineRule="auto"/>
        <w:ind w:left="1440" w:hanging="360"/>
        <w:rPr>
          <w:shd w:fill="fafafa" w:val="clear"/>
        </w:rPr>
      </w:pPr>
      <w:r w:rsidDel="00000000" w:rsidR="00000000" w:rsidRPr="00000000">
        <w:rPr>
          <w:rFonts w:ascii="Roboto" w:cs="Roboto" w:eastAsia="Roboto" w:hAnsi="Roboto"/>
          <w:color w:val="16191f"/>
          <w:sz w:val="24"/>
          <w:szCs w:val="24"/>
          <w:shd w:fill="fafafa" w:val="clear"/>
          <w:rtl w:val="0"/>
        </w:rPr>
        <w:t xml:space="preserve">Choose </w:t>
      </w:r>
      <w:r w:rsidDel="00000000" w:rsidR="00000000" w:rsidRPr="00000000">
        <w:rPr>
          <w:rFonts w:ascii="Roboto" w:cs="Roboto" w:eastAsia="Roboto" w:hAnsi="Roboto"/>
          <w:b w:val="1"/>
          <w:color w:val="16191f"/>
          <w:sz w:val="24"/>
          <w:szCs w:val="24"/>
          <w:shd w:fill="fafafa" w:val="clear"/>
          <w:rtl w:val="0"/>
        </w:rPr>
        <w:t xml:space="preserve">Account dashboard</w:t>
      </w:r>
      <w:r w:rsidDel="00000000" w:rsidR="00000000" w:rsidRPr="00000000">
        <w:rPr>
          <w:rFonts w:ascii="Roboto" w:cs="Roboto" w:eastAsia="Roboto" w:hAnsi="Roboto"/>
          <w:color w:val="16191f"/>
          <w:sz w:val="24"/>
          <w:szCs w:val="24"/>
          <w:shd w:fill="fafafa" w:val="clear"/>
          <w:rtl w:val="0"/>
        </w:rPr>
        <w:t xml:space="preserve"> in the left navigation pane.</w:t>
      </w:r>
    </w:p>
    <w:p w:rsidR="00000000" w:rsidDel="00000000" w:rsidP="00000000" w:rsidRDefault="00000000" w:rsidRPr="00000000" w14:paraId="00000032">
      <w:pPr>
        <w:numPr>
          <w:ilvl w:val="0"/>
          <w:numId w:val="4"/>
        </w:numPr>
        <w:pBdr>
          <w:top w:color="auto" w:space="6" w:sz="0" w:val="none"/>
        </w:pBdr>
        <w:shd w:fill="ffffff" w:val="clear"/>
        <w:spacing w:line="360" w:lineRule="auto"/>
        <w:ind w:left="1440" w:hanging="360"/>
        <w:rPr>
          <w:shd w:fill="fafafa" w:val="clear"/>
        </w:rPr>
      </w:pPr>
      <w:r w:rsidDel="00000000" w:rsidR="00000000" w:rsidRPr="00000000">
        <w:rPr>
          <w:rFonts w:ascii="Roboto" w:cs="Roboto" w:eastAsia="Roboto" w:hAnsi="Roboto"/>
          <w:color w:val="16191f"/>
          <w:sz w:val="24"/>
          <w:szCs w:val="24"/>
          <w:shd w:fill="fafafa" w:val="clear"/>
          <w:rtl w:val="0"/>
        </w:rPr>
        <w:t xml:space="preserve">In the </w:t>
      </w:r>
      <w:r w:rsidDel="00000000" w:rsidR="00000000" w:rsidRPr="00000000">
        <w:rPr>
          <w:rFonts w:ascii="Roboto" w:cs="Roboto" w:eastAsia="Roboto" w:hAnsi="Roboto"/>
          <w:b w:val="1"/>
          <w:color w:val="16191f"/>
          <w:sz w:val="24"/>
          <w:szCs w:val="24"/>
          <w:shd w:fill="fafafa" w:val="clear"/>
          <w:rtl w:val="0"/>
        </w:rPr>
        <w:t xml:space="preserve">Simple Mail Transfer Protocol (SMTP) settings</w:t>
      </w:r>
      <w:r w:rsidDel="00000000" w:rsidR="00000000" w:rsidRPr="00000000">
        <w:rPr>
          <w:rFonts w:ascii="Roboto" w:cs="Roboto" w:eastAsia="Roboto" w:hAnsi="Roboto"/>
          <w:color w:val="16191f"/>
          <w:sz w:val="24"/>
          <w:szCs w:val="24"/>
          <w:shd w:fill="fafafa" w:val="clear"/>
          <w:rtl w:val="0"/>
        </w:rPr>
        <w:t xml:space="preserve"> container, choose </w:t>
      </w:r>
      <w:r w:rsidDel="00000000" w:rsidR="00000000" w:rsidRPr="00000000">
        <w:rPr>
          <w:rFonts w:ascii="Roboto" w:cs="Roboto" w:eastAsia="Roboto" w:hAnsi="Roboto"/>
          <w:b w:val="1"/>
          <w:color w:val="16191f"/>
          <w:sz w:val="24"/>
          <w:szCs w:val="24"/>
          <w:shd w:fill="fafafa" w:val="clear"/>
          <w:rtl w:val="0"/>
        </w:rPr>
        <w:t xml:space="preserve">Create SMTP Credentials</w:t>
      </w:r>
      <w:r w:rsidDel="00000000" w:rsidR="00000000" w:rsidRPr="00000000">
        <w:rPr>
          <w:rFonts w:ascii="Roboto" w:cs="Roboto" w:eastAsia="Roboto" w:hAnsi="Roboto"/>
          <w:color w:val="16191f"/>
          <w:sz w:val="24"/>
          <w:szCs w:val="24"/>
          <w:shd w:fill="fafafa" w:val="clear"/>
          <w:rtl w:val="0"/>
        </w:rPr>
        <w:t xml:space="preserve"> in the lower-left corner - the IAM console will open.</w:t>
      </w:r>
    </w:p>
    <w:p w:rsidR="00000000" w:rsidDel="00000000" w:rsidP="00000000" w:rsidRDefault="00000000" w:rsidRPr="00000000" w14:paraId="00000033">
      <w:pPr>
        <w:numPr>
          <w:ilvl w:val="0"/>
          <w:numId w:val="4"/>
        </w:numPr>
        <w:pBdr>
          <w:top w:color="auto" w:space="6" w:sz="0" w:val="none"/>
        </w:pBdr>
        <w:shd w:fill="ffffff" w:val="clear"/>
        <w:spacing w:line="360" w:lineRule="auto"/>
        <w:ind w:left="1440" w:hanging="360"/>
        <w:rPr>
          <w:shd w:fill="fafafa" w:val="clear"/>
        </w:rPr>
      </w:pPr>
      <w:r w:rsidDel="00000000" w:rsidR="00000000" w:rsidRPr="00000000">
        <w:rPr>
          <w:rFonts w:ascii="Roboto" w:cs="Roboto" w:eastAsia="Roboto" w:hAnsi="Roboto"/>
          <w:color w:val="16191f"/>
          <w:sz w:val="24"/>
          <w:szCs w:val="24"/>
          <w:shd w:fill="fafafa" w:val="clear"/>
          <w:rtl w:val="0"/>
        </w:rPr>
        <w:t xml:space="preserve">For </w:t>
      </w:r>
      <w:r w:rsidDel="00000000" w:rsidR="00000000" w:rsidRPr="00000000">
        <w:rPr>
          <w:rFonts w:ascii="Roboto" w:cs="Roboto" w:eastAsia="Roboto" w:hAnsi="Roboto"/>
          <w:b w:val="1"/>
          <w:color w:val="16191f"/>
          <w:sz w:val="24"/>
          <w:szCs w:val="24"/>
          <w:shd w:fill="fafafa" w:val="clear"/>
          <w:rtl w:val="0"/>
        </w:rPr>
        <w:t xml:space="preserve">Create User for SMTP</w:t>
      </w:r>
      <w:r w:rsidDel="00000000" w:rsidR="00000000" w:rsidRPr="00000000">
        <w:rPr>
          <w:rFonts w:ascii="Roboto" w:cs="Roboto" w:eastAsia="Roboto" w:hAnsi="Roboto"/>
          <w:color w:val="16191f"/>
          <w:sz w:val="24"/>
          <w:szCs w:val="24"/>
          <w:shd w:fill="fafafa" w:val="clear"/>
          <w:rtl w:val="0"/>
        </w:rPr>
        <w:t xml:space="preserve">, type a name for your SMTP user in the </w:t>
      </w:r>
      <w:r w:rsidDel="00000000" w:rsidR="00000000" w:rsidRPr="00000000">
        <w:rPr>
          <w:rFonts w:ascii="Roboto" w:cs="Roboto" w:eastAsia="Roboto" w:hAnsi="Roboto"/>
          <w:b w:val="1"/>
          <w:color w:val="16191f"/>
          <w:sz w:val="24"/>
          <w:szCs w:val="24"/>
          <w:shd w:fill="fafafa" w:val="clear"/>
          <w:rtl w:val="0"/>
        </w:rPr>
        <w:t xml:space="preserve">IAM User Name</w:t>
      </w:r>
      <w:r w:rsidDel="00000000" w:rsidR="00000000" w:rsidRPr="00000000">
        <w:rPr>
          <w:rFonts w:ascii="Roboto" w:cs="Roboto" w:eastAsia="Roboto" w:hAnsi="Roboto"/>
          <w:color w:val="16191f"/>
          <w:sz w:val="24"/>
          <w:szCs w:val="24"/>
          <w:shd w:fill="fafafa" w:val="clear"/>
          <w:rtl w:val="0"/>
        </w:rPr>
        <w:t xml:space="preserve"> field. Alternatively, you can use the default value that is provided in this field. When you finish, choose </w:t>
      </w:r>
      <w:r w:rsidDel="00000000" w:rsidR="00000000" w:rsidRPr="00000000">
        <w:rPr>
          <w:rFonts w:ascii="Roboto" w:cs="Roboto" w:eastAsia="Roboto" w:hAnsi="Roboto"/>
          <w:b w:val="1"/>
          <w:color w:val="16191f"/>
          <w:sz w:val="24"/>
          <w:szCs w:val="24"/>
          <w:shd w:fill="fafafa" w:val="clear"/>
          <w:rtl w:val="0"/>
        </w:rPr>
        <w:t xml:space="preserve">Create</w:t>
      </w:r>
      <w:r w:rsidDel="00000000" w:rsidR="00000000" w:rsidRPr="00000000">
        <w:rPr>
          <w:rFonts w:ascii="Roboto" w:cs="Roboto" w:eastAsia="Roboto" w:hAnsi="Roboto"/>
          <w:color w:val="16191f"/>
          <w:sz w:val="24"/>
          <w:szCs w:val="24"/>
          <w:shd w:fill="fafafa" w:val="clear"/>
          <w:rtl w:val="0"/>
        </w:rPr>
        <w:t xml:space="preserve"> in the bottom-right corner.</w:t>
      </w:r>
    </w:p>
    <w:p w:rsidR="00000000" w:rsidDel="00000000" w:rsidP="00000000" w:rsidRDefault="00000000" w:rsidRPr="00000000" w14:paraId="00000034">
      <w:pPr>
        <w:numPr>
          <w:ilvl w:val="0"/>
          <w:numId w:val="4"/>
        </w:numPr>
        <w:pBdr>
          <w:top w:color="auto" w:space="6" w:sz="0" w:val="none"/>
        </w:pBdr>
        <w:shd w:fill="ffffff" w:val="clear"/>
        <w:spacing w:line="360" w:lineRule="auto"/>
        <w:ind w:left="1440" w:hanging="360"/>
        <w:rPr>
          <w:shd w:fill="fafafa" w:val="clear"/>
        </w:rPr>
      </w:pPr>
      <w:r w:rsidDel="00000000" w:rsidR="00000000" w:rsidRPr="00000000">
        <w:rPr>
          <w:rFonts w:ascii="Roboto" w:cs="Roboto" w:eastAsia="Roboto" w:hAnsi="Roboto"/>
          <w:color w:val="16191f"/>
          <w:sz w:val="24"/>
          <w:szCs w:val="24"/>
          <w:shd w:fill="fafafa" w:val="clear"/>
          <w:rtl w:val="0"/>
        </w:rPr>
        <w:t xml:space="preserve">Expand </w:t>
      </w:r>
      <w:r w:rsidDel="00000000" w:rsidR="00000000" w:rsidRPr="00000000">
        <w:rPr>
          <w:rFonts w:ascii="Roboto" w:cs="Roboto" w:eastAsia="Roboto" w:hAnsi="Roboto"/>
          <w:b w:val="1"/>
          <w:color w:val="16191f"/>
          <w:sz w:val="24"/>
          <w:szCs w:val="24"/>
          <w:shd w:fill="fafafa" w:val="clear"/>
          <w:rtl w:val="0"/>
        </w:rPr>
        <w:t xml:space="preserve">Show User SMTP Security Credentials</w:t>
      </w:r>
      <w:r w:rsidDel="00000000" w:rsidR="00000000" w:rsidRPr="00000000">
        <w:rPr>
          <w:rFonts w:ascii="Roboto" w:cs="Roboto" w:eastAsia="Roboto" w:hAnsi="Roboto"/>
          <w:color w:val="16191f"/>
          <w:sz w:val="24"/>
          <w:szCs w:val="24"/>
          <w:shd w:fill="fafafa" w:val="clear"/>
          <w:rtl w:val="0"/>
        </w:rPr>
        <w:t xml:space="preserve"> - your SMTP credentials are shown on the screen.</w:t>
      </w:r>
    </w:p>
    <w:p w:rsidR="00000000" w:rsidDel="00000000" w:rsidP="00000000" w:rsidRDefault="00000000" w:rsidRPr="00000000" w14:paraId="00000035">
      <w:pPr>
        <w:numPr>
          <w:ilvl w:val="0"/>
          <w:numId w:val="4"/>
        </w:numPr>
        <w:pBdr>
          <w:top w:color="auto" w:space="6" w:sz="0" w:val="none"/>
        </w:pBdr>
        <w:shd w:fill="ffffff" w:val="clear"/>
        <w:spacing w:line="360" w:lineRule="auto"/>
        <w:ind w:left="1440" w:hanging="360"/>
        <w:rPr>
          <w:shd w:fill="fafafa" w:val="clear"/>
        </w:rPr>
      </w:pPr>
      <w:r w:rsidDel="00000000" w:rsidR="00000000" w:rsidRPr="00000000">
        <w:rPr>
          <w:rFonts w:ascii="Roboto" w:cs="Roboto" w:eastAsia="Roboto" w:hAnsi="Roboto"/>
          <w:color w:val="16191f"/>
          <w:sz w:val="24"/>
          <w:szCs w:val="24"/>
          <w:shd w:fill="fafafa" w:val="clear"/>
          <w:rtl w:val="0"/>
        </w:rPr>
        <w:t xml:space="preserve">Download these credentials by choosing </w:t>
      </w:r>
      <w:r w:rsidDel="00000000" w:rsidR="00000000" w:rsidRPr="00000000">
        <w:rPr>
          <w:rFonts w:ascii="Roboto" w:cs="Roboto" w:eastAsia="Roboto" w:hAnsi="Roboto"/>
          <w:b w:val="1"/>
          <w:color w:val="16191f"/>
          <w:sz w:val="24"/>
          <w:szCs w:val="24"/>
          <w:shd w:fill="fafafa" w:val="clear"/>
          <w:rtl w:val="0"/>
        </w:rPr>
        <w:t xml:space="preserve">Download Credentials</w:t>
      </w:r>
      <w:r w:rsidDel="00000000" w:rsidR="00000000" w:rsidRPr="00000000">
        <w:rPr>
          <w:rFonts w:ascii="Roboto" w:cs="Roboto" w:eastAsia="Roboto" w:hAnsi="Roboto"/>
          <w:color w:val="16191f"/>
          <w:sz w:val="24"/>
          <w:szCs w:val="24"/>
          <w:shd w:fill="fafafa" w:val="clear"/>
          <w:rtl w:val="0"/>
        </w:rPr>
        <w:t xml:space="preserve"> or copy them and store them in a safe place, because you can't view or save your credentials after you close this dialog box.</w:t>
      </w:r>
    </w:p>
    <w:p w:rsidR="00000000" w:rsidDel="00000000" w:rsidP="00000000" w:rsidRDefault="00000000" w:rsidRPr="00000000" w14:paraId="00000036">
      <w:pPr>
        <w:numPr>
          <w:ilvl w:val="0"/>
          <w:numId w:val="4"/>
        </w:numPr>
        <w:pBdr>
          <w:top w:color="auto" w:space="6" w:sz="0" w:val="none"/>
        </w:pBdr>
        <w:shd w:fill="ffffff" w:val="clear"/>
        <w:spacing w:line="360" w:lineRule="auto"/>
        <w:ind w:left="1440" w:hanging="360"/>
        <w:rPr>
          <w:shd w:fill="fafafa" w:val="clear"/>
        </w:rPr>
      </w:pPr>
      <w:r w:rsidDel="00000000" w:rsidR="00000000" w:rsidRPr="00000000">
        <w:rPr>
          <w:rFonts w:ascii="Roboto" w:cs="Roboto" w:eastAsia="Roboto" w:hAnsi="Roboto"/>
          <w:color w:val="16191f"/>
          <w:sz w:val="24"/>
          <w:szCs w:val="24"/>
          <w:shd w:fill="fafafa" w:val="clear"/>
          <w:rtl w:val="0"/>
        </w:rPr>
        <w:t xml:space="preserve">Choose </w:t>
      </w:r>
      <w:r w:rsidDel="00000000" w:rsidR="00000000" w:rsidRPr="00000000">
        <w:rPr>
          <w:rFonts w:ascii="Roboto" w:cs="Roboto" w:eastAsia="Roboto" w:hAnsi="Roboto"/>
          <w:b w:val="1"/>
          <w:color w:val="16191f"/>
          <w:sz w:val="24"/>
          <w:szCs w:val="24"/>
          <w:shd w:fill="fafafa" w:val="clear"/>
          <w:rtl w:val="0"/>
        </w:rPr>
        <w:t xml:space="preserve">Close Window</w:t>
      </w:r>
      <w:r w:rsidDel="00000000" w:rsidR="00000000" w:rsidRPr="00000000">
        <w:rPr>
          <w:rFonts w:ascii="Roboto" w:cs="Roboto" w:eastAsia="Roboto" w:hAnsi="Roboto"/>
          <w:color w:val="16191f"/>
          <w:sz w:val="24"/>
          <w:szCs w:val="24"/>
          <w:shd w:fill="fafafa" w:val="clear"/>
          <w:rtl w:val="0"/>
        </w:rPr>
        <w:t xml:space="preserve">.</w:t>
      </w:r>
    </w:p>
    <w:p w:rsidR="00000000" w:rsidDel="00000000" w:rsidP="00000000" w:rsidRDefault="00000000" w:rsidRPr="00000000" w14:paraId="00000037">
      <w:pPr>
        <w:pBdr>
          <w:top w:color="auto" w:space="6" w:sz="0" w:val="none"/>
        </w:pBdr>
        <w:shd w:fill="ffffff" w:val="clear"/>
        <w:spacing w:line="360" w:lineRule="auto"/>
        <w:rPr>
          <w:rFonts w:ascii="Roboto" w:cs="Roboto" w:eastAsia="Roboto" w:hAnsi="Roboto"/>
          <w:color w:val="16191f"/>
          <w:sz w:val="24"/>
          <w:szCs w:val="24"/>
          <w:shd w:fill="fafafa" w:val="clear"/>
        </w:rPr>
      </w:pPr>
      <w:r w:rsidDel="00000000" w:rsidR="00000000" w:rsidRPr="00000000">
        <w:rPr>
          <w:rtl w:val="0"/>
        </w:rPr>
      </w:r>
    </w:p>
    <w:p w:rsidR="00000000" w:rsidDel="00000000" w:rsidP="00000000" w:rsidRDefault="00000000" w:rsidRPr="00000000" w14:paraId="00000038">
      <w:pPr>
        <w:numPr>
          <w:ilvl w:val="0"/>
          <w:numId w:val="6"/>
        </w:numPr>
        <w:pBdr>
          <w:top w:color="auto" w:space="6" w:sz="0" w:val="none"/>
        </w:pBdr>
        <w:shd w:fill="ffffff" w:val="clear"/>
        <w:spacing w:line="360" w:lineRule="auto"/>
        <w:ind w:left="720" w:hanging="360"/>
        <w:rPr>
          <w:rFonts w:ascii="Roboto" w:cs="Roboto" w:eastAsia="Roboto" w:hAnsi="Roboto"/>
          <w:color w:val="16191f"/>
          <w:sz w:val="24"/>
          <w:szCs w:val="24"/>
          <w:u w:val="none"/>
          <w:shd w:fill="fafafa" w:val="clear"/>
        </w:rPr>
      </w:pPr>
      <w:r w:rsidDel="00000000" w:rsidR="00000000" w:rsidRPr="00000000">
        <w:rPr>
          <w:rFonts w:ascii="Roboto" w:cs="Roboto" w:eastAsia="Roboto" w:hAnsi="Roboto"/>
          <w:color w:val="16191f"/>
          <w:sz w:val="24"/>
          <w:szCs w:val="24"/>
          <w:shd w:fill="fafafa" w:val="clear"/>
          <w:rtl w:val="0"/>
        </w:rPr>
        <w:t xml:space="preserve">Add and verify Email address</w:t>
      </w:r>
    </w:p>
    <w:p w:rsidR="00000000" w:rsidDel="00000000" w:rsidP="00000000" w:rsidRDefault="00000000" w:rsidRPr="00000000" w14:paraId="00000039">
      <w:pPr>
        <w:numPr>
          <w:ilvl w:val="0"/>
          <w:numId w:val="6"/>
        </w:numPr>
        <w:pBdr>
          <w:top w:color="auto" w:space="6" w:sz="0" w:val="none"/>
        </w:pBdr>
        <w:shd w:fill="ffffff" w:val="clear"/>
        <w:spacing w:line="360" w:lineRule="auto"/>
        <w:ind w:left="720" w:hanging="360"/>
        <w:rPr>
          <w:rFonts w:ascii="Roboto" w:cs="Roboto" w:eastAsia="Roboto" w:hAnsi="Roboto"/>
          <w:color w:val="16191f"/>
          <w:sz w:val="24"/>
          <w:szCs w:val="24"/>
          <w:u w:val="none"/>
          <w:shd w:fill="fafafa" w:val="clear"/>
        </w:rPr>
      </w:pPr>
      <w:r w:rsidDel="00000000" w:rsidR="00000000" w:rsidRPr="00000000">
        <w:rPr>
          <w:rFonts w:ascii="Roboto" w:cs="Roboto" w:eastAsia="Roboto" w:hAnsi="Roboto"/>
          <w:color w:val="16191f"/>
          <w:sz w:val="24"/>
          <w:szCs w:val="24"/>
          <w:shd w:fill="fafafa" w:val="clear"/>
          <w:rtl w:val="0"/>
        </w:rPr>
        <w:t xml:space="preserve">Go to SES console, click on create identity</w:t>
      </w:r>
    </w:p>
    <w:p w:rsidR="00000000" w:rsidDel="00000000" w:rsidP="00000000" w:rsidRDefault="00000000" w:rsidRPr="00000000" w14:paraId="0000003A">
      <w:pPr>
        <w:numPr>
          <w:ilvl w:val="0"/>
          <w:numId w:val="6"/>
        </w:numPr>
        <w:pBdr>
          <w:top w:color="auto" w:space="6" w:sz="0" w:val="none"/>
        </w:pBdr>
        <w:shd w:fill="ffffff" w:val="clear"/>
        <w:spacing w:line="360" w:lineRule="auto"/>
        <w:ind w:left="720" w:hanging="360"/>
        <w:rPr>
          <w:rFonts w:ascii="Roboto" w:cs="Roboto" w:eastAsia="Roboto" w:hAnsi="Roboto"/>
          <w:color w:val="16191f"/>
          <w:sz w:val="24"/>
          <w:szCs w:val="24"/>
          <w:u w:val="none"/>
          <w:shd w:fill="fafafa" w:val="clear"/>
        </w:rPr>
      </w:pPr>
      <w:r w:rsidDel="00000000" w:rsidR="00000000" w:rsidRPr="00000000">
        <w:rPr>
          <w:rFonts w:ascii="Roboto" w:cs="Roboto" w:eastAsia="Roboto" w:hAnsi="Roboto"/>
          <w:color w:val="16191f"/>
          <w:sz w:val="24"/>
          <w:szCs w:val="24"/>
          <w:shd w:fill="fafafa" w:val="clear"/>
          <w:rtl w:val="0"/>
        </w:rPr>
        <w:t xml:space="preserve">Go to the inbox on the ID that we wish to verify, and click on the link in the mail that you would have received with the subject </w:t>
      </w:r>
      <w:r w:rsidDel="00000000" w:rsidR="00000000" w:rsidRPr="00000000">
        <w:rPr>
          <w:rFonts w:ascii="Roboto" w:cs="Roboto" w:eastAsia="Roboto" w:hAnsi="Roboto"/>
          <w:color w:val="202124"/>
          <w:sz w:val="33"/>
          <w:szCs w:val="33"/>
          <w:highlight w:val="white"/>
          <w:rtl w:val="0"/>
        </w:rPr>
        <w:t xml:space="preserve">Amazon Web Services – Email Address Verification Request</w:t>
      </w:r>
    </w:p>
    <w:p w:rsidR="00000000" w:rsidDel="00000000" w:rsidP="00000000" w:rsidRDefault="00000000" w:rsidRPr="00000000" w14:paraId="0000003B">
      <w:pPr>
        <w:numPr>
          <w:ilvl w:val="0"/>
          <w:numId w:val="6"/>
        </w:numPr>
        <w:pBdr>
          <w:top w:color="auto" w:space="6" w:sz="0" w:val="none"/>
        </w:pBdr>
        <w:shd w:fill="ffffff" w:val="clear"/>
        <w:spacing w:line="360" w:lineRule="auto"/>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Note: Email addresses are case sensitive. Also, keep the regions in mind when using SES, as the email addresses that we verify are linked to the region</w:t>
      </w:r>
    </w:p>
    <w:p w:rsidR="00000000" w:rsidDel="00000000" w:rsidP="00000000" w:rsidRDefault="00000000" w:rsidRPr="00000000" w14:paraId="0000003C">
      <w:pPr>
        <w:numPr>
          <w:ilvl w:val="0"/>
          <w:numId w:val="6"/>
        </w:numPr>
        <w:pBdr>
          <w:top w:color="auto" w:space="6" w:sz="0" w:val="none"/>
        </w:pBdr>
        <w:shd w:fill="ffffff" w:val="clear"/>
        <w:spacing w:line="360" w:lineRule="auto"/>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Add a couple more email addresses</w:t>
      </w:r>
    </w:p>
    <w:p w:rsidR="00000000" w:rsidDel="00000000" w:rsidP="00000000" w:rsidRDefault="00000000" w:rsidRPr="00000000" w14:paraId="0000003D">
      <w:pPr>
        <w:numPr>
          <w:ilvl w:val="0"/>
          <w:numId w:val="6"/>
        </w:numPr>
        <w:pBdr>
          <w:top w:color="auto" w:space="6" w:sz="0" w:val="none"/>
        </w:pBdr>
        <w:shd w:fill="ffffff" w:val="clear"/>
        <w:spacing w:line="360" w:lineRule="auto"/>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Domain verification is a standard procedure, for which you need to add a TXT record to your domain’s DNS</w:t>
      </w:r>
    </w:p>
    <w:p w:rsidR="00000000" w:rsidDel="00000000" w:rsidP="00000000" w:rsidRDefault="00000000" w:rsidRPr="00000000" w14:paraId="0000003E">
      <w:pPr>
        <w:numPr>
          <w:ilvl w:val="0"/>
          <w:numId w:val="6"/>
        </w:numPr>
        <w:pBdr>
          <w:top w:color="auto" w:space="6" w:sz="0" w:val="none"/>
        </w:pBdr>
        <w:shd w:fill="ffffff" w:val="clear"/>
        <w:spacing w:line="360" w:lineRule="auto"/>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We need to start sending mails in Sandbox mode, i.e. we can send emails to verified addresses and  domains or to Amazon SES mailbox simulator only</w:t>
      </w:r>
    </w:p>
    <w:p w:rsidR="00000000" w:rsidDel="00000000" w:rsidP="00000000" w:rsidRDefault="00000000" w:rsidRPr="00000000" w14:paraId="0000003F">
      <w:pPr>
        <w:pBdr>
          <w:top w:color="auto" w:space="6" w:sz="0" w:val="none"/>
        </w:pBdr>
        <w:shd w:fill="ffffff" w:val="clear"/>
        <w:spacing w:line="360" w:lineRule="auto"/>
        <w:ind w:left="72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(Limit: 200 mails/24 hours, 1 mail/sec)</w:t>
      </w:r>
    </w:p>
    <w:p w:rsidR="00000000" w:rsidDel="00000000" w:rsidP="00000000" w:rsidRDefault="00000000" w:rsidRPr="00000000" w14:paraId="00000040">
      <w:pPr>
        <w:pBdr>
          <w:top w:color="auto" w:space="6" w:sz="0" w:val="none"/>
        </w:pBdr>
        <w:shd w:fill="ffffff" w:val="clear"/>
        <w:spacing w:line="360" w:lineRule="auto"/>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1">
      <w:pPr>
        <w:numPr>
          <w:ilvl w:val="0"/>
          <w:numId w:val="13"/>
        </w:numPr>
        <w:pBdr>
          <w:top w:color="auto" w:space="6" w:sz="0" w:val="none"/>
        </w:pBdr>
        <w:shd w:fill="ffffff" w:val="clear"/>
        <w:spacing w:line="360" w:lineRule="auto"/>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To send mails to people without verifying their email addresses, you need to submit a request via AWS Management Console, describing how you will use SES</w:t>
      </w:r>
    </w:p>
    <w:p w:rsidR="00000000" w:rsidDel="00000000" w:rsidP="00000000" w:rsidRDefault="00000000" w:rsidRPr="00000000" w14:paraId="00000042">
      <w:pPr>
        <w:numPr>
          <w:ilvl w:val="0"/>
          <w:numId w:val="13"/>
        </w:numPr>
        <w:pBdr>
          <w:top w:color="auto" w:space="6" w:sz="0" w:val="none"/>
        </w:pBdr>
        <w:shd w:fill="ffffff" w:val="clear"/>
        <w:spacing w:line="360" w:lineRule="auto"/>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To send a test mail follow: </w:t>
      </w:r>
      <w:hyperlink r:id="rId10">
        <w:r w:rsidDel="00000000" w:rsidR="00000000" w:rsidRPr="00000000">
          <w:rPr>
            <w:rFonts w:ascii="Roboto" w:cs="Roboto" w:eastAsia="Roboto" w:hAnsi="Roboto"/>
            <w:color w:val="1155cc"/>
            <w:sz w:val="24"/>
            <w:szCs w:val="24"/>
            <w:highlight w:val="white"/>
            <w:u w:val="single"/>
            <w:rtl w:val="0"/>
          </w:rPr>
          <w:t xml:space="preserve">https://docs.aws.amazon.com/ses/latest/dg/send-an-email-from-console.html#send-email-simulator</w:t>
        </w:r>
      </w:hyperlink>
      <w:r w:rsidDel="00000000" w:rsidR="00000000" w:rsidRPr="00000000">
        <w:rPr>
          <w:rtl w:val="0"/>
        </w:rPr>
      </w:r>
    </w:p>
    <w:p w:rsidR="00000000" w:rsidDel="00000000" w:rsidP="00000000" w:rsidRDefault="00000000" w:rsidRPr="00000000" w14:paraId="00000043">
      <w:pPr>
        <w:pBdr>
          <w:top w:color="auto" w:space="6" w:sz="0" w:val="none"/>
        </w:pBdr>
        <w:shd w:fill="ffffff" w:val="clear"/>
        <w:spacing w:line="360"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4">
      <w:pPr>
        <w:pBdr>
          <w:top w:color="auto" w:space="6" w:sz="0" w:val="none"/>
        </w:pBdr>
        <w:shd w:fill="ffffff" w:val="clear"/>
        <w:spacing w:line="360" w:lineRule="auto"/>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5">
      <w:pPr>
        <w:ind w:left="1440" w:firstLine="0"/>
        <w:rPr>
          <w:rFonts w:ascii="Courier New" w:cs="Courier New" w:eastAsia="Courier New" w:hAnsi="Courier New"/>
          <w:color w:val="16191f"/>
          <w:sz w:val="24"/>
          <w:szCs w:val="24"/>
          <w:shd w:fill="fafafa" w:val="clear"/>
        </w:rPr>
      </w:pPr>
      <w:r w:rsidDel="00000000" w:rsidR="00000000" w:rsidRPr="00000000">
        <w:rPr>
          <w:rtl w:val="0"/>
        </w:rPr>
      </w:r>
    </w:p>
    <w:p w:rsidR="00000000" w:rsidDel="00000000" w:rsidP="00000000" w:rsidRDefault="00000000" w:rsidRPr="00000000" w14:paraId="00000046">
      <w:pPr>
        <w:ind w:left="0" w:firstLine="0"/>
        <w:rPr>
          <w:color w:val="16191f"/>
          <w:sz w:val="24"/>
          <w:szCs w:val="24"/>
          <w:shd w:fill="fafafa" w:val="clear"/>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36"/>
          <w:szCs w:val="36"/>
        </w:rPr>
      </w:pPr>
      <w:r w:rsidDel="00000000" w:rsidR="00000000" w:rsidRPr="00000000">
        <w:rPr>
          <w:rtl w:val="0"/>
        </w:rPr>
      </w:r>
    </w:p>
    <w:p w:rsidR="00000000" w:rsidDel="00000000" w:rsidP="00000000" w:rsidRDefault="00000000" w:rsidRPr="00000000" w14:paraId="00000049">
      <w:pPr>
        <w:rPr>
          <w:b w:val="1"/>
          <w:sz w:val="36"/>
          <w:szCs w:val="36"/>
        </w:rPr>
      </w:pPr>
      <w:r w:rsidDel="00000000" w:rsidR="00000000" w:rsidRPr="00000000">
        <w:rPr>
          <w:rtl w:val="0"/>
        </w:rPr>
      </w:r>
    </w:p>
    <w:p w:rsidR="00000000" w:rsidDel="00000000" w:rsidP="00000000" w:rsidRDefault="00000000" w:rsidRPr="00000000" w14:paraId="0000004A">
      <w:pPr>
        <w:rPr>
          <w:b w:val="1"/>
          <w:sz w:val="36"/>
          <w:szCs w:val="36"/>
        </w:rPr>
      </w:pPr>
      <w:r w:rsidDel="00000000" w:rsidR="00000000" w:rsidRPr="00000000">
        <w:rPr>
          <w:rtl w:val="0"/>
        </w:rPr>
      </w:r>
    </w:p>
    <w:p w:rsidR="00000000" w:rsidDel="00000000" w:rsidP="00000000" w:rsidRDefault="00000000" w:rsidRPr="00000000" w14:paraId="0000004B">
      <w:pPr>
        <w:rPr>
          <w:b w:val="1"/>
          <w:sz w:val="36"/>
          <w:szCs w:val="36"/>
        </w:rPr>
      </w:pPr>
      <w:r w:rsidDel="00000000" w:rsidR="00000000" w:rsidRPr="00000000">
        <w:rPr>
          <w:b w:val="1"/>
          <w:sz w:val="36"/>
          <w:szCs w:val="36"/>
          <w:rtl w:val="0"/>
        </w:rPr>
        <w:t xml:space="preserve">DynamoDB</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What is DynamoDB?</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numPr>
          <w:ilvl w:val="0"/>
          <w:numId w:val="8"/>
        </w:numPr>
        <w:ind w:left="720" w:hanging="360"/>
        <w:rPr>
          <w:sz w:val="24"/>
          <w:szCs w:val="24"/>
        </w:rPr>
      </w:pPr>
      <w:r w:rsidDel="00000000" w:rsidR="00000000" w:rsidRPr="00000000">
        <w:rPr>
          <w:sz w:val="24"/>
          <w:szCs w:val="24"/>
          <w:rtl w:val="0"/>
        </w:rPr>
        <w:t xml:space="preserve">Managed NoSQL Database optimized for performance at scale</w:t>
      </w:r>
    </w:p>
    <w:p w:rsidR="00000000" w:rsidDel="00000000" w:rsidP="00000000" w:rsidRDefault="00000000" w:rsidRPr="00000000" w14:paraId="0000004F">
      <w:pPr>
        <w:numPr>
          <w:ilvl w:val="1"/>
          <w:numId w:val="8"/>
        </w:numPr>
        <w:ind w:left="1440" w:hanging="360"/>
        <w:rPr>
          <w:sz w:val="24"/>
          <w:szCs w:val="24"/>
          <w:u w:val="none"/>
        </w:rPr>
      </w:pPr>
      <w:r w:rsidDel="00000000" w:rsidR="00000000" w:rsidRPr="00000000">
        <w:rPr>
          <w:sz w:val="24"/>
          <w:szCs w:val="24"/>
          <w:rtl w:val="0"/>
        </w:rPr>
        <w:t xml:space="preserve">It is like a key-value look-up store</w:t>
      </w:r>
    </w:p>
    <w:p w:rsidR="00000000" w:rsidDel="00000000" w:rsidP="00000000" w:rsidRDefault="00000000" w:rsidRPr="00000000" w14:paraId="00000050">
      <w:pPr>
        <w:numPr>
          <w:ilvl w:val="1"/>
          <w:numId w:val="8"/>
        </w:numPr>
        <w:ind w:left="1440" w:hanging="360"/>
        <w:rPr>
          <w:sz w:val="24"/>
          <w:szCs w:val="24"/>
          <w:u w:val="none"/>
        </w:rPr>
      </w:pPr>
      <w:r w:rsidDel="00000000" w:rsidR="00000000" w:rsidRPr="00000000">
        <w:rPr>
          <w:sz w:val="24"/>
          <w:szCs w:val="24"/>
          <w:rtl w:val="0"/>
        </w:rPr>
        <w:t xml:space="preserve">If we had our own hardware, we would have to maintain its hardware, security patches, etc. but that is not the case with DynamoDB, where everything is managed by AWS</w:t>
      </w:r>
    </w:p>
    <w:p w:rsidR="00000000" w:rsidDel="00000000" w:rsidP="00000000" w:rsidRDefault="00000000" w:rsidRPr="00000000" w14:paraId="00000051">
      <w:pPr>
        <w:numPr>
          <w:ilvl w:val="1"/>
          <w:numId w:val="8"/>
        </w:numPr>
        <w:ind w:left="1440" w:hanging="360"/>
        <w:rPr>
          <w:sz w:val="24"/>
          <w:szCs w:val="24"/>
          <w:u w:val="none"/>
        </w:rPr>
      </w:pPr>
      <w:r w:rsidDel="00000000" w:rsidR="00000000" w:rsidRPr="00000000">
        <w:rPr>
          <w:sz w:val="24"/>
          <w:szCs w:val="24"/>
          <w:rtl w:val="0"/>
        </w:rPr>
        <w:t xml:space="preserve">You can scale out horizontally by adding more nodes to a cluster and separating data outside your nodes</w:t>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numPr>
          <w:ilvl w:val="0"/>
          <w:numId w:val="3"/>
        </w:numPr>
        <w:ind w:left="720" w:hanging="360"/>
        <w:rPr>
          <w:sz w:val="24"/>
          <w:szCs w:val="24"/>
          <w:u w:val="none"/>
        </w:rPr>
      </w:pPr>
      <w:r w:rsidDel="00000000" w:rsidR="00000000" w:rsidRPr="00000000">
        <w:rPr>
          <w:sz w:val="24"/>
          <w:szCs w:val="24"/>
          <w:rtl w:val="0"/>
        </w:rPr>
        <w:t xml:space="preserve">Ideal for applications with known access patterns</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 Important to build a schema prior to getting started with DynamoDB</w:t>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numPr>
          <w:ilvl w:val="0"/>
          <w:numId w:val="14"/>
        </w:numPr>
        <w:ind w:left="720" w:hanging="360"/>
        <w:rPr>
          <w:sz w:val="24"/>
          <w:szCs w:val="24"/>
          <w:u w:val="none"/>
        </w:rPr>
      </w:pPr>
      <w:r w:rsidDel="00000000" w:rsidR="00000000" w:rsidRPr="00000000">
        <w:rPr>
          <w:sz w:val="24"/>
          <w:szCs w:val="24"/>
          <w:rtl w:val="0"/>
        </w:rPr>
        <w:t xml:space="preserve">Access DynamoDB using an API or an ORM, and enable authorization using IAM (which makes it easier to revoke permissions in case someone leaves the your organization)</w:t>
      </w:r>
    </w:p>
    <w:p w:rsidR="00000000" w:rsidDel="00000000" w:rsidP="00000000" w:rsidRDefault="00000000" w:rsidRPr="00000000" w14:paraId="00000057">
      <w:pPr>
        <w:numPr>
          <w:ilvl w:val="0"/>
          <w:numId w:val="14"/>
        </w:numPr>
        <w:ind w:left="720" w:hanging="360"/>
        <w:rPr>
          <w:sz w:val="24"/>
          <w:szCs w:val="24"/>
          <w:u w:val="none"/>
        </w:rPr>
      </w:pPr>
      <w:r w:rsidDel="00000000" w:rsidR="00000000" w:rsidRPr="00000000">
        <w:rPr>
          <w:sz w:val="24"/>
          <w:szCs w:val="24"/>
          <w:rtl w:val="0"/>
        </w:rPr>
        <w:t xml:space="preserve">2 cost models:</w:t>
      </w:r>
    </w:p>
    <w:p w:rsidR="00000000" w:rsidDel="00000000" w:rsidP="00000000" w:rsidRDefault="00000000" w:rsidRPr="00000000" w14:paraId="00000058">
      <w:pPr>
        <w:numPr>
          <w:ilvl w:val="1"/>
          <w:numId w:val="14"/>
        </w:numPr>
        <w:ind w:left="1440" w:hanging="360"/>
        <w:rPr>
          <w:sz w:val="24"/>
          <w:szCs w:val="24"/>
          <w:u w:val="none"/>
        </w:rPr>
      </w:pPr>
      <w:r w:rsidDel="00000000" w:rsidR="00000000" w:rsidRPr="00000000">
        <w:rPr>
          <w:sz w:val="24"/>
          <w:szCs w:val="24"/>
          <w:rtl w:val="0"/>
        </w:rPr>
        <w:t xml:space="preserve">On-demand: For known access patterns, less cost effective</w:t>
      </w:r>
    </w:p>
    <w:p w:rsidR="00000000" w:rsidDel="00000000" w:rsidP="00000000" w:rsidRDefault="00000000" w:rsidRPr="00000000" w14:paraId="00000059">
      <w:pPr>
        <w:numPr>
          <w:ilvl w:val="1"/>
          <w:numId w:val="14"/>
        </w:numPr>
        <w:ind w:left="1440" w:hanging="360"/>
        <w:rPr>
          <w:sz w:val="24"/>
          <w:szCs w:val="24"/>
          <w:u w:val="none"/>
        </w:rPr>
      </w:pPr>
      <w:r w:rsidDel="00000000" w:rsidR="00000000" w:rsidRPr="00000000">
        <w:rPr>
          <w:sz w:val="24"/>
          <w:szCs w:val="24"/>
          <w:rtl w:val="0"/>
        </w:rPr>
        <w:t xml:space="preserve">Provisioned mode: For when we know the capacity of our cluster</w:t>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Core concepts - Tables, Items, Attributes, Indexes</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numPr>
          <w:ilvl w:val="0"/>
          <w:numId w:val="8"/>
        </w:numPr>
        <w:ind w:left="720" w:hanging="360"/>
        <w:rPr>
          <w:sz w:val="24"/>
          <w:szCs w:val="24"/>
        </w:rPr>
      </w:pPr>
      <w:r w:rsidDel="00000000" w:rsidR="00000000" w:rsidRPr="00000000">
        <w:rPr>
          <w:sz w:val="24"/>
          <w:szCs w:val="24"/>
          <w:rtl w:val="0"/>
        </w:rPr>
        <w:t xml:space="preserve">Tables are a collection of Items</w:t>
      </w:r>
    </w:p>
    <w:p w:rsidR="00000000" w:rsidDel="00000000" w:rsidP="00000000" w:rsidRDefault="00000000" w:rsidRPr="00000000" w14:paraId="0000005E">
      <w:pPr>
        <w:numPr>
          <w:ilvl w:val="0"/>
          <w:numId w:val="8"/>
        </w:numPr>
        <w:ind w:left="720" w:hanging="360"/>
        <w:rPr>
          <w:sz w:val="24"/>
          <w:szCs w:val="24"/>
          <w:u w:val="none"/>
        </w:rPr>
      </w:pPr>
      <w:r w:rsidDel="00000000" w:rsidR="00000000" w:rsidRPr="00000000">
        <w:rPr>
          <w:sz w:val="24"/>
          <w:szCs w:val="24"/>
          <w:rtl w:val="0"/>
        </w:rPr>
        <w:t xml:space="preserve">Items (typically known as a row in a database) are collections of Attributes, or key/value pairs</w:t>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E.g.: Creation date is the key name and “2019-09-30” is the value for Item with account ID “1”</w:t>
      </w:r>
    </w:p>
    <w:p w:rsidR="00000000" w:rsidDel="00000000" w:rsidP="00000000" w:rsidRDefault="00000000" w:rsidRPr="00000000" w14:paraId="00000060">
      <w:pPr>
        <w:ind w:left="720" w:firstLine="0"/>
        <w:rPr>
          <w:sz w:val="24"/>
          <w:szCs w:val="24"/>
        </w:rPr>
      </w:pPr>
      <w:r w:rsidDel="00000000" w:rsidR="00000000" w:rsidRPr="00000000">
        <w:rPr>
          <w:sz w:val="24"/>
          <w:szCs w:val="24"/>
        </w:rPr>
        <w:drawing>
          <wp:inline distB="114300" distT="114300" distL="114300" distR="114300">
            <wp:extent cx="2447925" cy="195262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479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rPr>
          <w:sz w:val="24"/>
          <w:szCs w:val="24"/>
        </w:rPr>
      </w:pPr>
      <w:r w:rsidDel="00000000" w:rsidR="00000000" w:rsidRPr="00000000">
        <w:rPr>
          <w:rtl w:val="0"/>
        </w:rPr>
      </w:r>
    </w:p>
    <w:p w:rsidR="00000000" w:rsidDel="00000000" w:rsidP="00000000" w:rsidRDefault="00000000" w:rsidRPr="00000000" w14:paraId="00000062">
      <w:pPr>
        <w:numPr>
          <w:ilvl w:val="0"/>
          <w:numId w:val="8"/>
        </w:numPr>
        <w:ind w:left="720" w:hanging="360"/>
        <w:rPr>
          <w:sz w:val="24"/>
          <w:szCs w:val="24"/>
          <w:u w:val="none"/>
        </w:rPr>
      </w:pPr>
      <w:r w:rsidDel="00000000" w:rsidR="00000000" w:rsidRPr="00000000">
        <w:rPr>
          <w:sz w:val="24"/>
          <w:szCs w:val="24"/>
          <w:rtl w:val="0"/>
        </w:rPr>
        <w:t xml:space="preserve">Q: What if we have to find out all the accounts with the origin country of “USA”?</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A: One way is to use a scan operation, which will search every row and check for the OriginCountry. This is a bad way to go about it as we will be iterating over the entire table, and we will incur Read costs for every row, even though “USA” is present in only 2 rows.</w:t>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To avoid that, we can use </w:t>
      </w:r>
      <w:r w:rsidDel="00000000" w:rsidR="00000000" w:rsidRPr="00000000">
        <w:rPr>
          <w:b w:val="1"/>
          <w:sz w:val="24"/>
          <w:szCs w:val="24"/>
          <w:rtl w:val="0"/>
        </w:rPr>
        <w:t xml:space="preserve">Global Secondary Index</w:t>
      </w:r>
      <w:r w:rsidDel="00000000" w:rsidR="00000000" w:rsidRPr="00000000">
        <w:rPr>
          <w:sz w:val="24"/>
          <w:szCs w:val="24"/>
          <w:rtl w:val="0"/>
        </w:rPr>
        <w:t xml:space="preserve"> (GSI)</w:t>
      </w:r>
    </w:p>
    <w:p w:rsidR="00000000" w:rsidDel="00000000" w:rsidP="00000000" w:rsidRDefault="00000000" w:rsidRPr="00000000" w14:paraId="00000065">
      <w:pPr>
        <w:ind w:left="720" w:firstLine="0"/>
        <w:rPr>
          <w:sz w:val="24"/>
          <w:szCs w:val="24"/>
        </w:rPr>
      </w:pPr>
      <w:r w:rsidDel="00000000" w:rsidR="00000000" w:rsidRPr="00000000">
        <w:rPr>
          <w:sz w:val="24"/>
          <w:szCs w:val="24"/>
        </w:rPr>
        <w:drawing>
          <wp:inline distB="114300" distT="114300" distL="114300" distR="114300">
            <wp:extent cx="3867150" cy="3095625"/>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671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This means that instead of querying on the Partition or Sort key, we can query on any other column.</w:t>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ind w:left="72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b w:val="1"/>
          <w:sz w:val="24"/>
          <w:szCs w:val="24"/>
        </w:rPr>
      </w:pPr>
      <w:r w:rsidDel="00000000" w:rsidR="00000000" w:rsidRPr="00000000">
        <w:rPr>
          <w:b w:val="1"/>
          <w:sz w:val="24"/>
          <w:szCs w:val="24"/>
          <w:rtl w:val="0"/>
        </w:rPr>
        <w:t xml:space="preserve">Hands-on tutorial for DynamoDB:</w:t>
      </w:r>
    </w:p>
    <w:p w:rsidR="00000000" w:rsidDel="00000000" w:rsidP="00000000" w:rsidRDefault="00000000" w:rsidRPr="00000000" w14:paraId="0000006B">
      <w:pPr>
        <w:numPr>
          <w:ilvl w:val="0"/>
          <w:numId w:val="15"/>
        </w:numPr>
        <w:ind w:left="720" w:hanging="360"/>
        <w:rPr>
          <w:sz w:val="24"/>
          <w:szCs w:val="24"/>
          <w:u w:val="none"/>
        </w:rPr>
      </w:pPr>
      <w:r w:rsidDel="00000000" w:rsidR="00000000" w:rsidRPr="00000000">
        <w:rPr>
          <w:sz w:val="24"/>
          <w:szCs w:val="24"/>
          <w:rtl w:val="0"/>
        </w:rPr>
        <w:t xml:space="preserve">Search for DynamoDB on AWS console, and go to the service page</w:t>
      </w:r>
    </w:p>
    <w:p w:rsidR="00000000" w:rsidDel="00000000" w:rsidP="00000000" w:rsidRDefault="00000000" w:rsidRPr="00000000" w14:paraId="0000006C">
      <w:pPr>
        <w:numPr>
          <w:ilvl w:val="0"/>
          <w:numId w:val="15"/>
        </w:numPr>
        <w:ind w:left="720" w:hanging="360"/>
        <w:rPr>
          <w:sz w:val="24"/>
          <w:szCs w:val="24"/>
          <w:u w:val="none"/>
        </w:rPr>
      </w:pPr>
      <w:r w:rsidDel="00000000" w:rsidR="00000000" w:rsidRPr="00000000">
        <w:rPr>
          <w:sz w:val="24"/>
          <w:szCs w:val="24"/>
          <w:rtl w:val="0"/>
        </w:rPr>
        <w:t xml:space="preserve">To create a new table, click on the “Create Table” button</w:t>
      </w:r>
    </w:p>
    <w:p w:rsidR="00000000" w:rsidDel="00000000" w:rsidP="00000000" w:rsidRDefault="00000000" w:rsidRPr="00000000" w14:paraId="0000006D">
      <w:pPr>
        <w:numPr>
          <w:ilvl w:val="0"/>
          <w:numId w:val="15"/>
        </w:numPr>
        <w:ind w:left="720" w:hanging="360"/>
        <w:rPr>
          <w:sz w:val="24"/>
          <w:szCs w:val="24"/>
          <w:u w:val="none"/>
        </w:rPr>
      </w:pPr>
      <w:r w:rsidDel="00000000" w:rsidR="00000000" w:rsidRPr="00000000">
        <w:rPr>
          <w:sz w:val="24"/>
          <w:szCs w:val="24"/>
          <w:rtl w:val="0"/>
        </w:rPr>
        <w:t xml:space="preserve">Choose a table name (Note: A table name is region-specific), eg: “Orders”</w:t>
      </w:r>
    </w:p>
    <w:p w:rsidR="00000000" w:rsidDel="00000000" w:rsidP="00000000" w:rsidRDefault="00000000" w:rsidRPr="00000000" w14:paraId="0000006E">
      <w:pPr>
        <w:numPr>
          <w:ilvl w:val="0"/>
          <w:numId w:val="15"/>
        </w:numPr>
        <w:ind w:left="720" w:hanging="360"/>
        <w:rPr>
          <w:sz w:val="24"/>
          <w:szCs w:val="24"/>
          <w:u w:val="none"/>
        </w:rPr>
      </w:pPr>
      <w:r w:rsidDel="00000000" w:rsidR="00000000" w:rsidRPr="00000000">
        <w:rPr>
          <w:sz w:val="24"/>
          <w:szCs w:val="24"/>
          <w:rtl w:val="0"/>
        </w:rPr>
        <w:t xml:space="preserve">Name the partition key, say “OrderId” with type “String”</w:t>
      </w:r>
    </w:p>
    <w:p w:rsidR="00000000" w:rsidDel="00000000" w:rsidP="00000000" w:rsidRDefault="00000000" w:rsidRPr="00000000" w14:paraId="0000006F">
      <w:pPr>
        <w:numPr>
          <w:ilvl w:val="0"/>
          <w:numId w:val="15"/>
        </w:numPr>
        <w:ind w:left="720" w:hanging="360"/>
        <w:rPr>
          <w:sz w:val="24"/>
          <w:szCs w:val="24"/>
          <w:u w:val="none"/>
        </w:rPr>
      </w:pPr>
      <w:r w:rsidDel="00000000" w:rsidR="00000000" w:rsidRPr="00000000">
        <w:rPr>
          <w:sz w:val="24"/>
          <w:szCs w:val="24"/>
          <w:rtl w:val="0"/>
        </w:rPr>
        <w:t xml:space="preserve">Name the Sort Key (Note: You cannot add a sort key after the table is created). To decide whether we need a Sort key or not, we should check whether the partition key will be duplicated or not. If it can be duplicated, then we need a partition key and a sort key, otherwise we just need a partition key.</w:t>
      </w:r>
    </w:p>
    <w:p w:rsidR="00000000" w:rsidDel="00000000" w:rsidP="00000000" w:rsidRDefault="00000000" w:rsidRPr="00000000" w14:paraId="00000070">
      <w:pPr>
        <w:ind w:left="720" w:firstLine="0"/>
        <w:rPr>
          <w:sz w:val="24"/>
          <w:szCs w:val="24"/>
        </w:rPr>
      </w:pPr>
      <w:r w:rsidDel="00000000" w:rsidR="00000000" w:rsidRPr="00000000">
        <w:rPr>
          <w:rtl w:val="0"/>
        </w:rPr>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In this example, we are naming the Sort key “Creation Date”</w:t>
      </w:r>
    </w:p>
    <w:p w:rsidR="00000000" w:rsidDel="00000000" w:rsidP="00000000" w:rsidRDefault="00000000" w:rsidRPr="00000000" w14:paraId="00000072">
      <w:pPr>
        <w:numPr>
          <w:ilvl w:val="0"/>
          <w:numId w:val="15"/>
        </w:numPr>
        <w:ind w:left="720" w:hanging="360"/>
        <w:rPr>
          <w:sz w:val="24"/>
          <w:szCs w:val="24"/>
          <w:u w:val="none"/>
        </w:rPr>
      </w:pPr>
      <w:r w:rsidDel="00000000" w:rsidR="00000000" w:rsidRPr="00000000">
        <w:rPr>
          <w:sz w:val="24"/>
          <w:szCs w:val="24"/>
          <w:rtl w:val="0"/>
        </w:rPr>
        <w:t xml:space="preserve">Next, we will select Customize settings</w:t>
      </w:r>
    </w:p>
    <w:p w:rsidR="00000000" w:rsidDel="00000000" w:rsidP="00000000" w:rsidRDefault="00000000" w:rsidRPr="00000000" w14:paraId="00000073">
      <w:pPr>
        <w:numPr>
          <w:ilvl w:val="0"/>
          <w:numId w:val="15"/>
        </w:numPr>
        <w:ind w:left="720" w:hanging="360"/>
        <w:rPr>
          <w:sz w:val="24"/>
          <w:szCs w:val="24"/>
          <w:u w:val="none"/>
        </w:rPr>
      </w:pPr>
      <w:r w:rsidDel="00000000" w:rsidR="00000000" w:rsidRPr="00000000">
        <w:rPr>
          <w:sz w:val="24"/>
          <w:szCs w:val="24"/>
          <w:rtl w:val="0"/>
        </w:rPr>
        <w:t xml:space="preserve">Next, in the “</w:t>
      </w:r>
      <w:r w:rsidDel="00000000" w:rsidR="00000000" w:rsidRPr="00000000">
        <w:rPr>
          <w:rFonts w:ascii="Roboto" w:cs="Roboto" w:eastAsia="Roboto" w:hAnsi="Roboto"/>
          <w:b w:val="1"/>
          <w:color w:val="16191f"/>
          <w:sz w:val="27"/>
          <w:szCs w:val="27"/>
          <w:shd w:fill="fafafa" w:val="clear"/>
          <w:rtl w:val="0"/>
        </w:rPr>
        <w:t xml:space="preserve">Read/write capacity settings</w:t>
      </w:r>
      <w:r w:rsidDel="00000000" w:rsidR="00000000" w:rsidRPr="00000000">
        <w:rPr>
          <w:sz w:val="24"/>
          <w:szCs w:val="24"/>
          <w:rtl w:val="0"/>
        </w:rPr>
        <w:t xml:space="preserve">” section, we choose the type of capacity that we want: 1. </w:t>
      </w:r>
      <w:r w:rsidDel="00000000" w:rsidR="00000000" w:rsidRPr="00000000">
        <w:rPr>
          <w:rFonts w:ascii="Roboto" w:cs="Roboto" w:eastAsia="Roboto" w:hAnsi="Roboto"/>
          <w:color w:val="16191f"/>
          <w:sz w:val="21"/>
          <w:szCs w:val="21"/>
          <w:highlight w:val="white"/>
          <w:rtl w:val="0"/>
        </w:rPr>
        <w:t xml:space="preserve">On-demand 2. </w:t>
      </w:r>
      <w:r w:rsidDel="00000000" w:rsidR="00000000" w:rsidRPr="00000000">
        <w:rPr>
          <w:rFonts w:ascii="Roboto" w:cs="Roboto" w:eastAsia="Roboto" w:hAnsi="Roboto"/>
          <w:color w:val="16191f"/>
          <w:sz w:val="21"/>
          <w:szCs w:val="21"/>
          <w:shd w:fill="f1faff" w:val="clear"/>
          <w:rtl w:val="0"/>
        </w:rPr>
        <w:t xml:space="preserve">Provisioned</w:t>
      </w:r>
    </w:p>
    <w:p w:rsidR="00000000" w:rsidDel="00000000" w:rsidP="00000000" w:rsidRDefault="00000000" w:rsidRPr="00000000" w14:paraId="00000074">
      <w:pPr>
        <w:numPr>
          <w:ilvl w:val="0"/>
          <w:numId w:val="15"/>
        </w:numPr>
        <w:ind w:left="720" w:hanging="360"/>
        <w:rPr>
          <w:sz w:val="24"/>
          <w:szCs w:val="24"/>
        </w:rPr>
      </w:pPr>
      <w:r w:rsidDel="00000000" w:rsidR="00000000" w:rsidRPr="00000000">
        <w:rPr>
          <w:sz w:val="24"/>
          <w:szCs w:val="24"/>
          <w:rtl w:val="0"/>
        </w:rPr>
        <w:t xml:space="preserve">Provisioned capacity is chosen when traffic patterns are predictable, as it costs less</w:t>
      </w:r>
    </w:p>
    <w:p w:rsidR="00000000" w:rsidDel="00000000" w:rsidP="00000000" w:rsidRDefault="00000000" w:rsidRPr="00000000" w14:paraId="00000075">
      <w:pPr>
        <w:numPr>
          <w:ilvl w:val="0"/>
          <w:numId w:val="15"/>
        </w:numPr>
        <w:ind w:left="720" w:hanging="360"/>
        <w:rPr>
          <w:sz w:val="24"/>
          <w:szCs w:val="24"/>
          <w:u w:val="none"/>
        </w:rPr>
      </w:pPr>
      <w:r w:rsidDel="00000000" w:rsidR="00000000" w:rsidRPr="00000000">
        <w:rPr>
          <w:sz w:val="24"/>
          <w:szCs w:val="24"/>
          <w:rtl w:val="0"/>
        </w:rPr>
        <w:t xml:space="preserve">Set auto-scaling for Read Capacity and Write Capacity to Off. if you want to have it adjust automatically, you can set the required Capacity to On and set the minimum capacity and maximum capacity according to your requirements</w:t>
      </w:r>
    </w:p>
    <w:p w:rsidR="00000000" w:rsidDel="00000000" w:rsidP="00000000" w:rsidRDefault="00000000" w:rsidRPr="00000000" w14:paraId="00000076">
      <w:pPr>
        <w:numPr>
          <w:ilvl w:val="0"/>
          <w:numId w:val="15"/>
        </w:numPr>
        <w:ind w:left="720" w:hanging="360"/>
        <w:rPr>
          <w:sz w:val="24"/>
          <w:szCs w:val="24"/>
          <w:u w:val="none"/>
        </w:rPr>
      </w:pPr>
      <w:r w:rsidDel="00000000" w:rsidR="00000000" w:rsidRPr="00000000">
        <w:rPr>
          <w:sz w:val="24"/>
          <w:szCs w:val="24"/>
          <w:rtl w:val="0"/>
        </w:rPr>
        <w:t xml:space="preserve"> In the secondary index section, we see two options; “Create local index” and “Create Global Index”. The former can only be created at the time of table creation, which is used to query on range-like attributes, (such as dates)</w:t>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The latter can be created at any time but there is additional cost implication to it as it duplicates and re-formats the table in a way that makes querying faster, therefore it takes up more space</w:t>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numPr>
          <w:ilvl w:val="0"/>
          <w:numId w:val="15"/>
        </w:numPr>
        <w:ind w:left="720" w:hanging="360"/>
        <w:rPr>
          <w:sz w:val="24"/>
          <w:szCs w:val="24"/>
          <w:u w:val="none"/>
        </w:rPr>
      </w:pPr>
      <w:r w:rsidDel="00000000" w:rsidR="00000000" w:rsidRPr="00000000">
        <w:rPr>
          <w:sz w:val="24"/>
          <w:szCs w:val="24"/>
          <w:rtl w:val="0"/>
        </w:rPr>
        <w:t xml:space="preserve">Create Table</w:t>
      </w:r>
    </w:p>
    <w:p w:rsidR="00000000" w:rsidDel="00000000" w:rsidP="00000000" w:rsidRDefault="00000000" w:rsidRPr="00000000" w14:paraId="0000007B">
      <w:pPr>
        <w:ind w:left="720" w:firstLine="0"/>
        <w:rPr>
          <w:sz w:val="24"/>
          <w:szCs w:val="24"/>
        </w:rPr>
      </w:pPr>
      <w:r w:rsidDel="00000000" w:rsidR="00000000" w:rsidRPr="00000000">
        <w:rPr>
          <w:rtl w:val="0"/>
        </w:rPr>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It will look something like this:</w:t>
      </w:r>
    </w:p>
    <w:p w:rsidR="00000000" w:rsidDel="00000000" w:rsidP="00000000" w:rsidRDefault="00000000" w:rsidRPr="00000000" w14:paraId="0000007D">
      <w:pPr>
        <w:ind w:left="720" w:firstLine="0"/>
        <w:rPr>
          <w:sz w:val="24"/>
          <w:szCs w:val="24"/>
        </w:rPr>
      </w:pPr>
      <w:r w:rsidDel="00000000" w:rsidR="00000000" w:rsidRPr="00000000">
        <w:rPr>
          <w:sz w:val="24"/>
          <w:szCs w:val="24"/>
        </w:rPr>
        <w:drawing>
          <wp:inline distB="114300" distT="114300" distL="114300" distR="114300">
            <wp:extent cx="5731200" cy="19558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720" w:firstLine="0"/>
        <w:rPr>
          <w:sz w:val="24"/>
          <w:szCs w:val="24"/>
        </w:rPr>
      </w:pPr>
      <w:r w:rsidDel="00000000" w:rsidR="00000000" w:rsidRPr="00000000">
        <w:rPr>
          <w:rtl w:val="0"/>
        </w:rPr>
      </w:r>
    </w:p>
    <w:p w:rsidR="00000000" w:rsidDel="00000000" w:rsidP="00000000" w:rsidRDefault="00000000" w:rsidRPr="00000000" w14:paraId="0000007F">
      <w:pPr>
        <w:ind w:left="720" w:firstLine="0"/>
        <w:rPr>
          <w:sz w:val="24"/>
          <w:szCs w:val="24"/>
        </w:rPr>
      </w:pPr>
      <w:r w:rsidDel="00000000" w:rsidR="00000000" w:rsidRPr="00000000">
        <w:rPr>
          <w:rtl w:val="0"/>
        </w:rPr>
      </w:r>
    </w:p>
    <w:p w:rsidR="00000000" w:rsidDel="00000000" w:rsidP="00000000" w:rsidRDefault="00000000" w:rsidRPr="00000000" w14:paraId="00000080">
      <w:pPr>
        <w:numPr>
          <w:ilvl w:val="0"/>
          <w:numId w:val="15"/>
        </w:numPr>
        <w:ind w:left="720" w:hanging="360"/>
        <w:rPr>
          <w:sz w:val="24"/>
          <w:szCs w:val="24"/>
          <w:u w:val="none"/>
        </w:rPr>
      </w:pPr>
      <w:r w:rsidDel="00000000" w:rsidR="00000000" w:rsidRPr="00000000">
        <w:rPr>
          <w:sz w:val="24"/>
          <w:szCs w:val="24"/>
          <w:rtl w:val="0"/>
        </w:rPr>
        <w:t xml:space="preserve">On clicking the table name, we will be able to see a dashboard for our table, in which, if you click on the </w:t>
      </w:r>
      <w:r w:rsidDel="00000000" w:rsidR="00000000" w:rsidRPr="00000000">
        <w:rPr>
          <w:b w:val="1"/>
          <w:sz w:val="24"/>
          <w:szCs w:val="24"/>
          <w:rtl w:val="0"/>
        </w:rPr>
        <w:t xml:space="preserve">Monitor </w:t>
      </w:r>
      <w:r w:rsidDel="00000000" w:rsidR="00000000" w:rsidRPr="00000000">
        <w:rPr>
          <w:sz w:val="24"/>
          <w:szCs w:val="24"/>
          <w:rtl w:val="0"/>
        </w:rPr>
        <w:t xml:space="preserve">tab, you will see a lot of metrics which are important when it comes to tracking usage.</w:t>
      </w:r>
    </w:p>
    <w:p w:rsidR="00000000" w:rsidDel="00000000" w:rsidP="00000000" w:rsidRDefault="00000000" w:rsidRPr="00000000" w14:paraId="00000081">
      <w:pPr>
        <w:numPr>
          <w:ilvl w:val="0"/>
          <w:numId w:val="15"/>
        </w:numPr>
        <w:ind w:left="720" w:hanging="360"/>
        <w:rPr>
          <w:sz w:val="24"/>
          <w:szCs w:val="24"/>
          <w:u w:val="none"/>
        </w:rPr>
      </w:pPr>
      <w:r w:rsidDel="00000000" w:rsidR="00000000" w:rsidRPr="00000000">
        <w:rPr>
          <w:sz w:val="24"/>
          <w:szCs w:val="24"/>
          <w:rtl w:val="0"/>
        </w:rPr>
        <w:t xml:space="preserve">One such graph is that of a Time to Live, which look like</w:t>
      </w:r>
    </w:p>
    <w:p w:rsidR="00000000" w:rsidDel="00000000" w:rsidP="00000000" w:rsidRDefault="00000000" w:rsidRPr="00000000" w14:paraId="00000082">
      <w:pPr>
        <w:ind w:left="720" w:firstLine="0"/>
        <w:rPr>
          <w:sz w:val="24"/>
          <w:szCs w:val="24"/>
        </w:rPr>
      </w:pPr>
      <w:r w:rsidDel="00000000" w:rsidR="00000000" w:rsidRPr="00000000">
        <w:rPr>
          <w:sz w:val="24"/>
          <w:szCs w:val="24"/>
        </w:rPr>
        <w:drawing>
          <wp:inline distB="114300" distT="114300" distL="114300" distR="114300">
            <wp:extent cx="2609850" cy="324802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098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TTL is used for records on a table so that you can delete them at the specified timestamp</w:t>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numPr>
          <w:ilvl w:val="0"/>
          <w:numId w:val="15"/>
        </w:numPr>
        <w:ind w:left="720" w:hanging="360"/>
        <w:rPr>
          <w:sz w:val="24"/>
          <w:szCs w:val="24"/>
          <w:u w:val="none"/>
        </w:rPr>
      </w:pPr>
      <w:r w:rsidDel="00000000" w:rsidR="00000000" w:rsidRPr="00000000">
        <w:rPr>
          <w:sz w:val="24"/>
          <w:szCs w:val="24"/>
          <w:rtl w:val="0"/>
        </w:rPr>
        <w:t xml:space="preserve">We can also create alarms, which notify us when a certain criteria is met in the metrics, e.g. a certain number of read units, write units, billing amount because of the table, number of errors, etc.</w:t>
      </w:r>
    </w:p>
    <w:p w:rsidR="00000000" w:rsidDel="00000000" w:rsidP="00000000" w:rsidRDefault="00000000" w:rsidRPr="00000000" w14:paraId="00000086">
      <w:pPr>
        <w:numPr>
          <w:ilvl w:val="0"/>
          <w:numId w:val="15"/>
        </w:numPr>
        <w:ind w:left="720" w:hanging="360"/>
        <w:rPr>
          <w:sz w:val="24"/>
          <w:szCs w:val="24"/>
          <w:u w:val="none"/>
        </w:rPr>
      </w:pPr>
      <w:r w:rsidDel="00000000" w:rsidR="00000000" w:rsidRPr="00000000">
        <w:rPr>
          <w:sz w:val="24"/>
          <w:szCs w:val="24"/>
          <w:rtl w:val="0"/>
        </w:rPr>
        <w:t xml:space="preserve">Another tab is </w:t>
      </w:r>
      <w:r w:rsidDel="00000000" w:rsidR="00000000" w:rsidRPr="00000000">
        <w:rPr>
          <w:b w:val="1"/>
          <w:sz w:val="24"/>
          <w:szCs w:val="24"/>
          <w:rtl w:val="0"/>
        </w:rPr>
        <w:t xml:space="preserve">Global Tables</w:t>
      </w:r>
      <w:r w:rsidDel="00000000" w:rsidR="00000000" w:rsidRPr="00000000">
        <w:rPr>
          <w:sz w:val="24"/>
          <w:szCs w:val="24"/>
          <w:rtl w:val="0"/>
        </w:rPr>
        <w:t xml:space="preserve">. As we saw earlier, a table is region specific, so if someone from a different region wishes to access our table, the process will be very slow due to the distance involved. To solve this, we are given the option to replicate our table, which will sync data across regions</w:t>
      </w:r>
    </w:p>
    <w:p w:rsidR="00000000" w:rsidDel="00000000" w:rsidP="00000000" w:rsidRDefault="00000000" w:rsidRPr="00000000" w14:paraId="00000087">
      <w:pPr>
        <w:numPr>
          <w:ilvl w:val="0"/>
          <w:numId w:val="15"/>
        </w:numPr>
        <w:ind w:left="720" w:hanging="360"/>
        <w:rPr>
          <w:sz w:val="24"/>
          <w:szCs w:val="24"/>
          <w:u w:val="none"/>
        </w:rPr>
      </w:pPr>
      <w:r w:rsidDel="00000000" w:rsidR="00000000" w:rsidRPr="00000000">
        <w:rPr>
          <w:sz w:val="24"/>
          <w:szCs w:val="24"/>
          <w:rtl w:val="0"/>
        </w:rPr>
        <w:t xml:space="preserve">Explore </w:t>
      </w:r>
      <w:r w:rsidDel="00000000" w:rsidR="00000000" w:rsidRPr="00000000">
        <w:rPr>
          <w:b w:val="1"/>
          <w:sz w:val="24"/>
          <w:szCs w:val="24"/>
          <w:rtl w:val="0"/>
        </w:rPr>
        <w:t xml:space="preserve">Backups</w:t>
      </w:r>
      <w:r w:rsidDel="00000000" w:rsidR="00000000" w:rsidRPr="00000000">
        <w:rPr>
          <w:sz w:val="24"/>
          <w:szCs w:val="24"/>
          <w:rtl w:val="0"/>
        </w:rPr>
        <w:t xml:space="preserve"> tab</w:t>
      </w:r>
    </w:p>
    <w:p w:rsidR="00000000" w:rsidDel="00000000" w:rsidP="00000000" w:rsidRDefault="00000000" w:rsidRPr="00000000" w14:paraId="00000088">
      <w:pPr>
        <w:numPr>
          <w:ilvl w:val="0"/>
          <w:numId w:val="15"/>
        </w:numPr>
        <w:ind w:left="720" w:hanging="360"/>
        <w:rPr>
          <w:sz w:val="24"/>
          <w:szCs w:val="24"/>
          <w:u w:val="none"/>
        </w:rPr>
      </w:pPr>
      <w:r w:rsidDel="00000000" w:rsidR="00000000" w:rsidRPr="00000000">
        <w:rPr>
          <w:sz w:val="24"/>
          <w:szCs w:val="24"/>
          <w:rtl w:val="0"/>
        </w:rPr>
        <w:t xml:space="preserve">Moving on the create some data for our table, click Explore Items</w:t>
      </w:r>
    </w:p>
    <w:p w:rsidR="00000000" w:rsidDel="00000000" w:rsidP="00000000" w:rsidRDefault="00000000" w:rsidRPr="00000000" w14:paraId="00000089">
      <w:pPr>
        <w:ind w:left="720" w:firstLine="0"/>
        <w:rPr>
          <w:sz w:val="24"/>
          <w:szCs w:val="24"/>
        </w:rPr>
      </w:pPr>
      <w:r w:rsidDel="00000000" w:rsidR="00000000" w:rsidRPr="00000000">
        <w:rPr>
          <w:sz w:val="24"/>
          <w:szCs w:val="24"/>
        </w:rPr>
        <w:drawing>
          <wp:inline distB="114300" distT="114300" distL="114300" distR="114300">
            <wp:extent cx="1304925" cy="752475"/>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3049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15"/>
        </w:numPr>
        <w:ind w:left="720" w:hanging="360"/>
        <w:rPr>
          <w:sz w:val="24"/>
          <w:szCs w:val="24"/>
          <w:u w:val="none"/>
        </w:rPr>
      </w:pPr>
      <w:r w:rsidDel="00000000" w:rsidR="00000000" w:rsidRPr="00000000">
        <w:rPr>
          <w:sz w:val="24"/>
          <w:szCs w:val="24"/>
          <w:rtl w:val="0"/>
        </w:rPr>
        <w:t xml:space="preserve">Click on the table in which you wish to enter items. In this case, it will be “Orders”. Then click on “Create Item”</w:t>
      </w:r>
    </w:p>
    <w:p w:rsidR="00000000" w:rsidDel="00000000" w:rsidP="00000000" w:rsidRDefault="00000000" w:rsidRPr="00000000" w14:paraId="0000008B">
      <w:pPr>
        <w:numPr>
          <w:ilvl w:val="0"/>
          <w:numId w:val="15"/>
        </w:numPr>
        <w:ind w:left="720" w:hanging="360"/>
        <w:rPr>
          <w:sz w:val="24"/>
          <w:szCs w:val="24"/>
          <w:u w:val="none"/>
        </w:rPr>
      </w:pPr>
      <w:r w:rsidDel="00000000" w:rsidR="00000000" w:rsidRPr="00000000">
        <w:rPr>
          <w:sz w:val="24"/>
          <w:szCs w:val="24"/>
          <w:rtl w:val="0"/>
        </w:rPr>
        <w:t xml:space="preserve">You can choose to enter data in JSON format, or via a form.</w:t>
      </w:r>
    </w:p>
    <w:p w:rsidR="00000000" w:rsidDel="00000000" w:rsidP="00000000" w:rsidRDefault="00000000" w:rsidRPr="00000000" w14:paraId="0000008C">
      <w:pPr>
        <w:ind w:left="720" w:firstLine="0"/>
        <w:rPr>
          <w:sz w:val="24"/>
          <w:szCs w:val="24"/>
        </w:rPr>
      </w:pPr>
      <w:r w:rsidDel="00000000" w:rsidR="00000000" w:rsidRPr="00000000">
        <w:rPr>
          <w:sz w:val="24"/>
          <w:szCs w:val="24"/>
        </w:rPr>
        <w:drawing>
          <wp:inline distB="114300" distT="114300" distL="114300" distR="114300">
            <wp:extent cx="5731200" cy="217170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Click on “Create Item”</w:t>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Create another such row. The table should look like this:</w:t>
      </w:r>
    </w:p>
    <w:p w:rsidR="00000000" w:rsidDel="00000000" w:rsidP="00000000" w:rsidRDefault="00000000" w:rsidRPr="00000000" w14:paraId="00000092">
      <w:pPr>
        <w:ind w:left="0" w:firstLine="0"/>
        <w:rPr>
          <w:sz w:val="24"/>
          <w:szCs w:val="24"/>
        </w:rPr>
      </w:pPr>
      <w:r w:rsidDel="00000000" w:rsidR="00000000" w:rsidRPr="00000000">
        <w:rPr>
          <w:sz w:val="24"/>
          <w:szCs w:val="24"/>
        </w:rPr>
        <w:drawing>
          <wp:inline distB="114300" distT="114300" distL="114300" distR="114300">
            <wp:extent cx="5731200" cy="31623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sz w:val="24"/>
          <w:szCs w:val="24"/>
          <w:rtl w:val="0"/>
        </w:rPr>
        <w:t xml:space="preserve">Notice that we have two items with the same OrderID, which was the Partition Key, but if we try to create an item where both the OrderId and CreationDate are the same as another item, it will fail to create the item.</w:t>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sz w:val="24"/>
          <w:szCs w:val="24"/>
        </w:rPr>
        <w:drawing>
          <wp:inline distB="114300" distT="114300" distL="114300" distR="114300">
            <wp:extent cx="5731200" cy="1866900"/>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numPr>
          <w:ilvl w:val="0"/>
          <w:numId w:val="15"/>
        </w:numPr>
        <w:ind w:left="720" w:hanging="360"/>
        <w:rPr>
          <w:sz w:val="24"/>
          <w:szCs w:val="24"/>
          <w:u w:val="none"/>
        </w:rPr>
      </w:pPr>
      <w:r w:rsidDel="00000000" w:rsidR="00000000" w:rsidRPr="00000000">
        <w:rPr>
          <w:sz w:val="24"/>
          <w:szCs w:val="24"/>
          <w:rtl w:val="0"/>
        </w:rPr>
        <w:t xml:space="preserve">We can add filters to view data, just like we do so programmatically</w:t>
      </w:r>
    </w:p>
    <w:p w:rsidR="00000000" w:rsidDel="00000000" w:rsidP="00000000" w:rsidRDefault="00000000" w:rsidRPr="00000000" w14:paraId="0000009A">
      <w:pPr>
        <w:ind w:left="720" w:firstLine="0"/>
        <w:rPr>
          <w:sz w:val="24"/>
          <w:szCs w:val="24"/>
        </w:rPr>
      </w:pPr>
      <w:r w:rsidDel="00000000" w:rsidR="00000000" w:rsidRPr="00000000">
        <w:rPr>
          <w:sz w:val="24"/>
          <w:szCs w:val="24"/>
        </w:rPr>
        <w:drawing>
          <wp:inline distB="114300" distT="114300" distL="114300" distR="114300">
            <wp:extent cx="5731200" cy="287020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720" w:firstLine="0"/>
        <w:rPr>
          <w:sz w:val="24"/>
          <w:szCs w:val="24"/>
        </w:rPr>
      </w:pPr>
      <w:r w:rsidDel="00000000" w:rsidR="00000000" w:rsidRPr="00000000">
        <w:rPr>
          <w:rtl w:val="0"/>
        </w:rPr>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ind w:left="720" w:firstLine="0"/>
        <w:rPr>
          <w:sz w:val="24"/>
          <w:szCs w:val="24"/>
        </w:rPr>
      </w:pPr>
      <w:r w:rsidDel="00000000" w:rsidR="00000000" w:rsidRPr="00000000">
        <w:rPr>
          <w:sz w:val="24"/>
          <w:szCs w:val="24"/>
        </w:rPr>
        <w:drawing>
          <wp:inline distB="114300" distT="114300" distL="114300" distR="114300">
            <wp:extent cx="5731200" cy="2095500"/>
            <wp:effectExtent b="0" l="0" r="0" t="0"/>
            <wp:docPr id="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numPr>
          <w:ilvl w:val="0"/>
          <w:numId w:val="15"/>
        </w:numPr>
        <w:ind w:left="720" w:hanging="360"/>
        <w:rPr>
          <w:sz w:val="24"/>
          <w:szCs w:val="24"/>
          <w:u w:val="none"/>
        </w:rPr>
      </w:pPr>
      <w:r w:rsidDel="00000000" w:rsidR="00000000" w:rsidRPr="00000000">
        <w:rPr>
          <w:sz w:val="24"/>
          <w:szCs w:val="24"/>
          <w:rtl w:val="0"/>
        </w:rPr>
        <w:t xml:space="preserve">Do the same using Query tab</w:t>
      </w:r>
    </w:p>
    <w:p w:rsidR="00000000" w:rsidDel="00000000" w:rsidP="00000000" w:rsidRDefault="00000000" w:rsidRPr="00000000" w14:paraId="000000A0">
      <w:pPr>
        <w:ind w:left="720" w:firstLine="0"/>
        <w:rPr>
          <w:sz w:val="24"/>
          <w:szCs w:val="24"/>
        </w:rPr>
      </w:pPr>
      <w:r w:rsidDel="00000000" w:rsidR="00000000" w:rsidRPr="00000000">
        <w:rPr>
          <w:sz w:val="24"/>
          <w:szCs w:val="24"/>
          <w:rtl w:val="0"/>
        </w:rPr>
        <w:t xml:space="preserve">It will ask for the partition key, which will help look up data in constant time, as it knows exactly where the required data is.</w:t>
      </w:r>
    </w:p>
    <w:p w:rsidR="00000000" w:rsidDel="00000000" w:rsidP="00000000" w:rsidRDefault="00000000" w:rsidRPr="00000000" w14:paraId="000000A1">
      <w:pPr>
        <w:ind w:left="720" w:firstLine="0"/>
        <w:rPr>
          <w:sz w:val="24"/>
          <w:szCs w:val="24"/>
        </w:rPr>
      </w:pPr>
      <w:r w:rsidDel="00000000" w:rsidR="00000000" w:rsidRPr="00000000">
        <w:rPr>
          <w:rtl w:val="0"/>
        </w:rPr>
      </w:r>
    </w:p>
    <w:p w:rsidR="00000000" w:rsidDel="00000000" w:rsidP="00000000" w:rsidRDefault="00000000" w:rsidRPr="00000000" w14:paraId="000000A2">
      <w:pPr>
        <w:numPr>
          <w:ilvl w:val="0"/>
          <w:numId w:val="15"/>
        </w:numPr>
        <w:ind w:left="720" w:hanging="360"/>
        <w:rPr>
          <w:sz w:val="24"/>
          <w:szCs w:val="24"/>
          <w:u w:val="none"/>
        </w:rPr>
      </w:pPr>
      <w:r w:rsidDel="00000000" w:rsidR="00000000" w:rsidRPr="00000000">
        <w:rPr>
          <w:sz w:val="24"/>
          <w:szCs w:val="24"/>
          <w:rtl w:val="0"/>
        </w:rPr>
        <w:t xml:space="preserve">After making a few such calls, have a look at the Monitor dashboard and try to see if there are any changes in any of the graphs</w:t>
      </w:r>
    </w:p>
    <w:p w:rsidR="00000000" w:rsidDel="00000000" w:rsidP="00000000" w:rsidRDefault="00000000" w:rsidRPr="00000000" w14:paraId="000000A3">
      <w:pPr>
        <w:numPr>
          <w:ilvl w:val="0"/>
          <w:numId w:val="15"/>
        </w:numPr>
        <w:ind w:left="720" w:hanging="360"/>
        <w:rPr>
          <w:sz w:val="24"/>
          <w:szCs w:val="24"/>
          <w:u w:val="none"/>
        </w:rPr>
      </w:pPr>
      <w:r w:rsidDel="00000000" w:rsidR="00000000" w:rsidRPr="00000000">
        <w:rPr>
          <w:sz w:val="24"/>
          <w:szCs w:val="24"/>
          <w:rtl w:val="0"/>
        </w:rPr>
        <w:t xml:space="preserve">Make sure that you delete the table after you are done experimenting.</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Programming hands-on:</w:t>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sz w:val="24"/>
          <w:szCs w:val="24"/>
          <w:u w:val="single"/>
        </w:rPr>
      </w:pPr>
      <w:r w:rsidDel="00000000" w:rsidR="00000000" w:rsidRPr="00000000">
        <w:rPr>
          <w:sz w:val="24"/>
          <w:szCs w:val="24"/>
          <w:u w:val="single"/>
          <w:rtl w:val="0"/>
        </w:rPr>
        <w:t xml:space="preserve">Node.js + DynamoDB</w:t>
      </w:r>
    </w:p>
    <w:p w:rsidR="00000000" w:rsidDel="00000000" w:rsidP="00000000" w:rsidRDefault="00000000" w:rsidRPr="00000000" w14:paraId="000000AF">
      <w:pPr>
        <w:rPr>
          <w:sz w:val="24"/>
          <w:szCs w:val="24"/>
        </w:rPr>
      </w:pPr>
      <w:r w:rsidDel="00000000" w:rsidR="00000000" w:rsidRPr="00000000">
        <w:rPr>
          <w:sz w:val="24"/>
          <w:szCs w:val="24"/>
          <w:rtl w:val="0"/>
        </w:rPr>
        <w:t xml:space="preserve">Docs: </w:t>
      </w:r>
      <w:hyperlink r:id="rId21">
        <w:r w:rsidDel="00000000" w:rsidR="00000000" w:rsidRPr="00000000">
          <w:rPr>
            <w:color w:val="1155cc"/>
            <w:sz w:val="24"/>
            <w:szCs w:val="24"/>
            <w:u w:val="single"/>
            <w:rtl w:val="0"/>
          </w:rPr>
          <w:t xml:space="preserve">https://docs.aws.amazon.com/amazondynamodb/latest/developerguide/GettingStarted.NodeJs.html</w:t>
        </w:r>
      </w:hyperlink>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numPr>
          <w:ilvl w:val="0"/>
          <w:numId w:val="9"/>
        </w:numPr>
        <w:ind w:left="720" w:hanging="360"/>
        <w:rPr>
          <w:sz w:val="24"/>
          <w:szCs w:val="24"/>
          <w:u w:val="none"/>
        </w:rPr>
      </w:pPr>
      <w:r w:rsidDel="00000000" w:rsidR="00000000" w:rsidRPr="00000000">
        <w:rPr>
          <w:sz w:val="24"/>
          <w:szCs w:val="24"/>
          <w:rtl w:val="0"/>
        </w:rPr>
        <w:t xml:space="preserve">Code: </w:t>
      </w:r>
      <w:hyperlink r:id="rId22">
        <w:r w:rsidDel="00000000" w:rsidR="00000000" w:rsidRPr="00000000">
          <w:rPr>
            <w:color w:val="1155cc"/>
            <w:sz w:val="24"/>
            <w:szCs w:val="24"/>
            <w:u w:val="single"/>
            <w:rtl w:val="0"/>
          </w:rPr>
          <w:t xml:space="preserve">https://github.com/arindamkeswani/aws/tree/main/nodeXdynamodb</w:t>
        </w:r>
      </w:hyperlink>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(Follow the commits for a step-by-step guide)</w:t>
      </w:r>
    </w:p>
    <w:p w:rsidR="00000000" w:rsidDel="00000000" w:rsidP="00000000" w:rsidRDefault="00000000" w:rsidRPr="00000000" w14:paraId="000000B4">
      <w:pPr>
        <w:rPr>
          <w:sz w:val="24"/>
          <w:szCs w:val="24"/>
        </w:rPr>
      </w:pPr>
      <w:r w:rsidDel="00000000" w:rsidR="00000000" w:rsidRPr="00000000">
        <w:rPr>
          <w:sz w:val="24"/>
          <w:szCs w:val="24"/>
          <w:rtl w:val="0"/>
        </w:rPr>
        <w:t xml:space="preserve">Note: Instead of using the complete database, as required in the tutorial, use only 1 or 2 JSON objects for testing to avoid incurring unnecessary costs</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rFonts w:ascii="Roboto" w:cs="Roboto" w:eastAsia="Roboto" w:hAnsi="Roboto"/>
        <w:color w:val="16191f"/>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4.png"/><Relationship Id="rId22" Type="http://schemas.openxmlformats.org/officeDocument/2006/relationships/hyperlink" Target="https://github.com/arindamkeswani/aws/tree/main/nodeXdynamodb" TargetMode="External"/><Relationship Id="rId10" Type="http://schemas.openxmlformats.org/officeDocument/2006/relationships/hyperlink" Target="https://docs.aws.amazon.com/ses/latest/dg/send-an-email-from-console.html#send-email-simulator" TargetMode="External"/><Relationship Id="rId21" Type="http://schemas.openxmlformats.org/officeDocument/2006/relationships/hyperlink" Target="https://docs.aws.amazon.com/amazondynamodb/latest/developerguide/GettingStarted.NodeJs.html" TargetMode="External"/><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ole.aws.amazon.com/ses/" TargetMode="Externa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docs.aws.amazon.com/ses/latest/dg/send-email-concepts-process.html" TargetMode="External"/><Relationship Id="rId18" Type="http://schemas.openxmlformats.org/officeDocument/2006/relationships/image" Target="media/image2.png"/><Relationship Id="rId7" Type="http://schemas.openxmlformats.org/officeDocument/2006/relationships/hyperlink" Target="https://docs.aws.amazon.com/ses/latest/dg/send-email-smtp.html" TargetMode="External"/><Relationship Id="rId8" Type="http://schemas.openxmlformats.org/officeDocument/2006/relationships/hyperlink" Target="https://docs.aws.amazon.com/ses/latest/dg/smtp-credential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