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Courier New" w:cs="Courier New" w:eastAsia="Courier New" w:hAnsi="Courier New"/>
          <w:b/>
          <w:bCs/>
          <w:color w:val="111111"/>
          <w:sz w:val="72"/>
          <w:szCs w:val="72"/>
        </w:rPr>
        <w:t xml:space="preserve">cobalt.tools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UI Design &amp; Style System Reference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 complete visual identity audit — template for arindamparia.in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Prepared by: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Arindam Paria  |  arindamparia.in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Source: </w:t>
      </w: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cobalt.tools  (github.com/imputnet/cobalt)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SvelteKit + Vite  |  Pure CSS custom properties  |  Zero CSS framework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Date: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April 2026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01 — Design Philosophy &amp; Principles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cobalt.tools is a media downloader web app with one of the most disciplined minimal UI systems in open-source. Every design decision reflects a single philosophy: radical simplicity. No ads, no trackers, no visual noise. The UI is brutally stripped back — one input, a few controls, and nothing more. This restraint is the entire brand.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Radical minimalism — Every element earns its place. No decorative elements, no gradients, no box shadows anywhere.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Monospace-first typography — IBM Plex Mono is used for ALL UI text, not just code snippets. This creates a deliberate hacker-tool, terminal aesthetic throughout.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True dark/light theming — CSS custom properties toggle between near-black dark and off-white light. The dark is warm (not blue-tinted), the light is soft (not glaring white).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Micro-interaction only — Hover opacity fades and 0.15s color transitions are the only animations. No keyframes except one shake for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Neutral-only palette — No brand accent color. The primary CTA inverts the background/foreground relationship instead of using a different hue.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Fully lowercase UI copy — Navigation, buttons, headings — everything is lowercase. This is a deliberate anti-shouting principle.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Accessibility-first — High contrast, focus-visible styles, keyboard navigable, ARIA-labeled interactive elements.</w:t>
      </w:r>
    </w:p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02 — Color System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Dark Theme (Primary / Default)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dark theme is the primary experience. It uses true near-blacks and warm neutral grays — NOT cool blue-blacks. This warmth is a subtle but critical design distinction from typical dark UIs.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3160"/>
        <w:gridCol w:w="1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Color Name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Hex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Usage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0E0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Background (Base)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0E0E0E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Page body, outermost bg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Surface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1A1A1A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Cards, panels, dialogs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4242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Surface Elevated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242424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Dropdown menus, tooltips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Surface High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2D2D2D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Hover state on surfaces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Border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333333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Input borders, dividers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Border Subtle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2A2A2A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Subtle separators inside panels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Text Primary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F2F2F2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Body text, labels, headings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Text Secondary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AAAAAA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Subtext, placeholders, hints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666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Text Disabled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666666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Disabled controls, inactive items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Light Theme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light theme uses warm off-white, not pure #FFFFFF. This keeps it easy on the eyes and visually consistent with the warm-neutral dark theme.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3160"/>
        <w:gridCol w:w="1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Color Name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Hex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Usage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Background (Base)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FAFAFA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Page body background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Surface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F0F0F0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Cards, panels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Surface Elevated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E8E8E8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Dropdowns, modals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FDFD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Surface High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DFDFDF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Hover state on surfaces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0D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Border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D0D0D0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Input borders, dividers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Text Primary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111111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primary text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6767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Text Secondary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767676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Subtext, captions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Text Disabled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AAAAAA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Disabled states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Semantic / Functional Colors (Both Themes)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3160"/>
        <w:gridCol w:w="1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Color Name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Hex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Usage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Theme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3E3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Error / Destructive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E53E3E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Error messages, delete actions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151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Error Bg (dark)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2D1515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Error container background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Dark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Error Bg (light)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FFF5F5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Error container background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8A16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Success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38A169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Successful download, OK states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9E2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Warning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D69E2E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Cautionary states (rare)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CSS Custom Properties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cobalt uses a single CSS custom property layer on :root with [data-theme="light"] override. This is the exact pattern to replicate for arindamparia.in.</w:t>
      </w:r>
    </w:p>
    <w:p>
      <w:pPr>
        <w:spacing w:after="36" w:before="0"/>
      </w:pP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/* Root defaults — dark theme (primary)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:root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--bg:          #0E0E0E;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--surface:     #1A1A1A;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--elevated:    #242424;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--border:      #333333;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--text:        #F2F2F2;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--text-muted:  #AAAAAA;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--text-dim:    #666666;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/* Light theme override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[data-theme="light"]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--bg:          #FAFAFA;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--surface:     #F0F0F0;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--elevated:    #E8E8E8;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--border:      #D0D0D0;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--text:        #111111;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--text-muted:  #767676;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--text-dim:    #AAAAAA;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03 — Typography System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Font Families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cobalt uses THREE distinct typefaces, each with a specific non-overlapping purpose. There is NO sans-serif or serif body font — monospace is used throughout. This is the defining aesthetic choice.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(All UI Text)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 — labels, nav, body, settings, descriptions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Download CTA Button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Noto Sans Mono — used ONLY for the main download/save button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Display / Decorative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Redaction 10 — large display text in update banners, hero contexts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Tabler Icons — SVG icon set (MIT). No icon font used.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Emoji / Mascot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Fluent Emoji by Microsoft (MIT) — for meowbalt mascot assets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 Fallback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monospace — system fallback for all three font roles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IBM Plex Mono — Weight Usage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Weight is the primary hierarchy mechanism in cobalt — not size. The type scale is very compressed so weight differentiation carries all the visual importance.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300 (Light)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Subtle secondary text, captions, footnotes, fine print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All body text, labels, input text, placeholders, nav links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500 (Medium)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Section titles, active nav, emphasized labels, button 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700 (Bold)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Modal headings, critical error labels, page title "cobalt"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Size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11px / 0.69rem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Micro labels, badge text, build version numbers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Helper text, tooltips, secondary captions, timestamps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13px / 0.81rem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Navigation links, setting labels (most common UI size)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Input field text, primary labels, button 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15px / 0.94rem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Slightly emphasized labels, grouped section headings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Section titles, modal headings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18px / 1.125rem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Large popup headings, about page subheadings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20–24px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Page/app title display contexts only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Line Height &amp;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Line Height (body)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1.5 — standard for all body/label 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Line Height (tight)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1.2 — buttons, compact chips, tag 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Line Height (reading)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1.7 — long-form text in About/updates pages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Letter Spacing (default)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 — no tracking on most 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Letter Spacing (caps)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0.05em — applied to uppercase abbreviations only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Paragraph spacing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0.5rem bottom margin between body paragraphs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Text Transform Rules (Very Important)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navigation labels are lowercase — "settings", "about", "donate"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button text is lowercase — "paste and download", "save"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page titles and headings are lowercase — "about", "settings"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all-caps anywhere — deliberate anti-shouting design principle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sentence case — everything flows as lowercase prose regardless of position</w:t>
      </w:r>
    </w:p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04 — Spacing, Layout &amp; Grid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Spacing Scale (Base-4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Token &amp; Usage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4px  (0.25rem)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xs  — icon padding, tight inline gaps, chip internal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8px  (0.5rem)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sm  — button vertical padding, badge padding, list gap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12px (0.75rem)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md-sm — input vertical padding, form group gap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16px (1rem)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md  — standard panel padding, horizontal button padding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20px (1.25rem)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md-lg — card inner padding, grouped section gap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24px (1.5rem)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lg  — modal padding, major section internal spacing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32px (2rem)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xl  — section-to-section spacing, dialog content gaps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48px (3rem)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2xl — page section vertical rhythm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64px (4rem)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3xl — hero / above-fold vertical padding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Page 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content 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640px — main input/action area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settings 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720px — settings panels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about/docs 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680px — text content pages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centering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margin: 0 auto + symmetric horizontal padding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Mobile breakpoint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640px — sidebar collapses to bottom sheet on mobile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Desktop sidebar 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~56px icon-only (expands on some versions)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 area offset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padding-left accounts for fixed sidebar width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Z-index layers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base:0, surface:10, overlay:100, modal:200, toast:300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Border Radius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 &amp; Usage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--radius-xs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4px  — tags, badges, small chips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6px  — buttons, small form elements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  — input fields, cards, dropdowns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12px — modals, popup panels, dialogs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--radius-xl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16px — large modal containers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--radius-full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9999px — toggle switches ONLY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Flex Layout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Primary layout: display:flex, flex-direction:column for main content stacking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Desktop app shell: display:flex, flex-direction:row (sidebar + main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Settings rows: display:flex, justify-content:space-between, align-items:center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Button groups: display:flex, gap:8px, flex-wrap:wrap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CSS Grid used in core layout — entirely flex-based</w:t>
      </w:r>
    </w:p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05 — UI Component Specifications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URL Input Field (Hero Component)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URL input is the most important element on the page. It is intentionally invisible until interacted with — no visible background, barely visible border.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transparent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1px solid var(--border)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 (--radius-md)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12px 16px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Mono, 14px, weight 400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Placeholder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var(--text-dim) — very low contrast, intentional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1px solid var(--text-muted) — slightly brighter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outline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 — border-color change IS the focus indicator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border-color 0.15s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100% of container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Caret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Primary Button — Download/Save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main CTA uses font inversion instead of a color accent. Dark bg → white button. Light bg → black button. Font is Noto Sans Mono (unique to this element).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Noto Sans Mono (only element using this font)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Font size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14px, weight 500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Bg color (dark mode)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#F2F2F2 (near-white — inverted from page bg)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Bg color (light mode)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#111111 (near-black — inverted from page bg)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color (dark)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#111111 (inverted)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color (light)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#F2F2F2 (inverted)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10px 20px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opacity: 0.85 — fade only, no color change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state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opacity: 0.7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opacity 0.1s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transform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lowercase (always)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Secondary / Ghost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transparent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var(--text-muted)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 (most) or 1px solid var(--border) (outlined variant)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Hover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var(--surface)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Hover text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6px (--radius-sm)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6px 10px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Mono, 13px, weight 400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background 0.15s ease, color 0.15s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Icon-only variant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32px × 32px square, icon centered (no padding difference)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Fixed left, full-height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~56px (icon-only on some versions)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var(--surface) or var(--bg)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link 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Mono, 13px, weight 400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link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var(--text-muted)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link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link weight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500 (medium)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link 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 12px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link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Hover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var(--elevated)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title treatment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Mono, 14px, weight 500, lowercase "cobalt"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link 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background 0.1s ease, color 0.1s ease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Modals &amp; Dialogs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Scrim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rgba(0, 0, 0, 0.6)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Scrim backdrop-filter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blur(4px) — subtle frosted glass effect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var(--surface)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 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1px solid var(--border)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 border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12px (--radius-lg)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 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24px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 max-width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480px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Box shadow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 — cobalt uses zero box-shadows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Appear animation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scale(0.96)→scale(1) + opacity 0→1, 0.15s ease-out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Dismiss animation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reverse of appear, 0.15s ease-in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Close button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Top-right, 32×32px ghost icon button (× icon)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Toggle Switches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Track dimensions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36px × 20px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Track (off state)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var(--border)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Track (on state)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Thumb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White circle, 14px diameter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Track border-radius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9999px (fully rounded)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Thumb 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transform 0.15s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2px solid var(--text), 2px offset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Dropdown 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var(--elevated)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1px solid var(--border)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 pad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 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 12px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 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Mono, 13px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 hover bg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var(--surface-high)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Selected item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Checkmark icon + var(--text) color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Max-height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200px, overflow-y: auto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absolute, z-index:100, below trigger element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Shadow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Appear anim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opacity 0→1 + translateY(-4px)→0, 0.1s ease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Chips &amp;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var(--surface) or var(--elevated)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1px solid var(--border)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4px (--radius-xs)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2px 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Mono, 11px, weight 400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var(--text-muted)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Selected bg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var(--text)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Selected 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var(--bg) — fully inverted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text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#E53E3E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icon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Tabler: alert-circle, 16px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rgba(229, 62, 62, 0.08)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 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1px solid rgba(229, 62, 62, 0.3)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 radius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Container padding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12px 16px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Animation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Horizontal shake: translateX(±4px), 0.3s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Placement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Below input field, above CTA button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Mascot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meowbalt error PNG shown for non-recoverable errors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06 — Animations &amp; Transitions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Transition Reference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cobalt uses only CSS transitions — no complex keyframe animations. All durations are under 200ms. The goal is "snappy and instant-feeling," not "smooth and fluid."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Interaction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Duration &amp; Easing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Hover (color/bg)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0.15s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Hover (opacity)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 appear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0.15s ease-out — scale + opacity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Modal dismiss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0.15s ease-in — reverse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Dropdown appear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0.1s ease — opacity + translateY(-4px)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Toggle switch thumb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0.15s ease — translateX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 focus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0.15s ease — border-color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Button press active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0.1s ease — opacity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shake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0.3s — @keyframes horizontal shake (only keyframe animation)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Theme switch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Instant — no transition on theme change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Sidebar (if animated)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0.2s ease — width transition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Easing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Function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Standard (UI hover)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Elements appearing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ease-out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Elements disappearing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ease-in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Spring / bounce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 — never used in cobalt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Cubic-bezier custom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 — only built-in easing values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07 — Icons, Assets &amp; Typography Assets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Tabler Icons (Primary Icon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Tabler Icons (tabler.io/icons)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MIT — free for any use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Inline SVG only (no icon font, no img tag)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Stroke 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1.5px — default Tabler weight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Small (inline)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16px × 16px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 (action)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20px × 20px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Large (feature)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24px × 24px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currentColor — inherits parent text color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Vertical align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middle (or flex align-items:center)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Common icons used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settings, download, copy, check, x, chevron-down, alert-circle, moon, sun, external-link, info-circle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meowbalt — Site Mascot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meowbalt (cat mascot holding cobalt logo)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PNG, served from /meowbalt/ path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image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meowbalt/error.png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Smile image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meowbalt/smile.png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Size in UI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80–120px wide, centered in empty/error state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Usage rule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Error states and empty states only — not decorative elsewhere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Copyrighted by imputnet — cannot be reused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Font Files &amp; Weights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Filename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IBM Plex Mono 300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ibm-plex-mono-latin-300-normal.woff2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IBM Plex Mono 400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ibm-plex-mono-latin-400-normal.woff2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IBM Plex Mono 500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ibm-plex-mono-latin-500-normal.woff2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IBM Plex Mono 700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ibm-plex-mono-latin-700-normal.woff2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Noto Sans Mono 400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noto-sans-mono-latin-400-normal.woff2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Noto Sans Mono 500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noto-sans-mono-latin-500-normal.woff2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Redaction 10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redaction-10-regular.woff2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Google Fonts (IBM Plex Mono, Noto Sans Mono) — OFL license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Self-hosted in /static/fonts/ for performance and privacy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08 — CSS Architecture &amp; Implementation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SvelteKit (Svelte 5) + Vite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CSS approach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Scoped &lt;style&gt; blocks per Svelte component + global app.css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CSS methodology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CSS custom properties (variables) — no BEM, no utility classes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CSS 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 — 100% hand-written vanilla CSS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Preprocessor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NONE — plain CSS only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Font loading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Self-hosted @font-face in app.css (not Google Fonts CDN)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 method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Inline SVG in Svelte components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Build output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SvelteKit static adapter → /_app/immutable/ asset bundle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Theme switching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data-theme attr on &lt;html&gt; element, toggled via localStorage + JS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i18n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sveltekit-i18n library — multi-language support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@font-face Loading Pattern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@font-face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font-family: 'IBM Plex Mono';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src: url('/fonts/ibm-plex-mono-latin-400.woff2') format('woff2');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font-weight: 400;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font-style: normal;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font-display: swap; /* text visible immediately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/* Repeat for weights: 300, 500, 700 */</w:t>
      </w:r>
    </w:p>
    <w:p>
      <w:pPr>
        <w:spacing w:after="36" w:before="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font-display: swap ensures text is visible immediately while the font loads. All four IBM Plex Mono weights are declared as separate @font-face blocks.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Global CSS Reset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*, *::before, *::after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box-sizing: border-box;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margin: 0;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padding: 0;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body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font-family: 'IBM Plex Mono', monospace;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font-size: 14px;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line-height: 1.5;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background: var(--bg);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color: var(--text);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-webkit-font-smoothing: antialiased;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-moz-osx-font-smoothing: grayscale;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a { color: inherit; text-decoration: none; 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button { cursor: pointer; font-family: inherit; border: none; 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input { font-family: inherit; background: transparent; }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Focus Styles (Accessibility)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:focus-visible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outline: 2px solid var(--text);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outline-offset: 2px;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border-radius: var(--radius-sm);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:focus:not(:focus-visible) { outline: none; }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Scrollbar Styling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::-webkit-scrollbar { width: 6px; height: 6px; 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::-webkit-scrollbar-track { background: transparent; 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::-webkit-scrollbar-thumb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background: var(--border);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border-radius: 3px;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::-webkit-scrollbar-thumb:hover { background: var(--text-muted); }</w:t>
      </w:r>
    </w:p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09 — Application Guide for arindamparia.in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What to Adopt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IBM Plex Mono as the primary typeface — the monospace-only choice IS the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Dark theme as default (#0E0E0E) with data-theme="light" override on &lt;html&gt;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CSS custom properties architecture — zero hard-coded colors in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All-lowercase copy convention — navigation, buttons, headings,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Tabler Icons as the icon library (MIT, inline SVG, 1.5px stroke, currentColor)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Self-hosted fonts for privacy — no Google Fonts CDN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Transition limit of 0.15s ease — no animations longer than 200ms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box-shadows, no gradients, no decorative elements without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Button inversion pattern for CTAs — no hue-based accent color needed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Recommended Deviations for Portfolio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a single accent color (e.g., #5C6AC4 muted indigo or #2D9CDB steel blue) for project tag chips and link underlines — pure neutrals feel flat on portfolio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Increase base font to 15–16px for reading-heavy sections — 13px is fine for app UI but not for long project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Redaction 10 for the hero/name display text on homepage — "arindam" in Redaction is very distinctive and on-brand with cobalt aesthetic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subtle 1px border on project cards (var(--border)) instead of shadows — maintains the flat philosophy while giving cards definition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Keep the sidebar navigation pattern but make it full-text on desktop (not icon-only) since your site has fewer nav items than cobalt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Complete Starter CSS Variable Template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Copy this directly into your global stylesheet as your design token foundation:</w:t>
      </w:r>
    </w:p>
    <w:p>
      <w:pPr>
        <w:spacing w:after="36" w:before="0"/>
      </w:pP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/* === arindamparia.in — cobalt-inspired design tokens ===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:root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/* Color — Dark Theme (default)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--bg:           #0E0E0E;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--surface:      #1A1A1A;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--elevated:     #242424;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--surface-high: #2D2D2D;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--border:       #333333;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--border-subtle:#2A2A2A;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--text:         #F2F2F2;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--text-muted:   #AAAAAA;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--text-dim:     #666666;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--accent:       #5C6AC4;  /* portfolio accent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--error:        #E53E3E;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--success:      #38A169;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/* Typography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--font-mono:    'IBM Plex Mono', monospace;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--font-cta:     'Noto Sans Mono', monospace;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--font-display: 'Redaction 10', monospace;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/* Spacing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--space-xs:  4px;   --space-sm:  8px;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--space-md:  16px;  --space-lg:  24px;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--space-xl:  32px;  --space-2xl: 48px;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/* Border Radius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--radius-xs:   4px;  --radius-sm:  6px;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--radius-md:   8px;  --radius-lg:  12px;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--radius-full: 9999px;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/* Transitions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--transition:      0.15s ease;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--transition-fast: 0.1s ease;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--transition-slow: 0.2s ease;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/* Layout */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--max-content: 640px;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--max-text:    680px;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[data-theme='light'] {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--bg:           #FAFAFA;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--surface:      #F0F0F0;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--elevated:     #E8E8E8;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--surface-high: #DFDFDF;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--border:       #D0D0D0;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--border-subtle:#DEDEDE;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--text:         #111111;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--text-muted:   #767676;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  --text-dim:     #AAAAAA;</w:t>
      </w:r>
    </w:p>
    <w:p>
      <w:p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7"/>
          <w:szCs w:val="17"/>
        </w:rPr>
        <w:t xml:space="preserve">}</w:t>
      </w:r>
    </w:p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111" w:sz="1"/>
              <w:left w:val="single" w:color="111111" w:sz="1"/>
              <w:bottom w:val="single" w:color="111111" w:sz="1"/>
              <w:right w:val="single" w:color="111111" w:sz="1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26"/>
                <w:szCs w:val="26"/>
              </w:rPr>
              <w:t xml:space="preserve">10 — Quick Reference Cheatsheet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Complete At-a-Glance Summary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Design Token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F2F2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IBM Plex Mono (400 &amp; 500 most common)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Button Font (CTA)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Noto Sans Mono (download button only)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Redaction 10 (hero/banner text only)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 Set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Tabler Icons (SVG inline, 1.5px stroke, currentColor)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#0E0E0E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Surface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#1A1A1A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Elevated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#242424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#333333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Text Primary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#F2F2F2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Text Muted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#AAAAAA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Dark Text Dim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#666666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Background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#FAFAFA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Surface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#F0F0F0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Elevated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#E8E8E8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Border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#D0D0D0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Text Primary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#111111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Text Muted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#767676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#E53E3E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 Color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#38A169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Radius (inputs/cards)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Radius (modals)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Radius (buttons)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Radius (toggle)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9999px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Standard 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0.15s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Fast 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0.1s ease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Transition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0.2s ease (longer = not cobalt-style)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Body Font Size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14px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 Font Size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13px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Small Text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11–12px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 Line Height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Case Rule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All lowercase — no title case, no CAPS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Box Shadows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TRUE — zero shadows in entire 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Gradients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TRUE — flat color only throughout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CSS Framework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TRUE — 100% custom vanilla CSS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Spacing Base Unit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4px — all spacing in multiples of 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Max Content Width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640px (app UI) / 680px (text) / 720px (settings)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Theme Mechanism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data-theme attr on &lt;html&gt; element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Font Loading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Self-hosted @font-face, font-display: swap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 Format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Inline SVG only — no icon font</w:t>
            </w:r>
          </w:p>
        </w:tc>
      </w:tr>
    </w:tbl>
    <w:p>
      <w:pPr>
        <w:spacing w:after="240" w:before="0"/>
      </w:pPr>
    </w:p>
    <w:p>
      <w:pPr>
        <w:spacing w:after="60" w:before="200"/>
        <w:jc w:val="center"/>
      </w:pPr>
      <w:r>
        <w:rPr>
          <w:rFonts w:ascii="Courier New" w:cs="Courier New" w:eastAsia="Courier New" w:hAnsi="Courier New"/>
          <w:i/>
          <w:iCs/>
          <w:color w:val="AAAAAA"/>
          <w:sz w:val="18"/>
          <w:szCs w:val="18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cobalt.tools design analysis  |  Arindam Paria  |  arindamparia.in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Personal Design Reference — Arindam Paria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cobalt.tools — UI Design Style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arindamparia.in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2026-04-08T17:33:54.028Z</dcterms:created>
  <dcterms:modified xsi:type="dcterms:W3CDTF">2026-04-08T17:33:54.029Z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