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NYL Clinical Intelligence Platform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Sprint Backlog — Technical Stories &amp; Spikes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Phase 1: MedHub Replacement PoC  |  Backend Only  |  2-Developer Team</w:t>
      </w:r>
    </w:p>
    <w:p>
      <w:pPr>
        <w:spacing w:after="480" w:before="0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Generated: 02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Legend &amp; Story Point Scale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Story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Points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Spike (Yellow)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2–3 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Time-boxed research — output is a documented recommendation, not working code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 Technical Story (Blue)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2–8 pts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Buildable unit of work — output is tested, working software or configuration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Small, well-understood, low risk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Moderate, some research or unknowns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Complex, multiple components involved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 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8"/>
                <w:szCs w:val="18"/>
              </w:rPr>
              <w:t xml:space="preserve">Large — consider splitting; acceptable only for foundational PoC stories</w:t>
            </w:r>
          </w:p>
        </w:tc>
      </w:tr>
    </w:tbl>
    <w:p>
      <w:pPr>
        <w:spacing w:after="0" w:before="1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Backlog Summary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1560"/>
        <w:gridCol w:w="1200"/>
        <w:gridCol w:w="12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Epic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CIP-001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Nexus Studio Text Extraction Reusability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CIP-002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Configure S3 Bucket for Real-Time PDF Ingestion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CIP-003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 Async Textract Pipeline for PDF Text Extraction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CIP-004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Multimodal Model Requirement for Scanned Clinical Documents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CIP-005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AWS Comprehend Medical vs Alternatives for Entity Extraction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CIP-006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 Document Chunking Strategy for Comprehend Medical 20K Limit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CIP-007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Comprehend Medical Batch Job vs Real-Time API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CIP-008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 Comprehend Medical Entity Extraction and S3 Storage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CIP-009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Nexus Knowledge Base Reuse with Comprehend Medical Hook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Storage Strategy: Dual DB vs Direct-to-PGVector After Comprehend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Nucleus Embedding Model and RAG Service Reusability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Build PGVector Embedding Pipeline for Clinical Text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Best Bedrock LLM Model for Clinical Summarisation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 SOAP Summary Generation via Bedrock RAG Pipeline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 Delta Insights Generation (Changes Since Prior Assessment)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Define PostgreSQL Schema for Summaries, Insights, and Metadata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Define S3 Folder Structure and Categorisation Strategy for Pipeline Artefacts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AWS Neptune Graph DB for Claim Relationship Modelling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CIP-019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LLMGraphTransformer for Automated Node and Edge Creation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CIP-020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Build Neptune Graph DB PoC: Schema, Nodes, and Relationships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CIP-021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Evaluate Graph DB Retrieval Patterns for Historical Clinical Insights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7770D"/>
                <w:sz w:val="17"/>
                <w:szCs w:val="17"/>
              </w:rPr>
              <w:t xml:space="preserve">Spike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CIP-022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 Pipeline Audit Logging for HIPAA Compliance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7"/>
                <w:szCs w:val="17"/>
              </w:rPr>
              <w:t xml:space="preserve">CIP-023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Implement Claim-Level Document Aggregation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65C0"/>
                <w:sz w:val="17"/>
                <w:szCs w:val="17"/>
              </w:rPr>
              <w:t xml:space="preserve">Technical 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TOTAL STORY POINTS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87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160"/>
      </w:pP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EPIC 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Document Ingestion &amp; Text Extraction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CIP-001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Nexus Studio Text Extraction Reusability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how much of the existing Nexus Studio text extraction process can be reused in the Clinical Intelligence Platform, so that we avoid duplication and accelerate delivery.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 Nexus Studio extraction pipeline and document its capabilities (OCR, page metadata, scanned PDF support).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Identify components that are directly reusable vs. those needing adaptation for LTD medical PDFs.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 a spike report with a clear reuse vs. rebuild recommendation and rationale.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Include any identified risks — licensing, HIPAA compliance, dependency versions.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Focus on APS summaries, scanned physician notes, and multi-hundred-page PDFs as test cases against Nexus output quality.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CIP-002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Configure S3 Bucket for Real-Time PDF Ingestion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platform engineer, I want to configure an S3 bucket with event-driven triggers, so that any uploaded medical PDF is automatically routed to the processing pipeline without manual intervention.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bucket created with versioning enabled and SSE-KMS encryption (HIPAA compliant).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event notification configured to trigger downstream Lambda/SQS on s3:ObjectCreated events for .pdf objects.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Bucket policy restricts access to authorised IAM roles only; public access blocked.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Multi-document uploads for the same claim_id are correctly routed and do not overwrite each other.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Upload event includes claim_id and claimant_id as S3 object metadata tags.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Tag objects with claim_id, claimant_id, doc_type at upload time — these tags propagate through the pipeline.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CIP-003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Implement Async Textract Pipeline for PDF Text Extraction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platform engineer, I want to extract text and page-level metadata from uploaded PDFs using AWS Textract, so that downstream NLP and summarisation processes have structured, page-aware text input.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Textract StartDocumentTextDetection (async) invoked on S3 object arrival; synchronous API not used for large docs.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Extracted text preserved with page number metadata for each text block.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Scanned PDFs (including handwritten clinical notes) processed via Textract OCR with acceptable accuracy.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Extraction results stored in S3 (raw JSON) with claim_id and page index in the key path.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Failed extractions trigger a dead-letter queue (DLQ) entry with error details for retry.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Processing time for a 200-page PDF completes within 3 minutes.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Use StartDocumentTextDetection + GetDocumentTextDetection polling pattern. Store raw Textract JSON in s3://cip-extracts/{claim_id}/{doc_id}/textract_raw.json.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CIP-004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Multimodal Model Requirement for Scanned Clinical Documents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whether a multimodal LLM is needed for processing scanned medical PDFs, so that we make an informed architectural decision before committing to Textract-only extraction.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 a representative sample of NYL scanned PDFs (handwritten notes, lab reports) through Textract OCR.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Textract output quality against a multimodal model (e.g., Claude claude-sonnet-4-20250514 vision) on the same samples.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Produce accuracy comparison on: entity recognition, legibility of handwritten text, table extraction.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recommends one of: Textract-only, multimodal-only, or hybrid approach with justification.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Use 10–15 representative scanned document pages as evaluation set. Score on completeness and entity fidelity.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EPIC 2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Medical Entity Extraction (Comprehend Medical)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CIP-005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AWS Comprehend Medical vs Alternatives for Entity Extraction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AWS Comprehend Medical against alternative NLP tools, so that we select the most accurate and cost-effective entity extraction service for LTD medical documents.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Comprehend Medical, Amazon Bedrock (LLM-based extraction), and any relevant ETL approaches.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 entity extraction quality on: diagnoses (ICD-10-CM), medications (RxNorm), and medical providers.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Assess 20,000 character API limit of Comprehend Medical and its impact on large documents.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cost per document for each option at expected NYL document volumes.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recommends a primary tool and justifies the decision with evidence.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Also assess whether Bedrock Claude can replace Comprehend Medical entirely via prompt-based entity extraction with structured JSON output.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CIP-006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Implement Document Chunking Strategy for Comprehend Medical 20K Limit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platform engineer, I want to chunk large medical documents before sending to Comprehend Medical, so that documents exceeding the 20,000 character API limit are processed completely without data loss.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Chunking algorithm splits Textract output into segments ≤ 18,500 characters (buffer below 20K limit).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Chunks split at sentence or paragraph boundaries — never mid-sentence.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chunk retains its source page number reference for downstream citation.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 chunks for a document are processed and results merged back into a single entity 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Duplicate entities appearing across chunk boundaries are deduplicated by entity text + type.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Unit tests cover: exact-limit documents, multi-chunk documents, single-chunk documents.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Page boundary metadata from Textract must be preserved through chunking. Consider sentence tokenisation using NLTK or simple regex on period+space patterns.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CIP-007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Comprehend Medical Batch Job vs Real-Time API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whether Comprehend Medical Batch Jobs are appropriate for this pipeline, so that we choose the right processing mode balancing latency, cost, and throughput.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real-time API vs batch job on: latency, cost per document, throughput limits, operational complexity.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Assess intraday processing requirement (documents processed within minutes) against batch job turnaround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Identify whether batch mode can satisfy the real-time SLA defined in Phase 1 success criteria.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recommends real-time or batch with clear decision criteria.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Batch jobs require S3 input/output and have higher latency. Likely recommendation is real-time for PoC; batch for cost optimisation at scale.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CIP-008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Implement Comprehend Medical Entity Extraction and S3 Storage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platform engineer, I want to extract medical entities from Textract output using Comprehend Medical and store results in S3, so that downstream processes have structured, coded clinical data with page-level provenance.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Comprehend Medical DetectEntitiesV2 called per chunk; entities extracted: diagnoses, medications, providers, anatomy.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ICD-10-CM codes mapped to diagnosis entities; RxNorm codes mapped to medication entities where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entity record includes: entity text, type, score, ICD/RxNorm code, source page number, chunk index.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Aggregated entity JSON stored in S3 at s3://cip-extracts/{claim_id}/{doc_id}/entities.json.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Extraction errors logged with entity type and page reference; pipeline does not halt on partial failures.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Evaluate CIP-005 spike outcome before implementing — Comprehend Medical may be substituted with Bedrock-based extraction.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CIP-009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Nexus Knowledge Base Reuse with Comprehend Medical Hook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whether the existing Nexus Knowledge Base can be reused with a Comprehend Medical hook added, so that we leverage existing infrastructure rather than building a new NLP pipeline from scratch.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 Nexus Knowledge Base architecture — ingestion pipeline, chunking, embedding, and retrieval layers.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Identify insertion points where Comprehend Medical entity extraction can be hooked in post-ingestion.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Assess whether Nexus KB chunking strategy is compatible with Comprehend Medical 20K character limit.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recommends: full reuse, partial reuse with hook, or independent pipeline — with rationale.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Key question: does Nexus KB preserve page-level metadata per chunk? Citation requirement depends on this.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EPIC 3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Vector Layer, Embeddings &amp; RAG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Storage Strategy: Dual DB vs Direct-to-PGVector After Comprehend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whether Comprehend Medical output should be stored in a separate database before embedding or passed directly to PGVector, so that we choose the most efficient and maintainable storage architecture.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Option A: Store Comprehend output in RDS/DynamoDB first, then embed and store in PGVector.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Option B: Pass Comprehend output directly to embedding pipeline and store only in PGVector with metadata.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Assess trade-offs: query flexibility, data duplication, replay capability, operational complexity.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recommends one option with architecture diagram and rationale.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Consider future requirement: re-processing documents with a new embedding model. Option A (separate store) makes replay easier.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Nucleus Embedding Model and RAG Service Reusability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whether the Nucleus embedding model and RAG services can be reused for the Clinical Intelligence Platform, so that we avoid rebuilding shared infrastructure.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 Nucleus embedding model: model type, dimensions, domain (general vs. biomedical), and API contract.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Assess whether Nucleus embedding quality is sufficient for clinical text (medical terminology, ICD codes, SOAP notes).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Review Nucleus RAG retrieval API: chunking strategy, similarity metric, metadata filtering capability.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Identify gaps: what would need to be added or modified for clinical use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recommends: reuse as-is, reuse with adaptation, or deploy separate clinical embedding model.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Consider biomedical embedding models (e.g., AWS Bedrock Titan Embeddings, or ClinicalBERT-based) if Nucleus is general-purpose.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CIP-012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Build PGVector Embedding Pipeline for Clinical Text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platform engineer, I want to embed processed clinical text chunks and store them in PGVector, so that semantic search and citation-based retrieval are available for summarisation and insight generation.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Clinical text chunks (from Textract + entity enrichment) embedded using selected model (outcome of CIP-011).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embedding stored in PGVector with metadata: claim_id, claimant_id, doc_id, page_number, chunk_index, entity_types present.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Cosine similarity search returns top-K chunks for a given query with page-level provenance intact.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PGVector schema versioned; embedding model name and dimension stored as schema metadata.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Bulk ingestion of 200-page document completes embedding and storage within 5 minutes.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Use RDS PostgreSQL with pgvector extension on AWS. Schema: id, claim_id, doc_id, page_num, chunk_text, embedding vector(1536), metadata jsonb.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EPIC 4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LLM Layer — Summarisation &amp; Insights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CIP-013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Best Bedrock LLM Model for Clinical Summarisation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which AWS Bedrock model produces the best clinical summaries and insights, so that we select the optimal LLM before building the summarisation pipeline.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Claude claude-sonnet-4-20250514, Claude Haiku, and at least one Titan or Llama model on clinical summarisation.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Test on: SOAP structure adherence, clinical accuracy, hallucination rate, page citation fidelity.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structured output capability (JSON mode / tool use) for each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cost per summary at expected NYL document volumes.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recommends primary model and fallback, with evaluation scorecard.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Use 5–10 real (de-identified) or synthetic LTD medical documents as evaluation set. Score SOAP structure, citation accuracy, and factual grounding.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CIP-014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Implement SOAP Summary Generation via Bedrock RAG Pipeline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claims manager, I want a SOAP-structured medical summary generated automatically for each processed document, so that I can review clinical content without reading the full PDF.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each processed document, RAG retrieval fetches relevant chunks from PGVector using claim_id filter.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Bedrock Claude (selected from CIP-013) invoked with retrieved chunks and prompt engineered for SOAP structure.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Generated summary contains four clearly labelled sections: Subjective, Objective, Assessment, Plan.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 clinical claim in the summary is anchored to a source page citation: [Doc: {doc_id}, Page: {n}].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Summary stored in PostgreSQL: claim_id, doc_id, summary_text, citations JSON, model_id, generated_at.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Summary generation for a single document completes within 60 seconds.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Prompt and model version logged in audit table for HIPAA traceability.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Story is 8 points — consider splitting into: (a) RAG retrieval + prompt engineering, (b) citation anchoring + storage, if team prefers. Requires CIP-012 complete.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CIP-015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Implement Delta Insights Generation (Changes Since Prior Assessment)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claims manager, I want to see what has changed since the previous document assessment, so that I can quickly identify new diagnoses, medication changes, or new providers without re-reading historical documents.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 each new document, system retrieves the most recent prior summary for the same claimant from PostgreSQL.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Bedrock LLM compares current entity set against prior entity set and generates a structured delta.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Delta output identifies: new diagnoses added, diagnoses resolved, medication changes, new providers.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Delta insights stored alongside summary in PostgreSQL with reference to prior_doc_id.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If no prior document exists for claimant, delta section returns "First document for this claimant."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Each delta observation includes a page citation from the current document.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Delta is computed by comparing current doc entities against prior doc entities, then prompting LLM to narrate the clinical significance of the changes.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EPIC 5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Storage Layer — PostgreSQL &amp; S3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CIP-016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Define PostgreSQL Schema for Summaries, Insights, and Metadata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platform engineer, I want a defined PostgreSQL schema for storing all pipeline outputs, so that summaries, insights, entities, and audit logs are consistently structured and queryable.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covers tables: claims, claimants, documents, entities, summaries, insights, audit_log.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Foreign key relationships defined: claim → claimant, document → claim, summary → document.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supports multiple documents per claim and chronological ordering by doc_received_at.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DDL reviewed and approved by at least one other team member.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Schema documented in ADR (Architecture Decision Record) with field-level descriptions.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Include claim_id, claimant_id, doc_type, doc_received_at as first-class indexed columns for efficient retrieval.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CIP-017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Define S3 Folder Structure and Categorisation Strategy for Pipeline Artefacts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platform engineer, I want a defined S3 folder structure for storing all pipeline artefacts, so that raw extracts, entity outputs, and intermediate results are organised, traceable, and lifecycle-manageable.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Folder structure defined: /{env}/{claim_id}/{doc_id}/{stage}/ for each pipeline stage.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Stages covered: raw-pdf, textract-output, entities, embeddings-meta, audit.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Object tagging strategy defined: claim_id, claimant_id, doc_type, pipeline_stage, processed_at.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S3 lifecycle policy defined: transition to Glacier after 90 days, retain for 7 years (HIPAA).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Structure documented and agreed with team before implementation begins.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Consistent key naming is critical — all downstream Lambda functions depend on predictable S3 key patterns.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EPIC 6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Graph Layer — AWS Neptune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CIP-018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AWS Neptune Graph DB for Claim Relationship Modelling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AWS Neptune as the graph database for the Clinical Intelligence Platform, so that we confirm it meets our requirements for claim-claimant-event relationship modelling.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Neptune (Property Graph + Gremlin) against the platform requirements: claim relationships, claimant history, medical event connections.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Assess Neptune HIPAA BAA coverage and VPC deployment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Neptune vs. RDS PostgreSQL with graph extensions for this use case (complexity vs. capability trade-off).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Assess LLMGraphTransformer compatibility with Neptune Gremlin API.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recommends Neptune or alternative with justification.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Key question: is a dedicated graph DB justified for Phase 1 PoC, or can a relational model satisfy the relationship queries initially?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CIP-019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LLMGraphTransformer for Automated Node and Edge Creation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platform engineer, I want to evaluate LLMGraphTransformer for automatically creating graph nodes and edges from clinical text, so that we determine whether automated graph construction is viable before manual schema design.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Deploy LLMGraphTransformer (LangChain) against a sample of processed clinical entity outputs.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quality of auto-generated nodes (Claimant, Claim, Diagnosis, Medication, Provider, Event) and edges.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Identify hallucinated or incorrect relationships introduced by the transformer.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Compare auto-generated graph structure against a manually designed schema for the same sample.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recommends: LLMGraphTransformer as primary, hybrid, or manual schema-only approach.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Run against Comprehend Medical entity output (CIP-008) as input. Assess whether transformer can infer temporal relationships (diagnosis added on date X).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CIP-020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Build Neptune Graph DB PoC: Schema, Nodes, and Relationships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platform engineer, I want to build a Neptune graph DB PoC with a defined schema for claims, claimants, and medical events, so that we validate the graph layer architecture before committing to full implementation.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Neptune instance provisioned in VPC with HIPAA-compliant configuration.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Graph schema defined: nodes — Claimant, Claim, Document, Diagnosis, Medication, Provider; edges — HAS_CLAIM, HAS_DOCUMENT, HAS_DIAGNOSIS, PRESCRIBED, TREATED_BY, PRECEDED_BY.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Sample data loaded: minimum 3 claimants, 2 claims each, 3 documents per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Gremlin queries validated: fetch all diagnoses for a claimant, fetch claim timeline, fetch provider history.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PRECEDED_BY edges correctly represent chronological document ordering for longitudinal history.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PoC documented with schema diagram and sample Gremlin query library.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Requires CIP-018 and CIP-019 spike outcomes. Story is 8 points — acceptable for PoC given architectural significance.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CIP-021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7770D"/>
                <w:sz w:val="18"/>
                <w:szCs w:val="18"/>
              </w:rPr>
              <w:t xml:space="preserve">Spike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Evaluate Graph DB Retrieval Patterns for Historical Clinical Insights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B7770D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solution architect, I want to evaluate how clinical insights will be retrieved from the graph DB, so that we validate the graph layer can support longitudinal and contextual insight generation.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Define 5 representative retrieval queries: claimant diagnosis timeline, medication changes over time, provider changes, claim escalation history, co-occurring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Execute queries against Neptune PoC (CIP-020) and measure response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Evaluate whether graph traversal produces richer insights than equivalent SQL queries on PostgreSQL.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Assess integration pattern: does Bedrock LLM query Neptune directly or via a Lambda intermediary?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Spike report documents recommended retrieval patterns and integration approach.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EPIC 7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Governance, Audit &amp; HIPAA Compliance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CIP-022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Implement Pipeline Audit Logging for HIPAA Compliance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compliance officer, I want every pipeline action — document access, entity extraction, LLM invocation, and summary generation — logged with user and timestamp, so that we satisfy HIPAA audit trail requirements.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log captures: event_type, claim_id, doc_id, user_id (or service_id), action, timestamp, outcome (success/failure).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LLM invocations logged: model_id, prompt_hash, input_token_count, output_token_count, latency_ms.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logs written to a dedicated RDS table and also streamed to CloudWatch Logs.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Audit log table is append-only — no update or delete operations permitted.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Log retention set to minimum 6 years in CloudWatch (HIPAA requirement).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CIP-023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65C0"/>
                <w:sz w:val="18"/>
                <w:szCs w:val="18"/>
              </w:rPr>
              <w:t xml:space="preserve">Technical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1"/>
                <w:szCs w:val="21"/>
              </w:rPr>
              <w:t xml:space="preserve">Implement Claim-Level Document Aggregation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19"/>
                <w:szCs w:val="19"/>
              </w:rPr>
              <w:t xml:space="preserve">Story Points: </w:t>
            </w: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As a claims manager, I want a unified view of all documents processed under a single claim, so that I can see the complete clinical picture for a claim without navigating individual document summaries.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Acceptance Criteria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Aggregation triggered after each new document is fully processed for a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Aggregate view includes: list of all documents (doc_type, received_at, status), merged entity list deduplicated across documents, chronological summary timeline.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Claim-level aggregate stored in PostgreSQL claims table as a JSONB column.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Aggregation handles partial failures — if one doc fails processing, aggregate reflects remaining docs with a warning flag.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endpoint (internal) returns claim aggregate by claim_id.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Technical Notes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19"/>
                <w:szCs w:val="19"/>
              </w:rPr>
              <w:t xml:space="preserve">This story delivers the "multiple documents per claim + claim-level aggregation" requirement. Depends on CIP-016 schema.</w:t>
            </w:r>
          </w:p>
        </w:tc>
      </w:tr>
    </w:tbl>
    <w:p>
      <w:pPr>
        <w:spacing w:after="0" w:before="16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0"/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2026-06-02T17:54:47.717Z</dcterms:created>
  <dcterms:modified xsi:type="dcterms:W3CDTF">2026-06-02T17:54:47.718Z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