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BUSINESS REQUIREMENTS DOCUMENT</w:t>
      </w:r>
    </w:p>
    <w:p>
      <w:pPr>
        <w:jc w:val="center"/>
      </w:pPr>
      <w:r>
        <w:rPr>
          <w:b/>
          <w:color w:val="4A6785"/>
          <w:sz w:val="26"/>
        </w:rPr>
        <w:t>BRD</w:t>
      </w:r>
    </w:p>
    <w:p>
      <w:pPr>
        <w:spacing w:before="160"/>
        <w:jc w:val="center"/>
      </w:pPr>
      <w:r>
        <w:rPr>
          <w:color w:val="5A6373"/>
          <w:sz w:val="24"/>
        </w:rPr>
        <w:t>Document ID:  CMP-DOC-02</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Business Analyst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Business Analysis Document (BAD) v0.1 — Draft, not approved</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pPr>
        <w:pStyle w:val="Heading1"/>
      </w:pPr>
      <w:r>
        <w:rPr>
          <w:b/>
          <w:i w:val="0"/>
          <w:color w:val="1F3A5F"/>
          <w:sz w:val="38"/>
        </w:rPr>
        <w:t>0. Document Control</w:t>
      </w:r>
    </w:p>
    <w:p>
      <w:pPr>
        <w:pStyle w:val="Heading2"/>
      </w:pPr>
      <w:r>
        <w:rPr>
          <w:b/>
          <w:i w:val="0"/>
          <w:color w:val="1F3A5F"/>
          <w:sz w:val="29"/>
        </w:rPr>
        <w:t>0.1 Document Control Table</w:t>
      </w:r>
    </w:p>
    <w:p>
      <w:pPr>
        <w:pStyle w:val="CMPCaption"/>
      </w:pPr>
      <w:r>
        <w:rPr>
          <w:i/>
        </w:rPr>
        <w:t>Table 1 — 0.1 Document Control Table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CMP-DOC-02</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Business Requirements Document</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BRD</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2026-08-16</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Business Analyst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w:t>
            </w:r>
          </w:p>
        </w:tc>
        <w:tc>
          <w:tcPr>
            <w:tcW w:type="dxa" w:w="4543"/>
          </w:tcPr>
          <w:p>
            <w:pPr>
              <w:spacing w:after="40" w:before="40"/>
            </w:pPr>
            <w:r>
              <w:rPr>
                <w:b w:val="0"/>
                <w:i w:val="0"/>
                <w:sz w:val="18"/>
              </w:rPr>
              <w:t xml:space="preserve">CMP-DOC-01 Business Analysis Document (BAD) v0.1 — </w:t>
            </w:r>
            <w:r>
              <w:rPr>
                <w:b/>
                <w:i w:val="0"/>
                <w:sz w:val="18"/>
              </w:rPr>
              <w:t>Draft, not approved</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CMP-DOC-03 (Stakeholder &amp; Use Case Specification) — Not Started</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2026-08-16</w:t>
            </w:r>
          </w:p>
        </w:tc>
        <w:tc>
          <w:tcPr>
            <w:tcW w:type="dxa" w:w="1817"/>
          </w:tcPr>
          <w:p>
            <w:pPr>
              <w:spacing w:after="40" w:before="40"/>
            </w:pPr>
            <w:r>
              <w:rPr>
                <w:b w:val="0"/>
                <w:i w:val="0"/>
                <w:sz w:val="18"/>
              </w:rPr>
              <w:t>Business Analyst (AI-assisted)</w:t>
            </w:r>
          </w:p>
        </w:tc>
        <w:tc>
          <w:tcPr>
            <w:tcW w:type="dxa" w:w="1817"/>
          </w:tcPr>
          <w:p>
            <w:pPr>
              <w:spacing w:after="40" w:before="40"/>
            </w:pPr>
            <w:r>
              <w:rPr>
                <w:b w:val="0"/>
                <w:i w:val="0"/>
                <w:sz w:val="18"/>
              </w:rPr>
              <w:t>Initial issue. Elaborates the 78 business requirements of CMP-DOC-01 into 188 business requirements (</w:t>
            </w:r>
            <w:r>
              <w:rPr>
                <w:rFonts w:ascii="Consolas" w:hAnsi="Consolas"/>
                <w:b w:val="0"/>
                <w:i w:val="0"/>
                <w:color w:val="2C4A6E"/>
                <w:sz w:val="16"/>
              </w:rPr>
              <w:t>BRD-REQ-001</w:t>
            </w:r>
            <w:r>
              <w:rPr>
                <w:b w:val="0"/>
                <w:i w:val="0"/>
                <w:sz w:val="18"/>
              </w:rPr>
              <w:t xml:space="preserve"> … </w:t>
            </w:r>
            <w:r>
              <w:rPr>
                <w:rFonts w:ascii="Consolas" w:hAnsi="Consolas"/>
                <w:b w:val="0"/>
                <w:i w:val="0"/>
                <w:color w:val="2C4A6E"/>
                <w:sz w:val="16"/>
              </w:rPr>
              <w:t>BRD-REQ-188</w:t>
            </w:r>
            <w:r>
              <w:rPr>
                <w:b w:val="0"/>
                <w:i w:val="0"/>
                <w:sz w:val="18"/>
              </w:rPr>
              <w:t>) with source traceability, MoSCoW priority, release allocation, verification intent and blocking-decision status.</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Approval authority</w:t>
            </w:r>
          </w:p>
        </w:tc>
      </w:tr>
      <w:tr>
        <w:tc>
          <w:tcPr>
            <w:tcW w:type="dxa" w:w="4543"/>
            <w:shd w:val="clear" w:color="auto" w:fill="F5F8FB"/>
          </w:tcPr>
          <w:p>
            <w:pPr>
              <w:spacing w:after="40" w:before="40"/>
            </w:pPr>
            <w:r>
              <w:rPr>
                <w:b w:val="0"/>
                <w:i w:val="0"/>
                <w:sz w:val="18"/>
              </w:rPr>
              <w:t>Product Owner</w:t>
            </w:r>
          </w:p>
        </w:tc>
        <w:tc>
          <w:tcPr>
            <w:tcW w:type="dxa" w:w="4543"/>
            <w:shd w:val="clear" w:color="auto" w:fill="F5F8FB"/>
          </w:tcPr>
          <w:p>
            <w:pPr>
              <w:spacing w:after="40" w:before="40"/>
            </w:pPr>
            <w:r>
              <w:rPr>
                <w:b w:val="0"/>
                <w:i w:val="0"/>
                <w:sz w:val="18"/>
              </w:rPr>
              <w:t>Prioritisation and release allocation</w:t>
            </w:r>
          </w:p>
        </w:tc>
      </w:tr>
      <w:tr>
        <w:tc>
          <w:tcPr>
            <w:tcW w:type="dxa" w:w="4543"/>
          </w:tcPr>
          <w:p>
            <w:pPr>
              <w:spacing w:after="40" w:before="40"/>
            </w:pPr>
            <w:r>
              <w:rPr>
                <w:b w:val="0"/>
                <w:i w:val="0"/>
                <w:sz w:val="18"/>
              </w:rPr>
              <w:t>Business Analyst</w:t>
            </w:r>
          </w:p>
        </w:tc>
        <w:tc>
          <w:tcPr>
            <w:tcW w:type="dxa" w:w="4543"/>
          </w:tcPr>
          <w:p>
            <w:pPr>
              <w:spacing w:after="40" w:before="40"/>
            </w:pPr>
            <w:r>
              <w:rPr>
                <w:b w:val="0"/>
                <w:i w:val="0"/>
                <w:sz w:val="18"/>
              </w:rPr>
              <w:t>Authoring and maintenance</w:t>
            </w:r>
          </w:p>
        </w:tc>
      </w:tr>
      <w:tr>
        <w:tc>
          <w:tcPr>
            <w:tcW w:type="dxa" w:w="4543"/>
            <w:shd w:val="clear" w:color="auto" w:fill="F5F8FB"/>
          </w:tcPr>
          <w:p>
            <w:pPr>
              <w:spacing w:after="40" w:before="40"/>
            </w:pPr>
            <w:r>
              <w:rPr>
                <w:b w:val="0"/>
                <w:i w:val="0"/>
                <w:sz w:val="18"/>
              </w:rPr>
              <w:t>Solution Architect</w:t>
            </w:r>
          </w:p>
        </w:tc>
        <w:tc>
          <w:tcPr>
            <w:tcW w:type="dxa" w:w="4543"/>
            <w:shd w:val="clear" w:color="auto" w:fill="F5F8FB"/>
          </w:tcPr>
          <w:p>
            <w:pPr>
              <w:spacing w:after="40" w:before="40"/>
            </w:pPr>
            <w:r>
              <w:rPr>
                <w:b w:val="0"/>
                <w:i w:val="0"/>
                <w:sz w:val="18"/>
              </w:rPr>
              <w:t>Input to CMP-DOC-06 / CMP-DOC-07</w:t>
            </w:r>
          </w:p>
        </w:tc>
      </w:tr>
      <w:tr>
        <w:tc>
          <w:tcPr>
            <w:tcW w:type="dxa" w:w="4543"/>
          </w:tcPr>
          <w:p>
            <w:pPr>
              <w:spacing w:after="40" w:before="40"/>
            </w:pPr>
            <w:r>
              <w:rPr>
                <w:b w:val="0"/>
                <w:i w:val="0"/>
                <w:sz w:val="18"/>
              </w:rPr>
              <w:t>Software Architect (Mobile / Backend)</w:t>
            </w:r>
          </w:p>
        </w:tc>
        <w:tc>
          <w:tcPr>
            <w:tcW w:type="dxa" w:w="4543"/>
          </w:tcPr>
          <w:p>
            <w:pPr>
              <w:spacing w:after="40" w:before="40"/>
            </w:pPr>
            <w:r>
              <w:rPr>
                <w:b w:val="0"/>
                <w:i w:val="0"/>
                <w:sz w:val="18"/>
              </w:rPr>
              <w:t>Input to CMP-DOC-08 / CMP-DOC-09</w:t>
            </w:r>
          </w:p>
        </w:tc>
      </w:tr>
      <w:tr>
        <w:tc>
          <w:tcPr>
            <w:tcW w:type="dxa" w:w="4543"/>
            <w:shd w:val="clear" w:color="auto" w:fill="F5F8FB"/>
          </w:tcPr>
          <w:p>
            <w:pPr>
              <w:spacing w:after="40" w:before="40"/>
            </w:pPr>
            <w:r>
              <w:rPr>
                <w:b w:val="0"/>
                <w:i w:val="0"/>
                <w:sz w:val="18"/>
              </w:rPr>
              <w:t>UI/UX Designer</w:t>
            </w:r>
          </w:p>
        </w:tc>
        <w:tc>
          <w:tcPr>
            <w:tcW w:type="dxa" w:w="4543"/>
            <w:shd w:val="clear" w:color="auto" w:fill="F5F8FB"/>
          </w:tcPr>
          <w:p>
            <w:pPr>
              <w:spacing w:after="40" w:before="40"/>
            </w:pPr>
            <w:r>
              <w:rPr>
                <w:b w:val="0"/>
                <w:i w:val="0"/>
                <w:sz w:val="18"/>
              </w:rPr>
              <w:t>Input to CMP-DOC-12</w:t>
            </w:r>
          </w:p>
        </w:tc>
      </w:tr>
      <w:tr>
        <w:tc>
          <w:tcPr>
            <w:tcW w:type="dxa" w:w="4543"/>
          </w:tcPr>
          <w:p>
            <w:pPr>
              <w:spacing w:after="40" w:before="40"/>
            </w:pPr>
            <w:r>
              <w:rPr>
                <w:b w:val="0"/>
                <w:i w:val="0"/>
                <w:sz w:val="18"/>
              </w:rPr>
              <w:t>QA Analyst</w:t>
            </w:r>
          </w:p>
        </w:tc>
        <w:tc>
          <w:tcPr>
            <w:tcW w:type="dxa" w:w="4543"/>
          </w:tcPr>
          <w:p>
            <w:pPr>
              <w:spacing w:after="40" w:before="40"/>
            </w:pPr>
            <w:r>
              <w:rPr>
                <w:b w:val="0"/>
                <w:i w:val="0"/>
                <w:sz w:val="18"/>
              </w:rPr>
              <w:t>Requirement testability review; basis for CMP-DOC-18</w:t>
            </w:r>
          </w:p>
        </w:tc>
      </w:tr>
      <w:tr>
        <w:tc>
          <w:tcPr>
            <w:tcW w:type="dxa" w:w="4543"/>
            <w:shd w:val="clear" w:color="auto" w:fill="F5F8FB"/>
          </w:tcPr>
          <w:p>
            <w:pPr>
              <w:spacing w:after="40" w:before="40"/>
            </w:pPr>
            <w:r>
              <w:rPr>
                <w:b w:val="0"/>
                <w:i w:val="0"/>
                <w:sz w:val="18"/>
              </w:rPr>
              <w:t>Security Analyst</w:t>
            </w:r>
          </w:p>
        </w:tc>
        <w:tc>
          <w:tcPr>
            <w:tcW w:type="dxa" w:w="4543"/>
            <w:shd w:val="clear" w:color="auto" w:fill="F5F8FB"/>
          </w:tcPr>
          <w:p>
            <w:pPr>
              <w:spacing w:after="40" w:before="40"/>
            </w:pPr>
            <w:r>
              <w:rPr>
                <w:b w:val="0"/>
                <w:i w:val="0"/>
                <w:sz w:val="18"/>
              </w:rPr>
              <w:t>Input to CMP-DOC-13</w:t>
            </w:r>
          </w:p>
        </w:tc>
      </w:tr>
      <w:tr>
        <w:tc>
          <w:tcPr>
            <w:tcW w:type="dxa" w:w="4543"/>
          </w:tcPr>
          <w:p>
            <w:pPr>
              <w:spacing w:after="40" w:before="40"/>
            </w:pPr>
            <w:r>
              <w:rPr>
                <w:b w:val="0"/>
                <w:i w:val="0"/>
                <w:sz w:val="18"/>
              </w:rPr>
              <w:t>Trust &amp; Safety</w:t>
            </w:r>
          </w:p>
        </w:tc>
        <w:tc>
          <w:tcPr>
            <w:tcW w:type="dxa" w:w="4543"/>
          </w:tcPr>
          <w:p>
            <w:pPr>
              <w:spacing w:after="40" w:before="40"/>
            </w:pPr>
            <w:r>
              <w:rPr>
                <w:b w:val="0"/>
                <w:i w:val="0"/>
                <w:sz w:val="18"/>
              </w:rPr>
              <w:t>Review of safety requirement set</w:t>
            </w:r>
          </w:p>
        </w:tc>
      </w:tr>
      <w:tr>
        <w:tc>
          <w:tcPr>
            <w:tcW w:type="dxa" w:w="4543"/>
            <w:shd w:val="clear" w:color="auto" w:fill="F5F8FB"/>
          </w:tcPr>
          <w:p>
            <w:pPr>
              <w:spacing w:after="40" w:before="40"/>
            </w:pPr>
            <w:r>
              <w:rPr>
                <w:b w:val="0"/>
                <w:i w:val="0"/>
                <w:sz w:val="18"/>
              </w:rPr>
              <w:t>Project Manager</w:t>
            </w:r>
          </w:p>
        </w:tc>
        <w:tc>
          <w:tcPr>
            <w:tcW w:type="dxa" w:w="4543"/>
            <w:shd w:val="clear" w:color="auto" w:fill="F5F8FB"/>
          </w:tcPr>
          <w:p>
            <w:pPr>
              <w:spacing w:after="40" w:before="40"/>
            </w:pPr>
            <w:r>
              <w:rPr>
                <w:b w:val="0"/>
                <w:i w:val="0"/>
                <w:sz w:val="18"/>
              </w:rPr>
              <w:t>Planning, dependency and release management</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Business Analyst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2026-08-16</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This Business Requirements Document states **what the business requires the Carpool</w:t>
      </w:r>
    </w:p>
    <w:p>
      <w:r>
        <w:rPr>
          <w:b w:val="0"/>
          <w:i w:val="0"/>
        </w:rPr>
        <w:t>Mobility Platform to do**, in a form that can be prioritised, agreed, traced and</w:t>
      </w:r>
    </w:p>
    <w:p>
      <w:r>
        <w:rPr>
          <w:b w:val="0"/>
          <w:i w:val="0"/>
        </w:rPr>
        <w:t>verified.</w:t>
      </w:r>
    </w:p>
    <w:p>
      <w:r>
        <w:rPr>
          <w:b w:val="0"/>
          <w:i w:val="0"/>
        </w:rPr>
        <w:t>It converts the business analysis baseline (CMP-DOC-01) into an addressable requirement</w:t>
      </w:r>
    </w:p>
    <w:p>
      <w:r>
        <w:rPr>
          <w:b w:val="0"/>
          <w:i w:val="0"/>
        </w:rPr>
        <w:t>set. Each requirement:</w:t>
      </w:r>
    </w:p>
    <w:p>
      <w:pPr>
        <w:pStyle w:val="ListBullet"/>
        <w:spacing w:after="40"/>
      </w:pPr>
      <w:r>
        <w:rPr>
          <w:b w:val="0"/>
          <w:i w:val="0"/>
          <w:sz w:val="21"/>
        </w:rPr>
        <w:t>carries a stable identifier (</w:t>
      </w:r>
      <w:r>
        <w:rPr>
          <w:rFonts w:ascii="Consolas" w:hAnsi="Consolas"/>
          <w:b w:val="0"/>
          <w:i w:val="0"/>
          <w:color w:val="2C4A6E"/>
          <w:sz w:val="19"/>
        </w:rPr>
        <w:t>BRD-REQ-nnn</w:t>
      </w:r>
      <w:r>
        <w:rPr>
          <w:b w:val="0"/>
          <w:i w:val="0"/>
          <w:sz w:val="21"/>
        </w:rPr>
        <w:t>);</w:t>
      </w:r>
    </w:p>
    <w:p>
      <w:pPr>
        <w:pStyle w:val="ListBullet"/>
        <w:spacing w:after="40"/>
      </w:pPr>
      <w:r>
        <w:rPr>
          <w:b w:val="0"/>
          <w:i w:val="0"/>
          <w:sz w:val="21"/>
        </w:rPr>
        <w:t>traces back to at least one business requirement in CMP-DOC-01 (</w:t>
      </w:r>
      <w:r>
        <w:rPr>
          <w:rFonts w:ascii="Consolas" w:hAnsi="Consolas"/>
          <w:b w:val="0"/>
          <w:i w:val="0"/>
          <w:color w:val="2C4A6E"/>
          <w:sz w:val="19"/>
        </w:rPr>
        <w:t>BAD-BR-nnn</w:t>
      </w:r>
      <w:r>
        <w:rPr>
          <w:b w:val="0"/>
          <w:i w:val="0"/>
          <w:sz w:val="21"/>
        </w:rPr>
        <w:t>);</w:t>
      </w:r>
    </w:p>
    <w:p>
      <w:pPr>
        <w:pStyle w:val="ListBullet"/>
        <w:spacing w:after="40"/>
      </w:pPr>
      <w:r>
        <w:rPr>
          <w:b w:val="0"/>
          <w:i w:val="0"/>
          <w:sz w:val="21"/>
        </w:rPr>
        <w:t>carries a MoSCoW priority and a proposed release;</w:t>
      </w:r>
    </w:p>
    <w:p>
      <w:pPr>
        <w:pStyle w:val="ListBullet"/>
        <w:spacing w:after="40"/>
      </w:pPr>
      <w:r>
        <w:rPr>
          <w:b w:val="0"/>
          <w:i w:val="0"/>
          <w:sz w:val="21"/>
        </w:rPr>
        <w:t>carries a verification intent, so that acceptance criteria can be derived downstream;</w:t>
      </w:r>
    </w:p>
    <w:p>
      <w:pPr>
        <w:pStyle w:val="ListBullet"/>
        <w:spacing w:after="40"/>
      </w:pPr>
      <w:r>
        <w:rPr>
          <w:b w:val="0"/>
          <w:i w:val="0"/>
          <w:sz w:val="21"/>
        </w:rPr>
        <w:t xml:space="preserve">declares explicitly whether it is </w:t>
      </w:r>
      <w:r>
        <w:rPr>
          <w:b/>
          <w:i w:val="0"/>
          <w:sz w:val="21"/>
        </w:rPr>
        <w:t>Ready</w:t>
      </w:r>
      <w:r>
        <w:rPr>
          <w:b w:val="0"/>
          <w:i w:val="0"/>
          <w:sz w:val="21"/>
        </w:rPr>
        <w:t xml:space="preserve"> or </w:t>
      </w:r>
      <w:r>
        <w:rPr>
          <w:b/>
          <w:i w:val="0"/>
          <w:sz w:val="21"/>
        </w:rPr>
        <w:t>Blocked</w:t>
      </w:r>
      <w:r>
        <w:rPr>
          <w:b w:val="0"/>
          <w:i w:val="0"/>
          <w:sz w:val="21"/>
        </w:rPr>
        <w:t xml:space="preserve"> by an unresolved business</w:t>
      </w:r>
    </w:p>
    <w:p>
      <w:r>
        <w:rPr>
          <w:b w:val="0"/>
          <w:i w:val="0"/>
        </w:rPr>
        <w:t>decision.</w:t>
      </w:r>
    </w:p>
    <w:p>
      <w:pPr>
        <w:pStyle w:val="Heading2"/>
      </w:pPr>
      <w:r>
        <w:rPr>
          <w:b/>
          <w:i w:val="0"/>
          <w:color w:val="1F3A5F"/>
          <w:sz w:val="29"/>
        </w:rPr>
        <w:t>0.6 Scope and Boundary of This Document</w:t>
      </w:r>
    </w:p>
    <w:p>
      <w:r>
        <w:rPr>
          <w:b/>
          <w:i w:val="0"/>
        </w:rPr>
        <w:t>This document contains:</w:t>
      </w:r>
      <w:r>
        <w:rPr>
          <w:b w:val="0"/>
          <w:i w:val="0"/>
        </w:rPr>
        <w:t xml:space="preserve"> requirement conventions; stakeholder requirements; the</w:t>
      </w:r>
    </w:p>
    <w:p>
      <w:r>
        <w:rPr>
          <w:b w:val="0"/>
          <w:i w:val="0"/>
        </w:rPr>
        <w:t>business requirement register across fifteen domains; business data, reporting,</w:t>
      </w:r>
    </w:p>
    <w:p>
      <w:r>
        <w:rPr>
          <w:b w:val="0"/>
          <w:i w:val="0"/>
        </w:rPr>
        <w:t>interface and compliance requirements; applied business rules; release and prioritisation</w:t>
      </w:r>
    </w:p>
    <w:p>
      <w:r>
        <w:rPr>
          <w:b w:val="0"/>
          <w:i w:val="0"/>
        </w:rPr>
        <w:t>plan; traceability; assumptions, constraints, dependencies and risks specific to</w:t>
      </w:r>
    </w:p>
    <w:p>
      <w:r>
        <w:rPr>
          <w:b w:val="0"/>
          <w:i w:val="0"/>
        </w:rPr>
        <w:t>requirements delivery; open questions; required decisions; document acceptance criteria;</w:t>
      </w:r>
    </w:p>
    <w:p>
      <w:r>
        <w:rPr>
          <w:b w:val="0"/>
          <w:i w:val="0"/>
        </w:rPr>
        <w:t>and requirement statistics.</w:t>
      </w:r>
    </w:p>
    <w:p>
      <w:r>
        <w:rPr>
          <w:b/>
          <w:i w:val="0"/>
        </w:rPr>
        <w:t>This document deliberately excludes:</w:t>
      </w:r>
    </w:p>
    <w:p>
      <w:pPr>
        <w:pStyle w:val="CMPCaption"/>
      </w:pPr>
      <w:r>
        <w:rPr>
          <w:i/>
        </w:rPr>
        <w:t>Table 5 — 0.6 Scope and Boundary of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Excluded</w:t>
            </w:r>
          </w:p>
        </w:tc>
        <w:tc>
          <w:tcPr>
            <w:tcW w:type="dxa" w:w="4543"/>
            <w:shd w:val="clear" w:color="auto" w:fill="1F3A5F"/>
          </w:tcPr>
          <w:p>
            <w:pPr>
              <w:spacing w:after="40" w:before="40"/>
            </w:pPr>
            <w:r>
              <w:rPr>
                <w:b/>
                <w:i w:val="0"/>
                <w:color w:val="FFFFFF"/>
                <w:sz w:val="18"/>
              </w:rPr>
              <w:t>Belongs to</w:t>
            </w:r>
          </w:p>
        </w:tc>
      </w:tr>
      <w:tr>
        <w:tc>
          <w:tcPr>
            <w:tcW w:type="dxa" w:w="4543"/>
          </w:tcPr>
          <w:p>
            <w:pPr>
              <w:spacing w:after="40" w:before="40"/>
            </w:pPr>
            <w:r>
              <w:rPr>
                <w:b w:val="0"/>
                <w:i w:val="0"/>
                <w:sz w:val="18"/>
              </w:rPr>
              <w:t>Use case narratives, actors, main/alternate flows</w:t>
            </w:r>
          </w:p>
        </w:tc>
        <w:tc>
          <w:tcPr>
            <w:tcW w:type="dxa" w:w="4543"/>
          </w:tcPr>
          <w:p>
            <w:pPr>
              <w:spacing w:after="40" w:before="40"/>
            </w:pPr>
            <w:r>
              <w:rPr>
                <w:b w:val="0"/>
                <w:i w:val="0"/>
                <w:sz w:val="18"/>
              </w:rPr>
              <w:t>CMP-DOC-03</w:t>
            </w:r>
          </w:p>
        </w:tc>
      </w:tr>
      <w:tr>
        <w:tc>
          <w:tcPr>
            <w:tcW w:type="dxa" w:w="4543"/>
            <w:shd w:val="clear" w:color="auto" w:fill="F5F8FB"/>
          </w:tcPr>
          <w:p>
            <w:pPr>
              <w:spacing w:after="40" w:before="40"/>
            </w:pPr>
            <w:r>
              <w:rPr>
                <w:b w:val="0"/>
                <w:i w:val="0"/>
                <w:sz w:val="18"/>
              </w:rPr>
              <w:t>Functional decomposition, screen-level behaviour, field-level rules</w:t>
            </w:r>
          </w:p>
        </w:tc>
        <w:tc>
          <w:tcPr>
            <w:tcW w:type="dxa" w:w="4543"/>
            <w:shd w:val="clear" w:color="auto" w:fill="F5F8FB"/>
          </w:tcPr>
          <w:p>
            <w:pPr>
              <w:spacing w:after="40" w:before="40"/>
            </w:pPr>
            <w:r>
              <w:rPr>
                <w:b w:val="0"/>
                <w:i w:val="0"/>
                <w:sz w:val="18"/>
              </w:rPr>
              <w:t>CMP-DOC-04</w:t>
            </w:r>
          </w:p>
        </w:tc>
      </w:tr>
      <w:tr>
        <w:tc>
          <w:tcPr>
            <w:tcW w:type="dxa" w:w="4543"/>
          </w:tcPr>
          <w:p>
            <w:pPr>
              <w:spacing w:after="40" w:before="40"/>
            </w:pPr>
            <w:r>
              <w:rPr>
                <w:b w:val="0"/>
                <w:i w:val="0"/>
                <w:sz w:val="18"/>
              </w:rPr>
              <w:t>Quality attributes, performance, availability, scalability targets</w:t>
            </w:r>
          </w:p>
        </w:tc>
        <w:tc>
          <w:tcPr>
            <w:tcW w:type="dxa" w:w="4543"/>
          </w:tcPr>
          <w:p>
            <w:pPr>
              <w:spacing w:after="40" w:before="40"/>
            </w:pPr>
            <w:r>
              <w:rPr>
                <w:b w:val="0"/>
                <w:i w:val="0"/>
                <w:sz w:val="18"/>
              </w:rPr>
              <w:t>CMP-DOC-05</w:t>
            </w:r>
          </w:p>
        </w:tc>
      </w:tr>
      <w:tr>
        <w:tc>
          <w:tcPr>
            <w:tcW w:type="dxa" w:w="4543"/>
            <w:shd w:val="clear" w:color="auto" w:fill="F5F8FB"/>
          </w:tcPr>
          <w:p>
            <w:pPr>
              <w:spacing w:after="40" w:before="40"/>
            </w:pPr>
            <w:r>
              <w:rPr>
                <w:b w:val="0"/>
                <w:i w:val="0"/>
                <w:sz w:val="18"/>
              </w:rPr>
              <w:t>System-level software requirements</w:t>
            </w:r>
          </w:p>
        </w:tc>
        <w:tc>
          <w:tcPr>
            <w:tcW w:type="dxa" w:w="4543"/>
            <w:shd w:val="clear" w:color="auto" w:fill="F5F8FB"/>
          </w:tcPr>
          <w:p>
            <w:pPr>
              <w:spacing w:after="40" w:before="40"/>
            </w:pPr>
            <w:r>
              <w:rPr>
                <w:b w:val="0"/>
                <w:i w:val="0"/>
                <w:sz w:val="18"/>
              </w:rPr>
              <w:t>CMP-DOC-06</w:t>
            </w:r>
          </w:p>
        </w:tc>
      </w:tr>
      <w:tr>
        <w:tc>
          <w:tcPr>
            <w:tcW w:type="dxa" w:w="4543"/>
          </w:tcPr>
          <w:p>
            <w:pPr>
              <w:spacing w:after="40" w:before="40"/>
            </w:pPr>
            <w:r>
              <w:rPr>
                <w:b w:val="0"/>
                <w:i w:val="0"/>
                <w:sz w:val="18"/>
              </w:rPr>
              <w:t>Architecture, components, deployment topology</w:t>
            </w:r>
          </w:p>
        </w:tc>
        <w:tc>
          <w:tcPr>
            <w:tcW w:type="dxa" w:w="4543"/>
          </w:tcPr>
          <w:p>
            <w:pPr>
              <w:spacing w:after="40" w:before="40"/>
            </w:pPr>
            <w:r>
              <w:rPr>
                <w:b w:val="0"/>
                <w:i w:val="0"/>
                <w:sz w:val="18"/>
              </w:rPr>
              <w:t>CMP-DOC-07 … CMP-DOC-09</w:t>
            </w:r>
          </w:p>
        </w:tc>
      </w:tr>
      <w:tr>
        <w:tc>
          <w:tcPr>
            <w:tcW w:type="dxa" w:w="4543"/>
            <w:shd w:val="clear" w:color="auto" w:fill="F5F8FB"/>
          </w:tcPr>
          <w:p>
            <w:pPr>
              <w:spacing w:after="40" w:before="40"/>
            </w:pPr>
            <w:r>
              <w:rPr>
                <w:b w:val="0"/>
                <w:i w:val="0"/>
                <w:sz w:val="18"/>
              </w:rPr>
              <w:t>API contracts, endpoints, payloads</w:t>
            </w:r>
          </w:p>
        </w:tc>
        <w:tc>
          <w:tcPr>
            <w:tcW w:type="dxa" w:w="4543"/>
            <w:shd w:val="clear" w:color="auto" w:fill="F5F8FB"/>
          </w:tcPr>
          <w:p>
            <w:pPr>
              <w:spacing w:after="40" w:before="40"/>
            </w:pPr>
            <w:r>
              <w:rPr>
                <w:b w:val="0"/>
                <w:i w:val="0"/>
                <w:sz w:val="18"/>
              </w:rPr>
              <w:t>CMP-DOC-10</w:t>
            </w:r>
          </w:p>
        </w:tc>
      </w:tr>
      <w:tr>
        <w:tc>
          <w:tcPr>
            <w:tcW w:type="dxa" w:w="4543"/>
          </w:tcPr>
          <w:p>
            <w:pPr>
              <w:spacing w:after="40" w:before="40"/>
            </w:pPr>
            <w:r>
              <w:rPr>
                <w:b w:val="0"/>
                <w:i w:val="0"/>
                <w:sz w:val="18"/>
              </w:rPr>
              <w:t>Database schema, tables, keys, indexes</w:t>
            </w:r>
          </w:p>
        </w:tc>
        <w:tc>
          <w:tcPr>
            <w:tcW w:type="dxa" w:w="4543"/>
          </w:tcPr>
          <w:p>
            <w:pPr>
              <w:spacing w:after="40" w:before="40"/>
            </w:pPr>
            <w:r>
              <w:rPr>
                <w:b w:val="0"/>
                <w:i w:val="0"/>
                <w:sz w:val="18"/>
              </w:rPr>
              <w:t>CMP-DOC-11</w:t>
            </w:r>
          </w:p>
        </w:tc>
      </w:tr>
      <w:tr>
        <w:tc>
          <w:tcPr>
            <w:tcW w:type="dxa" w:w="4543"/>
            <w:shd w:val="clear" w:color="auto" w:fill="F5F8FB"/>
          </w:tcPr>
          <w:p>
            <w:pPr>
              <w:spacing w:after="40" w:before="40"/>
            </w:pPr>
            <w:r>
              <w:rPr>
                <w:b w:val="0"/>
                <w:i w:val="0"/>
                <w:sz w:val="18"/>
              </w:rPr>
              <w:t>Screen designs, interaction and visual specification</w:t>
            </w:r>
          </w:p>
        </w:tc>
        <w:tc>
          <w:tcPr>
            <w:tcW w:type="dxa" w:w="4543"/>
            <w:shd w:val="clear" w:color="auto" w:fill="F5F8FB"/>
          </w:tcPr>
          <w:p>
            <w:pPr>
              <w:spacing w:after="40" w:before="40"/>
            </w:pPr>
            <w:r>
              <w:rPr>
                <w:b w:val="0"/>
                <w:i w:val="0"/>
                <w:sz w:val="18"/>
              </w:rPr>
              <w:t>CMP-DOC-12</w:t>
            </w:r>
          </w:p>
        </w:tc>
      </w:tr>
      <w:tr>
        <w:tc>
          <w:tcPr>
            <w:tcW w:type="dxa" w:w="4543"/>
          </w:tcPr>
          <w:p>
            <w:pPr>
              <w:spacing w:after="40" w:before="40"/>
            </w:pPr>
            <w:r>
              <w:rPr>
                <w:b w:val="0"/>
                <w:i w:val="0"/>
                <w:sz w:val="18"/>
              </w:rPr>
              <w:t>Security controls and threat model</w:t>
            </w:r>
          </w:p>
        </w:tc>
        <w:tc>
          <w:tcPr>
            <w:tcW w:type="dxa" w:w="4543"/>
          </w:tcPr>
          <w:p>
            <w:pPr>
              <w:spacing w:after="40" w:before="40"/>
            </w:pPr>
            <w:r>
              <w:rPr>
                <w:b w:val="0"/>
                <w:i w:val="0"/>
                <w:sz w:val="18"/>
              </w:rPr>
              <w:t>CMP-DOC-13</w:t>
            </w:r>
          </w:p>
        </w:tc>
      </w:tr>
      <w:tr>
        <w:tc>
          <w:tcPr>
            <w:tcW w:type="dxa" w:w="4543"/>
            <w:shd w:val="clear" w:color="auto" w:fill="F5F8FB"/>
          </w:tcPr>
          <w:p>
            <w:pPr>
              <w:spacing w:after="40" w:before="40"/>
            </w:pPr>
            <w:r>
              <w:rPr>
                <w:b w:val="0"/>
                <w:i w:val="0"/>
                <w:sz w:val="18"/>
              </w:rPr>
              <w:t>Payment integration mechanics</w:t>
            </w:r>
          </w:p>
        </w:tc>
        <w:tc>
          <w:tcPr>
            <w:tcW w:type="dxa" w:w="4543"/>
            <w:shd w:val="clear" w:color="auto" w:fill="F5F8FB"/>
          </w:tcPr>
          <w:p>
            <w:pPr>
              <w:spacing w:after="40" w:before="40"/>
            </w:pPr>
            <w:r>
              <w:rPr>
                <w:b w:val="0"/>
                <w:i w:val="0"/>
                <w:sz w:val="18"/>
              </w:rPr>
              <w:t>CMP-DOC-14</w:t>
            </w:r>
          </w:p>
        </w:tc>
      </w:tr>
      <w:tr>
        <w:tc>
          <w:tcPr>
            <w:tcW w:type="dxa" w:w="4543"/>
          </w:tcPr>
          <w:p>
            <w:pPr>
              <w:spacing w:after="40" w:before="40"/>
            </w:pPr>
            <w:r>
              <w:rPr>
                <w:b w:val="0"/>
                <w:i w:val="0"/>
                <w:sz w:val="18"/>
              </w:rPr>
              <w:t>Test cases</w:t>
            </w:r>
          </w:p>
        </w:tc>
        <w:tc>
          <w:tcPr>
            <w:tcW w:type="dxa" w:w="4543"/>
          </w:tcPr>
          <w:p>
            <w:pPr>
              <w:spacing w:after="40" w:before="40"/>
            </w:pPr>
            <w:r>
              <w:rPr>
                <w:b w:val="0"/>
                <w:i w:val="0"/>
                <w:sz w:val="18"/>
              </w:rPr>
              <w:t>CMP-DOC-18</w:t>
            </w:r>
          </w:p>
        </w:tc>
      </w:tr>
    </w:tbl>
    <w:p>
      <w:pPr>
        <w:spacing w:after="80"/>
      </w:pPr>
    </w:p>
    <w:p>
      <w:r>
        <w:rPr>
          <w:b w:val="0"/>
          <w:i w:val="0"/>
        </w:rPr>
        <w:t xml:space="preserve">Where this document names a technology, it does so only as an </w:t>
      </w:r>
      <w:r>
        <w:rPr>
          <w:b/>
          <w:i w:val="0"/>
        </w:rPr>
        <w:t>approved constraint</w:t>
      </w:r>
    </w:p>
    <w:p>
      <w:r>
        <w:rPr>
          <w:b w:val="0"/>
          <w:i w:val="0"/>
        </w:rPr>
        <w:t>inherited from CMP-DOC-01 §20 — never as a design decision.</w:t>
      </w:r>
    </w:p>
    <w:p>
      <w:pPr>
        <w:pStyle w:val="Heading2"/>
      </w:pPr>
      <w:r>
        <w:rPr>
          <w:b/>
          <w:i w:val="0"/>
          <w:color w:val="1F3A5F"/>
          <w:sz w:val="29"/>
        </w:rPr>
        <w:t>0.7 Intended Audience</w:t>
      </w:r>
    </w:p>
    <w:p>
      <w:r>
        <w:rPr>
          <w:b w:val="0"/>
          <w:i w:val="0"/>
        </w:rPr>
        <w:t>Product Owners · Business Stakeholders · Business Analysts · Solution Architects ·</w:t>
      </w:r>
    </w:p>
    <w:p>
      <w:r>
        <w:rPr>
          <w:b w:val="0"/>
          <w:i w:val="0"/>
        </w:rPr>
        <w:t>Software Architects · Android Developers · Backend Developers · QA Engineers · UI/UX</w:t>
      </w:r>
    </w:p>
    <w:p>
      <w:r>
        <w:rPr>
          <w:b w:val="0"/>
          <w:i w:val="0"/>
        </w:rPr>
        <w:t>Designers · DevOps Engineers · Security Engineers · Technical Leads · Project Managers ·</w:t>
      </w:r>
    </w:p>
    <w:p>
      <w:r>
        <w:rPr>
          <w:b w:val="0"/>
          <w:i w:val="0"/>
        </w:rPr>
        <w:t>Future Engineering Teams.</w:t>
      </w:r>
    </w:p>
    <w:p>
      <w:pPr>
        <w:pStyle w:val="Heading2"/>
      </w:pPr>
      <w:r>
        <w:rPr>
          <w:b/>
          <w:i w:val="0"/>
          <w:color w:val="1F3A5F"/>
          <w:sz w:val="29"/>
        </w:rPr>
        <w:t>0.8 Basis of This Document — and a Material Qualification</w:t>
      </w:r>
    </w:p>
    <w:p>
      <w:pPr>
        <w:pStyle w:val="Heading3"/>
      </w:pPr>
      <w:r>
        <w:rPr>
          <w:b/>
          <w:i w:val="0"/>
          <w:color w:val="4A6785"/>
          <w:sz w:val="24"/>
        </w:rPr>
        <w:t>0.8.1 Source</w:t>
      </w:r>
    </w:p>
    <w:p>
      <w:r>
        <w:rPr>
          <w:b/>
          <w:i w:val="0"/>
        </w:rPr>
        <w:t>FACT.</w:t>
      </w:r>
      <w:r>
        <w:rPr>
          <w:b w:val="0"/>
          <w:i w:val="0"/>
        </w:rPr>
        <w:t xml:space="preserve"> This document is derived from </w:t>
      </w:r>
      <w:r>
        <w:rPr>
          <w:b/>
          <w:i w:val="0"/>
        </w:rPr>
        <w:t>CMP-DOC-01 Business Analysis Document v0.1</w:t>
      </w:r>
    </w:p>
    <w:p>
      <w:r>
        <w:rPr>
          <w:b w:val="0"/>
          <w:i w:val="0"/>
        </w:rPr>
        <w:t>and from no other source. No new market evidence, research, legal advice or financial</w:t>
      </w:r>
    </w:p>
    <w:p>
      <w:r>
        <w:rPr>
          <w:b w:val="0"/>
          <w:i w:val="0"/>
        </w:rPr>
        <w:t>information became available between the two documents.</w:t>
      </w:r>
    </w:p>
    <w:p>
      <w:pPr>
        <w:pStyle w:val="Heading3"/>
      </w:pPr>
      <w:r>
        <w:rPr>
          <w:b/>
          <w:i w:val="0"/>
          <w:color w:val="4A6785"/>
          <w:sz w:val="24"/>
        </w:rPr>
        <w:t>0.8.2 Prerequisite Status — Read This Before Relying on the Document</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 — the prerequisite document is not approved.</w:t>
            </w:r>
            <w:r>
              <w:rPr>
                <w:b w:val="0"/>
                <w:i w:val="0"/>
                <w:color w:val="7A330F"/>
                <w:sz w:val="19"/>
              </w:rPr>
              <w:t xml:space="preserve">  The CMP documentation workflow (</w:t>
            </w:r>
            <w:r>
              <w:rPr>
                <w:rFonts w:ascii="Consolas" w:hAnsi="Consolas"/>
                <w:b w:val="0"/>
                <w:i w:val="0"/>
                <w:color w:val="2C4A6E"/>
                <w:sz w:val="17"/>
              </w:rPr>
              <w:t>README.md</w:t>
            </w:r>
            <w:r>
              <w:rPr>
                <w:b w:val="0"/>
                <w:i w:val="0"/>
                <w:color w:val="7A330F"/>
                <w:sz w:val="19"/>
              </w:rPr>
              <w:t xml:space="preserve"> §8, Master Documentation Control Prompt §27 Step 5) expects a BRD to be produced from an </w:t>
            </w:r>
            <w:r>
              <w:rPr>
                <w:b/>
                <w:i w:val="0"/>
                <w:color w:val="7A330F"/>
                <w:sz w:val="19"/>
              </w:rPr>
              <w:t>approved</w:t>
            </w:r>
            <w:r>
              <w:rPr>
                <w:b w:val="0"/>
                <w:i w:val="0"/>
                <w:color w:val="7A330F"/>
                <w:sz w:val="19"/>
              </w:rPr>
              <w:t xml:space="preserve"> predecessor. </w:t>
            </w:r>
            <w:r>
              <w:rPr>
                <w:b/>
                <w:i w:val="0"/>
                <w:color w:val="7A330F"/>
                <w:sz w:val="19"/>
              </w:rPr>
              <w:t>CMP-DOC-01 is at status `Draft`, version 0.1.</w:t>
            </w:r>
            <w:r>
              <w:rPr>
                <w:b w:val="0"/>
                <w:i w:val="0"/>
                <w:color w:val="7A330F"/>
                <w:sz w:val="19"/>
              </w:rPr>
              <w:t xml:space="preserve"> It has been issued for review but has not been reviewed or approved by the Project Owner.  This BRD was produced on the Project Owner's explicit instruction to proceed. The consequence is recorded here, not hidden:  1. Every requirement in this document inherits the confidence level of its source statement in CMP-DOC-01. Where that source was an </w:t>
            </w:r>
            <w:r>
              <w:rPr>
                <w:rFonts w:ascii="Consolas" w:hAnsi="Consolas"/>
                <w:b w:val="0"/>
                <w:i w:val="0"/>
                <w:color w:val="2C4A6E"/>
                <w:sz w:val="17"/>
              </w:rPr>
              <w:t>ASSUMPTION</w:t>
            </w:r>
            <w:r>
              <w:rPr>
                <w:b w:val="0"/>
                <w:i w:val="0"/>
                <w:color w:val="7A330F"/>
                <w:sz w:val="19"/>
              </w:rPr>
              <w:t xml:space="preserve">, the requirement is an assumption-based requirement. 2. If CMP-DOC-01 changes during review, </w:t>
            </w:r>
            <w:r>
              <w:rPr>
                <w:b/>
                <w:i w:val="0"/>
                <w:color w:val="7A330F"/>
                <w:sz w:val="19"/>
              </w:rPr>
              <w:t>this document must be revised</w:t>
            </w:r>
            <w:r>
              <w:rPr>
                <w:b w:val="0"/>
                <w:i w:val="0"/>
                <w:color w:val="7A330F"/>
                <w:sz w:val="19"/>
              </w:rPr>
              <w:t xml:space="preserve">, and any requirement whose source statement changed must be re-examined. 3. This document must not be baselined before CMP-DOC-01 is approved.  This is recorded as </w:t>
            </w:r>
            <w:r>
              <w:rPr>
                <w:rFonts w:ascii="Consolas" w:hAnsi="Consolas"/>
                <w:b w:val="0"/>
                <w:i w:val="0"/>
                <w:color w:val="2C4A6E"/>
                <w:sz w:val="17"/>
              </w:rPr>
              <w:t>BRD-RISK-001</w:t>
            </w:r>
            <w:r>
              <w:rPr>
                <w:b w:val="0"/>
                <w:i w:val="0"/>
                <w:color w:val="7A330F"/>
                <w:sz w:val="19"/>
              </w:rPr>
              <w:t xml:space="preserve"> and in </w:t>
            </w:r>
            <w:r>
              <w:rPr>
                <w:rFonts w:ascii="Consolas" w:hAnsi="Consolas"/>
                <w:b w:val="0"/>
                <w:i w:val="0"/>
                <w:color w:val="2C4A6E"/>
                <w:sz w:val="17"/>
              </w:rPr>
              <w:t>Document_Change_Log.md</w:t>
            </w:r>
            <w:r>
              <w:rPr>
                <w:b w:val="0"/>
                <w:i w:val="0"/>
                <w:color w:val="7A330F"/>
                <w:sz w:val="19"/>
              </w:rPr>
              <w:t xml:space="preserve"> conflict entry </w:t>
            </w:r>
            <w:r>
              <w:rPr>
                <w:b/>
                <w:i w:val="0"/>
                <w:color w:val="7A330F"/>
                <w:sz w:val="19"/>
              </w:rPr>
              <w:t>CC-002</w:t>
            </w:r>
            <w:r>
              <w:rPr>
                <w:b w:val="0"/>
                <w:i w:val="0"/>
                <w:color w:val="7A330F"/>
                <w:sz w:val="19"/>
              </w:rPr>
              <w:t>.</w:t>
            </w:r>
          </w:p>
        </w:tc>
      </w:tr>
    </w:tbl>
    <w:p>
      <w:pPr>
        <w:spacing w:after="80"/>
      </w:pPr>
    </w:p>
    <w:p>
      <w:pPr>
        <w:pStyle w:val="Heading3"/>
      </w:pPr>
      <w:r>
        <w:rPr>
          <w:b/>
          <w:i w:val="0"/>
          <w:color w:val="4A6785"/>
          <w:sz w:val="24"/>
        </w:rPr>
        <w:t>0.8.3 Consequence of the Unresolved Business Decisions</w:t>
      </w:r>
    </w:p>
    <w:p>
      <w:r>
        <w:rPr>
          <w:b/>
          <w:i w:val="0"/>
        </w:rPr>
        <w:t>FACT.</w:t>
      </w:r>
      <w:r>
        <w:rPr>
          <w:b w:val="0"/>
          <w:i w:val="0"/>
        </w:rPr>
        <w:t xml:space="preserve"> CMP-DOC-01 §27 records </w:t>
      </w:r>
      <w:r>
        <w:rPr>
          <w:b/>
          <w:i w:val="0"/>
        </w:rPr>
        <w:t>24 required business decisions</w:t>
      </w:r>
      <w:r>
        <w:rPr>
          <w:b w:val="0"/>
          <w:i w:val="0"/>
        </w:rPr>
        <w:t>, of which none has</w:t>
      </w:r>
    </w:p>
    <w:p>
      <w:r>
        <w:rPr>
          <w:b w:val="0"/>
          <w:i w:val="0"/>
        </w:rPr>
        <w:t>been resolved. CMP-DOC-01 §28.16 records that **32 of its 78 business requirements are</w:t>
      </w:r>
    </w:p>
    <w:p>
      <w:r>
        <w:rPr>
          <w:b w:val="0"/>
          <w:i w:val="0"/>
        </w:rPr>
        <w:t>blocked** by those decisions.</w:t>
      </w:r>
    </w:p>
    <w:p>
      <w:r>
        <w:rPr>
          <w:b w:val="0"/>
          <w:i w:val="0"/>
        </w:rPr>
        <w:t xml:space="preserve">This BRD does </w:t>
      </w:r>
      <w:r>
        <w:rPr>
          <w:b/>
          <w:i w:val="0"/>
        </w:rPr>
        <w:t>not</w:t>
      </w:r>
      <w:r>
        <w:rPr>
          <w:b w:val="0"/>
          <w:i w:val="0"/>
        </w:rPr>
        <w:t xml:space="preserve"> guess at the answers. Instead:</w:t>
      </w:r>
    </w:p>
    <w:p>
      <w:pPr>
        <w:pStyle w:val="ListBullet"/>
        <w:spacing w:after="40"/>
      </w:pPr>
      <w:r>
        <w:rPr>
          <w:b w:val="0"/>
          <w:i w:val="0"/>
          <w:sz w:val="21"/>
        </w:rPr>
        <w:t>Requirements that can be stated without the decision are stated in full and marked</w:t>
      </w:r>
    </w:p>
    <w:p>
      <w:r>
        <w:rPr>
          <w:b/>
          <w:i w:val="0"/>
        </w:rPr>
        <w:t>Ready</w:t>
      </w:r>
      <w:r>
        <w:rPr>
          <w:b w:val="0"/>
          <w:i w:val="0"/>
        </w:rPr>
        <w:t>.</w:t>
      </w:r>
    </w:p>
    <w:p>
      <w:pPr>
        <w:pStyle w:val="ListBullet"/>
        <w:spacing w:after="40"/>
      </w:pPr>
      <w:r>
        <w:rPr>
          <w:b w:val="0"/>
          <w:i w:val="0"/>
          <w:sz w:val="21"/>
        </w:rPr>
        <w:t>Requirements that depend on a decision are stated **as far as the business obligation</w:t>
      </w:r>
    </w:p>
    <w:p>
      <w:r>
        <w:rPr>
          <w:b w:val="0"/>
          <w:i w:val="0"/>
        </w:rPr>
        <w:t>is known</w:t>
      </w:r>
      <w:r>
        <w:rPr>
          <w:b/>
          <w:i w:val="0"/>
        </w:rPr>
        <w:t xml:space="preserve">, and marked </w:t>
      </w:r>
      <w:r>
        <w:rPr>
          <w:b w:val="0"/>
          <w:i w:val="0"/>
        </w:rPr>
        <w:t>Blocked** with the specific decision identifier.</w:t>
      </w:r>
    </w:p>
    <w:p>
      <w:pPr>
        <w:pStyle w:val="ListBullet"/>
        <w:spacing w:after="40"/>
      </w:pPr>
      <w:r>
        <w:rPr>
          <w:b w:val="0"/>
          <w:i w:val="0"/>
          <w:sz w:val="21"/>
        </w:rPr>
        <w:t>Where the decision determines a value, the value is written</w:t>
      </w:r>
    </w:p>
    <w:p>
      <w:r>
        <w:rPr>
          <w:rFonts w:ascii="Consolas" w:hAnsi="Consolas"/>
          <w:b w:val="0"/>
          <w:i w:val="0"/>
          <w:color w:val="2C4A6E"/>
          <w:sz w:val="19"/>
        </w:rPr>
        <w:t>[TBD – Business Decision Required: BAD-DEC-nnn]</w:t>
      </w:r>
      <w:r>
        <w:rPr>
          <w:b w:val="0"/>
          <w:i w:val="0"/>
        </w:rPr>
        <w:t>.</w:t>
      </w:r>
    </w:p>
    <w:p>
      <w:r>
        <w:rPr>
          <w:b w:val="0"/>
          <w:i w:val="0"/>
        </w:rPr>
        <w:t>A blocked requirement is still a real requirement. It tells the reader that the business</w:t>
      </w:r>
    </w:p>
    <w:p>
      <w:r>
        <w:rPr>
          <w:b w:val="0"/>
          <w:i/>
        </w:rPr>
        <w:t>must</w:t>
      </w:r>
      <w:r>
        <w:rPr>
          <w:b w:val="0"/>
          <w:i w:val="0"/>
        </w:rPr>
        <w:t xml:space="preserve"> do this, and that </w:t>
      </w:r>
      <w:r>
        <w:rPr>
          <w:b w:val="0"/>
          <w:i/>
        </w:rPr>
        <w:t>how</w:t>
      </w:r>
      <w:r>
        <w:rPr>
          <w:b w:val="0"/>
          <w:i w:val="0"/>
        </w:rPr>
        <w:t xml:space="preserve"> it does it is not yet decided. It is not a placeholder.</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RECOMMENDATION (carried forward from CMP-DOC-01 `R-03`).</w:t>
            </w:r>
            <w:r>
              <w:rPr>
                <w:b w:val="0"/>
                <w:i w:val="0"/>
                <w:color w:val="1B2E47"/>
                <w:sz w:val="19"/>
              </w:rPr>
              <w:t xml:space="preserve"> This document should not be baselined for construction until the blocking decisions are resolved. It is nonetheless usable now for review, estimation, architecture shaping and identifying what must be decided.</w:t>
            </w:r>
          </w:p>
        </w:tc>
      </w:tr>
    </w:tbl>
    <w:p>
      <w:pPr>
        <w:spacing w:after="80"/>
      </w:pP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and CMP-DOC-01 §0.9:</w:t>
      </w:r>
    </w:p>
    <w:p>
      <w:pPr>
        <w:pStyle w:val="CMPCaption"/>
      </w:pPr>
      <w:r>
        <w:rPr>
          <w:i/>
        </w:rPr>
        <w:t>Table 6 — 0.9 Statement Classification Convention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Marker</w:t>
            </w:r>
          </w:p>
        </w:tc>
        <w:tc>
          <w:tcPr>
            <w:tcW w:type="dxa" w:w="4543"/>
            <w:shd w:val="clear" w:color="auto" w:fill="1F3A5F"/>
          </w:tcPr>
          <w:p>
            <w:pPr>
              <w:spacing w:after="40" w:before="40"/>
            </w:pPr>
            <w:r>
              <w:rPr>
                <w:b/>
                <w:i w:val="0"/>
                <w:color w:val="FFFFFF"/>
                <w:sz w:val="18"/>
              </w:rPr>
              <w:t>Meaning</w:t>
            </w:r>
          </w:p>
        </w:tc>
      </w:tr>
      <w:tr>
        <w:tc>
          <w:tcPr>
            <w:tcW w:type="dxa" w:w="4543"/>
          </w:tcPr>
          <w:p>
            <w:pPr>
              <w:spacing w:after="40" w:before="40"/>
            </w:pPr>
            <w:r>
              <w:rPr>
                <w:b/>
                <w:i w:val="0"/>
                <w:sz w:val="18"/>
              </w:rPr>
              <w:t>FACT</w:t>
            </w:r>
          </w:p>
        </w:tc>
        <w:tc>
          <w:tcPr>
            <w:tcW w:type="dxa" w:w="4543"/>
          </w:tcPr>
          <w:p>
            <w:pPr>
              <w:spacing w:after="40" w:before="40"/>
            </w:pPr>
            <w:r>
              <w:rPr>
                <w:b w:val="0"/>
                <w:i w:val="0"/>
                <w:sz w:val="18"/>
              </w:rPr>
              <w:t>Established by the approved product concept or a predecessor document.</w:t>
            </w:r>
          </w:p>
        </w:tc>
      </w:tr>
      <w:tr>
        <w:tc>
          <w:tcPr>
            <w:tcW w:type="dxa" w:w="4543"/>
            <w:shd w:val="clear" w:color="auto" w:fill="F5F8FB"/>
          </w:tcPr>
          <w:p>
            <w:pPr>
              <w:spacing w:after="40" w:before="40"/>
            </w:pPr>
            <w:r>
              <w:rPr>
                <w:b/>
                <w:i w:val="0"/>
                <w:sz w:val="18"/>
              </w:rPr>
              <w:t>ASSUMPTION</w:t>
            </w:r>
          </w:p>
        </w:tc>
        <w:tc>
          <w:tcPr>
            <w:tcW w:type="dxa" w:w="4543"/>
            <w:shd w:val="clear" w:color="auto" w:fill="F5F8FB"/>
          </w:tcPr>
          <w:p>
            <w:pPr>
              <w:spacing w:after="40" w:before="40"/>
            </w:pPr>
            <w:r>
              <w:rPr>
                <w:b w:val="0"/>
                <w:i w:val="0"/>
                <w:sz w:val="18"/>
              </w:rPr>
              <w:t>Working position adopted so work can proceed. Not confirmed.</w:t>
            </w:r>
          </w:p>
        </w:tc>
      </w:tr>
      <w:tr>
        <w:tc>
          <w:tcPr>
            <w:tcW w:type="dxa" w:w="4543"/>
          </w:tcPr>
          <w:p>
            <w:pPr>
              <w:spacing w:after="40" w:before="40"/>
            </w:pPr>
            <w:r>
              <w:rPr>
                <w:b/>
                <w:i w:val="0"/>
                <w:sz w:val="18"/>
              </w:rPr>
              <w:t>BUSINESS DECISION REQUIRED</w:t>
            </w:r>
          </w:p>
        </w:tc>
        <w:tc>
          <w:tcPr>
            <w:tcW w:type="dxa" w:w="4543"/>
          </w:tcPr>
          <w:p>
            <w:pPr>
              <w:spacing w:after="40" w:before="40"/>
            </w:pPr>
            <w:r>
              <w:rPr>
                <w:b w:val="0"/>
                <w:i w:val="0"/>
                <w:sz w:val="18"/>
              </w:rPr>
              <w:t>Project Owner must decide.</w:t>
            </w:r>
          </w:p>
        </w:tc>
      </w:tr>
      <w:tr>
        <w:tc>
          <w:tcPr>
            <w:tcW w:type="dxa" w:w="4543"/>
            <w:shd w:val="clear" w:color="auto" w:fill="F5F8FB"/>
          </w:tcPr>
          <w:p>
            <w:pPr>
              <w:spacing w:after="40" w:before="40"/>
            </w:pPr>
            <w:r>
              <w:rPr>
                <w:b/>
                <w:i w:val="0"/>
                <w:sz w:val="18"/>
              </w:rPr>
              <w:t>TECHNICAL DECISION REQUIRED</w:t>
            </w:r>
          </w:p>
        </w:tc>
        <w:tc>
          <w:tcPr>
            <w:tcW w:type="dxa" w:w="4543"/>
            <w:shd w:val="clear" w:color="auto" w:fill="F5F8FB"/>
          </w:tcPr>
          <w:p>
            <w:pPr>
              <w:spacing w:after="40" w:before="40"/>
            </w:pPr>
            <w:r>
              <w:rPr>
                <w:b w:val="0"/>
                <w:i w:val="0"/>
                <w:sz w:val="18"/>
              </w:rPr>
              <w:t>Architecture or engineering decision.</w:t>
            </w:r>
          </w:p>
        </w:tc>
      </w:tr>
      <w:tr>
        <w:tc>
          <w:tcPr>
            <w:tcW w:type="dxa" w:w="4543"/>
          </w:tcPr>
          <w:p>
            <w:pPr>
              <w:spacing w:after="40" w:before="40"/>
            </w:pPr>
            <w:r>
              <w:rPr>
                <w:b/>
                <w:i w:val="0"/>
                <w:sz w:val="18"/>
              </w:rPr>
              <w:t>OPEN QUESTION</w:t>
            </w:r>
          </w:p>
        </w:tc>
        <w:tc>
          <w:tcPr>
            <w:tcW w:type="dxa" w:w="4543"/>
          </w:tcPr>
          <w:p>
            <w:pPr>
              <w:spacing w:after="40" w:before="40"/>
            </w:pPr>
            <w:r>
              <w:rPr>
                <w:b w:val="0"/>
                <w:i w:val="0"/>
                <w:sz w:val="18"/>
              </w:rPr>
              <w:t>Raised, owner not yet assigned.</w:t>
            </w:r>
          </w:p>
        </w:tc>
      </w:tr>
      <w:tr>
        <w:tc>
          <w:tcPr>
            <w:tcW w:type="dxa" w:w="4543"/>
            <w:shd w:val="clear" w:color="auto" w:fill="F5F8FB"/>
          </w:tcPr>
          <w:p>
            <w:pPr>
              <w:spacing w:after="40" w:before="40"/>
            </w:pPr>
            <w:r>
              <w:rPr>
                <w:b/>
                <w:i w:val="0"/>
                <w:sz w:val="18"/>
              </w:rPr>
              <w:t>TBD</w:t>
            </w:r>
          </w:p>
        </w:tc>
        <w:tc>
          <w:tcPr>
            <w:tcW w:type="dxa" w:w="4543"/>
            <w:shd w:val="clear" w:color="auto" w:fill="F5F8FB"/>
          </w:tcPr>
          <w:p>
            <w:pPr>
              <w:spacing w:after="40" w:before="40"/>
            </w:pPr>
            <w:r>
              <w:rPr>
                <w:b w:val="0"/>
                <w:i w:val="0"/>
                <w:sz w:val="18"/>
              </w:rPr>
              <w:t>Value not yet known.</w:t>
            </w:r>
          </w:p>
        </w:tc>
      </w:tr>
      <w:tr>
        <w:tc>
          <w:tcPr>
            <w:tcW w:type="dxa" w:w="4543"/>
          </w:tcPr>
          <w:p>
            <w:pPr>
              <w:spacing w:after="40" w:before="40"/>
            </w:pPr>
            <w:r>
              <w:rPr>
                <w:b/>
                <w:i w:val="0"/>
                <w:sz w:val="18"/>
              </w:rPr>
              <w:t>FUTURE CONSIDERATION</w:t>
            </w:r>
          </w:p>
        </w:tc>
        <w:tc>
          <w:tcPr>
            <w:tcW w:type="dxa" w:w="4543"/>
          </w:tcPr>
          <w:p>
            <w:pPr>
              <w:spacing w:after="40" w:before="40"/>
            </w:pPr>
            <w:r>
              <w:rPr>
                <w:b w:val="0"/>
                <w:i w:val="0"/>
                <w:sz w:val="18"/>
              </w:rPr>
              <w:t>Explicitly deferred.</w:t>
            </w:r>
          </w:p>
        </w:tc>
      </w:tr>
      <w:tr>
        <w:tc>
          <w:tcPr>
            <w:tcW w:type="dxa" w:w="4543"/>
            <w:shd w:val="clear" w:color="auto" w:fill="F5F8FB"/>
          </w:tcPr>
          <w:p>
            <w:pPr>
              <w:spacing w:after="40" w:before="40"/>
            </w:pPr>
            <w:r>
              <w:rPr>
                <w:b/>
                <w:i w:val="0"/>
                <w:sz w:val="18"/>
              </w:rPr>
              <w:t>RECOMMENDATION</w:t>
            </w:r>
          </w:p>
        </w:tc>
        <w:tc>
          <w:tcPr>
            <w:tcW w:type="dxa" w:w="4543"/>
            <w:shd w:val="clear" w:color="auto" w:fill="F5F8FB"/>
          </w:tcPr>
          <w:p>
            <w:pPr>
              <w:spacing w:after="40" w:before="40"/>
            </w:pPr>
            <w:r>
              <w:rPr>
                <w:b w:val="0"/>
                <w:i w:val="0"/>
                <w:sz w:val="18"/>
              </w:rPr>
              <w:t xml:space="preserve">Author's advice. </w:t>
            </w:r>
            <w:r>
              <w:rPr>
                <w:b/>
                <w:i w:val="0"/>
                <w:sz w:val="18"/>
              </w:rPr>
              <w:t>Not an approved requirement.</w:t>
            </w:r>
          </w:p>
        </w:tc>
      </w:tr>
    </w:tbl>
    <w:p>
      <w:pPr>
        <w:spacing w:after="80"/>
      </w:pPr>
    </w:p>
    <w:p>
      <w:pPr>
        <w:pStyle w:val="Heading2"/>
      </w:pPr>
      <w:r>
        <w:rPr>
          <w:b/>
          <w:i w:val="0"/>
          <w:color w:val="1F3A5F"/>
          <w:sz w:val="29"/>
        </w:rPr>
        <w:t>0.10 Requirement Conventions</w:t>
      </w:r>
    </w:p>
    <w:p>
      <w:pPr>
        <w:pStyle w:val="Heading3"/>
      </w:pPr>
      <w:r>
        <w:rPr>
          <w:b/>
          <w:i w:val="0"/>
          <w:color w:val="4A6785"/>
          <w:sz w:val="24"/>
        </w:rPr>
        <w:t>0.10.1 Identifier</w:t>
      </w:r>
    </w:p>
    <w:p>
      <w:r>
        <w:rPr>
          <w:rFonts w:ascii="Consolas" w:hAnsi="Consolas"/>
          <w:b w:val="0"/>
          <w:i w:val="0"/>
          <w:color w:val="2C4A6E"/>
          <w:sz w:val="19"/>
        </w:rPr>
        <w:t>BRD-REQ-nnn</w:t>
      </w:r>
      <w:r>
        <w:rPr>
          <w:b w:val="0"/>
          <w:i w:val="0"/>
        </w:rPr>
        <w:t xml:space="preserve"> — a </w:t>
      </w:r>
      <w:r>
        <w:rPr>
          <w:b/>
          <w:i w:val="0"/>
        </w:rPr>
        <w:t>business requirement of the Carpool Mobility Platform</w:t>
      </w:r>
      <w:r>
        <w:rPr>
          <w:b w:val="0"/>
          <w:i w:val="0"/>
        </w:rPr>
        <w:t>. Identifiers</w:t>
      </w:r>
    </w:p>
    <w:p>
      <w:r>
        <w:rPr>
          <w:b w:val="0"/>
          <w:i w:val="0"/>
        </w:rPr>
        <w:t>are stable, contiguous, allocated once, and never reused or renumbered without change</w:t>
      </w:r>
    </w:p>
    <w:p>
      <w:r>
        <w:rPr>
          <w:b w:val="0"/>
          <w:i w:val="0"/>
        </w:rPr>
        <w:t xml:space="preserve">control recorded in </w:t>
      </w:r>
      <w:r>
        <w:rPr>
          <w:rFonts w:ascii="Consolas" w:hAnsi="Consolas"/>
          <w:b w:val="0"/>
          <w:i w:val="0"/>
          <w:color w:val="2C4A6E"/>
          <w:sz w:val="19"/>
        </w:rPr>
        <w:t>Document_Change_Log.md</w:t>
      </w:r>
      <w:r>
        <w:rPr>
          <w:b w:val="0"/>
          <w:i w:val="0"/>
        </w:rPr>
        <w:t>.</w:t>
      </w:r>
    </w:p>
    <w:p>
      <w:r>
        <w:rPr>
          <w:b w:val="0"/>
          <w:i w:val="0"/>
        </w:rPr>
        <w:t>Auxiliary identifiers introduced by this document:</w:t>
      </w:r>
    </w:p>
    <w:p>
      <w:pPr>
        <w:pStyle w:val="CMPCaption"/>
      </w:pPr>
      <w:r>
        <w:rPr>
          <w:i/>
        </w:rPr>
        <w:t>Table 7 — 0.10.1 Identifier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BRD-REQ-nnn</w:t>
            </w:r>
          </w:p>
        </w:tc>
        <w:tc>
          <w:tcPr>
            <w:tcW w:type="dxa" w:w="3029"/>
          </w:tcPr>
          <w:p>
            <w:pPr>
              <w:spacing w:after="40" w:before="40"/>
            </w:pPr>
            <w:r>
              <w:rPr>
                <w:b w:val="0"/>
                <w:i w:val="0"/>
                <w:sz w:val="18"/>
              </w:rPr>
              <w:t>Business Requirement (</w:t>
            </w:r>
            <w:r>
              <w:rPr>
                <w:b/>
                <w:i w:val="0"/>
                <w:sz w:val="18"/>
              </w:rPr>
              <w:t>traceable</w:t>
            </w:r>
            <w:r>
              <w:rPr>
                <w:b w:val="0"/>
                <w:i w:val="0"/>
                <w:sz w:val="18"/>
              </w:rPr>
              <w:t>)</w:t>
            </w:r>
          </w:p>
        </w:tc>
        <w:tc>
          <w:tcPr>
            <w:tcW w:type="dxa" w:w="3029"/>
          </w:tcPr>
          <w:p>
            <w:pPr>
              <w:spacing w:after="40" w:before="40"/>
            </w:pPr>
            <w:r>
              <w:rPr>
                <w:b w:val="0"/>
                <w:i w:val="0"/>
                <w:sz w:val="18"/>
              </w:rPr>
              <w:t>5–9</w:t>
            </w:r>
          </w:p>
        </w:tc>
      </w:tr>
      <w:tr>
        <w:tc>
          <w:tcPr>
            <w:tcW w:type="dxa" w:w="3029"/>
            <w:shd w:val="clear" w:color="auto" w:fill="F5F8FB"/>
          </w:tcPr>
          <w:p>
            <w:pPr>
              <w:spacing w:after="40" w:before="40"/>
            </w:pPr>
            <w:r>
              <w:rPr>
                <w:rFonts w:ascii="Consolas" w:hAnsi="Consolas"/>
                <w:b w:val="0"/>
                <w:i w:val="0"/>
                <w:color w:val="2C4A6E"/>
                <w:sz w:val="16"/>
              </w:rPr>
              <w:t>BRD-SR-nnn</w:t>
            </w:r>
          </w:p>
        </w:tc>
        <w:tc>
          <w:tcPr>
            <w:tcW w:type="dxa" w:w="3029"/>
            <w:shd w:val="clear" w:color="auto" w:fill="F5F8FB"/>
          </w:tcPr>
          <w:p>
            <w:pPr>
              <w:spacing w:after="40" w:before="40"/>
            </w:pPr>
            <w:r>
              <w:rPr>
                <w:b w:val="0"/>
                <w:i w:val="0"/>
                <w:sz w:val="18"/>
              </w:rPr>
              <w:t>Stakeholder Requirement</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BRD-DATA-nnn</w:t>
            </w:r>
          </w:p>
        </w:tc>
        <w:tc>
          <w:tcPr>
            <w:tcW w:type="dxa" w:w="3029"/>
          </w:tcPr>
          <w:p>
            <w:pPr>
              <w:spacing w:after="40" w:before="40"/>
            </w:pPr>
            <w:r>
              <w:rPr>
                <w:b w:val="0"/>
                <w:i w:val="0"/>
                <w:sz w:val="18"/>
              </w:rPr>
              <w:t>Business Data Requirement</w:t>
            </w:r>
          </w:p>
        </w:tc>
        <w:tc>
          <w:tcPr>
            <w:tcW w:type="dxa" w:w="3029"/>
          </w:tcPr>
          <w:p>
            <w:pPr>
              <w:spacing w:after="40" w:before="40"/>
            </w:pPr>
            <w:r>
              <w:rPr>
                <w:b w:val="0"/>
                <w:i w:val="0"/>
                <w:sz w:val="18"/>
              </w:rPr>
              <w:t>6</w:t>
            </w:r>
          </w:p>
        </w:tc>
      </w:tr>
      <w:tr>
        <w:tc>
          <w:tcPr>
            <w:tcW w:type="dxa" w:w="3029"/>
            <w:shd w:val="clear" w:color="auto" w:fill="F5F8FB"/>
          </w:tcPr>
          <w:p>
            <w:pPr>
              <w:spacing w:after="40" w:before="40"/>
            </w:pPr>
            <w:r>
              <w:rPr>
                <w:rFonts w:ascii="Consolas" w:hAnsi="Consolas"/>
                <w:b w:val="0"/>
                <w:i w:val="0"/>
                <w:color w:val="2C4A6E"/>
                <w:sz w:val="16"/>
              </w:rPr>
              <w:t>BRD-RPT-nnn</w:t>
            </w:r>
          </w:p>
        </w:tc>
        <w:tc>
          <w:tcPr>
            <w:tcW w:type="dxa" w:w="3029"/>
            <w:shd w:val="clear" w:color="auto" w:fill="F5F8FB"/>
          </w:tcPr>
          <w:p>
            <w:pPr>
              <w:spacing w:after="40" w:before="40"/>
            </w:pPr>
            <w:r>
              <w:rPr>
                <w:b w:val="0"/>
                <w:i w:val="0"/>
                <w:sz w:val="18"/>
              </w:rPr>
              <w:t>Business Reporting Requirement</w:t>
            </w:r>
          </w:p>
        </w:tc>
        <w:tc>
          <w:tcPr>
            <w:tcW w:type="dxa" w:w="3029"/>
            <w:shd w:val="clear" w:color="auto" w:fill="F5F8FB"/>
          </w:tcPr>
          <w:p>
            <w:pPr>
              <w:spacing w:after="40" w:before="40"/>
            </w:pPr>
            <w:r>
              <w:rPr>
                <w:b w:val="0"/>
                <w:i w:val="0"/>
                <w:sz w:val="18"/>
              </w:rPr>
              <w:t>7</w:t>
            </w:r>
          </w:p>
        </w:tc>
      </w:tr>
      <w:tr>
        <w:tc>
          <w:tcPr>
            <w:tcW w:type="dxa" w:w="3029"/>
          </w:tcPr>
          <w:p>
            <w:pPr>
              <w:spacing w:after="40" w:before="40"/>
            </w:pPr>
            <w:r>
              <w:rPr>
                <w:rFonts w:ascii="Consolas" w:hAnsi="Consolas"/>
                <w:b w:val="0"/>
                <w:i w:val="0"/>
                <w:color w:val="2C4A6E"/>
                <w:sz w:val="16"/>
              </w:rPr>
              <w:t>BRD-INT-nnn</w:t>
            </w:r>
          </w:p>
        </w:tc>
        <w:tc>
          <w:tcPr>
            <w:tcW w:type="dxa" w:w="3029"/>
          </w:tcPr>
          <w:p>
            <w:pPr>
              <w:spacing w:after="40" w:before="40"/>
            </w:pPr>
            <w:r>
              <w:rPr>
                <w:b w:val="0"/>
                <w:i w:val="0"/>
                <w:sz w:val="18"/>
              </w:rPr>
              <w:t>Business Interface Requirement</w:t>
            </w:r>
          </w:p>
        </w:tc>
        <w:tc>
          <w:tcPr>
            <w:tcW w:type="dxa" w:w="3029"/>
          </w:tcPr>
          <w:p>
            <w:pPr>
              <w:spacing w:after="40" w:before="40"/>
            </w:pPr>
            <w:r>
              <w:rPr>
                <w:b w:val="0"/>
                <w:i w:val="0"/>
                <w:sz w:val="18"/>
              </w:rPr>
              <w:t>8</w:t>
            </w:r>
          </w:p>
        </w:tc>
      </w:tr>
      <w:tr>
        <w:tc>
          <w:tcPr>
            <w:tcW w:type="dxa" w:w="3029"/>
            <w:shd w:val="clear" w:color="auto" w:fill="F5F8FB"/>
          </w:tcPr>
          <w:p>
            <w:pPr>
              <w:spacing w:after="40" w:before="40"/>
            </w:pPr>
            <w:r>
              <w:rPr>
                <w:rFonts w:ascii="Consolas" w:hAnsi="Consolas"/>
                <w:b w:val="0"/>
                <w:i w:val="0"/>
                <w:color w:val="2C4A6E"/>
                <w:sz w:val="16"/>
              </w:rPr>
              <w:t>BRD-CMP-nnn</w:t>
            </w:r>
          </w:p>
        </w:tc>
        <w:tc>
          <w:tcPr>
            <w:tcW w:type="dxa" w:w="3029"/>
            <w:shd w:val="clear" w:color="auto" w:fill="F5F8FB"/>
          </w:tcPr>
          <w:p>
            <w:pPr>
              <w:spacing w:after="40" w:before="40"/>
            </w:pPr>
            <w:r>
              <w:rPr>
                <w:b w:val="0"/>
                <w:i w:val="0"/>
                <w:sz w:val="18"/>
              </w:rPr>
              <w:t>Business Compliance Requirement</w:t>
            </w:r>
          </w:p>
        </w:tc>
        <w:tc>
          <w:tcPr>
            <w:tcW w:type="dxa" w:w="3029"/>
            <w:shd w:val="clear" w:color="auto" w:fill="F5F8FB"/>
          </w:tcPr>
          <w:p>
            <w:pPr>
              <w:spacing w:after="40" w:before="40"/>
            </w:pPr>
            <w:r>
              <w:rPr>
                <w:b w:val="0"/>
                <w:i w:val="0"/>
                <w:sz w:val="18"/>
              </w:rPr>
              <w:t>9</w:t>
            </w:r>
          </w:p>
        </w:tc>
      </w:tr>
      <w:tr>
        <w:tc>
          <w:tcPr>
            <w:tcW w:type="dxa" w:w="3029"/>
          </w:tcPr>
          <w:p>
            <w:pPr>
              <w:spacing w:after="40" w:before="40"/>
            </w:pPr>
            <w:r>
              <w:rPr>
                <w:rFonts w:ascii="Consolas" w:hAnsi="Consolas"/>
                <w:b w:val="0"/>
                <w:i w:val="0"/>
                <w:color w:val="2C4A6E"/>
                <w:sz w:val="16"/>
              </w:rPr>
              <w:t>BRD-ASM-nnn</w:t>
            </w:r>
          </w:p>
        </w:tc>
        <w:tc>
          <w:tcPr>
            <w:tcW w:type="dxa" w:w="3029"/>
          </w:tcPr>
          <w:p>
            <w:pPr>
              <w:spacing w:after="40" w:before="40"/>
            </w:pPr>
            <w:r>
              <w:rPr>
                <w:b w:val="0"/>
                <w:i w:val="0"/>
                <w:sz w:val="18"/>
              </w:rPr>
              <w:t>Assumption</w:t>
            </w:r>
          </w:p>
        </w:tc>
        <w:tc>
          <w:tcPr>
            <w:tcW w:type="dxa" w:w="3029"/>
          </w:tcPr>
          <w:p>
            <w:pPr>
              <w:spacing w:after="40" w:before="40"/>
            </w:pPr>
            <w:r>
              <w:rPr>
                <w:b w:val="0"/>
                <w:i w:val="0"/>
                <w:sz w:val="18"/>
              </w:rPr>
              <w:t>13</w:t>
            </w:r>
          </w:p>
        </w:tc>
      </w:tr>
      <w:tr>
        <w:tc>
          <w:tcPr>
            <w:tcW w:type="dxa" w:w="3029"/>
            <w:shd w:val="clear" w:color="auto" w:fill="F5F8FB"/>
          </w:tcPr>
          <w:p>
            <w:pPr>
              <w:spacing w:after="40" w:before="40"/>
            </w:pPr>
            <w:r>
              <w:rPr>
                <w:rFonts w:ascii="Consolas" w:hAnsi="Consolas"/>
                <w:b w:val="0"/>
                <w:i w:val="0"/>
                <w:color w:val="2C4A6E"/>
                <w:sz w:val="16"/>
              </w:rPr>
              <w:t>BRD-CON-nnn</w:t>
            </w:r>
          </w:p>
        </w:tc>
        <w:tc>
          <w:tcPr>
            <w:tcW w:type="dxa" w:w="3029"/>
            <w:shd w:val="clear" w:color="auto" w:fill="F5F8FB"/>
          </w:tcPr>
          <w:p>
            <w:pPr>
              <w:spacing w:after="40" w:before="40"/>
            </w:pPr>
            <w:r>
              <w:rPr>
                <w:b w:val="0"/>
                <w:i w:val="0"/>
                <w:sz w:val="18"/>
              </w:rPr>
              <w:t>Constraint</w:t>
            </w:r>
          </w:p>
        </w:tc>
        <w:tc>
          <w:tcPr>
            <w:tcW w:type="dxa" w:w="3029"/>
            <w:shd w:val="clear" w:color="auto" w:fill="F5F8FB"/>
          </w:tcPr>
          <w:p>
            <w:pPr>
              <w:spacing w:after="40" w:before="40"/>
            </w:pPr>
            <w:r>
              <w:rPr>
                <w:b w:val="0"/>
                <w:i w:val="0"/>
                <w:sz w:val="18"/>
              </w:rPr>
              <w:t>14</w:t>
            </w:r>
          </w:p>
        </w:tc>
      </w:tr>
      <w:tr>
        <w:tc>
          <w:tcPr>
            <w:tcW w:type="dxa" w:w="3029"/>
          </w:tcPr>
          <w:p>
            <w:pPr>
              <w:spacing w:after="40" w:before="40"/>
            </w:pPr>
            <w:r>
              <w:rPr>
                <w:rFonts w:ascii="Consolas" w:hAnsi="Consolas"/>
                <w:b w:val="0"/>
                <w:i w:val="0"/>
                <w:color w:val="2C4A6E"/>
                <w:sz w:val="16"/>
              </w:rPr>
              <w:t>BRD-DEP-nnn</w:t>
            </w:r>
          </w:p>
        </w:tc>
        <w:tc>
          <w:tcPr>
            <w:tcW w:type="dxa" w:w="3029"/>
          </w:tcPr>
          <w:p>
            <w:pPr>
              <w:spacing w:after="40" w:before="40"/>
            </w:pPr>
            <w:r>
              <w:rPr>
                <w:b w:val="0"/>
                <w:i w:val="0"/>
                <w:sz w:val="18"/>
              </w:rPr>
              <w:t>Dependency</w:t>
            </w:r>
          </w:p>
        </w:tc>
        <w:tc>
          <w:tcPr>
            <w:tcW w:type="dxa" w:w="3029"/>
          </w:tcPr>
          <w:p>
            <w:pPr>
              <w:spacing w:after="40" w:before="40"/>
            </w:pPr>
            <w:r>
              <w:rPr>
                <w:b w:val="0"/>
                <w:i w:val="0"/>
                <w:sz w:val="18"/>
              </w:rPr>
              <w:t>15</w:t>
            </w:r>
          </w:p>
        </w:tc>
      </w:tr>
      <w:tr>
        <w:tc>
          <w:tcPr>
            <w:tcW w:type="dxa" w:w="3029"/>
            <w:shd w:val="clear" w:color="auto" w:fill="F5F8FB"/>
          </w:tcPr>
          <w:p>
            <w:pPr>
              <w:spacing w:after="40" w:before="40"/>
            </w:pPr>
            <w:r>
              <w:rPr>
                <w:rFonts w:ascii="Consolas" w:hAnsi="Consolas"/>
                <w:b w:val="0"/>
                <w:i w:val="0"/>
                <w:color w:val="2C4A6E"/>
                <w:sz w:val="16"/>
              </w:rPr>
              <w:t>BRD-RISK-nnn</w:t>
            </w:r>
          </w:p>
        </w:tc>
        <w:tc>
          <w:tcPr>
            <w:tcW w:type="dxa" w:w="3029"/>
            <w:shd w:val="clear" w:color="auto" w:fill="F5F8FB"/>
          </w:tcPr>
          <w:p>
            <w:pPr>
              <w:spacing w:after="40" w:before="40"/>
            </w:pPr>
            <w:r>
              <w:rPr>
                <w:b w:val="0"/>
                <w:i w:val="0"/>
                <w:sz w:val="18"/>
              </w:rPr>
              <w:t>Risk to requirements delivery</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rFonts w:ascii="Consolas" w:hAnsi="Consolas"/>
                <w:b w:val="0"/>
                <w:i w:val="0"/>
                <w:color w:val="2C4A6E"/>
                <w:sz w:val="16"/>
              </w:rPr>
              <w:t>BRD-OQ-nnn</w:t>
            </w:r>
          </w:p>
        </w:tc>
        <w:tc>
          <w:tcPr>
            <w:tcW w:type="dxa" w:w="3029"/>
          </w:tcPr>
          <w:p>
            <w:pPr>
              <w:spacing w:after="40" w:before="40"/>
            </w:pPr>
            <w:r>
              <w:rPr>
                <w:b w:val="0"/>
                <w:i w:val="0"/>
                <w:sz w:val="18"/>
              </w:rPr>
              <w:t>Open Question</w:t>
            </w:r>
          </w:p>
        </w:tc>
        <w:tc>
          <w:tcPr>
            <w:tcW w:type="dxa" w:w="3029"/>
          </w:tcPr>
          <w:p>
            <w:pPr>
              <w:spacing w:after="40" w:before="40"/>
            </w:pPr>
            <w:r>
              <w:rPr>
                <w:b w:val="0"/>
                <w:i w:val="0"/>
                <w:sz w:val="18"/>
              </w:rPr>
              <w:t>17</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ASSUMPTION (`BRD-ASM-001`).</w:t>
            </w:r>
            <w:r>
              <w:rPr>
                <w:b w:val="0"/>
                <w:i w:val="0"/>
                <w:color w:val="1B2E47"/>
                <w:sz w:val="19"/>
              </w:rPr>
              <w:t xml:space="preserve"> As with CMP-DOC-01 §0.10, </w:t>
            </w:r>
            <w:r>
              <w:rPr>
                <w:rFonts w:ascii="Consolas" w:hAnsi="Consolas"/>
                <w:b w:val="0"/>
                <w:i w:val="0"/>
                <w:color w:val="2C4A6E"/>
                <w:sz w:val="17"/>
              </w:rPr>
              <w:t>README.md</w:t>
            </w:r>
            <w:r>
              <w:rPr>
                <w:b w:val="0"/>
                <w:i w:val="0"/>
                <w:color w:val="1B2E47"/>
                <w:sz w:val="19"/>
              </w:rPr>
              <w:t xml:space="preserve"> §9.3 allocates a single prefix (</w:t>
            </w:r>
            <w:r>
              <w:rPr>
                <w:rFonts w:ascii="Consolas" w:hAnsi="Consolas"/>
                <w:b w:val="0"/>
                <w:i w:val="0"/>
                <w:color w:val="2C4A6E"/>
                <w:sz w:val="17"/>
              </w:rPr>
              <w:t>BRD-REQ-</w:t>
            </w:r>
            <w:r>
              <w:rPr>
                <w:b w:val="0"/>
                <w:i w:val="0"/>
                <w:color w:val="1B2E47"/>
                <w:sz w:val="19"/>
              </w:rPr>
              <w:t xml:space="preserve">) to this document. The auxiliary prefixes above follow the convention already recorded as conflict </w:t>
            </w:r>
            <w:r>
              <w:rPr>
                <w:b/>
                <w:i w:val="0"/>
                <w:color w:val="1B2E47"/>
                <w:sz w:val="19"/>
              </w:rPr>
              <w:t>CC-001</w:t>
            </w:r>
            <w:r>
              <w:rPr>
                <w:b w:val="0"/>
                <w:i w:val="0"/>
                <w:color w:val="1B2E47"/>
                <w:sz w:val="19"/>
              </w:rPr>
              <w:t xml:space="preserve"> and pending confirmation under </w:t>
            </w:r>
            <w:r>
              <w:rPr>
                <w:rFonts w:ascii="Consolas" w:hAnsi="Consolas"/>
                <w:b w:val="0"/>
                <w:i w:val="0"/>
                <w:color w:val="2C4A6E"/>
                <w:sz w:val="17"/>
              </w:rPr>
              <w:t>BAD-DEC-024</w:t>
            </w:r>
            <w:r>
              <w:rPr>
                <w:b w:val="0"/>
                <w:i w:val="0"/>
                <w:color w:val="1B2E47"/>
                <w:sz w:val="19"/>
              </w:rPr>
              <w:t xml:space="preserve">. Only </w:t>
            </w:r>
            <w:r>
              <w:rPr>
                <w:rFonts w:ascii="Consolas" w:hAnsi="Consolas"/>
                <w:b w:val="0"/>
                <w:i w:val="0"/>
                <w:color w:val="2C4A6E"/>
                <w:sz w:val="17"/>
              </w:rPr>
              <w:t>BRD-REQ-</w:t>
            </w:r>
            <w:r>
              <w:rPr>
                <w:b w:val="0"/>
                <w:i w:val="0"/>
                <w:color w:val="1B2E47"/>
                <w:sz w:val="19"/>
              </w:rPr>
              <w:t xml:space="preserve"> participates in the forward traceability chain.</w:t>
            </w:r>
          </w:p>
        </w:tc>
      </w:tr>
    </w:tbl>
    <w:p>
      <w:pPr>
        <w:spacing w:after="80"/>
      </w:pPr>
    </w:p>
    <w:p>
      <w:pPr>
        <w:pStyle w:val="Heading3"/>
      </w:pPr>
      <w:r>
        <w:rPr>
          <w:b/>
          <w:i w:val="0"/>
          <w:color w:val="4A6785"/>
          <w:sz w:val="24"/>
        </w:rPr>
        <w:t>0.10.2 Requirement Statement Form</w:t>
      </w:r>
    </w:p>
    <w:p>
      <w:r>
        <w:rPr>
          <w:b w:val="0"/>
          <w:i w:val="0"/>
        </w:rPr>
        <w:t>Every requirement is written as: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color w:val="1B2E47"/>
                <w:sz w:val="19"/>
              </w:rPr>
              <w:t>The platform shall …</w:t>
            </w:r>
            <w:r>
              <w:rPr>
                <w:b w:val="0"/>
                <w:i w:val="0"/>
                <w:color w:val="1B2E47"/>
                <w:sz w:val="19"/>
              </w:rPr>
              <w:t xml:space="preserve"> (an obligation on the system and the business operating it)</w:t>
            </w:r>
          </w:p>
        </w:tc>
      </w:tr>
    </w:tbl>
    <w:p>
      <w:pPr>
        <w:spacing w:after="80"/>
      </w:pPr>
    </w:p>
    <w:p>
      <w:r>
        <w:rPr>
          <w:b w:val="0"/>
          <w:i w:val="0"/>
        </w:rPr>
        <w:t xml:space="preserve">Requirements are written to be </w:t>
      </w:r>
      <w:r>
        <w:rPr>
          <w:b/>
          <w:i w:val="0"/>
        </w:rPr>
        <w:t>singular</w:t>
      </w:r>
      <w:r>
        <w:rPr>
          <w:b w:val="0"/>
          <w:i w:val="0"/>
        </w:rPr>
        <w:t xml:space="preserve"> (one obligation each), </w:t>
      </w:r>
      <w:r>
        <w:rPr>
          <w:b/>
          <w:i w:val="0"/>
        </w:rPr>
        <w:t>verifiable</w:t>
      </w:r>
      <w:r>
        <w:rPr>
          <w:b w:val="0"/>
          <w:i w:val="0"/>
        </w:rPr>
        <w:t xml:space="preserve"> (a</w:t>
      </w:r>
    </w:p>
    <w:p>
      <w:r>
        <w:rPr>
          <w:b w:val="0"/>
          <w:i w:val="0"/>
        </w:rPr>
        <w:t xml:space="preserve">verification intent is stated for every domain), and </w:t>
      </w:r>
      <w:r>
        <w:rPr>
          <w:b/>
          <w:i w:val="0"/>
        </w:rPr>
        <w:t>solution-independent</w:t>
      </w:r>
      <w:r>
        <w:rPr>
          <w:b w:val="0"/>
          <w:i w:val="0"/>
        </w:rPr>
        <w:t xml:space="preserve"> (they say</w:t>
      </w:r>
    </w:p>
    <w:p>
      <w:r>
        <w:rPr>
          <w:b w:val="0"/>
          <w:i w:val="0"/>
        </w:rPr>
        <w:t>what, not how).</w:t>
      </w:r>
    </w:p>
    <w:p>
      <w:pPr>
        <w:pStyle w:val="Heading3"/>
      </w:pPr>
      <w:r>
        <w:rPr>
          <w:b/>
          <w:i w:val="0"/>
          <w:color w:val="4A6785"/>
          <w:sz w:val="24"/>
        </w:rPr>
        <w:t>0.10.3 Priority — MoSCoW</w:t>
      </w:r>
    </w:p>
    <w:p>
      <w:pPr>
        <w:pStyle w:val="CMPCaption"/>
      </w:pPr>
      <w:r>
        <w:rPr>
          <w:i/>
        </w:rPr>
        <w:t>Table 8 — 0.10.3 Priority — MoSCoW</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Code</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Applied when</w:t>
            </w:r>
          </w:p>
        </w:tc>
      </w:tr>
      <w:tr>
        <w:tc>
          <w:tcPr>
            <w:tcW w:type="dxa" w:w="3029"/>
          </w:tcPr>
          <w:p>
            <w:pPr>
              <w:spacing w:after="40" w:before="40"/>
            </w:pPr>
            <w:r>
              <w:rPr>
                <w:b/>
                <w:i w:val="0"/>
                <w:sz w:val="18"/>
              </w:rPr>
              <w:t>M</w:t>
            </w:r>
          </w:p>
        </w:tc>
        <w:tc>
          <w:tcPr>
            <w:tcW w:type="dxa" w:w="3029"/>
          </w:tcPr>
          <w:p>
            <w:pPr>
              <w:spacing w:after="40" w:before="40"/>
            </w:pPr>
            <w:r>
              <w:rPr>
                <w:b w:val="0"/>
                <w:i w:val="0"/>
                <w:sz w:val="18"/>
              </w:rPr>
              <w:t>Must have</w:t>
            </w:r>
          </w:p>
        </w:tc>
        <w:tc>
          <w:tcPr>
            <w:tcW w:type="dxa" w:w="3029"/>
          </w:tcPr>
          <w:p>
            <w:pPr>
              <w:spacing w:after="40" w:before="40"/>
            </w:pPr>
            <w:r>
              <w:rPr>
                <w:b w:val="0"/>
                <w:i w:val="0"/>
                <w:sz w:val="18"/>
              </w:rPr>
              <w:t>The business objective fails without it, or it protects money integrity, seat integrity, safety or legality.</w:t>
            </w:r>
          </w:p>
        </w:tc>
      </w:tr>
      <w:tr>
        <w:tc>
          <w:tcPr>
            <w:tcW w:type="dxa" w:w="3029"/>
            <w:shd w:val="clear" w:color="auto" w:fill="F5F8FB"/>
          </w:tcPr>
          <w:p>
            <w:pPr>
              <w:spacing w:after="40" w:before="40"/>
            </w:pPr>
            <w:r>
              <w:rPr>
                <w:b/>
                <w:i w:val="0"/>
                <w:sz w:val="18"/>
              </w:rPr>
              <w:t>S</w:t>
            </w:r>
          </w:p>
        </w:tc>
        <w:tc>
          <w:tcPr>
            <w:tcW w:type="dxa" w:w="3029"/>
            <w:shd w:val="clear" w:color="auto" w:fill="F5F8FB"/>
          </w:tcPr>
          <w:p>
            <w:pPr>
              <w:spacing w:after="40" w:before="40"/>
            </w:pPr>
            <w:r>
              <w:rPr>
                <w:b w:val="0"/>
                <w:i w:val="0"/>
                <w:sz w:val="18"/>
              </w:rPr>
              <w:t>Should have</w:t>
            </w:r>
          </w:p>
        </w:tc>
        <w:tc>
          <w:tcPr>
            <w:tcW w:type="dxa" w:w="3029"/>
            <w:shd w:val="clear" w:color="auto" w:fill="F5F8FB"/>
          </w:tcPr>
          <w:p>
            <w:pPr>
              <w:spacing w:after="40" w:before="40"/>
            </w:pPr>
            <w:r>
              <w:rPr>
                <w:b w:val="0"/>
                <w:i w:val="0"/>
                <w:sz w:val="18"/>
              </w:rPr>
              <w:t>Important and expected, but the objective can be met without it in the first release.</w:t>
            </w:r>
          </w:p>
        </w:tc>
      </w:tr>
      <w:tr>
        <w:tc>
          <w:tcPr>
            <w:tcW w:type="dxa" w:w="3029"/>
          </w:tcPr>
          <w:p>
            <w:pPr>
              <w:spacing w:after="40" w:before="40"/>
            </w:pPr>
            <w:r>
              <w:rPr>
                <w:b/>
                <w:i w:val="0"/>
                <w:sz w:val="18"/>
              </w:rPr>
              <w:t>C</w:t>
            </w:r>
          </w:p>
        </w:tc>
        <w:tc>
          <w:tcPr>
            <w:tcW w:type="dxa" w:w="3029"/>
          </w:tcPr>
          <w:p>
            <w:pPr>
              <w:spacing w:after="40" w:before="40"/>
            </w:pPr>
            <w:r>
              <w:rPr>
                <w:b w:val="0"/>
                <w:i w:val="0"/>
                <w:sz w:val="18"/>
              </w:rPr>
              <w:t>Could have</w:t>
            </w:r>
          </w:p>
        </w:tc>
        <w:tc>
          <w:tcPr>
            <w:tcW w:type="dxa" w:w="3029"/>
          </w:tcPr>
          <w:p>
            <w:pPr>
              <w:spacing w:after="40" w:before="40"/>
            </w:pPr>
            <w:r>
              <w:rPr>
                <w:b w:val="0"/>
                <w:i w:val="0"/>
                <w:sz w:val="18"/>
              </w:rPr>
              <w:t>Desirable; included if capacity allows.</w:t>
            </w:r>
          </w:p>
        </w:tc>
      </w:tr>
      <w:tr>
        <w:tc>
          <w:tcPr>
            <w:tcW w:type="dxa" w:w="3029"/>
            <w:shd w:val="clear" w:color="auto" w:fill="F5F8FB"/>
          </w:tcPr>
          <w:p>
            <w:pPr>
              <w:spacing w:after="40" w:before="40"/>
            </w:pPr>
            <w:r>
              <w:rPr>
                <w:b/>
                <w:i w:val="0"/>
                <w:sz w:val="18"/>
              </w:rPr>
              <w:t>W</w:t>
            </w:r>
          </w:p>
        </w:tc>
        <w:tc>
          <w:tcPr>
            <w:tcW w:type="dxa" w:w="3029"/>
            <w:shd w:val="clear" w:color="auto" w:fill="F5F8FB"/>
          </w:tcPr>
          <w:p>
            <w:pPr>
              <w:spacing w:after="40" w:before="40"/>
            </w:pPr>
            <w:r>
              <w:rPr>
                <w:b w:val="0"/>
                <w:i w:val="0"/>
                <w:sz w:val="18"/>
              </w:rPr>
              <w:t>Won't have (this release)</w:t>
            </w:r>
          </w:p>
        </w:tc>
        <w:tc>
          <w:tcPr>
            <w:tcW w:type="dxa" w:w="3029"/>
            <w:shd w:val="clear" w:color="auto" w:fill="F5F8FB"/>
          </w:tcPr>
          <w:p>
            <w:pPr>
              <w:spacing w:after="40" w:before="40"/>
            </w:pPr>
            <w:r>
              <w:rPr>
                <w:b w:val="0"/>
                <w:i w:val="0"/>
                <w:sz w:val="18"/>
              </w:rPr>
              <w:t>Agreed as out of the current release; retained for future consideration.</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RECOMMENDATION.</w:t>
            </w:r>
            <w:r>
              <w:rPr>
                <w:b w:val="0"/>
                <w:i w:val="0"/>
                <w:color w:val="1B2E47"/>
                <w:sz w:val="19"/>
              </w:rPr>
              <w:t xml:space="preserve"> Priorities in this document are proposed by the author from the analysis in CMP-DOC-01. Prioritisation is a Project Owner decision — see </w:t>
            </w:r>
            <w:r>
              <w:rPr>
                <w:rFonts w:ascii="Consolas" w:hAnsi="Consolas"/>
                <w:b w:val="0"/>
                <w:i w:val="0"/>
                <w:color w:val="2C4A6E"/>
                <w:sz w:val="17"/>
              </w:rPr>
              <w:t>BRD-OQ-001</w:t>
            </w:r>
            <w:r>
              <w:rPr>
                <w:b w:val="0"/>
                <w:i w:val="0"/>
                <w:color w:val="1B2E47"/>
                <w:sz w:val="19"/>
              </w:rPr>
              <w:t>.</w:t>
            </w:r>
          </w:p>
        </w:tc>
      </w:tr>
    </w:tbl>
    <w:p>
      <w:pPr>
        <w:spacing w:after="80"/>
      </w:pPr>
    </w:p>
    <w:p>
      <w:pPr>
        <w:pStyle w:val="Heading3"/>
      </w:pPr>
      <w:r>
        <w:rPr>
          <w:b/>
          <w:i w:val="0"/>
          <w:color w:val="4A6785"/>
          <w:sz w:val="24"/>
        </w:rPr>
        <w:t>0.10.4 Release Allocation</w:t>
      </w:r>
    </w:p>
    <w:p>
      <w:pPr>
        <w:pStyle w:val="CMPCaption"/>
      </w:pPr>
      <w:r>
        <w:rPr>
          <w:i/>
        </w:rPr>
        <w:t>Table 9 — 0.10.4 Release Allocation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Code</w:t>
            </w:r>
          </w:p>
        </w:tc>
        <w:tc>
          <w:tcPr>
            <w:tcW w:type="dxa" w:w="3029"/>
            <w:shd w:val="clear" w:color="auto" w:fill="1F3A5F"/>
          </w:tcPr>
          <w:p>
            <w:pPr>
              <w:spacing w:after="40" w:before="40"/>
            </w:pPr>
            <w:r>
              <w:rPr>
                <w:b/>
                <w:i w:val="0"/>
                <w:color w:val="FFFFFF"/>
                <w:sz w:val="18"/>
              </w:rPr>
              <w:t>Release</w:t>
            </w:r>
          </w:p>
        </w:tc>
        <w:tc>
          <w:tcPr>
            <w:tcW w:type="dxa" w:w="3029"/>
            <w:shd w:val="clear" w:color="auto" w:fill="1F3A5F"/>
          </w:tcPr>
          <w:p>
            <w:pPr>
              <w:spacing w:after="40" w:before="40"/>
            </w:pPr>
            <w:r>
              <w:rPr>
                <w:b/>
                <w:i w:val="0"/>
                <w:color w:val="FFFFFF"/>
                <w:sz w:val="18"/>
              </w:rPr>
              <w:t>Basis</w:t>
            </w:r>
          </w:p>
        </w:tc>
      </w:tr>
      <w:tr>
        <w:tc>
          <w:tcPr>
            <w:tcW w:type="dxa" w:w="3029"/>
          </w:tcPr>
          <w:p>
            <w:pPr>
              <w:spacing w:after="40" w:before="40"/>
            </w:pPr>
            <w:r>
              <w:rPr>
                <w:b/>
                <w:i w:val="0"/>
                <w:sz w:val="18"/>
              </w:rPr>
              <w:t>R1</w:t>
            </w:r>
          </w:p>
        </w:tc>
        <w:tc>
          <w:tcPr>
            <w:tcW w:type="dxa" w:w="3029"/>
          </w:tcPr>
          <w:p>
            <w:pPr>
              <w:spacing w:after="40" w:before="40"/>
            </w:pPr>
            <w:r>
              <w:rPr>
                <w:b w:val="0"/>
                <w:i w:val="0"/>
                <w:sz w:val="18"/>
              </w:rPr>
              <w:t>MVP — the single-corridor commute loop</w:t>
            </w:r>
          </w:p>
        </w:tc>
        <w:tc>
          <w:tcPr>
            <w:tcW w:type="dxa" w:w="3029"/>
          </w:tcPr>
          <w:p>
            <w:pPr>
              <w:spacing w:after="40" w:before="40"/>
            </w:pPr>
            <w:r>
              <w:rPr>
                <w:b w:val="0"/>
                <w:i w:val="0"/>
                <w:sz w:val="18"/>
              </w:rPr>
              <w:t>CMP-DOC-01 §24 (proposed MVP)</w:t>
            </w:r>
          </w:p>
        </w:tc>
      </w:tr>
      <w:tr>
        <w:tc>
          <w:tcPr>
            <w:tcW w:type="dxa" w:w="3029"/>
            <w:shd w:val="clear" w:color="auto" w:fill="F5F8FB"/>
          </w:tcPr>
          <w:p>
            <w:pPr>
              <w:spacing w:after="40" w:before="40"/>
            </w:pPr>
            <w:r>
              <w:rPr>
                <w:b/>
                <w:i w:val="0"/>
                <w:sz w:val="18"/>
              </w:rPr>
              <w:t>R2</w:t>
            </w:r>
          </w:p>
        </w:tc>
        <w:tc>
          <w:tcPr>
            <w:tcW w:type="dxa" w:w="3029"/>
            <w:shd w:val="clear" w:color="auto" w:fill="F5F8FB"/>
          </w:tcPr>
          <w:p>
            <w:pPr>
              <w:spacing w:after="40" w:before="40"/>
            </w:pPr>
            <w:r>
              <w:rPr>
                <w:b w:val="0"/>
                <w:i w:val="0"/>
                <w:sz w:val="18"/>
              </w:rPr>
              <w:t>Habit — recurring commutes, wallet and rewards</w:t>
            </w:r>
          </w:p>
        </w:tc>
        <w:tc>
          <w:tcPr>
            <w:tcW w:type="dxa" w:w="3029"/>
            <w:shd w:val="clear" w:color="auto" w:fill="F5F8FB"/>
          </w:tcPr>
          <w:p>
            <w:pPr>
              <w:spacing w:after="40" w:before="40"/>
            </w:pPr>
            <w:r>
              <w:rPr>
                <w:b w:val="0"/>
                <w:i w:val="0"/>
                <w:sz w:val="18"/>
              </w:rPr>
              <w:t>CMP-DOC-01 §25 Phase 2</w:t>
            </w:r>
          </w:p>
        </w:tc>
      </w:tr>
      <w:tr>
        <w:tc>
          <w:tcPr>
            <w:tcW w:type="dxa" w:w="3029"/>
          </w:tcPr>
          <w:p>
            <w:pPr>
              <w:spacing w:after="40" w:before="40"/>
            </w:pPr>
            <w:r>
              <w:rPr>
                <w:b/>
                <w:i w:val="0"/>
                <w:sz w:val="18"/>
              </w:rPr>
              <w:t>R3</w:t>
            </w:r>
          </w:p>
        </w:tc>
        <w:tc>
          <w:tcPr>
            <w:tcW w:type="dxa" w:w="3029"/>
          </w:tcPr>
          <w:p>
            <w:pPr>
              <w:spacing w:after="40" w:before="40"/>
            </w:pPr>
            <w:r>
              <w:rPr>
                <w:b w:val="0"/>
                <w:i w:val="0"/>
                <w:sz w:val="18"/>
              </w:rPr>
              <w:t>Density — expansion, maturity, controls</w:t>
            </w:r>
          </w:p>
        </w:tc>
        <w:tc>
          <w:tcPr>
            <w:tcW w:type="dxa" w:w="3029"/>
          </w:tcPr>
          <w:p>
            <w:pPr>
              <w:spacing w:after="40" w:before="40"/>
            </w:pPr>
            <w:r>
              <w:rPr>
                <w:b w:val="0"/>
                <w:i w:val="0"/>
                <w:sz w:val="18"/>
              </w:rPr>
              <w:t>CMP-DOC-01 §25 Phase 3</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Release allocation is proposed, not approved.</w:t>
            </w:r>
            <w:r>
              <w:rPr>
                <w:b w:val="0"/>
                <w:i w:val="0"/>
                <w:color w:val="7A330F"/>
                <w:sz w:val="19"/>
              </w:rPr>
              <w:t xml:space="preserve"> CMP-DOC-01 §24 is a </w:t>
            </w:r>
            <w:r>
              <w:rPr>
                <w:rFonts w:ascii="Consolas" w:hAnsi="Consolas"/>
                <w:b w:val="0"/>
                <w:i w:val="0"/>
                <w:color w:val="2C4A6E"/>
                <w:sz w:val="17"/>
              </w:rPr>
              <w:t>RECOMMENDATION</w:t>
            </w:r>
            <w:r>
              <w:rPr>
                <w:b w:val="0"/>
                <w:i w:val="0"/>
                <w:color w:val="7A330F"/>
                <w:sz w:val="19"/>
              </w:rPr>
              <w:t xml:space="preserve">, and its approval is tracked as </w:t>
            </w:r>
            <w:r>
              <w:rPr>
                <w:rFonts w:ascii="Consolas" w:hAnsi="Consolas"/>
                <w:b w:val="0"/>
                <w:i w:val="0"/>
                <w:color w:val="2C4A6E"/>
                <w:sz w:val="17"/>
              </w:rPr>
              <w:t>BAD-DEC-020</w:t>
            </w:r>
            <w:r>
              <w:rPr>
                <w:b w:val="0"/>
                <w:i w:val="0"/>
                <w:color w:val="7A330F"/>
                <w:sz w:val="19"/>
              </w:rPr>
              <w:t>. Until that decision is taken, every R1/R2/R3 value in this document is provisional.</w:t>
            </w:r>
          </w:p>
        </w:tc>
      </w:tr>
    </w:tbl>
    <w:p>
      <w:pPr>
        <w:spacing w:after="80"/>
      </w:pPr>
    </w:p>
    <w:p>
      <w:pPr>
        <w:pStyle w:val="Heading3"/>
      </w:pPr>
      <w:r>
        <w:rPr>
          <w:b/>
          <w:i w:val="0"/>
          <w:color w:val="4A6785"/>
          <w:sz w:val="24"/>
        </w:rPr>
        <w:t>0.10.5 Requirement Status</w:t>
      </w:r>
    </w:p>
    <w:p>
      <w:pPr>
        <w:pStyle w:val="CMPCaption"/>
      </w:pPr>
      <w:r>
        <w:rPr>
          <w:i/>
        </w:rPr>
        <w:t>Table 10 — 0.10.5 Requirement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Status</w:t>
            </w:r>
          </w:p>
        </w:tc>
        <w:tc>
          <w:tcPr>
            <w:tcW w:type="dxa" w:w="4543"/>
            <w:shd w:val="clear" w:color="auto" w:fill="1F3A5F"/>
          </w:tcPr>
          <w:p>
            <w:pPr>
              <w:spacing w:after="40" w:before="40"/>
            </w:pPr>
            <w:r>
              <w:rPr>
                <w:b/>
                <w:i w:val="0"/>
                <w:color w:val="FFFFFF"/>
                <w:sz w:val="18"/>
              </w:rPr>
              <w:t>Meaning</w:t>
            </w:r>
          </w:p>
        </w:tc>
      </w:tr>
      <w:tr>
        <w:tc>
          <w:tcPr>
            <w:tcW w:type="dxa" w:w="4543"/>
          </w:tcPr>
          <w:p>
            <w:pPr>
              <w:spacing w:after="40" w:before="40"/>
            </w:pPr>
            <w:r>
              <w:rPr>
                <w:b/>
                <w:i w:val="0"/>
                <w:sz w:val="18"/>
              </w:rPr>
              <w:t>Ready</w:t>
            </w:r>
          </w:p>
        </w:tc>
        <w:tc>
          <w:tcPr>
            <w:tcW w:type="dxa" w:w="4543"/>
          </w:tcPr>
          <w:p>
            <w:pPr>
              <w:spacing w:after="40" w:before="40"/>
            </w:pPr>
            <w:r>
              <w:rPr>
                <w:b w:val="0"/>
                <w:i w:val="0"/>
                <w:sz w:val="18"/>
              </w:rPr>
              <w:t>The requirement can be elaborated into use cases and functional requirements now.</w:t>
            </w:r>
          </w:p>
        </w:tc>
      </w:tr>
      <w:tr>
        <w:tc>
          <w:tcPr>
            <w:tcW w:type="dxa" w:w="4543"/>
            <w:shd w:val="clear" w:color="auto" w:fill="F5F8FB"/>
          </w:tcPr>
          <w:p>
            <w:pPr>
              <w:spacing w:after="40" w:before="40"/>
            </w:pPr>
            <w:r>
              <w:rPr>
                <w:b/>
                <w:i w:val="0"/>
                <w:sz w:val="18"/>
              </w:rPr>
              <w:t>Blocked</w:t>
            </w:r>
          </w:p>
        </w:tc>
        <w:tc>
          <w:tcPr>
            <w:tcW w:type="dxa" w:w="4543"/>
            <w:shd w:val="clear" w:color="auto" w:fill="F5F8FB"/>
          </w:tcPr>
          <w:p>
            <w:pPr>
              <w:spacing w:after="40" w:before="40"/>
            </w:pPr>
            <w:r>
              <w:rPr>
                <w:b w:val="0"/>
                <w:i w:val="0"/>
                <w:sz w:val="18"/>
              </w:rPr>
              <w:t>A named business decision must be resolved before the requirement can be elaborated. The obligation is real; its parameters are not yet set.</w:t>
            </w:r>
          </w:p>
        </w:tc>
      </w:tr>
    </w:tbl>
    <w:p>
      <w:pPr>
        <w:spacing w:after="80"/>
      </w:pPr>
    </w:p>
    <w:p>
      <w:pPr>
        <w:pStyle w:val="Heading3"/>
      </w:pPr>
      <w:r>
        <w:rPr>
          <w:b/>
          <w:i w:val="0"/>
          <w:color w:val="4A6785"/>
          <w:sz w:val="24"/>
        </w:rPr>
        <w:t>0.10.6 Register Column Definitions</w:t>
      </w:r>
    </w:p>
    <w:p>
      <w:pPr>
        <w:pStyle w:val="CMPCaption"/>
      </w:pPr>
      <w:r>
        <w:rPr>
          <w:i/>
        </w:rPr>
        <w:t>Table 11 — 0.10.6 Register Column Definitions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Column</w:t>
            </w:r>
          </w:p>
        </w:tc>
        <w:tc>
          <w:tcPr>
            <w:tcW w:type="dxa" w:w="4543"/>
            <w:shd w:val="clear" w:color="auto" w:fill="1F3A5F"/>
          </w:tcPr>
          <w:p>
            <w:pPr>
              <w:spacing w:after="40" w:before="40"/>
            </w:pPr>
            <w:r>
              <w:rPr>
                <w:b/>
                <w:i w:val="0"/>
                <w:color w:val="FFFFFF"/>
                <w:sz w:val="18"/>
              </w:rPr>
              <w:t>Meaning</w:t>
            </w:r>
          </w:p>
        </w:tc>
      </w:tr>
      <w:tr>
        <w:tc>
          <w:tcPr>
            <w:tcW w:type="dxa" w:w="4543"/>
          </w:tcPr>
          <w:p>
            <w:pPr>
              <w:spacing w:after="40" w:before="40"/>
            </w:pPr>
            <w:r>
              <w:rPr>
                <w:b w:val="0"/>
                <w:i w:val="0"/>
                <w:sz w:val="18"/>
              </w:rPr>
              <w:t>ID</w:t>
            </w:r>
          </w:p>
        </w:tc>
        <w:tc>
          <w:tcPr>
            <w:tcW w:type="dxa" w:w="4543"/>
          </w:tcPr>
          <w:p>
            <w:pPr>
              <w:spacing w:after="40" w:before="40"/>
            </w:pPr>
            <w:r>
              <w:rPr>
                <w:rFonts w:ascii="Consolas" w:hAnsi="Consolas"/>
                <w:b w:val="0"/>
                <w:i w:val="0"/>
                <w:color w:val="2C4A6E"/>
                <w:sz w:val="16"/>
              </w:rPr>
              <w:t>BRD-REQ-nnn</w:t>
            </w:r>
          </w:p>
        </w:tc>
      </w:tr>
      <w:tr>
        <w:tc>
          <w:tcPr>
            <w:tcW w:type="dxa" w:w="4543"/>
            <w:shd w:val="clear" w:color="auto" w:fill="F5F8FB"/>
          </w:tcPr>
          <w:p>
            <w:pPr>
              <w:spacing w:after="40" w:before="40"/>
            </w:pPr>
            <w:r>
              <w:rPr>
                <w:b w:val="0"/>
                <w:i w:val="0"/>
                <w:sz w:val="18"/>
              </w:rPr>
              <w:t>Business Requirement</w:t>
            </w:r>
          </w:p>
        </w:tc>
        <w:tc>
          <w:tcPr>
            <w:tcW w:type="dxa" w:w="4543"/>
            <w:shd w:val="clear" w:color="auto" w:fill="F5F8FB"/>
          </w:tcPr>
          <w:p>
            <w:pPr>
              <w:spacing w:after="40" w:before="40"/>
            </w:pPr>
            <w:r>
              <w:rPr>
                <w:b w:val="0"/>
                <w:i w:val="0"/>
                <w:sz w:val="18"/>
              </w:rPr>
              <w:t xml:space="preserve">The obligation, in </w:t>
            </w:r>
            <w:r>
              <w:rPr>
                <w:b w:val="0"/>
                <w:i/>
                <w:sz w:val="18"/>
              </w:rPr>
              <w:t>shall</w:t>
            </w:r>
            <w:r>
              <w:rPr>
                <w:b w:val="0"/>
                <w:i w:val="0"/>
                <w:sz w:val="18"/>
              </w:rPr>
              <w:t xml:space="preserve"> form</w:t>
            </w:r>
          </w:p>
        </w:tc>
      </w:tr>
      <w:tr>
        <w:tc>
          <w:tcPr>
            <w:tcW w:type="dxa" w:w="4543"/>
          </w:tcPr>
          <w:p>
            <w:pPr>
              <w:spacing w:after="40" w:before="40"/>
            </w:pPr>
            <w:r>
              <w:rPr>
                <w:b w:val="0"/>
                <w:i w:val="0"/>
                <w:sz w:val="18"/>
              </w:rPr>
              <w:t>Source</w:t>
            </w:r>
          </w:p>
        </w:tc>
        <w:tc>
          <w:tcPr>
            <w:tcW w:type="dxa" w:w="4543"/>
          </w:tcPr>
          <w:p>
            <w:pPr>
              <w:spacing w:after="40" w:before="40"/>
            </w:pPr>
            <w:r>
              <w:rPr>
                <w:b w:val="0"/>
                <w:i w:val="0"/>
                <w:sz w:val="18"/>
              </w:rPr>
              <w:t xml:space="preserve">Originating </w:t>
            </w:r>
            <w:r>
              <w:rPr>
                <w:rFonts w:ascii="Consolas" w:hAnsi="Consolas"/>
                <w:b w:val="0"/>
                <w:i w:val="0"/>
                <w:color w:val="2C4A6E"/>
                <w:sz w:val="16"/>
              </w:rPr>
              <w:t>BAD-BR-nnn</w:t>
            </w:r>
            <w:r>
              <w:rPr>
                <w:b w:val="0"/>
                <w:i w:val="0"/>
                <w:sz w:val="18"/>
              </w:rPr>
              <w:t xml:space="preserve"> in CMP-DOC-01</w:t>
            </w:r>
          </w:p>
        </w:tc>
      </w:tr>
      <w:tr>
        <w:tc>
          <w:tcPr>
            <w:tcW w:type="dxa" w:w="4543"/>
            <w:shd w:val="clear" w:color="auto" w:fill="F5F8FB"/>
          </w:tcPr>
          <w:p>
            <w:pPr>
              <w:spacing w:after="40" w:before="40"/>
            </w:pPr>
            <w:r>
              <w:rPr>
                <w:b w:val="0"/>
                <w:i w:val="0"/>
                <w:sz w:val="18"/>
              </w:rPr>
              <w:t>Pri</w:t>
            </w:r>
          </w:p>
        </w:tc>
        <w:tc>
          <w:tcPr>
            <w:tcW w:type="dxa" w:w="4543"/>
            <w:shd w:val="clear" w:color="auto" w:fill="F5F8FB"/>
          </w:tcPr>
          <w:p>
            <w:pPr>
              <w:spacing w:after="40" w:before="40"/>
            </w:pPr>
            <w:r>
              <w:rPr>
                <w:b w:val="0"/>
                <w:i w:val="0"/>
                <w:sz w:val="18"/>
              </w:rPr>
              <w:t>MoSCoW priority (§0.10.3)</w:t>
            </w:r>
          </w:p>
        </w:tc>
      </w:tr>
      <w:tr>
        <w:tc>
          <w:tcPr>
            <w:tcW w:type="dxa" w:w="4543"/>
          </w:tcPr>
          <w:p>
            <w:pPr>
              <w:spacing w:after="40" w:before="40"/>
            </w:pPr>
            <w:r>
              <w:rPr>
                <w:b w:val="0"/>
                <w:i w:val="0"/>
                <w:sz w:val="18"/>
              </w:rPr>
              <w:t>Rel</w:t>
            </w:r>
          </w:p>
        </w:tc>
        <w:tc>
          <w:tcPr>
            <w:tcW w:type="dxa" w:w="4543"/>
          </w:tcPr>
          <w:p>
            <w:pPr>
              <w:spacing w:after="40" w:before="40"/>
            </w:pPr>
            <w:r>
              <w:rPr>
                <w:b w:val="0"/>
                <w:i w:val="0"/>
                <w:sz w:val="18"/>
              </w:rPr>
              <w:t>Proposed release (§0.10.4)</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val="0"/>
                <w:i w:val="0"/>
                <w:sz w:val="18"/>
              </w:rPr>
              <w:t xml:space="preserve">Ready, or Blocked by a named </w:t>
            </w:r>
            <w:r>
              <w:rPr>
                <w:rFonts w:ascii="Consolas" w:hAnsi="Consolas"/>
                <w:b w:val="0"/>
                <w:i w:val="0"/>
                <w:color w:val="2C4A6E"/>
                <w:sz w:val="16"/>
              </w:rPr>
              <w:t>BAD-DEC-nnn</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r>
        <w:rPr>
          <w:b w:val="0"/>
          <w:i w:val="0"/>
        </w:rPr>
        <w:t xml:space="preserve">This BRD elaborates the </w:t>
      </w:r>
      <w:r>
        <w:rPr>
          <w:b/>
          <w:i w:val="0"/>
        </w:rPr>
        <w:t>78 business requirements</w:t>
      </w:r>
      <w:r>
        <w:rPr>
          <w:b w:val="0"/>
          <w:i w:val="0"/>
        </w:rPr>
        <w:t xml:space="preserve"> of CMP-DOC-01 into **188 business</w:t>
      </w:r>
    </w:p>
    <w:p>
      <w:r>
        <w:rPr>
          <w:b w:val="0"/>
          <w:i w:val="0"/>
        </w:rPr>
        <w:t>requirements** (</w:t>
      </w:r>
      <w:r>
        <w:rPr>
          <w:rFonts w:ascii="Consolas" w:hAnsi="Consolas"/>
          <w:b w:val="0"/>
          <w:i w:val="0"/>
          <w:color w:val="2C4A6E"/>
          <w:sz w:val="19"/>
        </w:rPr>
        <w:t>BRD-REQ-001</w:t>
      </w:r>
      <w:r>
        <w:rPr>
          <w:b w:val="0"/>
          <w:i w:val="0"/>
        </w:rPr>
        <w:t xml:space="preserve"> … </w:t>
      </w:r>
      <w:r>
        <w:rPr>
          <w:rFonts w:ascii="Consolas" w:hAnsi="Consolas"/>
          <w:b w:val="0"/>
          <w:i w:val="0"/>
          <w:color w:val="2C4A6E"/>
          <w:sz w:val="19"/>
        </w:rPr>
        <w:t>BRD-REQ-188</w:t>
      </w:r>
      <w:r>
        <w:rPr>
          <w:b w:val="0"/>
          <w:i w:val="0"/>
        </w:rPr>
        <w:t>) across fifteen domains, plus:</w:t>
      </w:r>
    </w:p>
    <w:p>
      <w:pPr>
        <w:pStyle w:val="CMPCaption"/>
      </w:pPr>
      <w:r>
        <w:rPr>
          <w:i/>
        </w:rPr>
        <w:t>Table 12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Requirement class</w:t>
            </w:r>
          </w:p>
        </w:tc>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Count</w:t>
            </w:r>
          </w:p>
        </w:tc>
      </w:tr>
      <w:tr>
        <w:tc>
          <w:tcPr>
            <w:tcW w:type="dxa" w:w="3029"/>
          </w:tcPr>
          <w:p>
            <w:pPr>
              <w:spacing w:after="40" w:before="40"/>
            </w:pPr>
            <w:r>
              <w:rPr>
                <w:b w:val="0"/>
                <w:i w:val="0"/>
                <w:sz w:val="18"/>
              </w:rPr>
              <w:t>Business requirements</w:t>
            </w:r>
          </w:p>
        </w:tc>
        <w:tc>
          <w:tcPr>
            <w:tcW w:type="dxa" w:w="3029"/>
          </w:tcPr>
          <w:p>
            <w:pPr>
              <w:spacing w:after="40" w:before="40"/>
            </w:pPr>
            <w:r>
              <w:rPr>
                <w:rFonts w:ascii="Consolas" w:hAnsi="Consolas"/>
                <w:b w:val="0"/>
                <w:i w:val="0"/>
                <w:color w:val="2C4A6E"/>
                <w:sz w:val="16"/>
              </w:rPr>
              <w:t>BRD-REQ-</w:t>
            </w:r>
          </w:p>
        </w:tc>
        <w:tc>
          <w:tcPr>
            <w:tcW w:type="dxa" w:w="3029"/>
          </w:tcPr>
          <w:p>
            <w:pPr>
              <w:spacing w:after="40" w:before="40"/>
            </w:pPr>
            <w:r>
              <w:rPr>
                <w:b w:val="0"/>
                <w:i w:val="0"/>
                <w:sz w:val="18"/>
              </w:rPr>
              <w:t>188</w:t>
            </w:r>
          </w:p>
        </w:tc>
      </w:tr>
      <w:tr>
        <w:tc>
          <w:tcPr>
            <w:tcW w:type="dxa" w:w="3029"/>
            <w:shd w:val="clear" w:color="auto" w:fill="F5F8FB"/>
          </w:tcPr>
          <w:p>
            <w:pPr>
              <w:spacing w:after="40" w:before="40"/>
            </w:pPr>
            <w:r>
              <w:rPr>
                <w:b w:val="0"/>
                <w:i w:val="0"/>
                <w:sz w:val="18"/>
              </w:rPr>
              <w:t>Stakeholder requirements</w:t>
            </w:r>
          </w:p>
        </w:tc>
        <w:tc>
          <w:tcPr>
            <w:tcW w:type="dxa" w:w="3029"/>
            <w:shd w:val="clear" w:color="auto" w:fill="F5F8FB"/>
          </w:tcPr>
          <w:p>
            <w:pPr>
              <w:spacing w:after="40" w:before="40"/>
            </w:pPr>
            <w:r>
              <w:rPr>
                <w:rFonts w:ascii="Consolas" w:hAnsi="Consolas"/>
                <w:b w:val="0"/>
                <w:i w:val="0"/>
                <w:color w:val="2C4A6E"/>
                <w:sz w:val="16"/>
              </w:rPr>
              <w:t>BRD-SR-</w:t>
            </w:r>
          </w:p>
        </w:tc>
        <w:tc>
          <w:tcPr>
            <w:tcW w:type="dxa" w:w="3029"/>
            <w:shd w:val="clear" w:color="auto" w:fill="F5F8FB"/>
          </w:tcPr>
          <w:p>
            <w:pPr>
              <w:spacing w:after="40" w:before="40"/>
            </w:pPr>
            <w:r>
              <w:rPr>
                <w:b w:val="0"/>
                <w:i w:val="0"/>
                <w:sz w:val="18"/>
              </w:rPr>
              <w:t>32</w:t>
            </w:r>
          </w:p>
        </w:tc>
      </w:tr>
      <w:tr>
        <w:tc>
          <w:tcPr>
            <w:tcW w:type="dxa" w:w="3029"/>
          </w:tcPr>
          <w:p>
            <w:pPr>
              <w:spacing w:after="40" w:before="40"/>
            </w:pPr>
            <w:r>
              <w:rPr>
                <w:b w:val="0"/>
                <w:i w:val="0"/>
                <w:sz w:val="18"/>
              </w:rPr>
              <w:t>Business data requirements</w:t>
            </w:r>
          </w:p>
        </w:tc>
        <w:tc>
          <w:tcPr>
            <w:tcW w:type="dxa" w:w="3029"/>
          </w:tcPr>
          <w:p>
            <w:pPr>
              <w:spacing w:after="40" w:before="40"/>
            </w:pPr>
            <w:r>
              <w:rPr>
                <w:rFonts w:ascii="Consolas" w:hAnsi="Consolas"/>
                <w:b w:val="0"/>
                <w:i w:val="0"/>
                <w:color w:val="2C4A6E"/>
                <w:sz w:val="16"/>
              </w:rPr>
              <w:t>BRD-DATA-</w:t>
            </w:r>
          </w:p>
        </w:tc>
        <w:tc>
          <w:tcPr>
            <w:tcW w:type="dxa" w:w="3029"/>
          </w:tcPr>
          <w:p>
            <w:pPr>
              <w:spacing w:after="40" w:before="40"/>
            </w:pPr>
            <w:r>
              <w:rPr>
                <w:b w:val="0"/>
                <w:i w:val="0"/>
                <w:sz w:val="18"/>
              </w:rPr>
              <w:t>26</w:t>
            </w:r>
          </w:p>
        </w:tc>
      </w:tr>
      <w:tr>
        <w:tc>
          <w:tcPr>
            <w:tcW w:type="dxa" w:w="3029"/>
            <w:shd w:val="clear" w:color="auto" w:fill="F5F8FB"/>
          </w:tcPr>
          <w:p>
            <w:pPr>
              <w:spacing w:after="40" w:before="40"/>
            </w:pPr>
            <w:r>
              <w:rPr>
                <w:b w:val="0"/>
                <w:i w:val="0"/>
                <w:sz w:val="18"/>
              </w:rPr>
              <w:t>Business reporting requirements</w:t>
            </w:r>
          </w:p>
        </w:tc>
        <w:tc>
          <w:tcPr>
            <w:tcW w:type="dxa" w:w="3029"/>
            <w:shd w:val="clear" w:color="auto" w:fill="F5F8FB"/>
          </w:tcPr>
          <w:p>
            <w:pPr>
              <w:spacing w:after="40" w:before="40"/>
            </w:pPr>
            <w:r>
              <w:rPr>
                <w:rFonts w:ascii="Consolas" w:hAnsi="Consolas"/>
                <w:b w:val="0"/>
                <w:i w:val="0"/>
                <w:color w:val="2C4A6E"/>
                <w:sz w:val="16"/>
              </w:rPr>
              <w:t>BRD-RPT-</w:t>
            </w:r>
          </w:p>
        </w:tc>
        <w:tc>
          <w:tcPr>
            <w:tcW w:type="dxa" w:w="3029"/>
            <w:shd w:val="clear" w:color="auto" w:fill="F5F8FB"/>
          </w:tcPr>
          <w:p>
            <w:pPr>
              <w:spacing w:after="40" w:before="40"/>
            </w:pPr>
            <w:r>
              <w:rPr>
                <w:b w:val="0"/>
                <w:i w:val="0"/>
                <w:sz w:val="18"/>
              </w:rPr>
              <w:t>18</w:t>
            </w:r>
          </w:p>
        </w:tc>
      </w:tr>
      <w:tr>
        <w:tc>
          <w:tcPr>
            <w:tcW w:type="dxa" w:w="3029"/>
          </w:tcPr>
          <w:p>
            <w:pPr>
              <w:spacing w:after="40" w:before="40"/>
            </w:pPr>
            <w:r>
              <w:rPr>
                <w:b w:val="0"/>
                <w:i w:val="0"/>
                <w:sz w:val="18"/>
              </w:rPr>
              <w:t>Business interface requirements</w:t>
            </w:r>
          </w:p>
        </w:tc>
        <w:tc>
          <w:tcPr>
            <w:tcW w:type="dxa" w:w="3029"/>
          </w:tcPr>
          <w:p>
            <w:pPr>
              <w:spacing w:after="40" w:before="40"/>
            </w:pPr>
            <w:r>
              <w:rPr>
                <w:rFonts w:ascii="Consolas" w:hAnsi="Consolas"/>
                <w:b w:val="0"/>
                <w:i w:val="0"/>
                <w:color w:val="2C4A6E"/>
                <w:sz w:val="16"/>
              </w:rPr>
              <w:t>BRD-INT-</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Business compliance requirements</w:t>
            </w:r>
          </w:p>
        </w:tc>
        <w:tc>
          <w:tcPr>
            <w:tcW w:type="dxa" w:w="3029"/>
            <w:shd w:val="clear" w:color="auto" w:fill="F5F8FB"/>
          </w:tcPr>
          <w:p>
            <w:pPr>
              <w:spacing w:after="40" w:before="40"/>
            </w:pPr>
            <w:r>
              <w:rPr>
                <w:rFonts w:ascii="Consolas" w:hAnsi="Consolas"/>
                <w:b w:val="0"/>
                <w:i w:val="0"/>
                <w:color w:val="2C4A6E"/>
                <w:sz w:val="16"/>
              </w:rPr>
              <w:t>BRD-CMP-</w:t>
            </w:r>
          </w:p>
        </w:tc>
        <w:tc>
          <w:tcPr>
            <w:tcW w:type="dxa" w:w="3029"/>
            <w:shd w:val="clear" w:color="auto" w:fill="F5F8FB"/>
          </w:tcPr>
          <w:p>
            <w:pPr>
              <w:spacing w:after="40" w:before="40"/>
            </w:pPr>
            <w:r>
              <w:rPr>
                <w:b w:val="0"/>
                <w:i w:val="0"/>
                <w:sz w:val="18"/>
              </w:rPr>
              <w:t>12</w:t>
            </w:r>
          </w:p>
        </w:tc>
      </w:tr>
    </w:tbl>
    <w:p>
      <w:pPr>
        <w:spacing w:after="80"/>
      </w:pPr>
    </w:p>
    <w:p>
      <w:r>
        <w:rPr>
          <w:b w:val="0"/>
          <w:i w:val="0"/>
        </w:rPr>
        <w:t xml:space="preserve">Every </w:t>
      </w:r>
      <w:r>
        <w:rPr>
          <w:rFonts w:ascii="Consolas" w:hAnsi="Consolas"/>
          <w:b w:val="0"/>
          <w:i w:val="0"/>
          <w:color w:val="2C4A6E"/>
          <w:sz w:val="19"/>
        </w:rPr>
        <w:t>BRD-REQ</w:t>
      </w:r>
      <w:r>
        <w:rPr>
          <w:b w:val="0"/>
          <w:i w:val="0"/>
        </w:rPr>
        <w:t xml:space="preserve"> traces to at least one </w:t>
      </w:r>
      <w:r>
        <w:rPr>
          <w:rFonts w:ascii="Consolas" w:hAnsi="Consolas"/>
          <w:b w:val="0"/>
          <w:i w:val="0"/>
          <w:color w:val="2C4A6E"/>
          <w:sz w:val="19"/>
        </w:rPr>
        <w:t>BAD-BR</w:t>
      </w:r>
      <w:r>
        <w:rPr>
          <w:b w:val="0"/>
          <w:i w:val="0"/>
        </w:rPr>
        <w:t xml:space="preserve">. **All 78 </w:t>
      </w:r>
      <w:r>
        <w:rPr>
          <w:rFonts w:ascii="Consolas" w:hAnsi="Consolas"/>
          <w:b w:val="0"/>
          <w:i w:val="0"/>
          <w:color w:val="2C4A6E"/>
          <w:sz w:val="19"/>
        </w:rPr>
        <w:t>BAD-BR</w:t>
      </w:r>
      <w:r>
        <w:rPr>
          <w:b w:val="0"/>
          <w:i w:val="0"/>
        </w:rPr>
        <w:t xml:space="preserve"> requirements are</w:t>
      </w:r>
    </w:p>
    <w:p>
      <w:r>
        <w:rPr>
          <w:b w:val="0"/>
          <w:i w:val="0"/>
        </w:rPr>
        <w:t>covered** — see §12.2 for the coverage proof.</w:t>
      </w:r>
    </w:p>
    <w:p>
      <w:pPr>
        <w:pStyle w:val="Heading2"/>
      </w:pPr>
      <w:r>
        <w:rPr>
          <w:b/>
          <w:i w:val="0"/>
          <w:color w:val="1F3A5F"/>
          <w:sz w:val="29"/>
        </w:rPr>
        <w:t>1.2 The Headline Finding</w:t>
      </w:r>
    </w:p>
    <w:p>
      <w:pPr>
        <w:pStyle w:val="CMPCaption"/>
      </w:pPr>
      <w:r>
        <w:rPr>
          <w:i/>
        </w:rPr>
        <w:t>Table 13 — 1.2 The Headline Finding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Metric</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Business requirements stated</w:t>
            </w:r>
          </w:p>
        </w:tc>
        <w:tc>
          <w:tcPr>
            <w:tcW w:type="dxa" w:w="4543"/>
          </w:tcPr>
          <w:p>
            <w:pPr>
              <w:spacing w:after="40" w:before="40"/>
            </w:pPr>
            <w:r>
              <w:rPr>
                <w:b w:val="0"/>
                <w:i w:val="0"/>
                <w:sz w:val="18"/>
              </w:rPr>
              <w:t>188</w:t>
            </w:r>
          </w:p>
        </w:tc>
      </w:tr>
      <w:tr>
        <w:tc>
          <w:tcPr>
            <w:tcW w:type="dxa" w:w="4543"/>
            <w:shd w:val="clear" w:color="auto" w:fill="F5F8FB"/>
          </w:tcPr>
          <w:p>
            <w:pPr>
              <w:spacing w:after="40" w:before="40"/>
            </w:pPr>
            <w:r>
              <w:rPr>
                <w:b/>
                <w:i w:val="0"/>
                <w:sz w:val="18"/>
              </w:rPr>
              <w:t>Ready to elaborate into use cases and functional requirements</w:t>
            </w:r>
          </w:p>
        </w:tc>
        <w:tc>
          <w:tcPr>
            <w:tcW w:type="dxa" w:w="4543"/>
            <w:shd w:val="clear" w:color="auto" w:fill="F5F8FB"/>
          </w:tcPr>
          <w:p>
            <w:pPr>
              <w:spacing w:after="40" w:before="40"/>
            </w:pPr>
            <w:r>
              <w:rPr>
                <w:b/>
                <w:i w:val="0"/>
                <w:sz w:val="18"/>
              </w:rPr>
              <w:t>109 (58%)</w:t>
            </w:r>
          </w:p>
        </w:tc>
      </w:tr>
      <w:tr>
        <w:tc>
          <w:tcPr>
            <w:tcW w:type="dxa" w:w="4543"/>
          </w:tcPr>
          <w:p>
            <w:pPr>
              <w:spacing w:after="40" w:before="40"/>
            </w:pPr>
            <w:r>
              <w:rPr>
                <w:b/>
                <w:i w:val="0"/>
                <w:sz w:val="18"/>
              </w:rPr>
              <w:t>Blocked by an unresolved business decision</w:t>
            </w:r>
          </w:p>
        </w:tc>
        <w:tc>
          <w:tcPr>
            <w:tcW w:type="dxa" w:w="4543"/>
          </w:tcPr>
          <w:p>
            <w:pPr>
              <w:spacing w:after="40" w:before="40"/>
            </w:pPr>
            <w:r>
              <w:rPr>
                <w:b/>
                <w:i w:val="0"/>
                <w:sz w:val="18"/>
              </w:rPr>
              <w:t>79 (42%)</w:t>
            </w:r>
          </w:p>
        </w:tc>
      </w:tr>
      <w:tr>
        <w:tc>
          <w:tcPr>
            <w:tcW w:type="dxa" w:w="4543"/>
            <w:shd w:val="clear" w:color="auto" w:fill="F5F8FB"/>
          </w:tcPr>
          <w:p>
            <w:pPr>
              <w:spacing w:after="40" w:before="40"/>
            </w:pPr>
            <w:r>
              <w:rPr>
                <w:b w:val="0"/>
                <w:i w:val="0"/>
                <w:sz w:val="18"/>
              </w:rPr>
              <w:t>Distinct decisions doing the blocking</w:t>
            </w:r>
          </w:p>
        </w:tc>
        <w:tc>
          <w:tcPr>
            <w:tcW w:type="dxa" w:w="4543"/>
            <w:shd w:val="clear" w:color="auto" w:fill="F5F8FB"/>
          </w:tcPr>
          <w:p>
            <w:pPr>
              <w:spacing w:after="40" w:before="40"/>
            </w:pPr>
            <w:r>
              <w:rPr>
                <w:b w:val="0"/>
                <w:i w:val="0"/>
                <w:sz w:val="18"/>
              </w:rPr>
              <w:t>17 of the 24 in CMP-DOC-01 §27</w:t>
            </w:r>
          </w:p>
        </w:tc>
      </w:tr>
      <w:tr>
        <w:tc>
          <w:tcPr>
            <w:tcW w:type="dxa" w:w="4543"/>
          </w:tcPr>
          <w:p>
            <w:pPr>
              <w:spacing w:after="40" w:before="40"/>
            </w:pPr>
            <w:r>
              <w:rPr>
                <w:b w:val="0"/>
                <w:i w:val="0"/>
                <w:sz w:val="18"/>
              </w:rPr>
              <w:t>Requirements implementing an absolute business rule</w:t>
            </w:r>
          </w:p>
        </w:tc>
        <w:tc>
          <w:tcPr>
            <w:tcW w:type="dxa" w:w="4543"/>
          </w:tcPr>
          <w:p>
            <w:pPr>
              <w:spacing w:after="40" w:before="40"/>
            </w:pPr>
            <w:r>
              <w:rPr>
                <w:b w:val="0"/>
                <w:i w:val="0"/>
                <w:sz w:val="18"/>
              </w:rPr>
              <w:t>24</w:t>
            </w:r>
          </w:p>
        </w:tc>
      </w:tr>
      <w:tr>
        <w:tc>
          <w:tcPr>
            <w:tcW w:type="dxa" w:w="4543"/>
            <w:shd w:val="clear" w:color="auto" w:fill="F5F8FB"/>
          </w:tcPr>
          <w:p>
            <w:pPr>
              <w:spacing w:after="40" w:before="40"/>
            </w:pPr>
            <w:r>
              <w:rPr>
                <w:b w:val="0"/>
                <w:i w:val="0"/>
                <w:sz w:val="18"/>
              </w:rPr>
              <w:t>Proposed for R1 (MVP)</w:t>
            </w:r>
          </w:p>
        </w:tc>
        <w:tc>
          <w:tcPr>
            <w:tcW w:type="dxa" w:w="4543"/>
            <w:shd w:val="clear" w:color="auto" w:fill="F5F8FB"/>
          </w:tcPr>
          <w:p>
            <w:pPr>
              <w:spacing w:after="40" w:before="40"/>
            </w:pPr>
            <w:r>
              <w:rPr>
                <w:b w:val="0"/>
                <w:i w:val="0"/>
                <w:sz w:val="18"/>
              </w:rPr>
              <w:t>158</w:t>
            </w:r>
          </w:p>
        </w:tc>
      </w:tr>
      <w:tr>
        <w:tc>
          <w:tcPr>
            <w:tcW w:type="dxa" w:w="4543"/>
          </w:tcPr>
          <w:p>
            <w:pPr>
              <w:spacing w:after="40" w:before="40"/>
            </w:pPr>
            <w:r>
              <w:rPr>
                <w:b w:val="0"/>
                <w:i w:val="0"/>
                <w:sz w:val="18"/>
              </w:rPr>
              <w:t>Proposed for R2</w:t>
            </w:r>
          </w:p>
        </w:tc>
        <w:tc>
          <w:tcPr>
            <w:tcW w:type="dxa" w:w="4543"/>
          </w:tcPr>
          <w:p>
            <w:pPr>
              <w:spacing w:after="40" w:before="40"/>
            </w:pPr>
            <w:r>
              <w:rPr>
                <w:b w:val="0"/>
                <w:i w:val="0"/>
                <w:sz w:val="18"/>
              </w:rPr>
              <w:t>30</w:t>
            </w:r>
          </w:p>
        </w:tc>
      </w:tr>
    </w:tbl>
    <w:p>
      <w:pPr>
        <w:spacing w:after="80"/>
      </w:pPr>
    </w:p>
    <w:p>
      <w:r>
        <w:rPr>
          <w:b w:val="0"/>
          <w:i w:val="0"/>
        </w:rPr>
        <w:t>**Forty-two per cent of this document cannot proceed to CMP-DOC-03 or CMP-DOC-04</w:t>
      </w:r>
    </w:p>
    <w:p>
      <w:r>
        <w:rPr>
          <w:b w:val="0"/>
          <w:i w:val="0"/>
        </w:rPr>
        <w:t>without Project Owner decisions.** This is not a defect in the analysis; it is the</w:t>
      </w:r>
    </w:p>
    <w:p>
      <w:r>
        <w:rPr>
          <w:b w:val="0"/>
          <w:i w:val="0"/>
        </w:rPr>
        <w:t>accurate current state, and it is the most useful thing this document tells you.</w:t>
      </w:r>
    </w:p>
    <w:p>
      <w:pPr>
        <w:pStyle w:val="Heading2"/>
      </w:pPr>
      <w:r>
        <w:rPr>
          <w:b/>
          <w:i w:val="0"/>
          <w:color w:val="1F3A5F"/>
          <w:sz w:val="29"/>
        </w:rPr>
        <w:t>1.3 Where the Blocking Is Concentrated</w:t>
      </w:r>
    </w:p>
    <w:p>
      <w:pPr>
        <w:pStyle w:val="CMPCaption"/>
      </w:pPr>
      <w:r>
        <w:rPr>
          <w:i/>
        </w:rPr>
        <w:t>Table 14 — 1.3 Where the Blocking Is Concentrated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Domain</w:t>
            </w:r>
          </w:p>
        </w:tc>
        <w:tc>
          <w:tcPr>
            <w:tcW w:type="dxa" w:w="1817"/>
            <w:shd w:val="clear" w:color="auto" w:fill="1F3A5F"/>
          </w:tcPr>
          <w:p>
            <w:pPr>
              <w:spacing w:after="40" w:before="40"/>
            </w:pPr>
            <w:r>
              <w:rPr>
                <w:b/>
                <w:i w:val="0"/>
                <w:color w:val="FFFFFF"/>
                <w:sz w:val="18"/>
              </w:rPr>
              <w:t>Requirements</w:t>
            </w:r>
          </w:p>
        </w:tc>
        <w:tc>
          <w:tcPr>
            <w:tcW w:type="dxa" w:w="1817"/>
            <w:shd w:val="clear" w:color="auto" w:fill="1F3A5F"/>
          </w:tcPr>
          <w:p>
            <w:pPr>
              <w:spacing w:after="40" w:before="40"/>
            </w:pPr>
            <w:r>
              <w:rPr>
                <w:b/>
                <w:i w:val="0"/>
                <w:color w:val="FFFFFF"/>
                <w:sz w:val="18"/>
              </w:rPr>
              <w:t>Blocked</w:t>
            </w:r>
          </w:p>
        </w:tc>
        <w:tc>
          <w:tcPr>
            <w:tcW w:type="dxa" w:w="1817"/>
            <w:shd w:val="clear" w:color="auto" w:fill="1F3A5F"/>
          </w:tcPr>
          <w:p>
            <w:pPr>
              <w:spacing w:after="40" w:before="40"/>
            </w:pPr>
            <w:r>
              <w:rPr>
                <w:b/>
                <w:i w:val="0"/>
                <w:color w:val="FFFFFF"/>
                <w:sz w:val="18"/>
              </w:rPr>
              <w:t>%</w:t>
            </w:r>
          </w:p>
        </w:tc>
        <w:tc>
          <w:tcPr>
            <w:tcW w:type="dxa" w:w="1817"/>
            <w:shd w:val="clear" w:color="auto" w:fill="1F3A5F"/>
          </w:tcPr>
          <w:p>
            <w:pPr>
              <w:spacing w:after="40" w:before="40"/>
            </w:pPr>
            <w:r>
              <w:rPr>
                <w:b/>
                <w:i w:val="0"/>
                <w:color w:val="FFFFFF"/>
                <w:sz w:val="18"/>
              </w:rPr>
              <w:t>Principal blocking decision</w:t>
            </w:r>
          </w:p>
        </w:tc>
      </w:tr>
      <w:tr>
        <w:tc>
          <w:tcPr>
            <w:tcW w:type="dxa" w:w="1817"/>
          </w:tcPr>
          <w:p>
            <w:pPr>
              <w:spacing w:after="40" w:before="40"/>
            </w:pPr>
            <w:r>
              <w:rPr>
                <w:b w:val="0"/>
                <w:i w:val="0"/>
                <w:sz w:val="18"/>
              </w:rPr>
              <w:t>Wallet &amp; Rewards</w:t>
            </w:r>
          </w:p>
        </w:tc>
        <w:tc>
          <w:tcPr>
            <w:tcW w:type="dxa" w:w="1817"/>
          </w:tcPr>
          <w:p>
            <w:pPr>
              <w:spacing w:after="40" w:before="40"/>
            </w:pPr>
            <w:r>
              <w:rPr>
                <w:b w:val="0"/>
                <w:i w:val="0"/>
                <w:sz w:val="18"/>
              </w:rPr>
              <w:t>13</w:t>
            </w:r>
          </w:p>
        </w:tc>
        <w:tc>
          <w:tcPr>
            <w:tcW w:type="dxa" w:w="1817"/>
          </w:tcPr>
          <w:p>
            <w:pPr>
              <w:spacing w:after="40" w:before="40"/>
            </w:pPr>
            <w:r>
              <w:rPr>
                <w:b w:val="0"/>
                <w:i w:val="0"/>
                <w:sz w:val="18"/>
              </w:rPr>
              <w:t>13</w:t>
            </w:r>
          </w:p>
        </w:tc>
        <w:tc>
          <w:tcPr>
            <w:tcW w:type="dxa" w:w="1817"/>
          </w:tcPr>
          <w:p>
            <w:pPr>
              <w:spacing w:after="40" w:before="40"/>
            </w:pPr>
            <w:r>
              <w:rPr>
                <w:b/>
                <w:i w:val="0"/>
                <w:sz w:val="18"/>
              </w:rPr>
              <w:t>100%</w:t>
            </w:r>
          </w:p>
        </w:tc>
        <w:tc>
          <w:tcPr>
            <w:tcW w:type="dxa" w:w="1817"/>
          </w:tcPr>
          <w:p>
            <w:pPr>
              <w:spacing w:after="40" w:before="40"/>
            </w:pPr>
            <w:r>
              <w:rPr>
                <w:rFonts w:ascii="Consolas" w:hAnsi="Consolas"/>
                <w:b w:val="0"/>
                <w:i w:val="0"/>
                <w:color w:val="2C4A6E"/>
                <w:sz w:val="16"/>
              </w:rPr>
              <w:t>BAD-DEC-013</w:t>
            </w:r>
          </w:p>
        </w:tc>
      </w:tr>
      <w:tr>
        <w:tc>
          <w:tcPr>
            <w:tcW w:type="dxa" w:w="1817"/>
            <w:shd w:val="clear" w:color="auto" w:fill="F5F8FB"/>
          </w:tcPr>
          <w:p>
            <w:pPr>
              <w:spacing w:after="40" w:before="40"/>
            </w:pPr>
            <w:r>
              <w:rPr>
                <w:b w:val="0"/>
                <w:i w:val="0"/>
                <w:sz w:val="18"/>
              </w:rPr>
              <w:t>Recurring Commute</w:t>
            </w:r>
          </w:p>
        </w:tc>
        <w:tc>
          <w:tcPr>
            <w:tcW w:type="dxa" w:w="1817"/>
            <w:shd w:val="clear" w:color="auto" w:fill="F5F8FB"/>
          </w:tcPr>
          <w:p>
            <w:pPr>
              <w:spacing w:after="40" w:before="40"/>
            </w:pPr>
            <w:r>
              <w:rPr>
                <w:b w:val="0"/>
                <w:i w:val="0"/>
                <w:sz w:val="18"/>
              </w:rPr>
              <w:t>9</w:t>
            </w:r>
          </w:p>
        </w:tc>
        <w:tc>
          <w:tcPr>
            <w:tcW w:type="dxa" w:w="1817"/>
            <w:shd w:val="clear" w:color="auto" w:fill="F5F8FB"/>
          </w:tcPr>
          <w:p>
            <w:pPr>
              <w:spacing w:after="40" w:before="40"/>
            </w:pPr>
            <w:r>
              <w:rPr>
                <w:b w:val="0"/>
                <w:i w:val="0"/>
                <w:sz w:val="18"/>
              </w:rPr>
              <w:t>9</w:t>
            </w:r>
          </w:p>
        </w:tc>
        <w:tc>
          <w:tcPr>
            <w:tcW w:type="dxa" w:w="1817"/>
            <w:shd w:val="clear" w:color="auto" w:fill="F5F8FB"/>
          </w:tcPr>
          <w:p>
            <w:pPr>
              <w:spacing w:after="40" w:before="40"/>
            </w:pPr>
            <w:r>
              <w:rPr>
                <w:b/>
                <w:i w:val="0"/>
                <w:sz w:val="18"/>
              </w:rPr>
              <w:t>100%</w:t>
            </w:r>
          </w:p>
        </w:tc>
        <w:tc>
          <w:tcPr>
            <w:tcW w:type="dxa" w:w="1817"/>
            <w:shd w:val="clear" w:color="auto" w:fill="F5F8FB"/>
          </w:tcPr>
          <w:p>
            <w:pPr>
              <w:spacing w:after="40" w:before="40"/>
            </w:pPr>
            <w:r>
              <w:rPr>
                <w:rFonts w:ascii="Consolas" w:hAnsi="Consolas"/>
                <w:b w:val="0"/>
                <w:i w:val="0"/>
                <w:color w:val="2C4A6E"/>
                <w:sz w:val="16"/>
              </w:rPr>
              <w:t>BAD-DEC-008</w:t>
            </w:r>
          </w:p>
        </w:tc>
      </w:tr>
      <w:tr>
        <w:tc>
          <w:tcPr>
            <w:tcW w:type="dxa" w:w="1817"/>
          </w:tcPr>
          <w:p>
            <w:pPr>
              <w:spacing w:after="40" w:before="40"/>
            </w:pPr>
            <w:r>
              <w:rPr>
                <w:b w:val="0"/>
                <w:i w:val="0"/>
                <w:sz w:val="18"/>
              </w:rPr>
              <w:t>Ratings &amp; Reviews</w:t>
            </w:r>
          </w:p>
        </w:tc>
        <w:tc>
          <w:tcPr>
            <w:tcW w:type="dxa" w:w="1817"/>
          </w:tcPr>
          <w:p>
            <w:pPr>
              <w:spacing w:after="40" w:before="40"/>
            </w:pPr>
            <w:r>
              <w:rPr>
                <w:b w:val="0"/>
                <w:i w:val="0"/>
                <w:sz w:val="18"/>
              </w:rPr>
              <w:t>7</w:t>
            </w:r>
          </w:p>
        </w:tc>
        <w:tc>
          <w:tcPr>
            <w:tcW w:type="dxa" w:w="1817"/>
          </w:tcPr>
          <w:p>
            <w:pPr>
              <w:spacing w:after="40" w:before="40"/>
            </w:pPr>
            <w:r>
              <w:rPr>
                <w:b w:val="0"/>
                <w:i w:val="0"/>
                <w:sz w:val="18"/>
              </w:rPr>
              <w:t>6</w:t>
            </w:r>
          </w:p>
        </w:tc>
        <w:tc>
          <w:tcPr>
            <w:tcW w:type="dxa" w:w="1817"/>
          </w:tcPr>
          <w:p>
            <w:pPr>
              <w:spacing w:after="40" w:before="40"/>
            </w:pPr>
            <w:r>
              <w:rPr>
                <w:b w:val="0"/>
                <w:i w:val="0"/>
                <w:sz w:val="18"/>
              </w:rPr>
              <w:t>86%</w:t>
            </w:r>
          </w:p>
        </w:tc>
        <w:tc>
          <w:tcPr>
            <w:tcW w:type="dxa" w:w="1817"/>
          </w:tcPr>
          <w:p>
            <w:pPr>
              <w:spacing w:after="40" w:before="40"/>
            </w:pPr>
            <w:r>
              <w:rPr>
                <w:rFonts w:ascii="Consolas" w:hAnsi="Consolas"/>
                <w:b w:val="0"/>
                <w:i w:val="0"/>
                <w:color w:val="2C4A6E"/>
                <w:sz w:val="16"/>
              </w:rPr>
              <w:t>BAD-DEC-012</w:t>
            </w:r>
          </w:p>
        </w:tc>
      </w:tr>
      <w:tr>
        <w:tc>
          <w:tcPr>
            <w:tcW w:type="dxa" w:w="1817"/>
            <w:shd w:val="clear" w:color="auto" w:fill="F5F8FB"/>
          </w:tcPr>
          <w:p>
            <w:pPr>
              <w:spacing w:after="40" w:before="40"/>
            </w:pPr>
            <w:r>
              <w:rPr>
                <w:b w:val="0"/>
                <w:i w:val="0"/>
                <w:sz w:val="18"/>
              </w:rPr>
              <w:t>Safety</w:t>
            </w:r>
          </w:p>
        </w:tc>
        <w:tc>
          <w:tcPr>
            <w:tcW w:type="dxa" w:w="1817"/>
            <w:shd w:val="clear" w:color="auto" w:fill="F5F8FB"/>
          </w:tcPr>
          <w:p>
            <w:pPr>
              <w:spacing w:after="40" w:before="40"/>
            </w:pPr>
            <w:r>
              <w:rPr>
                <w:b w:val="0"/>
                <w:i w:val="0"/>
                <w:sz w:val="18"/>
              </w:rPr>
              <w:t>13</w:t>
            </w:r>
          </w:p>
        </w:tc>
        <w:tc>
          <w:tcPr>
            <w:tcW w:type="dxa" w:w="1817"/>
            <w:shd w:val="clear" w:color="auto" w:fill="F5F8FB"/>
          </w:tcPr>
          <w:p>
            <w:pPr>
              <w:spacing w:after="40" w:before="40"/>
            </w:pPr>
            <w:r>
              <w:rPr>
                <w:b w:val="0"/>
                <w:i w:val="0"/>
                <w:sz w:val="18"/>
              </w:rPr>
              <w:t>7</w:t>
            </w:r>
          </w:p>
        </w:tc>
        <w:tc>
          <w:tcPr>
            <w:tcW w:type="dxa" w:w="1817"/>
            <w:shd w:val="clear" w:color="auto" w:fill="F5F8FB"/>
          </w:tcPr>
          <w:p>
            <w:pPr>
              <w:spacing w:after="40" w:before="40"/>
            </w:pPr>
            <w:r>
              <w:rPr>
                <w:b w:val="0"/>
                <w:i w:val="0"/>
                <w:sz w:val="18"/>
              </w:rPr>
              <w:t>54%</w:t>
            </w:r>
          </w:p>
        </w:tc>
        <w:tc>
          <w:tcPr>
            <w:tcW w:type="dxa" w:w="1817"/>
            <w:shd w:val="clear" w:color="auto" w:fill="F5F8FB"/>
          </w:tcPr>
          <w:p>
            <w:pPr>
              <w:spacing w:after="40" w:before="40"/>
            </w:pPr>
            <w:r>
              <w:rPr>
                <w:rFonts w:ascii="Consolas" w:hAnsi="Consolas"/>
                <w:b w:val="0"/>
                <w:i w:val="0"/>
                <w:color w:val="2C4A6E"/>
                <w:sz w:val="16"/>
              </w:rPr>
              <w:t>BAD-DEC-011</w:t>
            </w:r>
          </w:p>
        </w:tc>
      </w:tr>
      <w:tr>
        <w:tc>
          <w:tcPr>
            <w:tcW w:type="dxa" w:w="1817"/>
          </w:tcPr>
          <w:p>
            <w:pPr>
              <w:spacing w:after="40" w:before="40"/>
            </w:pPr>
            <w:r>
              <w:rPr>
                <w:b w:val="0"/>
                <w:i w:val="0"/>
                <w:sz w:val="18"/>
              </w:rPr>
              <w:t>Ride Request &amp; Booking</w:t>
            </w:r>
          </w:p>
        </w:tc>
        <w:tc>
          <w:tcPr>
            <w:tcW w:type="dxa" w:w="1817"/>
          </w:tcPr>
          <w:p>
            <w:pPr>
              <w:spacing w:after="40" w:before="40"/>
            </w:pPr>
            <w:r>
              <w:rPr>
                <w:b w:val="0"/>
                <w:i w:val="0"/>
                <w:sz w:val="18"/>
              </w:rPr>
              <w:t>17</w:t>
            </w:r>
          </w:p>
        </w:tc>
        <w:tc>
          <w:tcPr>
            <w:tcW w:type="dxa" w:w="1817"/>
          </w:tcPr>
          <w:p>
            <w:pPr>
              <w:spacing w:after="40" w:before="40"/>
            </w:pPr>
            <w:r>
              <w:rPr>
                <w:b w:val="0"/>
                <w:i w:val="0"/>
                <w:sz w:val="18"/>
              </w:rPr>
              <w:t>8</w:t>
            </w:r>
          </w:p>
        </w:tc>
        <w:tc>
          <w:tcPr>
            <w:tcW w:type="dxa" w:w="1817"/>
          </w:tcPr>
          <w:p>
            <w:pPr>
              <w:spacing w:after="40" w:before="40"/>
            </w:pPr>
            <w:r>
              <w:rPr>
                <w:b w:val="0"/>
                <w:i w:val="0"/>
                <w:sz w:val="18"/>
              </w:rPr>
              <w:t>47%</w:t>
            </w:r>
          </w:p>
        </w:tc>
        <w:tc>
          <w:tcPr>
            <w:tcW w:type="dxa" w:w="1817"/>
          </w:tcPr>
          <w:p>
            <w:pPr>
              <w:spacing w:after="40" w:before="40"/>
            </w:pPr>
            <w:r>
              <w:rPr>
                <w:rFonts w:ascii="Consolas" w:hAnsi="Consolas"/>
                <w:b w:val="0"/>
                <w:i w:val="0"/>
                <w:color w:val="2C4A6E"/>
                <w:sz w:val="16"/>
              </w:rPr>
              <w:t>BAD-DEC-007</w:t>
            </w:r>
            <w:r>
              <w:rPr>
                <w:b w:val="0"/>
                <w:i w:val="0"/>
                <w:sz w:val="18"/>
              </w:rPr>
              <w:t xml:space="preserve">, </w:t>
            </w:r>
            <w:r>
              <w:rPr>
                <w:rFonts w:ascii="Consolas" w:hAnsi="Consolas"/>
                <w:b w:val="0"/>
                <w:i w:val="0"/>
                <w:color w:val="2C4A6E"/>
                <w:sz w:val="16"/>
              </w:rPr>
              <w:t>BAD-DEC-009</w:t>
            </w:r>
          </w:p>
        </w:tc>
      </w:tr>
      <w:tr>
        <w:tc>
          <w:tcPr>
            <w:tcW w:type="dxa" w:w="1817"/>
            <w:shd w:val="clear" w:color="auto" w:fill="F5F8FB"/>
          </w:tcPr>
          <w:p>
            <w:pPr>
              <w:spacing w:after="40" w:before="40"/>
            </w:pPr>
            <w:r>
              <w:rPr>
                <w:b w:val="0"/>
                <w:i w:val="0"/>
                <w:sz w:val="18"/>
              </w:rPr>
              <w:t>Cross-Cutting Governance</w:t>
            </w:r>
          </w:p>
        </w:tc>
        <w:tc>
          <w:tcPr>
            <w:tcW w:type="dxa" w:w="1817"/>
            <w:shd w:val="clear" w:color="auto" w:fill="F5F8FB"/>
          </w:tcPr>
          <w:p>
            <w:pPr>
              <w:spacing w:after="40" w:before="40"/>
            </w:pPr>
            <w:r>
              <w:rPr>
                <w:b w:val="0"/>
                <w:i w:val="0"/>
                <w:sz w:val="18"/>
              </w:rPr>
              <w:t>13</w:t>
            </w:r>
          </w:p>
        </w:tc>
        <w:tc>
          <w:tcPr>
            <w:tcW w:type="dxa" w:w="1817"/>
            <w:shd w:val="clear" w:color="auto" w:fill="F5F8FB"/>
          </w:tcPr>
          <w:p>
            <w:pPr>
              <w:spacing w:after="40" w:before="40"/>
            </w:pPr>
            <w:r>
              <w:rPr>
                <w:b w:val="0"/>
                <w:i w:val="0"/>
                <w:sz w:val="18"/>
              </w:rPr>
              <w:t>6</w:t>
            </w:r>
          </w:p>
        </w:tc>
        <w:tc>
          <w:tcPr>
            <w:tcW w:type="dxa" w:w="1817"/>
            <w:shd w:val="clear" w:color="auto" w:fill="F5F8FB"/>
          </w:tcPr>
          <w:p>
            <w:pPr>
              <w:spacing w:after="40" w:before="40"/>
            </w:pPr>
            <w:r>
              <w:rPr>
                <w:b w:val="0"/>
                <w:i w:val="0"/>
                <w:sz w:val="18"/>
              </w:rPr>
              <w:t>46%</w:t>
            </w:r>
          </w:p>
        </w:tc>
        <w:tc>
          <w:tcPr>
            <w:tcW w:type="dxa" w:w="1817"/>
            <w:shd w:val="clear" w:color="auto" w:fill="F5F8FB"/>
          </w:tcPr>
          <w:p>
            <w:pPr>
              <w:spacing w:after="40" w:before="40"/>
            </w:pPr>
            <w:r>
              <w:rPr>
                <w:rFonts w:ascii="Consolas" w:hAnsi="Consolas"/>
                <w:b w:val="0"/>
                <w:i w:val="0"/>
                <w:color w:val="2C4A6E"/>
                <w:sz w:val="16"/>
              </w:rPr>
              <w:t>BAD-DEC-021</w:t>
            </w:r>
            <w:r>
              <w:rPr>
                <w:b w:val="0"/>
                <w:i w:val="0"/>
                <w:sz w:val="18"/>
              </w:rPr>
              <w:t xml:space="preserve">, </w:t>
            </w: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BAD-DEC-001</w:t>
            </w:r>
          </w:p>
        </w:tc>
      </w:tr>
      <w:tr>
        <w:tc>
          <w:tcPr>
            <w:tcW w:type="dxa" w:w="1817"/>
          </w:tcPr>
          <w:p>
            <w:pPr>
              <w:spacing w:after="40" w:before="40"/>
            </w:pPr>
            <w:r>
              <w:rPr>
                <w:b w:val="0"/>
                <w:i w:val="0"/>
                <w:sz w:val="18"/>
              </w:rPr>
              <w:t>Payments &amp; Settlement</w:t>
            </w:r>
          </w:p>
        </w:tc>
        <w:tc>
          <w:tcPr>
            <w:tcW w:type="dxa" w:w="1817"/>
          </w:tcPr>
          <w:p>
            <w:pPr>
              <w:spacing w:after="40" w:before="40"/>
            </w:pPr>
            <w:r>
              <w:rPr>
                <w:b w:val="0"/>
                <w:i w:val="0"/>
                <w:sz w:val="18"/>
              </w:rPr>
              <w:t>16</w:t>
            </w:r>
          </w:p>
        </w:tc>
        <w:tc>
          <w:tcPr>
            <w:tcW w:type="dxa" w:w="1817"/>
          </w:tcPr>
          <w:p>
            <w:pPr>
              <w:spacing w:after="40" w:before="40"/>
            </w:pPr>
            <w:r>
              <w:rPr>
                <w:b w:val="0"/>
                <w:i w:val="0"/>
                <w:sz w:val="18"/>
              </w:rPr>
              <w:t>7</w:t>
            </w:r>
          </w:p>
        </w:tc>
        <w:tc>
          <w:tcPr>
            <w:tcW w:type="dxa" w:w="1817"/>
          </w:tcPr>
          <w:p>
            <w:pPr>
              <w:spacing w:after="40" w:before="40"/>
            </w:pPr>
            <w:r>
              <w:rPr>
                <w:b w:val="0"/>
                <w:i w:val="0"/>
                <w:sz w:val="18"/>
              </w:rPr>
              <w:t>44%</w:t>
            </w:r>
          </w:p>
        </w:tc>
        <w:tc>
          <w:tcPr>
            <w:tcW w:type="dxa" w:w="1817"/>
          </w:tcPr>
          <w:p>
            <w:pPr>
              <w:spacing w:after="40" w:before="40"/>
            </w:pP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BAD-DEC-004</w:t>
            </w:r>
            <w:r>
              <w:rPr>
                <w:b w:val="0"/>
                <w:i w:val="0"/>
                <w:sz w:val="18"/>
              </w:rPr>
              <w:t xml:space="preserve">, </w:t>
            </w:r>
            <w:r>
              <w:rPr>
                <w:rFonts w:ascii="Consolas" w:hAnsi="Consolas"/>
                <w:b w:val="0"/>
                <w:i w:val="0"/>
                <w:color w:val="2C4A6E"/>
                <w:sz w:val="16"/>
              </w:rPr>
              <w:t>BAD-DEC-010</w:t>
            </w:r>
          </w:p>
        </w:tc>
      </w:tr>
      <w:tr>
        <w:tc>
          <w:tcPr>
            <w:tcW w:type="dxa" w:w="1817"/>
            <w:shd w:val="clear" w:color="auto" w:fill="F5F8FB"/>
          </w:tcPr>
          <w:p>
            <w:pPr>
              <w:spacing w:after="40" w:before="40"/>
            </w:pPr>
            <w:r>
              <w:rPr>
                <w:b w:val="0"/>
                <w:i w:val="0"/>
                <w:sz w:val="18"/>
              </w:rPr>
              <w:t>Platform Administration</w:t>
            </w:r>
          </w:p>
        </w:tc>
        <w:tc>
          <w:tcPr>
            <w:tcW w:type="dxa" w:w="1817"/>
            <w:shd w:val="clear" w:color="auto" w:fill="F5F8FB"/>
          </w:tcPr>
          <w:p>
            <w:pPr>
              <w:spacing w:after="40" w:before="40"/>
            </w:pPr>
            <w:r>
              <w:rPr>
                <w:b w:val="0"/>
                <w:i w:val="0"/>
                <w:sz w:val="18"/>
              </w:rPr>
              <w:t>18</w:t>
            </w:r>
          </w:p>
        </w:tc>
        <w:tc>
          <w:tcPr>
            <w:tcW w:type="dxa" w:w="1817"/>
            <w:shd w:val="clear" w:color="auto" w:fill="F5F8FB"/>
          </w:tcPr>
          <w:p>
            <w:pPr>
              <w:spacing w:after="40" w:before="40"/>
            </w:pPr>
            <w:r>
              <w:rPr>
                <w:b w:val="0"/>
                <w:i w:val="0"/>
                <w:sz w:val="18"/>
              </w:rPr>
              <w:t>7</w:t>
            </w:r>
          </w:p>
        </w:tc>
        <w:tc>
          <w:tcPr>
            <w:tcW w:type="dxa" w:w="1817"/>
            <w:shd w:val="clear" w:color="auto" w:fill="F5F8FB"/>
          </w:tcPr>
          <w:p>
            <w:pPr>
              <w:spacing w:after="40" w:before="40"/>
            </w:pPr>
            <w:r>
              <w:rPr>
                <w:b w:val="0"/>
                <w:i w:val="0"/>
                <w:sz w:val="18"/>
              </w:rPr>
              <w:t>39%</w:t>
            </w:r>
          </w:p>
        </w:tc>
        <w:tc>
          <w:tcPr>
            <w:tcW w:type="dxa" w:w="1817"/>
            <w:shd w:val="clear" w:color="auto" w:fill="F5F8FB"/>
          </w:tcPr>
          <w:p>
            <w:pPr>
              <w:spacing w:after="40" w:before="40"/>
            </w:pPr>
            <w:r>
              <w:rPr>
                <w:rFonts w:ascii="Consolas" w:hAnsi="Consolas"/>
                <w:b w:val="0"/>
                <w:i w:val="0"/>
                <w:color w:val="2C4A6E"/>
                <w:sz w:val="16"/>
              </w:rPr>
              <w:t>BAD-DEC-005</w:t>
            </w:r>
            <w:r>
              <w:rPr>
                <w:b w:val="0"/>
                <w:i w:val="0"/>
                <w:sz w:val="18"/>
              </w:rPr>
              <w:t xml:space="preserve">, </w:t>
            </w:r>
            <w:r>
              <w:rPr>
                <w:rFonts w:ascii="Consolas" w:hAnsi="Consolas"/>
                <w:b w:val="0"/>
                <w:i w:val="0"/>
                <w:color w:val="2C4A6E"/>
                <w:sz w:val="16"/>
              </w:rPr>
              <w:t>BAD-DEC-016</w:t>
            </w:r>
          </w:p>
        </w:tc>
      </w:tr>
      <w:tr>
        <w:tc>
          <w:tcPr>
            <w:tcW w:type="dxa" w:w="1817"/>
          </w:tcPr>
          <w:p>
            <w:pPr>
              <w:spacing w:after="40" w:before="40"/>
            </w:pPr>
            <w:r>
              <w:rPr>
                <w:b w:val="0"/>
                <w:i w:val="0"/>
                <w:sz w:val="18"/>
              </w:rPr>
              <w:t>Account &amp; Identity</w:t>
            </w:r>
          </w:p>
        </w:tc>
        <w:tc>
          <w:tcPr>
            <w:tcW w:type="dxa" w:w="1817"/>
          </w:tcPr>
          <w:p>
            <w:pPr>
              <w:spacing w:after="40" w:before="40"/>
            </w:pPr>
            <w:r>
              <w:rPr>
                <w:b w:val="0"/>
                <w:i w:val="0"/>
                <w:sz w:val="18"/>
              </w:rPr>
              <w:t>15</w:t>
            </w:r>
          </w:p>
        </w:tc>
        <w:tc>
          <w:tcPr>
            <w:tcW w:type="dxa" w:w="1817"/>
          </w:tcPr>
          <w:p>
            <w:pPr>
              <w:spacing w:after="40" w:before="40"/>
            </w:pPr>
            <w:r>
              <w:rPr>
                <w:b w:val="0"/>
                <w:i w:val="0"/>
                <w:sz w:val="18"/>
              </w:rPr>
              <w:t>5</w:t>
            </w:r>
          </w:p>
        </w:tc>
        <w:tc>
          <w:tcPr>
            <w:tcW w:type="dxa" w:w="1817"/>
          </w:tcPr>
          <w:p>
            <w:pPr>
              <w:spacing w:after="40" w:before="40"/>
            </w:pPr>
            <w:r>
              <w:rPr>
                <w:b w:val="0"/>
                <w:i w:val="0"/>
                <w:sz w:val="18"/>
              </w:rPr>
              <w:t>33%</w:t>
            </w:r>
          </w:p>
        </w:tc>
        <w:tc>
          <w:tcPr>
            <w:tcW w:type="dxa" w:w="1817"/>
          </w:tcPr>
          <w:p>
            <w:pPr>
              <w:spacing w:after="40" w:before="40"/>
            </w:pPr>
            <w:r>
              <w:rPr>
                <w:rFonts w:ascii="Consolas" w:hAnsi="Consolas"/>
                <w:b w:val="0"/>
                <w:i w:val="0"/>
                <w:color w:val="2C4A6E"/>
                <w:sz w:val="16"/>
              </w:rPr>
              <w:t>BAD-DEC-005</w:t>
            </w:r>
            <w:r>
              <w:rPr>
                <w:b w:val="0"/>
                <w:i w:val="0"/>
                <w:sz w:val="18"/>
              </w:rPr>
              <w:t xml:space="preserve">, </w:t>
            </w:r>
            <w:r>
              <w:rPr>
                <w:rFonts w:ascii="Consolas" w:hAnsi="Consolas"/>
                <w:b w:val="0"/>
                <w:i w:val="0"/>
                <w:color w:val="2C4A6E"/>
                <w:sz w:val="16"/>
              </w:rPr>
              <w:t>BAD-DEC-006</w:t>
            </w:r>
          </w:p>
        </w:tc>
      </w:tr>
      <w:tr>
        <w:tc>
          <w:tcPr>
            <w:tcW w:type="dxa" w:w="1817"/>
            <w:shd w:val="clear" w:color="auto" w:fill="F5F8FB"/>
          </w:tcPr>
          <w:p>
            <w:pPr>
              <w:spacing w:after="40" w:before="40"/>
            </w:pPr>
            <w:r>
              <w:rPr>
                <w:b w:val="0"/>
                <w:i w:val="0"/>
                <w:sz w:val="18"/>
              </w:rPr>
              <w:t>Vehicle Management</w:t>
            </w:r>
          </w:p>
        </w:tc>
        <w:tc>
          <w:tcPr>
            <w:tcW w:type="dxa" w:w="1817"/>
            <w:shd w:val="clear" w:color="auto" w:fill="F5F8FB"/>
          </w:tcPr>
          <w:p>
            <w:pPr>
              <w:spacing w:after="40" w:before="40"/>
            </w:pPr>
            <w:r>
              <w:rPr>
                <w:b w:val="0"/>
                <w:i w:val="0"/>
                <w:sz w:val="18"/>
              </w:rPr>
              <w:t>10</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30%</w:t>
            </w:r>
          </w:p>
        </w:tc>
        <w:tc>
          <w:tcPr>
            <w:tcW w:type="dxa" w:w="1817"/>
            <w:shd w:val="clear" w:color="auto" w:fill="F5F8FB"/>
          </w:tcPr>
          <w:p>
            <w:pPr>
              <w:spacing w:after="40" w:before="40"/>
            </w:pPr>
            <w:r>
              <w:rPr>
                <w:rFonts w:ascii="Consolas" w:hAnsi="Consolas"/>
                <w:b w:val="0"/>
                <w:i w:val="0"/>
                <w:color w:val="2C4A6E"/>
                <w:sz w:val="16"/>
              </w:rPr>
              <w:t>BAD-DEC-005</w:t>
            </w:r>
          </w:p>
        </w:tc>
      </w:tr>
      <w:tr>
        <w:tc>
          <w:tcPr>
            <w:tcW w:type="dxa" w:w="1817"/>
          </w:tcPr>
          <w:p>
            <w:pPr>
              <w:spacing w:after="40" w:before="40"/>
            </w:pPr>
            <w:r>
              <w:rPr>
                <w:b w:val="0"/>
                <w:i w:val="0"/>
                <w:sz w:val="18"/>
              </w:rPr>
              <w:t>Ride Publishing</w:t>
            </w:r>
          </w:p>
        </w:tc>
        <w:tc>
          <w:tcPr>
            <w:tcW w:type="dxa" w:w="1817"/>
          </w:tcPr>
          <w:p>
            <w:pPr>
              <w:spacing w:after="40" w:before="40"/>
            </w:pPr>
            <w:r>
              <w:rPr>
                <w:b w:val="0"/>
                <w:i w:val="0"/>
                <w:sz w:val="18"/>
              </w:rPr>
              <w:t>13</w:t>
            </w:r>
          </w:p>
        </w:tc>
        <w:tc>
          <w:tcPr>
            <w:tcW w:type="dxa" w:w="1817"/>
          </w:tcPr>
          <w:p>
            <w:pPr>
              <w:spacing w:after="40" w:before="40"/>
            </w:pPr>
            <w:r>
              <w:rPr>
                <w:b w:val="0"/>
                <w:i w:val="0"/>
                <w:sz w:val="18"/>
              </w:rPr>
              <w:t>3</w:t>
            </w:r>
          </w:p>
        </w:tc>
        <w:tc>
          <w:tcPr>
            <w:tcW w:type="dxa" w:w="1817"/>
          </w:tcPr>
          <w:p>
            <w:pPr>
              <w:spacing w:after="40" w:before="40"/>
            </w:pPr>
            <w:r>
              <w:rPr>
                <w:b w:val="0"/>
                <w:i w:val="0"/>
                <w:sz w:val="18"/>
              </w:rPr>
              <w:t>23%</w:t>
            </w:r>
          </w:p>
        </w:tc>
        <w:tc>
          <w:tcPr>
            <w:tcW w:type="dxa" w:w="1817"/>
          </w:tcPr>
          <w:p>
            <w:pPr>
              <w:spacing w:after="40" w:before="40"/>
            </w:pP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BAD-DEC-017</w:t>
            </w:r>
          </w:p>
        </w:tc>
      </w:tr>
      <w:tr>
        <w:tc>
          <w:tcPr>
            <w:tcW w:type="dxa" w:w="1817"/>
            <w:shd w:val="clear" w:color="auto" w:fill="F5F8FB"/>
          </w:tcPr>
          <w:p>
            <w:pPr>
              <w:spacing w:after="40" w:before="40"/>
            </w:pPr>
            <w:r>
              <w:rPr>
                <w:b w:val="0"/>
                <w:i w:val="0"/>
                <w:sz w:val="18"/>
              </w:rPr>
              <w:t>Search &amp; Route Matching</w:t>
            </w:r>
          </w:p>
        </w:tc>
        <w:tc>
          <w:tcPr>
            <w:tcW w:type="dxa" w:w="1817"/>
            <w:shd w:val="clear" w:color="auto" w:fill="F5F8FB"/>
          </w:tcPr>
          <w:p>
            <w:pPr>
              <w:spacing w:after="40" w:before="40"/>
            </w:pPr>
            <w:r>
              <w:rPr>
                <w:b w:val="0"/>
                <w:i w:val="0"/>
                <w:sz w:val="18"/>
              </w:rPr>
              <w:t>15</w:t>
            </w:r>
          </w:p>
        </w:tc>
        <w:tc>
          <w:tcPr>
            <w:tcW w:type="dxa" w:w="1817"/>
            <w:shd w:val="clear" w:color="auto" w:fill="F5F8FB"/>
          </w:tcPr>
          <w:p>
            <w:pPr>
              <w:spacing w:after="40" w:before="40"/>
            </w:pPr>
            <w:r>
              <w:rPr>
                <w:b w:val="0"/>
                <w:i w:val="0"/>
                <w:sz w:val="18"/>
              </w:rPr>
              <w:t>2</w:t>
            </w:r>
          </w:p>
        </w:tc>
        <w:tc>
          <w:tcPr>
            <w:tcW w:type="dxa" w:w="1817"/>
            <w:shd w:val="clear" w:color="auto" w:fill="F5F8FB"/>
          </w:tcPr>
          <w:p>
            <w:pPr>
              <w:spacing w:after="40" w:before="40"/>
            </w:pPr>
            <w:r>
              <w:rPr>
                <w:b w:val="0"/>
                <w:i w:val="0"/>
                <w:sz w:val="18"/>
              </w:rPr>
              <w:t>13%</w:t>
            </w:r>
          </w:p>
        </w:tc>
        <w:tc>
          <w:tcPr>
            <w:tcW w:type="dxa" w:w="1817"/>
            <w:shd w:val="clear" w:color="auto" w:fill="F5F8FB"/>
          </w:tcPr>
          <w:p>
            <w:pPr>
              <w:spacing w:after="40" w:before="40"/>
            </w:pPr>
            <w:r>
              <w:rPr>
                <w:rFonts w:ascii="Consolas" w:hAnsi="Consolas"/>
                <w:b w:val="0"/>
                <w:i w:val="0"/>
                <w:color w:val="2C4A6E"/>
                <w:sz w:val="16"/>
              </w:rPr>
              <w:t>BAD-DEC-022</w:t>
            </w:r>
          </w:p>
        </w:tc>
      </w:tr>
      <w:tr>
        <w:tc>
          <w:tcPr>
            <w:tcW w:type="dxa" w:w="1817"/>
          </w:tcPr>
          <w:p>
            <w:pPr>
              <w:spacing w:after="40" w:before="40"/>
            </w:pPr>
            <w:r>
              <w:rPr>
                <w:b w:val="0"/>
                <w:i w:val="0"/>
                <w:sz w:val="18"/>
              </w:rPr>
              <w:t>Trip Execution</w:t>
            </w:r>
          </w:p>
        </w:tc>
        <w:tc>
          <w:tcPr>
            <w:tcW w:type="dxa" w:w="1817"/>
          </w:tcPr>
          <w:p>
            <w:pPr>
              <w:spacing w:after="40" w:before="40"/>
            </w:pPr>
            <w:r>
              <w:rPr>
                <w:b w:val="0"/>
                <w:i w:val="0"/>
                <w:sz w:val="18"/>
              </w:rPr>
              <w:t>15</w:t>
            </w:r>
          </w:p>
        </w:tc>
        <w:tc>
          <w:tcPr>
            <w:tcW w:type="dxa" w:w="1817"/>
          </w:tcPr>
          <w:p>
            <w:pPr>
              <w:spacing w:after="40" w:before="40"/>
            </w:pPr>
            <w:r>
              <w:rPr>
                <w:b w:val="0"/>
                <w:i w:val="0"/>
                <w:sz w:val="18"/>
              </w:rPr>
              <w:t>2</w:t>
            </w:r>
          </w:p>
        </w:tc>
        <w:tc>
          <w:tcPr>
            <w:tcW w:type="dxa" w:w="1817"/>
          </w:tcPr>
          <w:p>
            <w:pPr>
              <w:spacing w:after="40" w:before="40"/>
            </w:pPr>
            <w:r>
              <w:rPr>
                <w:b w:val="0"/>
                <w:i w:val="0"/>
                <w:sz w:val="18"/>
              </w:rPr>
              <w:t>13%</w:t>
            </w:r>
          </w:p>
        </w:tc>
        <w:tc>
          <w:tcPr>
            <w:tcW w:type="dxa" w:w="1817"/>
          </w:tcPr>
          <w:p>
            <w:pPr>
              <w:spacing w:after="40" w:before="40"/>
            </w:pPr>
            <w:r>
              <w:rPr>
                <w:rFonts w:ascii="Consolas" w:hAnsi="Consolas"/>
                <w:b w:val="0"/>
                <w:i w:val="0"/>
                <w:color w:val="2C4A6E"/>
                <w:sz w:val="16"/>
              </w:rPr>
              <w:t>BAD-DEC-015</w:t>
            </w:r>
          </w:p>
        </w:tc>
      </w:tr>
      <w:tr>
        <w:tc>
          <w:tcPr>
            <w:tcW w:type="dxa" w:w="1817"/>
            <w:shd w:val="clear" w:color="auto" w:fill="F5F8FB"/>
          </w:tcPr>
          <w:p>
            <w:pPr>
              <w:spacing w:after="40" w:before="40"/>
            </w:pPr>
            <w:r>
              <w:rPr>
                <w:b w:val="0"/>
                <w:i w:val="0"/>
                <w:sz w:val="18"/>
              </w:rPr>
              <w:t>Communication</w:t>
            </w:r>
          </w:p>
        </w:tc>
        <w:tc>
          <w:tcPr>
            <w:tcW w:type="dxa" w:w="1817"/>
            <w:shd w:val="clear" w:color="auto" w:fill="F5F8FB"/>
          </w:tcPr>
          <w:p>
            <w:pPr>
              <w:spacing w:after="40" w:before="40"/>
            </w:pPr>
            <w:r>
              <w:rPr>
                <w:b w:val="0"/>
                <w:i w:val="0"/>
                <w:sz w:val="18"/>
              </w:rPr>
              <w:t>7</w:t>
            </w:r>
          </w:p>
        </w:tc>
        <w:tc>
          <w:tcPr>
            <w:tcW w:type="dxa" w:w="1817"/>
            <w:shd w:val="clear" w:color="auto" w:fill="F5F8FB"/>
          </w:tcPr>
          <w:p>
            <w:pPr>
              <w:spacing w:after="40" w:before="40"/>
            </w:pPr>
            <w:r>
              <w:rPr>
                <w:b w:val="0"/>
                <w:i w:val="0"/>
                <w:sz w:val="18"/>
              </w:rPr>
              <w:t>1</w:t>
            </w:r>
          </w:p>
        </w:tc>
        <w:tc>
          <w:tcPr>
            <w:tcW w:type="dxa" w:w="1817"/>
            <w:shd w:val="clear" w:color="auto" w:fill="F5F8FB"/>
          </w:tcPr>
          <w:p>
            <w:pPr>
              <w:spacing w:after="40" w:before="40"/>
            </w:pPr>
            <w:r>
              <w:rPr>
                <w:b w:val="0"/>
                <w:i w:val="0"/>
                <w:sz w:val="18"/>
              </w:rPr>
              <w:t>14%</w:t>
            </w:r>
          </w:p>
        </w:tc>
        <w:tc>
          <w:tcPr>
            <w:tcW w:type="dxa" w:w="1817"/>
            <w:shd w:val="clear" w:color="auto" w:fill="F5F8FB"/>
          </w:tcPr>
          <w:p>
            <w:pPr>
              <w:spacing w:after="40" w:before="40"/>
            </w:pPr>
            <w:r>
              <w:rPr>
                <w:rFonts w:ascii="Consolas" w:hAnsi="Consolas"/>
                <w:b w:val="0"/>
                <w:i w:val="0"/>
                <w:color w:val="2C4A6E"/>
                <w:sz w:val="16"/>
              </w:rPr>
              <w:t>BAD-DEC-022</w:t>
            </w:r>
          </w:p>
        </w:tc>
      </w:tr>
      <w:tr>
        <w:tc>
          <w:tcPr>
            <w:tcW w:type="dxa" w:w="1817"/>
          </w:tcPr>
          <w:p>
            <w:pPr>
              <w:spacing w:after="40" w:before="40"/>
            </w:pPr>
            <w:r>
              <w:rPr>
                <w:b w:val="0"/>
                <w:i w:val="0"/>
                <w:sz w:val="18"/>
              </w:rPr>
              <w:t>Notifications</w:t>
            </w:r>
          </w:p>
        </w:tc>
        <w:tc>
          <w:tcPr>
            <w:tcW w:type="dxa" w:w="1817"/>
          </w:tcPr>
          <w:p>
            <w:pPr>
              <w:spacing w:after="40" w:before="40"/>
            </w:pPr>
            <w:r>
              <w:rPr>
                <w:b w:val="0"/>
                <w:i w:val="0"/>
                <w:sz w:val="18"/>
              </w:rPr>
              <w:t>7</w:t>
            </w:r>
          </w:p>
        </w:tc>
        <w:tc>
          <w:tcPr>
            <w:tcW w:type="dxa" w:w="1817"/>
          </w:tcPr>
          <w:p>
            <w:pPr>
              <w:spacing w:after="40" w:before="40"/>
            </w:pPr>
            <w:r>
              <w:rPr>
                <w:b w:val="0"/>
                <w:i w:val="0"/>
                <w:sz w:val="18"/>
              </w:rPr>
              <w:t>0</w:t>
            </w:r>
          </w:p>
        </w:tc>
        <w:tc>
          <w:tcPr>
            <w:tcW w:type="dxa" w:w="1817"/>
          </w:tcPr>
          <w:p>
            <w:pPr>
              <w:spacing w:after="40" w:before="40"/>
            </w:pPr>
            <w:r>
              <w:rPr>
                <w:b/>
                <w:i w:val="0"/>
                <w:sz w:val="18"/>
              </w:rPr>
              <w:t>0%</w:t>
            </w:r>
          </w:p>
        </w:tc>
        <w:tc>
          <w:tcPr>
            <w:tcW w:type="dxa" w:w="1817"/>
          </w:tcPr>
          <w:p>
            <w:pPr>
              <w:spacing w:after="40" w:before="40"/>
            </w:pPr>
            <w:r>
              <w:rPr>
                <w:b w:val="0"/>
                <w:i w:val="0"/>
                <w:sz w:val="18"/>
              </w:rPr>
              <w:t>—</w:t>
            </w:r>
          </w:p>
        </w:tc>
      </w:tr>
    </w:tbl>
    <w:p>
      <w:pPr>
        <w:spacing w:after="80"/>
      </w:pPr>
    </w:p>
    <w:p>
      <w:r>
        <w:rPr>
          <w:b/>
          <w:i w:val="0"/>
        </w:rPr>
        <w:t>Two domains are 100% blocked.</w:t>
      </w:r>
      <w:r>
        <w:rPr>
          <w:b w:val="0"/>
          <w:i w:val="0"/>
        </w:rPr>
        <w:t xml:space="preserve"> Wallet &amp; Rewards and Recurring Commute cannot be</w:t>
      </w:r>
    </w:p>
    <w:p>
      <w:r>
        <w:rPr>
          <w:b w:val="0"/>
          <w:i w:val="0"/>
        </w:rPr>
        <w:t xml:space="preserve">specified at all until </w:t>
      </w:r>
      <w:r>
        <w:rPr>
          <w:rFonts w:ascii="Consolas" w:hAnsi="Consolas"/>
          <w:b w:val="0"/>
          <w:i w:val="0"/>
          <w:color w:val="2C4A6E"/>
          <w:sz w:val="19"/>
        </w:rPr>
        <w:t>BAD-DEC-013</w:t>
      </w:r>
      <w:r>
        <w:rPr>
          <w:b w:val="0"/>
          <w:i w:val="0"/>
        </w:rPr>
        <w:t xml:space="preserve"> and </w:t>
      </w:r>
      <w:r>
        <w:rPr>
          <w:rFonts w:ascii="Consolas" w:hAnsi="Consolas"/>
          <w:b w:val="0"/>
          <w:i w:val="0"/>
          <w:color w:val="2C4A6E"/>
          <w:sz w:val="19"/>
        </w:rPr>
        <w:t>BAD-DEC-008</w:t>
      </w:r>
      <w:r>
        <w:rPr>
          <w:b w:val="0"/>
          <w:i w:val="0"/>
        </w:rPr>
        <w:t xml:space="preserve"> are taken. Both are R2, so this</w:t>
      </w:r>
    </w:p>
    <w:p>
      <w:r>
        <w:rPr>
          <w:b w:val="0"/>
          <w:i w:val="0"/>
        </w:rPr>
        <w:t>does not block the MVP — but it does block R2 planning entirely.</w:t>
      </w:r>
    </w:p>
    <w:p>
      <w:pPr>
        <w:pStyle w:val="Heading2"/>
      </w:pPr>
      <w:r>
        <w:rPr>
          <w:b/>
          <w:i w:val="0"/>
          <w:color w:val="1F3A5F"/>
          <w:sz w:val="29"/>
        </w:rPr>
        <w:t>1.4 What Is Ready Now</w:t>
      </w:r>
    </w:p>
    <w:p>
      <w:r>
        <w:rPr>
          <w:b w:val="0"/>
          <w:i w:val="0"/>
        </w:rPr>
        <w:t>The following are stated in full and can proceed immediately to CMP-DOC-03:</w:t>
      </w:r>
    </w:p>
    <w:p>
      <w:pPr>
        <w:pStyle w:val="CMPCaption"/>
      </w:pPr>
      <w:r>
        <w:rPr>
          <w:i/>
        </w:rPr>
        <w:t>Table 15 — 1.4 What Is Ready Now</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Domain</w:t>
            </w:r>
          </w:p>
        </w:tc>
        <w:tc>
          <w:tcPr>
            <w:tcW w:type="dxa" w:w="3029"/>
            <w:shd w:val="clear" w:color="auto" w:fill="1F3A5F"/>
          </w:tcPr>
          <w:p>
            <w:pPr>
              <w:spacing w:after="40" w:before="40"/>
            </w:pPr>
            <w:r>
              <w:rPr>
                <w:b/>
                <w:i w:val="0"/>
                <w:color w:val="FFFFFF"/>
                <w:sz w:val="18"/>
              </w:rPr>
              <w:t>Ready</w:t>
            </w:r>
          </w:p>
        </w:tc>
        <w:tc>
          <w:tcPr>
            <w:tcW w:type="dxa" w:w="3029"/>
            <w:shd w:val="clear" w:color="auto" w:fill="1F3A5F"/>
          </w:tcPr>
          <w:p>
            <w:pPr>
              <w:spacing w:after="40" w:before="40"/>
            </w:pPr>
            <w:r>
              <w:rPr>
                <w:b/>
                <w:i w:val="0"/>
                <w:color w:val="FFFFFF"/>
                <w:sz w:val="18"/>
              </w:rPr>
              <w:t>Comment</w:t>
            </w:r>
          </w:p>
        </w:tc>
      </w:tr>
      <w:tr>
        <w:tc>
          <w:tcPr>
            <w:tcW w:type="dxa" w:w="3029"/>
          </w:tcPr>
          <w:p>
            <w:pPr>
              <w:spacing w:after="40" w:before="40"/>
            </w:pPr>
            <w:r>
              <w:rPr>
                <w:b w:val="0"/>
                <w:i w:val="0"/>
                <w:sz w:val="18"/>
              </w:rPr>
              <w:t>Search &amp; Route Matching</w:t>
            </w:r>
          </w:p>
        </w:tc>
        <w:tc>
          <w:tcPr>
            <w:tcW w:type="dxa" w:w="3029"/>
          </w:tcPr>
          <w:p>
            <w:pPr>
              <w:spacing w:after="40" w:before="40"/>
            </w:pPr>
            <w:r>
              <w:rPr>
                <w:b w:val="0"/>
                <w:i w:val="0"/>
                <w:sz w:val="18"/>
              </w:rPr>
              <w:t>13 of 15</w:t>
            </w:r>
          </w:p>
        </w:tc>
        <w:tc>
          <w:tcPr>
            <w:tcW w:type="dxa" w:w="3029"/>
          </w:tcPr>
          <w:p>
            <w:pPr>
              <w:spacing w:after="40" w:before="40"/>
            </w:pPr>
            <w:r>
              <w:rPr>
                <w:b/>
                <w:i w:val="0"/>
                <w:sz w:val="18"/>
              </w:rPr>
              <w:t>The differentiating capability is unblocked.</w:t>
            </w:r>
          </w:p>
        </w:tc>
      </w:tr>
      <w:tr>
        <w:tc>
          <w:tcPr>
            <w:tcW w:type="dxa" w:w="3029"/>
            <w:shd w:val="clear" w:color="auto" w:fill="F5F8FB"/>
          </w:tcPr>
          <w:p>
            <w:pPr>
              <w:spacing w:after="40" w:before="40"/>
            </w:pPr>
            <w:r>
              <w:rPr>
                <w:b w:val="0"/>
                <w:i w:val="0"/>
                <w:sz w:val="18"/>
              </w:rPr>
              <w:t>Trip Execution &amp; Live Tracking</w:t>
            </w:r>
          </w:p>
        </w:tc>
        <w:tc>
          <w:tcPr>
            <w:tcW w:type="dxa" w:w="3029"/>
            <w:shd w:val="clear" w:color="auto" w:fill="F5F8FB"/>
          </w:tcPr>
          <w:p>
            <w:pPr>
              <w:spacing w:after="40" w:before="40"/>
            </w:pPr>
            <w:r>
              <w:rPr>
                <w:b w:val="0"/>
                <w:i w:val="0"/>
                <w:sz w:val="18"/>
              </w:rPr>
              <w:t>13 of 15</w:t>
            </w:r>
          </w:p>
        </w:tc>
        <w:tc>
          <w:tcPr>
            <w:tcW w:type="dxa" w:w="3029"/>
            <w:shd w:val="clear" w:color="auto" w:fill="F5F8FB"/>
          </w:tcPr>
          <w:p>
            <w:pPr>
              <w:spacing w:after="40" w:before="40"/>
            </w:pPr>
            <w:r>
              <w:rPr>
                <w:b w:val="0"/>
                <w:i w:val="0"/>
                <w:sz w:val="18"/>
              </w:rPr>
              <w:t>Largest unblocked body of journey work.</w:t>
            </w:r>
          </w:p>
        </w:tc>
      </w:tr>
      <w:tr>
        <w:tc>
          <w:tcPr>
            <w:tcW w:type="dxa" w:w="3029"/>
          </w:tcPr>
          <w:p>
            <w:pPr>
              <w:spacing w:after="40" w:before="40"/>
            </w:pPr>
            <w:r>
              <w:rPr>
                <w:b w:val="0"/>
                <w:i w:val="0"/>
                <w:sz w:val="18"/>
              </w:rPr>
              <w:t>Platform Administration</w:t>
            </w:r>
          </w:p>
        </w:tc>
        <w:tc>
          <w:tcPr>
            <w:tcW w:type="dxa" w:w="3029"/>
          </w:tcPr>
          <w:p>
            <w:pPr>
              <w:spacing w:after="40" w:before="40"/>
            </w:pPr>
            <w:r>
              <w:rPr>
                <w:b w:val="0"/>
                <w:i w:val="0"/>
                <w:sz w:val="18"/>
              </w:rPr>
              <w:t>11 of 18</w:t>
            </w:r>
          </w:p>
        </w:tc>
        <w:tc>
          <w:tcPr>
            <w:tcW w:type="dxa" w:w="3029"/>
          </w:tcPr>
          <w:p>
            <w:pPr>
              <w:spacing w:after="40" w:before="40"/>
            </w:pPr>
            <w:r>
              <w:rPr>
                <w:b w:val="0"/>
                <w:i w:val="0"/>
                <w:sz w:val="18"/>
              </w:rPr>
              <w:t>Case handling and audit are ready; policy is not.</w:t>
            </w:r>
          </w:p>
        </w:tc>
      </w:tr>
      <w:tr>
        <w:tc>
          <w:tcPr>
            <w:tcW w:type="dxa" w:w="3029"/>
            <w:shd w:val="clear" w:color="auto" w:fill="F5F8FB"/>
          </w:tcPr>
          <w:p>
            <w:pPr>
              <w:spacing w:after="40" w:before="40"/>
            </w:pPr>
            <w:r>
              <w:rPr>
                <w:b w:val="0"/>
                <w:i w:val="0"/>
                <w:sz w:val="18"/>
              </w:rPr>
              <w:t>Account &amp; Identity</w:t>
            </w:r>
          </w:p>
        </w:tc>
        <w:tc>
          <w:tcPr>
            <w:tcW w:type="dxa" w:w="3029"/>
            <w:shd w:val="clear" w:color="auto" w:fill="F5F8FB"/>
          </w:tcPr>
          <w:p>
            <w:pPr>
              <w:spacing w:after="40" w:before="40"/>
            </w:pPr>
            <w:r>
              <w:rPr>
                <w:b w:val="0"/>
                <w:i w:val="0"/>
                <w:sz w:val="18"/>
              </w:rPr>
              <w:t>10 of 15</w:t>
            </w:r>
          </w:p>
        </w:tc>
        <w:tc>
          <w:tcPr>
            <w:tcW w:type="dxa" w:w="3029"/>
            <w:shd w:val="clear" w:color="auto" w:fill="F5F8FB"/>
          </w:tcPr>
          <w:p>
            <w:pPr>
              <w:spacing w:after="40" w:before="40"/>
            </w:pPr>
            <w:r>
              <w:rPr>
                <w:b w:val="0"/>
                <w:i w:val="0"/>
                <w:sz w:val="18"/>
              </w:rPr>
              <w:t>Registration, authentication and profile are ready.</w:t>
            </w:r>
          </w:p>
        </w:tc>
      </w:tr>
      <w:tr>
        <w:tc>
          <w:tcPr>
            <w:tcW w:type="dxa" w:w="3029"/>
          </w:tcPr>
          <w:p>
            <w:pPr>
              <w:spacing w:after="40" w:before="40"/>
            </w:pPr>
            <w:r>
              <w:rPr>
                <w:b w:val="0"/>
                <w:i w:val="0"/>
                <w:sz w:val="18"/>
              </w:rPr>
              <w:t>Ride Publishing</w:t>
            </w:r>
          </w:p>
        </w:tc>
        <w:tc>
          <w:tcPr>
            <w:tcW w:type="dxa" w:w="3029"/>
          </w:tcPr>
          <w:p>
            <w:pPr>
              <w:spacing w:after="40" w:before="40"/>
            </w:pPr>
            <w:r>
              <w:rPr>
                <w:b w:val="0"/>
                <w:i w:val="0"/>
                <w:sz w:val="18"/>
              </w:rPr>
              <w:t>10 of 13</w:t>
            </w:r>
          </w:p>
        </w:tc>
        <w:tc>
          <w:tcPr>
            <w:tcW w:type="dxa" w:w="3029"/>
          </w:tcPr>
          <w:p>
            <w:pPr>
              <w:spacing w:after="40" w:before="40"/>
            </w:pPr>
            <w:r>
              <w:rPr>
                <w:b w:val="0"/>
                <w:i w:val="0"/>
                <w:sz w:val="18"/>
              </w:rPr>
              <w:t>Only fare and post-booking amendment are blocked.</w:t>
            </w:r>
          </w:p>
        </w:tc>
      </w:tr>
      <w:tr>
        <w:tc>
          <w:tcPr>
            <w:tcW w:type="dxa" w:w="3029"/>
            <w:shd w:val="clear" w:color="auto" w:fill="F5F8FB"/>
          </w:tcPr>
          <w:p>
            <w:pPr>
              <w:spacing w:after="40" w:before="40"/>
            </w:pPr>
            <w:r>
              <w:rPr>
                <w:b w:val="0"/>
                <w:i w:val="0"/>
                <w:sz w:val="18"/>
              </w:rPr>
              <w:t>Vehicle Management</w:t>
            </w:r>
          </w:p>
        </w:tc>
        <w:tc>
          <w:tcPr>
            <w:tcW w:type="dxa" w:w="3029"/>
            <w:shd w:val="clear" w:color="auto" w:fill="F5F8FB"/>
          </w:tcPr>
          <w:p>
            <w:pPr>
              <w:spacing w:after="40" w:before="40"/>
            </w:pPr>
            <w:r>
              <w:rPr>
                <w:b w:val="0"/>
                <w:i w:val="0"/>
                <w:sz w:val="18"/>
              </w:rPr>
              <w:t>7 of 10</w:t>
            </w:r>
          </w:p>
        </w:tc>
        <w:tc>
          <w:tcPr>
            <w:tcW w:type="dxa" w:w="3029"/>
            <w:shd w:val="clear" w:color="auto" w:fill="F5F8FB"/>
          </w:tcPr>
          <w:p>
            <w:pPr>
              <w:spacing w:after="40" w:before="40"/>
            </w:pPr>
          </w:p>
        </w:tc>
      </w:tr>
      <w:tr>
        <w:tc>
          <w:tcPr>
            <w:tcW w:type="dxa" w:w="3029"/>
          </w:tcPr>
          <w:p>
            <w:pPr>
              <w:spacing w:after="40" w:before="40"/>
            </w:pPr>
            <w:r>
              <w:rPr>
                <w:b w:val="0"/>
                <w:i w:val="0"/>
                <w:sz w:val="18"/>
              </w:rPr>
              <w:t>Cross-Cutting Governance</w:t>
            </w:r>
          </w:p>
        </w:tc>
        <w:tc>
          <w:tcPr>
            <w:tcW w:type="dxa" w:w="3029"/>
          </w:tcPr>
          <w:p>
            <w:pPr>
              <w:spacing w:after="40" w:before="40"/>
            </w:pPr>
            <w:r>
              <w:rPr>
                <w:b w:val="0"/>
                <w:i w:val="0"/>
                <w:sz w:val="18"/>
              </w:rPr>
              <w:t>7 of 13</w:t>
            </w:r>
          </w:p>
        </w:tc>
        <w:tc>
          <w:tcPr>
            <w:tcW w:type="dxa" w:w="3029"/>
          </w:tcPr>
          <w:p>
            <w:pPr>
              <w:spacing w:after="40" w:before="40"/>
            </w:pPr>
            <w:r>
              <w:rPr>
                <w:b w:val="0"/>
                <w:i w:val="0"/>
                <w:sz w:val="18"/>
              </w:rPr>
              <w:t>All four authority requirements are ready.</w:t>
            </w:r>
          </w:p>
        </w:tc>
      </w:tr>
      <w:tr>
        <w:tc>
          <w:tcPr>
            <w:tcW w:type="dxa" w:w="3029"/>
            <w:shd w:val="clear" w:color="auto" w:fill="F5F8FB"/>
          </w:tcPr>
          <w:p>
            <w:pPr>
              <w:spacing w:after="40" w:before="40"/>
            </w:pPr>
            <w:r>
              <w:rPr>
                <w:b w:val="0"/>
                <w:i w:val="0"/>
                <w:sz w:val="18"/>
              </w:rPr>
              <w:t>Notifications</w:t>
            </w:r>
          </w:p>
        </w:tc>
        <w:tc>
          <w:tcPr>
            <w:tcW w:type="dxa" w:w="3029"/>
            <w:shd w:val="clear" w:color="auto" w:fill="F5F8FB"/>
          </w:tcPr>
          <w:p>
            <w:pPr>
              <w:spacing w:after="40" w:before="40"/>
            </w:pPr>
            <w:r>
              <w:rPr>
                <w:b w:val="0"/>
                <w:i w:val="0"/>
                <w:sz w:val="18"/>
              </w:rPr>
              <w:t>7 of 7</w:t>
            </w:r>
          </w:p>
        </w:tc>
        <w:tc>
          <w:tcPr>
            <w:tcW w:type="dxa" w:w="3029"/>
            <w:shd w:val="clear" w:color="auto" w:fill="F5F8FB"/>
          </w:tcPr>
          <w:p>
            <w:pPr>
              <w:spacing w:after="40" w:before="40"/>
            </w:pPr>
            <w:r>
              <w:rPr>
                <w:b/>
                <w:i w:val="0"/>
                <w:sz w:val="18"/>
              </w:rPr>
              <w:t>Fully ready.</w:t>
            </w:r>
          </w:p>
        </w:tc>
      </w:tr>
      <w:tr>
        <w:tc>
          <w:tcPr>
            <w:tcW w:type="dxa" w:w="3029"/>
          </w:tcPr>
          <w:p>
            <w:pPr>
              <w:spacing w:after="40" w:before="40"/>
            </w:pPr>
            <w:r>
              <w:rPr>
                <w:b w:val="0"/>
                <w:i w:val="0"/>
                <w:sz w:val="18"/>
              </w:rPr>
              <w:t>Communication</w:t>
            </w:r>
          </w:p>
        </w:tc>
        <w:tc>
          <w:tcPr>
            <w:tcW w:type="dxa" w:w="3029"/>
          </w:tcPr>
          <w:p>
            <w:pPr>
              <w:spacing w:after="40" w:before="40"/>
            </w:pPr>
            <w:r>
              <w:rPr>
                <w:b w:val="0"/>
                <w:i w:val="0"/>
                <w:sz w:val="18"/>
              </w:rPr>
              <w:t>6 of 7</w:t>
            </w:r>
          </w:p>
        </w:tc>
        <w:tc>
          <w:tcPr>
            <w:tcW w:type="dxa" w:w="3029"/>
          </w:tcPr>
          <w:p>
            <w:pPr>
              <w:spacing w:after="40" w:before="40"/>
            </w:pPr>
          </w:p>
        </w:tc>
      </w:tr>
      <w:tr>
        <w:tc>
          <w:tcPr>
            <w:tcW w:type="dxa" w:w="3029"/>
            <w:shd w:val="clear" w:color="auto" w:fill="F5F8FB"/>
          </w:tcPr>
          <w:p>
            <w:pPr>
              <w:spacing w:after="40" w:before="40"/>
            </w:pPr>
            <w:r>
              <w:rPr>
                <w:b w:val="0"/>
                <w:i w:val="0"/>
                <w:sz w:val="18"/>
              </w:rPr>
              <w:t>Safety</w:t>
            </w:r>
          </w:p>
        </w:tc>
        <w:tc>
          <w:tcPr>
            <w:tcW w:type="dxa" w:w="3029"/>
            <w:shd w:val="clear" w:color="auto" w:fill="F5F8FB"/>
          </w:tcPr>
          <w:p>
            <w:pPr>
              <w:spacing w:after="40" w:before="40"/>
            </w:pPr>
            <w:r>
              <w:rPr>
                <w:b w:val="0"/>
                <w:i w:val="0"/>
                <w:sz w:val="18"/>
              </w:rPr>
              <w:t>6 of 13</w:t>
            </w:r>
          </w:p>
        </w:tc>
        <w:tc>
          <w:tcPr>
            <w:tcW w:type="dxa" w:w="3029"/>
            <w:shd w:val="clear" w:color="auto" w:fill="F5F8FB"/>
          </w:tcPr>
          <w:p>
            <w:pPr>
              <w:spacing w:after="40" w:before="40"/>
            </w:pPr>
            <w:r>
              <w:rPr>
                <w:b w:val="0"/>
                <w:i w:val="0"/>
                <w:sz w:val="18"/>
              </w:rPr>
              <w:t>Incident recording and routing are ready; the response is not.</w:t>
            </w:r>
          </w:p>
        </w:tc>
      </w:tr>
    </w:tbl>
    <w:p>
      <w:pPr>
        <w:spacing w:after="80"/>
      </w:pPr>
    </w:p>
    <w:p>
      <w:r>
        <w:rPr>
          <w:b/>
          <w:i w:val="0"/>
        </w:rPr>
        <w:t>RECOMMENDATION.</w:t>
      </w:r>
      <w:r>
        <w:rPr>
          <w:b w:val="0"/>
          <w:i w:val="0"/>
        </w:rPr>
        <w:t xml:space="preserve"> If work must begin before the decisions are resolved, begin with</w:t>
      </w:r>
    </w:p>
    <w:p>
      <w:r>
        <w:rPr>
          <w:b/>
          <w:i w:val="0"/>
        </w:rPr>
        <w:t>Search &amp; Route Matching</w:t>
      </w:r>
      <w:r>
        <w:rPr>
          <w:b w:val="0"/>
          <w:i w:val="0"/>
        </w:rPr>
        <w:t xml:space="preserve"> and </w:t>
      </w:r>
      <w:r>
        <w:rPr>
          <w:b/>
          <w:i w:val="0"/>
        </w:rPr>
        <w:t>Trip Execution</w:t>
      </w:r>
      <w:r>
        <w:rPr>
          <w:b w:val="0"/>
          <w:i w:val="0"/>
        </w:rPr>
        <w:t>. They are the largest unblocked</w:t>
      </w:r>
    </w:p>
    <w:p>
      <w:r>
        <w:rPr>
          <w:b w:val="0"/>
          <w:i w:val="0"/>
        </w:rPr>
        <w:t>bodies of work, and Search &amp; Route Matching is the platform's differentiator</w:t>
      </w:r>
    </w:p>
    <w:p>
      <w:r>
        <w:rPr>
          <w:b w:val="0"/>
          <w:i w:val="0"/>
        </w:rPr>
        <w:t xml:space="preserve">(CMP-DOC-01 </w:t>
      </w:r>
      <w:r>
        <w:rPr>
          <w:rFonts w:ascii="Consolas" w:hAnsi="Consolas"/>
          <w:b w:val="0"/>
          <w:i w:val="0"/>
          <w:color w:val="2C4A6E"/>
          <w:sz w:val="19"/>
        </w:rPr>
        <w:t>BAD-OPP-001</w:t>
      </w:r>
      <w:r>
        <w:rPr>
          <w:b w:val="0"/>
          <w:i w:val="0"/>
        </w:rPr>
        <w:t>).</w:t>
      </w:r>
    </w:p>
    <w:p>
      <w:pPr>
        <w:pStyle w:val="Heading2"/>
      </w:pPr>
      <w:r>
        <w:rPr>
          <w:b/>
          <w:i w:val="0"/>
          <w:color w:val="1F3A5F"/>
          <w:sz w:val="29"/>
        </w:rPr>
        <w:t>1.5 Requirements That Must Not Be Compromised</w:t>
      </w:r>
    </w:p>
    <w:p>
      <w:r>
        <w:rPr>
          <w:b w:val="0"/>
          <w:i w:val="0"/>
        </w:rPr>
        <w:t xml:space="preserve">Twenty-one requirements implement the ten </w:t>
      </w:r>
      <w:r>
        <w:rPr>
          <w:b/>
          <w:i w:val="0"/>
        </w:rPr>
        <w:t>absolute</w:t>
      </w:r>
      <w:r>
        <w:rPr>
          <w:b w:val="0"/>
          <w:i w:val="0"/>
        </w:rPr>
        <w:t xml:space="preserve"> business rules of CMP-DOC-01</w:t>
      </w:r>
    </w:p>
    <w:p>
      <w:r>
        <w:rPr>
          <w:b w:val="0"/>
          <w:i w:val="0"/>
        </w:rPr>
        <w:t>§14. They are listed in §10.2 and flagged in the register. In summary, the platform</w:t>
      </w:r>
    </w:p>
    <w:p>
      <w:r>
        <w:rPr>
          <w:b w:val="0"/>
          <w:i w:val="0"/>
        </w:rPr>
        <w:t>shall never: confirm a booking on unverified payment evidence; allow confirmed seats to</w:t>
      </w:r>
    </w:p>
    <w:p>
      <w:r>
        <w:rPr>
          <w:b w:val="0"/>
          <w:i w:val="0"/>
        </w:rPr>
        <w:t>exceed offered seats; permit a client to assert authoritative business state; treat a</w:t>
      </w:r>
    </w:p>
    <w:p>
      <w:r>
        <w:rPr>
          <w:b w:val="0"/>
          <w:i w:val="0"/>
        </w:rPr>
        <w:t>UPI application response as proof of payment; or leave an SOS event without a recorded</w:t>
      </w:r>
    </w:p>
    <w:p>
      <w:r>
        <w:rPr>
          <w:b w:val="0"/>
          <w:i w:val="0"/>
        </w:rPr>
        <w:t>response.</w:t>
      </w:r>
    </w:p>
    <w:p>
      <w:r>
        <w:rPr>
          <w:b/>
          <w:i w:val="0"/>
        </w:rPr>
        <w:t>RECOMMENDATION.</w:t>
      </w:r>
      <w:r>
        <w:rPr>
          <w:b w:val="0"/>
          <w:i w:val="0"/>
        </w:rPr>
        <w:t xml:space="preserve"> These twenty-one requirements should be treated as non-negotiable</w:t>
      </w:r>
    </w:p>
    <w:p>
      <w:r>
        <w:rPr>
          <w:b w:val="0"/>
          <w:i w:val="0"/>
        </w:rPr>
        <w:t>scope in every release conversation.</w:t>
      </w:r>
    </w:p>
    <w:p>
      <w:pPr>
        <w:pStyle w:val="Heading2"/>
      </w:pPr>
      <w:r>
        <w:rPr>
          <w:b/>
          <w:i w:val="0"/>
          <w:color w:val="1F3A5F"/>
          <w:sz w:val="29"/>
        </w:rPr>
        <w:t>1.6 What This Document Does Not Do</w:t>
      </w:r>
    </w:p>
    <w:p>
      <w:r>
        <w:rPr>
          <w:b w:val="0"/>
          <w:i w:val="0"/>
        </w:rPr>
        <w:t>It does not resolve any of the 24 business decisions; it does not invent any value,</w:t>
      </w:r>
    </w:p>
    <w:p>
      <w:r>
        <w:rPr>
          <w:b w:val="0"/>
          <w:i w:val="0"/>
        </w:rPr>
        <w:t>policy, rate, threshold or legal position; it does not define functional behaviour,</w:t>
      </w:r>
    </w:p>
    <w:p>
      <w:r>
        <w:rPr>
          <w:b w:val="0"/>
          <w:i w:val="0"/>
        </w:rPr>
        <w:t>screens, data structures or APIs; and it does not baseline anything, because its own</w:t>
      </w:r>
    </w:p>
    <w:p>
      <w:r>
        <w:rPr>
          <w:b w:val="0"/>
          <w:i w:val="0"/>
        </w:rPr>
        <w:t>predecessor is not approved (§0.8.2).</w:t>
      </w:r>
    </w:p>
    <w:p>
      <w:r>
        <w:br w:type="page"/>
      </w:r>
    </w:p>
    <w:p>
      <w:pPr>
        <w:pStyle w:val="Heading1"/>
      </w:pPr>
      <w:r>
        <w:rPr>
          <w:b/>
          <w:i w:val="0"/>
          <w:color w:val="1F3A5F"/>
          <w:sz w:val="38"/>
        </w:rPr>
        <w:t>2. Business Context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This section is a </w:t>
            </w:r>
            <w:r>
              <w:rPr>
                <w:b/>
                <w:i w:val="0"/>
                <w:color w:val="1B2E47"/>
                <w:sz w:val="19"/>
              </w:rPr>
              <w:t>short orientation</w:t>
            </w:r>
            <w:r>
              <w:rPr>
                <w:b w:val="0"/>
                <w:i w:val="0"/>
                <w:color w:val="1B2E47"/>
                <w:sz w:val="19"/>
              </w:rPr>
              <w:t>, not a restatement. CMP-DOC-01 is the authoritative business baseline; readers requiring the analysis should read it.</w:t>
            </w:r>
          </w:p>
        </w:tc>
      </w:tr>
    </w:tbl>
    <w:p>
      <w:pPr>
        <w:spacing w:after="80"/>
      </w:pPr>
    </w:p>
    <w:p>
      <w:pPr>
        <w:pStyle w:val="Heading2"/>
      </w:pPr>
      <w:r>
        <w:rPr>
          <w:b/>
          <w:i w:val="0"/>
          <w:color w:val="1F3A5F"/>
          <w:sz w:val="29"/>
        </w:rPr>
        <w:t>2.1 The Business in One Paragraph</w:t>
      </w:r>
    </w:p>
    <w:p>
      <w:r>
        <w:rPr>
          <w:b/>
          <w:i w:val="0"/>
        </w:rPr>
        <w:t>FACT.</w:t>
      </w:r>
      <w:r>
        <w:rPr>
          <w:b w:val="0"/>
          <w:i w:val="0"/>
        </w:rPr>
        <w:t xml:space="preserve"> CMP is a peer-to-peer carpooling and daily commute platform for the Indian</w:t>
      </w:r>
    </w:p>
    <w:p>
      <w:r>
        <w:rPr>
          <w:b w:val="0"/>
          <w:i w:val="0"/>
        </w:rPr>
        <w:t>market, delivered initially on Android and backed by a server-authoritative Laravel</w:t>
      </w:r>
    </w:p>
    <w:p>
      <w:r>
        <w:rPr>
          <w:b w:val="0"/>
          <w:i w:val="0"/>
        </w:rPr>
        <w:t>platform with a Laravel Filament back office. Drivers publish rides on journeys they are</w:t>
      </w:r>
    </w:p>
    <w:p>
      <w:r>
        <w:rPr>
          <w:b w:val="0"/>
          <w:i w:val="0"/>
        </w:rPr>
        <w:t>already making; passengers discover them through route-overlap matching; seats are</w:t>
      </w:r>
    </w:p>
    <w:p>
      <w:r>
        <w:rPr>
          <w:b w:val="0"/>
          <w:i w:val="0"/>
        </w:rPr>
        <w:t>booked and paid for through the platform via UPI; trips are executed with live tracking</w:t>
      </w:r>
    </w:p>
    <w:p>
      <w:r>
        <w:rPr>
          <w:b w:val="0"/>
          <w:i w:val="0"/>
        </w:rPr>
        <w:t>and safety cover; and repeat arrangements are sustained through recurring commutes and</w:t>
      </w:r>
    </w:p>
    <w:p>
      <w:r>
        <w:rPr>
          <w:b w:val="0"/>
          <w:i w:val="0"/>
        </w:rPr>
        <w:t>reward mechanics.</w:t>
      </w:r>
    </w:p>
    <w:p>
      <w:pPr>
        <w:pStyle w:val="Heading2"/>
      </w:pPr>
      <w:r>
        <w:rPr>
          <w:b/>
          <w:i w:val="0"/>
          <w:color w:val="1F3A5F"/>
          <w:sz w:val="29"/>
        </w:rPr>
        <w:t>2.2 The Four Business Failures the Requirements Must Address</w:t>
      </w:r>
    </w:p>
    <w:p>
      <w:r>
        <w:rPr>
          <w:b w:val="0"/>
          <w:i w:val="0"/>
        </w:rPr>
        <w:t>Requirements in this document exist to close the four failures identified in CMP-DOC-01</w:t>
      </w:r>
    </w:p>
    <w:p>
      <w:r>
        <w:rPr>
          <w:b w:val="0"/>
          <w:i w:val="0"/>
        </w:rPr>
        <w:t>§4.2.</w:t>
      </w:r>
    </w:p>
    <w:p>
      <w:pPr>
        <w:pStyle w:val="CMPCaption"/>
      </w:pPr>
      <w:r>
        <w:rPr>
          <w:i/>
        </w:rPr>
        <w:t>Table 16 — 2.2 The Four Business Failures the Requirements Must Address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Failure</w:t>
            </w:r>
          </w:p>
        </w:tc>
        <w:tc>
          <w:tcPr>
            <w:tcW w:type="dxa" w:w="4543"/>
            <w:shd w:val="clear" w:color="auto" w:fill="1F3A5F"/>
          </w:tcPr>
          <w:p>
            <w:pPr>
              <w:spacing w:after="40" w:before="40"/>
            </w:pPr>
            <w:r>
              <w:rPr>
                <w:b/>
                <w:i w:val="0"/>
                <w:color w:val="FFFFFF"/>
                <w:sz w:val="18"/>
              </w:rPr>
              <w:t>Requirement domains that address it</w:t>
            </w:r>
          </w:p>
        </w:tc>
      </w:tr>
      <w:tr>
        <w:tc>
          <w:tcPr>
            <w:tcW w:type="dxa" w:w="4543"/>
          </w:tcPr>
          <w:p>
            <w:pPr>
              <w:spacing w:after="40" w:before="40"/>
            </w:pPr>
            <w:r>
              <w:rPr>
                <w:b/>
                <w:i w:val="0"/>
                <w:sz w:val="18"/>
              </w:rPr>
              <w:t>F1 Coordination</w:t>
            </w:r>
            <w:r>
              <w:rPr>
                <w:b w:val="0"/>
                <w:i w:val="0"/>
                <w:sz w:val="18"/>
              </w:rPr>
              <w:t xml:space="preserve"> — the right driver and passenger cannot find each other</w:t>
            </w:r>
          </w:p>
        </w:tc>
        <w:tc>
          <w:tcPr>
            <w:tcW w:type="dxa" w:w="4543"/>
          </w:tcPr>
          <w:p>
            <w:pPr>
              <w:spacing w:after="40" w:before="40"/>
            </w:pPr>
            <w:r>
              <w:rPr>
                <w:b w:val="0"/>
                <w:i w:val="0"/>
                <w:sz w:val="18"/>
              </w:rPr>
              <w:t>Ride Publishing · Search &amp; Route Matching · Recurring Commute · Notifications</w:t>
            </w:r>
          </w:p>
        </w:tc>
      </w:tr>
      <w:tr>
        <w:tc>
          <w:tcPr>
            <w:tcW w:type="dxa" w:w="4543"/>
            <w:shd w:val="clear" w:color="auto" w:fill="F5F8FB"/>
          </w:tcPr>
          <w:p>
            <w:pPr>
              <w:spacing w:after="40" w:before="40"/>
            </w:pPr>
            <w:r>
              <w:rPr>
                <w:b/>
                <w:i w:val="0"/>
                <w:sz w:val="18"/>
              </w:rPr>
              <w:t>F2 Trust</w:t>
            </w:r>
            <w:r>
              <w:rPr>
                <w:b w:val="0"/>
                <w:i w:val="0"/>
                <w:sz w:val="18"/>
              </w:rPr>
              <w:t xml:space="preserve"> — neither party can assess the other before committing</w:t>
            </w:r>
          </w:p>
        </w:tc>
        <w:tc>
          <w:tcPr>
            <w:tcW w:type="dxa" w:w="4543"/>
            <w:shd w:val="clear" w:color="auto" w:fill="F5F8FB"/>
          </w:tcPr>
          <w:p>
            <w:pPr>
              <w:spacing w:after="40" w:before="40"/>
            </w:pPr>
            <w:r>
              <w:rPr>
                <w:b w:val="0"/>
                <w:i w:val="0"/>
                <w:sz w:val="18"/>
              </w:rPr>
              <w:t>Account &amp; Identity · Vehicle Management · Ratings &amp; Reviews · Cross-Cutting Governance</w:t>
            </w:r>
          </w:p>
        </w:tc>
      </w:tr>
      <w:tr>
        <w:tc>
          <w:tcPr>
            <w:tcW w:type="dxa" w:w="4543"/>
          </w:tcPr>
          <w:p>
            <w:pPr>
              <w:spacing w:after="40" w:before="40"/>
            </w:pPr>
            <w:r>
              <w:rPr>
                <w:b/>
                <w:i w:val="0"/>
                <w:sz w:val="18"/>
              </w:rPr>
              <w:t>F3 Settlement</w:t>
            </w:r>
            <w:r>
              <w:rPr>
                <w:b w:val="0"/>
                <w:i w:val="0"/>
                <w:sz w:val="18"/>
              </w:rPr>
              <w:t xml:space="preserve"> — money is awkward, manual, disputed or avoided</w:t>
            </w:r>
          </w:p>
        </w:tc>
        <w:tc>
          <w:tcPr>
            <w:tcW w:type="dxa" w:w="4543"/>
          </w:tcPr>
          <w:p>
            <w:pPr>
              <w:spacing w:after="40" w:before="40"/>
            </w:pPr>
            <w:r>
              <w:rPr>
                <w:b w:val="0"/>
                <w:i w:val="0"/>
                <w:sz w:val="18"/>
              </w:rPr>
              <w:t>Payments &amp; Settlement · Wallet &amp; Rewards</w:t>
            </w:r>
          </w:p>
        </w:tc>
      </w:tr>
      <w:tr>
        <w:tc>
          <w:tcPr>
            <w:tcW w:type="dxa" w:w="4543"/>
            <w:shd w:val="clear" w:color="auto" w:fill="F5F8FB"/>
          </w:tcPr>
          <w:p>
            <w:pPr>
              <w:spacing w:after="40" w:before="40"/>
            </w:pPr>
            <w:r>
              <w:rPr>
                <w:b/>
                <w:i w:val="0"/>
                <w:sz w:val="18"/>
              </w:rPr>
              <w:t>F4 Safety &amp; accountability</w:t>
            </w:r>
            <w:r>
              <w:rPr>
                <w:b w:val="0"/>
                <w:i w:val="0"/>
                <w:sz w:val="18"/>
              </w:rPr>
              <w:t xml:space="preserve"> — no recourse, no visibility, no record</w:t>
            </w:r>
          </w:p>
        </w:tc>
        <w:tc>
          <w:tcPr>
            <w:tcW w:type="dxa" w:w="4543"/>
            <w:shd w:val="clear" w:color="auto" w:fill="F5F8FB"/>
          </w:tcPr>
          <w:p>
            <w:pPr>
              <w:spacing w:after="40" w:before="40"/>
            </w:pPr>
            <w:r>
              <w:rPr>
                <w:b w:val="0"/>
                <w:i w:val="0"/>
                <w:sz w:val="18"/>
              </w:rPr>
              <w:t>Safety · Trip Execution · Administration · Cross-Cutting Governance</w:t>
            </w:r>
          </w:p>
        </w:tc>
      </w:tr>
    </w:tbl>
    <w:p>
      <w:pPr>
        <w:spacing w:after="80"/>
      </w:pPr>
    </w:p>
    <w:p>
      <w:pPr>
        <w:pStyle w:val="Heading2"/>
      </w:pPr>
      <w:r>
        <w:rPr>
          <w:b/>
          <w:i w:val="0"/>
          <w:color w:val="1F3A5F"/>
          <w:sz w:val="29"/>
        </w:rPr>
        <w:t>2.3 Controlling Principles Inherited by Every Requirement</w:t>
      </w:r>
    </w:p>
    <w:p>
      <w:pPr>
        <w:pStyle w:val="CMPCaption"/>
      </w:pPr>
      <w:r>
        <w:rPr>
          <w:i/>
        </w:rPr>
        <w:t>Table 17 — 2.3 Controlling Principles Inherited by Every Requirement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Principle</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Effect on requirements</w:t>
            </w:r>
          </w:p>
        </w:tc>
      </w:tr>
      <w:tr>
        <w:tc>
          <w:tcPr>
            <w:tcW w:type="dxa" w:w="2272"/>
          </w:tcPr>
          <w:p>
            <w:pPr>
              <w:spacing w:after="40" w:before="40"/>
            </w:pPr>
            <w:r>
              <w:rPr>
                <w:b w:val="0"/>
                <w:i w:val="0"/>
                <w:sz w:val="18"/>
              </w:rPr>
              <w:t>P1</w:t>
            </w:r>
          </w:p>
        </w:tc>
        <w:tc>
          <w:tcPr>
            <w:tcW w:type="dxa" w:w="2272"/>
          </w:tcPr>
          <w:p>
            <w:pPr>
              <w:spacing w:after="40" w:before="40"/>
            </w:pPr>
            <w:r>
              <w:rPr>
                <w:b/>
                <w:i w:val="0"/>
                <w:sz w:val="18"/>
              </w:rPr>
              <w:t>Backend is the business authority.</w:t>
            </w:r>
          </w:p>
        </w:tc>
        <w:tc>
          <w:tcPr>
            <w:tcW w:type="dxa" w:w="2272"/>
          </w:tcPr>
          <w:p>
            <w:pPr>
              <w:spacing w:after="40" w:before="40"/>
            </w:pPr>
            <w:r>
              <w:rPr>
                <w:rFonts w:ascii="Consolas" w:hAnsi="Consolas"/>
                <w:b w:val="0"/>
                <w:i w:val="0"/>
                <w:color w:val="2C4A6E"/>
                <w:sz w:val="16"/>
              </w:rPr>
              <w:t>BAD-RULE-002</w:t>
            </w:r>
          </w:p>
        </w:tc>
        <w:tc>
          <w:tcPr>
            <w:tcW w:type="dxa" w:w="2272"/>
          </w:tcPr>
          <w:p>
            <w:pPr>
              <w:spacing w:after="40" w:before="40"/>
            </w:pPr>
            <w:r>
              <w:rPr>
                <w:b w:val="0"/>
                <w:i w:val="0"/>
                <w:sz w:val="18"/>
              </w:rPr>
              <w:t>No requirement may be satisfied by client-side state alone.</w:t>
            </w:r>
          </w:p>
        </w:tc>
      </w:tr>
      <w:tr>
        <w:tc>
          <w:tcPr>
            <w:tcW w:type="dxa" w:w="2272"/>
            <w:shd w:val="clear" w:color="auto" w:fill="F5F8FB"/>
          </w:tcPr>
          <w:p>
            <w:pPr>
              <w:spacing w:after="40" w:before="40"/>
            </w:pPr>
            <w:r>
              <w:rPr>
                <w:b w:val="0"/>
                <w:i w:val="0"/>
                <w:sz w:val="18"/>
              </w:rPr>
              <w:t>P2</w:t>
            </w:r>
          </w:p>
        </w:tc>
        <w:tc>
          <w:tcPr>
            <w:tcW w:type="dxa" w:w="2272"/>
            <w:shd w:val="clear" w:color="auto" w:fill="F5F8FB"/>
          </w:tcPr>
          <w:p>
            <w:pPr>
              <w:spacing w:after="40" w:before="40"/>
            </w:pPr>
            <w:r>
              <w:rPr>
                <w:b/>
                <w:i w:val="0"/>
                <w:sz w:val="18"/>
              </w:rPr>
              <w:t>Peer, not professional.</w:t>
            </w:r>
          </w:p>
        </w:tc>
        <w:tc>
          <w:tcPr>
            <w:tcW w:type="dxa" w:w="2272"/>
            <w:shd w:val="clear" w:color="auto" w:fill="F5F8FB"/>
          </w:tcPr>
          <w:p>
            <w:pPr>
              <w:spacing w:after="40" w:before="40"/>
            </w:pPr>
            <w:r>
              <w:rPr>
                <w:rFonts w:ascii="Consolas" w:hAnsi="Consolas"/>
                <w:b w:val="0"/>
                <w:i w:val="0"/>
                <w:color w:val="2C4A6E"/>
                <w:sz w:val="16"/>
              </w:rPr>
              <w:t>BAD-RULE-001</w:t>
            </w:r>
          </w:p>
        </w:tc>
        <w:tc>
          <w:tcPr>
            <w:tcW w:type="dxa" w:w="2272"/>
            <w:shd w:val="clear" w:color="auto" w:fill="F5F8FB"/>
          </w:tcPr>
          <w:p>
            <w:pPr>
              <w:spacing w:after="40" w:before="40"/>
            </w:pPr>
            <w:r>
              <w:rPr>
                <w:b w:val="0"/>
                <w:i w:val="0"/>
                <w:sz w:val="18"/>
              </w:rPr>
              <w:t>No requirement may imply dispatch, employment or direction of drivers.</w:t>
            </w:r>
          </w:p>
        </w:tc>
      </w:tr>
      <w:tr>
        <w:tc>
          <w:tcPr>
            <w:tcW w:type="dxa" w:w="2272"/>
          </w:tcPr>
          <w:p>
            <w:pPr>
              <w:spacing w:after="40" w:before="40"/>
            </w:pPr>
            <w:r>
              <w:rPr>
                <w:b w:val="0"/>
                <w:i w:val="0"/>
                <w:sz w:val="18"/>
              </w:rPr>
              <w:t>P3</w:t>
            </w:r>
          </w:p>
        </w:tc>
        <w:tc>
          <w:tcPr>
            <w:tcW w:type="dxa" w:w="2272"/>
          </w:tcPr>
          <w:p>
            <w:pPr>
              <w:spacing w:after="40" w:before="40"/>
            </w:pPr>
            <w:r>
              <w:rPr>
                <w:b/>
                <w:i w:val="0"/>
                <w:sz w:val="18"/>
              </w:rPr>
              <w:t>No silent money.</w:t>
            </w:r>
          </w:p>
        </w:tc>
        <w:tc>
          <w:tcPr>
            <w:tcW w:type="dxa" w:w="2272"/>
          </w:tcPr>
          <w:p>
            <w:pPr>
              <w:spacing w:after="40" w:before="40"/>
            </w:pPr>
            <w:r>
              <w:rPr>
                <w:rFonts w:ascii="Consolas" w:hAnsi="Consolas"/>
                <w:b w:val="0"/>
                <w:i w:val="0"/>
                <w:color w:val="2C4A6E"/>
                <w:sz w:val="16"/>
              </w:rPr>
              <w:t>BAD-RULE-037</w:t>
            </w:r>
          </w:p>
        </w:tc>
        <w:tc>
          <w:tcPr>
            <w:tcW w:type="dxa" w:w="2272"/>
          </w:tcPr>
          <w:p>
            <w:pPr>
              <w:spacing w:after="40" w:before="40"/>
            </w:pPr>
            <w:r>
              <w:rPr>
                <w:b w:val="0"/>
                <w:i w:val="0"/>
                <w:sz w:val="18"/>
              </w:rPr>
              <w:t>Every value movement produces a durable, attributable record.</w:t>
            </w:r>
          </w:p>
        </w:tc>
      </w:tr>
      <w:tr>
        <w:tc>
          <w:tcPr>
            <w:tcW w:type="dxa" w:w="2272"/>
            <w:shd w:val="clear" w:color="auto" w:fill="F5F8FB"/>
          </w:tcPr>
          <w:p>
            <w:pPr>
              <w:spacing w:after="40" w:before="40"/>
            </w:pPr>
            <w:r>
              <w:rPr>
                <w:b w:val="0"/>
                <w:i w:val="0"/>
                <w:sz w:val="18"/>
              </w:rPr>
              <w:t>P4</w:t>
            </w:r>
          </w:p>
        </w:tc>
        <w:tc>
          <w:tcPr>
            <w:tcW w:type="dxa" w:w="2272"/>
            <w:shd w:val="clear" w:color="auto" w:fill="F5F8FB"/>
          </w:tcPr>
          <w:p>
            <w:pPr>
              <w:spacing w:after="40" w:before="40"/>
            </w:pPr>
            <w:r>
              <w:rPr>
                <w:b/>
                <w:i w:val="0"/>
                <w:sz w:val="18"/>
              </w:rPr>
              <w:t>Trust is displayed at the point of decision.</w:t>
            </w:r>
          </w:p>
        </w:tc>
        <w:tc>
          <w:tcPr>
            <w:tcW w:type="dxa" w:w="2272"/>
            <w:shd w:val="clear" w:color="auto" w:fill="F5F8FB"/>
          </w:tcPr>
          <w:p>
            <w:pPr>
              <w:spacing w:after="40" w:before="40"/>
            </w:pPr>
            <w:r>
              <w:rPr>
                <w:rFonts w:ascii="Consolas" w:hAnsi="Consolas"/>
                <w:b w:val="0"/>
                <w:i w:val="0"/>
                <w:color w:val="2C4A6E"/>
                <w:sz w:val="16"/>
              </w:rPr>
              <w:t>BAD-RULE-007</w:t>
            </w:r>
          </w:p>
        </w:tc>
        <w:tc>
          <w:tcPr>
            <w:tcW w:type="dxa" w:w="2272"/>
            <w:shd w:val="clear" w:color="auto" w:fill="F5F8FB"/>
          </w:tcPr>
          <w:p>
            <w:pPr>
              <w:spacing w:after="40" w:before="40"/>
            </w:pPr>
            <w:r>
              <w:rPr>
                <w:b w:val="0"/>
                <w:i w:val="0"/>
                <w:sz w:val="18"/>
              </w:rPr>
              <w:t>Verification and reputation must be visible before commitment.</w:t>
            </w:r>
          </w:p>
        </w:tc>
      </w:tr>
      <w:tr>
        <w:tc>
          <w:tcPr>
            <w:tcW w:type="dxa" w:w="2272"/>
          </w:tcPr>
          <w:p>
            <w:pPr>
              <w:spacing w:after="40" w:before="40"/>
            </w:pPr>
            <w:r>
              <w:rPr>
                <w:b w:val="0"/>
                <w:i w:val="0"/>
                <w:sz w:val="18"/>
              </w:rPr>
              <w:t>P5</w:t>
            </w:r>
          </w:p>
        </w:tc>
        <w:tc>
          <w:tcPr>
            <w:tcW w:type="dxa" w:w="2272"/>
          </w:tcPr>
          <w:p>
            <w:pPr>
              <w:spacing w:after="40" w:before="40"/>
            </w:pPr>
            <w:r>
              <w:rPr>
                <w:b/>
                <w:i w:val="0"/>
                <w:sz w:val="18"/>
              </w:rPr>
              <w:t>Safety is not deferrable scope.</w:t>
            </w:r>
          </w:p>
        </w:tc>
        <w:tc>
          <w:tcPr>
            <w:tcW w:type="dxa" w:w="2272"/>
          </w:tcPr>
          <w:p>
            <w:pPr>
              <w:spacing w:after="40" w:before="40"/>
            </w:pPr>
            <w:r>
              <w:rPr>
                <w:b w:val="0"/>
                <w:i w:val="0"/>
                <w:sz w:val="18"/>
              </w:rPr>
              <w:t>CMP-DOC-01 §6.5 SP-5</w:t>
            </w:r>
          </w:p>
        </w:tc>
        <w:tc>
          <w:tcPr>
            <w:tcW w:type="dxa" w:w="2272"/>
          </w:tcPr>
          <w:p>
            <w:pPr>
              <w:spacing w:after="40" w:before="40"/>
            </w:pPr>
            <w:r>
              <w:rPr>
                <w:b w:val="0"/>
                <w:i w:val="0"/>
                <w:sz w:val="18"/>
              </w:rPr>
              <w:t>Safety requirements are R1, not R2.</w:t>
            </w:r>
          </w:p>
        </w:tc>
      </w:tr>
    </w:tbl>
    <w:p>
      <w:pPr>
        <w:spacing w:after="80"/>
      </w:pPr>
    </w:p>
    <w:p>
      <w:pPr>
        <w:pStyle w:val="Heading2"/>
      </w:pPr>
      <w:r>
        <w:rPr>
          <w:b/>
          <w:i w:val="0"/>
          <w:color w:val="1F3A5F"/>
          <w:sz w:val="29"/>
        </w:rPr>
        <w:t>2.4 Business Objectives This Document Serves</w:t>
      </w:r>
    </w:p>
    <w:p>
      <w:pPr>
        <w:pStyle w:val="CMPCaption"/>
      </w:pPr>
      <w:r>
        <w:rPr>
          <w:i/>
        </w:rPr>
        <w:t>Table 18 — 2.4 Business Objectives This Document Serves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Objective (CMP-DOC-01 §7)</w:t>
            </w:r>
          </w:p>
        </w:tc>
        <w:tc>
          <w:tcPr>
            <w:tcW w:type="dxa" w:w="4543"/>
            <w:shd w:val="clear" w:color="auto" w:fill="1F3A5F"/>
          </w:tcPr>
          <w:p>
            <w:pPr>
              <w:spacing w:after="40" w:before="40"/>
            </w:pPr>
            <w:r>
              <w:rPr>
                <w:b/>
                <w:i w:val="0"/>
                <w:color w:val="FFFFFF"/>
                <w:sz w:val="18"/>
              </w:rPr>
              <w:t>Requirement coverage</w:t>
            </w:r>
          </w:p>
        </w:tc>
      </w:tr>
      <w:tr>
        <w:tc>
          <w:tcPr>
            <w:tcW w:type="dxa" w:w="4543"/>
          </w:tcPr>
          <w:p>
            <w:pPr>
              <w:spacing w:after="40" w:before="40"/>
            </w:pPr>
            <w:r>
              <w:rPr>
                <w:rFonts w:ascii="Consolas" w:hAnsi="Consolas"/>
                <w:b w:val="0"/>
                <w:i w:val="0"/>
                <w:color w:val="2C4A6E"/>
                <w:sz w:val="16"/>
              </w:rPr>
              <w:t>BAD-OBJ-001</w:t>
            </w:r>
            <w:r>
              <w:rPr>
                <w:b w:val="0"/>
                <w:i w:val="0"/>
                <w:sz w:val="18"/>
              </w:rPr>
              <w:t xml:space="preserve"> Passenger finds and books a compatible ride</w:t>
            </w:r>
          </w:p>
        </w:tc>
        <w:tc>
          <w:tcPr>
            <w:tcW w:type="dxa" w:w="4543"/>
          </w:tcPr>
          <w:p>
            <w:pPr>
              <w:spacing w:after="40" w:before="40"/>
            </w:pPr>
            <w:r>
              <w:rPr>
                <w:b w:val="0"/>
                <w:i w:val="0"/>
                <w:sz w:val="18"/>
              </w:rPr>
              <w:t>§5.4, §5.5</w:t>
            </w:r>
          </w:p>
        </w:tc>
      </w:tr>
      <w:tr>
        <w:tc>
          <w:tcPr>
            <w:tcW w:type="dxa" w:w="4543"/>
            <w:shd w:val="clear" w:color="auto" w:fill="F5F8FB"/>
          </w:tcPr>
          <w:p>
            <w:pPr>
              <w:spacing w:after="40" w:before="40"/>
            </w:pPr>
            <w:r>
              <w:rPr>
                <w:rFonts w:ascii="Consolas" w:hAnsi="Consolas"/>
                <w:b w:val="0"/>
                <w:i w:val="0"/>
                <w:color w:val="2C4A6E"/>
                <w:sz w:val="16"/>
              </w:rPr>
              <w:t>BAD-OBJ-002</w:t>
            </w:r>
            <w:r>
              <w:rPr>
                <w:b w:val="0"/>
                <w:i w:val="0"/>
                <w:sz w:val="18"/>
              </w:rPr>
              <w:t xml:space="preserve"> Driver converts spare seats into settled value</w:t>
            </w:r>
          </w:p>
        </w:tc>
        <w:tc>
          <w:tcPr>
            <w:tcW w:type="dxa" w:w="4543"/>
            <w:shd w:val="clear" w:color="auto" w:fill="F5F8FB"/>
          </w:tcPr>
          <w:p>
            <w:pPr>
              <w:spacing w:after="40" w:before="40"/>
            </w:pPr>
            <w:r>
              <w:rPr>
                <w:b w:val="0"/>
                <w:i w:val="0"/>
                <w:sz w:val="18"/>
              </w:rPr>
              <w:t>§5.3, §5.6</w:t>
            </w:r>
          </w:p>
        </w:tc>
      </w:tr>
      <w:tr>
        <w:tc>
          <w:tcPr>
            <w:tcW w:type="dxa" w:w="4543"/>
          </w:tcPr>
          <w:p>
            <w:pPr>
              <w:spacing w:after="40" w:before="40"/>
            </w:pPr>
            <w:r>
              <w:rPr>
                <w:rFonts w:ascii="Consolas" w:hAnsi="Consolas"/>
                <w:b w:val="0"/>
                <w:i w:val="0"/>
                <w:color w:val="2C4A6E"/>
                <w:sz w:val="16"/>
              </w:rPr>
              <w:t>BAD-OBJ-003</w:t>
            </w:r>
            <w:r>
              <w:rPr>
                <w:b w:val="0"/>
                <w:i w:val="0"/>
                <w:sz w:val="18"/>
              </w:rPr>
              <w:t xml:space="preserve"> Mutual trust between strangers</w:t>
            </w:r>
          </w:p>
        </w:tc>
        <w:tc>
          <w:tcPr>
            <w:tcW w:type="dxa" w:w="4543"/>
          </w:tcPr>
          <w:p>
            <w:pPr>
              <w:spacing w:after="40" w:before="40"/>
            </w:pPr>
            <w:r>
              <w:rPr>
                <w:b w:val="0"/>
                <w:i w:val="0"/>
                <w:sz w:val="18"/>
              </w:rPr>
              <w:t>§5.1, §5.2, §5.10</w:t>
            </w:r>
          </w:p>
        </w:tc>
      </w:tr>
      <w:tr>
        <w:tc>
          <w:tcPr>
            <w:tcW w:type="dxa" w:w="4543"/>
            <w:shd w:val="clear" w:color="auto" w:fill="F5F8FB"/>
          </w:tcPr>
          <w:p>
            <w:pPr>
              <w:spacing w:after="40" w:before="40"/>
            </w:pPr>
            <w:r>
              <w:rPr>
                <w:rFonts w:ascii="Consolas" w:hAnsi="Consolas"/>
                <w:b w:val="0"/>
                <w:i w:val="0"/>
                <w:color w:val="2C4A6E"/>
                <w:sz w:val="16"/>
              </w:rPr>
              <w:t>BAD-OBJ-004</w:t>
            </w:r>
            <w:r>
              <w:rPr>
                <w:b w:val="0"/>
                <w:i w:val="0"/>
                <w:sz w:val="18"/>
              </w:rPr>
              <w:t xml:space="preserve"> Payment friction and ambiguity removed</w:t>
            </w:r>
          </w:p>
        </w:tc>
        <w:tc>
          <w:tcPr>
            <w:tcW w:type="dxa" w:w="4543"/>
            <w:shd w:val="clear" w:color="auto" w:fill="F5F8FB"/>
          </w:tcPr>
          <w:p>
            <w:pPr>
              <w:spacing w:after="40" w:before="40"/>
            </w:pPr>
            <w:r>
              <w:rPr>
                <w:b w:val="0"/>
                <w:i w:val="0"/>
                <w:sz w:val="18"/>
              </w:rPr>
              <w:t>§5.6</w:t>
            </w:r>
          </w:p>
        </w:tc>
      </w:tr>
      <w:tr>
        <w:tc>
          <w:tcPr>
            <w:tcW w:type="dxa" w:w="4543"/>
          </w:tcPr>
          <w:p>
            <w:pPr>
              <w:spacing w:after="40" w:before="40"/>
            </w:pPr>
            <w:r>
              <w:rPr>
                <w:rFonts w:ascii="Consolas" w:hAnsi="Consolas"/>
                <w:b w:val="0"/>
                <w:i w:val="0"/>
                <w:color w:val="2C4A6E"/>
                <w:sz w:val="16"/>
              </w:rPr>
              <w:t>BAD-OBJ-005</w:t>
            </w:r>
            <w:r>
              <w:rPr>
                <w:b w:val="0"/>
                <w:i w:val="0"/>
                <w:sz w:val="18"/>
              </w:rPr>
              <w:t xml:space="preserve"> Credible safety cover and accountable response</w:t>
            </w:r>
          </w:p>
        </w:tc>
        <w:tc>
          <w:tcPr>
            <w:tcW w:type="dxa" w:w="4543"/>
          </w:tcPr>
          <w:p>
            <w:pPr>
              <w:spacing w:after="40" w:before="40"/>
            </w:pPr>
            <w:r>
              <w:rPr>
                <w:b w:val="0"/>
                <w:i w:val="0"/>
                <w:sz w:val="18"/>
              </w:rPr>
              <w:t>§5.9, §5.14</w:t>
            </w:r>
          </w:p>
        </w:tc>
      </w:tr>
      <w:tr>
        <w:tc>
          <w:tcPr>
            <w:tcW w:type="dxa" w:w="4543"/>
            <w:shd w:val="clear" w:color="auto" w:fill="F5F8FB"/>
          </w:tcPr>
          <w:p>
            <w:pPr>
              <w:spacing w:after="40" w:before="40"/>
            </w:pPr>
            <w:r>
              <w:rPr>
                <w:rFonts w:ascii="Consolas" w:hAnsi="Consolas"/>
                <w:b w:val="0"/>
                <w:i w:val="0"/>
                <w:color w:val="2C4A6E"/>
                <w:sz w:val="16"/>
              </w:rPr>
              <w:t>BAD-OBJ-006</w:t>
            </w:r>
            <w:r>
              <w:rPr>
                <w:b w:val="0"/>
                <w:i w:val="0"/>
                <w:sz w:val="18"/>
              </w:rPr>
              <w:t xml:space="preserve"> One-off usage becomes habitual</w:t>
            </w:r>
          </w:p>
        </w:tc>
        <w:tc>
          <w:tcPr>
            <w:tcW w:type="dxa" w:w="4543"/>
            <w:shd w:val="clear" w:color="auto" w:fill="F5F8FB"/>
          </w:tcPr>
          <w:p>
            <w:pPr>
              <w:spacing w:after="40" w:before="40"/>
            </w:pPr>
            <w:r>
              <w:rPr>
                <w:b w:val="0"/>
                <w:i w:val="0"/>
                <w:sz w:val="18"/>
              </w:rPr>
              <w:t>§5.13, §5.11</w:t>
            </w:r>
          </w:p>
        </w:tc>
      </w:tr>
      <w:tr>
        <w:tc>
          <w:tcPr>
            <w:tcW w:type="dxa" w:w="4543"/>
          </w:tcPr>
          <w:p>
            <w:pPr>
              <w:spacing w:after="40" w:before="40"/>
            </w:pPr>
            <w:r>
              <w:rPr>
                <w:rFonts w:ascii="Consolas" w:hAnsi="Consolas"/>
                <w:b w:val="0"/>
                <w:i w:val="0"/>
                <w:color w:val="2C4A6E"/>
                <w:sz w:val="16"/>
              </w:rPr>
              <w:t>BAD-OBJ-007</w:t>
            </w:r>
            <w:r>
              <w:rPr>
                <w:b w:val="0"/>
                <w:i w:val="0"/>
                <w:sz w:val="18"/>
              </w:rPr>
              <w:t xml:space="preserve"> Corridor liquidity</w:t>
            </w:r>
          </w:p>
        </w:tc>
        <w:tc>
          <w:tcPr>
            <w:tcW w:type="dxa" w:w="4543"/>
          </w:tcPr>
          <w:p>
            <w:pPr>
              <w:spacing w:after="40" w:before="40"/>
            </w:pPr>
            <w:r>
              <w:rPr>
                <w:b w:val="0"/>
                <w:i w:val="0"/>
                <w:sz w:val="18"/>
              </w:rPr>
              <w:t>§5.4, §5.13, §5.11</w:t>
            </w:r>
          </w:p>
        </w:tc>
      </w:tr>
      <w:tr>
        <w:tc>
          <w:tcPr>
            <w:tcW w:type="dxa" w:w="4543"/>
            <w:shd w:val="clear" w:color="auto" w:fill="F5F8FB"/>
          </w:tcPr>
          <w:p>
            <w:pPr>
              <w:spacing w:after="40" w:before="40"/>
            </w:pPr>
            <w:r>
              <w:rPr>
                <w:rFonts w:ascii="Consolas" w:hAnsi="Consolas"/>
                <w:b w:val="0"/>
                <w:i w:val="0"/>
                <w:color w:val="2C4A6E"/>
                <w:sz w:val="16"/>
              </w:rPr>
              <w:t>BAD-OBJ-008</w:t>
            </w:r>
            <w:r>
              <w:rPr>
                <w:b w:val="0"/>
                <w:i w:val="0"/>
                <w:sz w:val="18"/>
              </w:rPr>
              <w:t xml:space="preserve"> Single authoritative record</w:t>
            </w:r>
          </w:p>
        </w:tc>
        <w:tc>
          <w:tcPr>
            <w:tcW w:type="dxa" w:w="4543"/>
            <w:shd w:val="clear" w:color="auto" w:fill="F5F8FB"/>
          </w:tcPr>
          <w:p>
            <w:pPr>
              <w:spacing w:after="40" w:before="40"/>
            </w:pPr>
            <w:r>
              <w:rPr>
                <w:b w:val="0"/>
                <w:i w:val="0"/>
                <w:sz w:val="18"/>
              </w:rPr>
              <w:t>§5.15, §6</w:t>
            </w:r>
          </w:p>
        </w:tc>
      </w:tr>
      <w:tr>
        <w:tc>
          <w:tcPr>
            <w:tcW w:type="dxa" w:w="4543"/>
          </w:tcPr>
          <w:p>
            <w:pPr>
              <w:spacing w:after="40" w:before="40"/>
            </w:pPr>
            <w:r>
              <w:rPr>
                <w:rFonts w:ascii="Consolas" w:hAnsi="Consolas"/>
                <w:b w:val="0"/>
                <w:i w:val="0"/>
                <w:color w:val="2C4A6E"/>
                <w:sz w:val="16"/>
              </w:rPr>
              <w:t>BAD-OBJ-009</w:t>
            </w:r>
            <w:r>
              <w:rPr>
                <w:b w:val="0"/>
                <w:i w:val="0"/>
                <w:sz w:val="18"/>
              </w:rPr>
              <w:t xml:space="preserve"> Operable platform</w:t>
            </w:r>
          </w:p>
        </w:tc>
        <w:tc>
          <w:tcPr>
            <w:tcW w:type="dxa" w:w="4543"/>
          </w:tcPr>
          <w:p>
            <w:pPr>
              <w:spacing w:after="40" w:before="40"/>
            </w:pPr>
            <w:r>
              <w:rPr>
                <w:b w:val="0"/>
                <w:i w:val="0"/>
                <w:sz w:val="18"/>
              </w:rPr>
              <w:t>§5.14, §7</w:t>
            </w:r>
          </w:p>
        </w:tc>
      </w:tr>
      <w:tr>
        <w:tc>
          <w:tcPr>
            <w:tcW w:type="dxa" w:w="4543"/>
            <w:shd w:val="clear" w:color="auto" w:fill="F5F8FB"/>
          </w:tcPr>
          <w:p>
            <w:pPr>
              <w:spacing w:after="40" w:before="40"/>
            </w:pPr>
            <w:r>
              <w:rPr>
                <w:rFonts w:ascii="Consolas" w:hAnsi="Consolas"/>
                <w:b w:val="0"/>
                <w:i w:val="0"/>
                <w:color w:val="2C4A6E"/>
                <w:sz w:val="16"/>
              </w:rPr>
              <w:t>BAD-OBJ-010</w:t>
            </w:r>
            <w:r>
              <w:rPr>
                <w:b w:val="0"/>
                <w:i w:val="0"/>
                <w:sz w:val="18"/>
              </w:rPr>
              <w:t xml:space="preserve"> Lawful operating position</w:t>
            </w:r>
          </w:p>
        </w:tc>
        <w:tc>
          <w:tcPr>
            <w:tcW w:type="dxa" w:w="4543"/>
            <w:shd w:val="clear" w:color="auto" w:fill="F5F8FB"/>
          </w:tcPr>
          <w:p>
            <w:pPr>
              <w:spacing w:after="40" w:before="40"/>
            </w:pPr>
            <w:r>
              <w:rPr>
                <w:b w:val="0"/>
                <w:i w:val="0"/>
                <w:sz w:val="18"/>
              </w:rPr>
              <w:t>§9</w:t>
            </w:r>
          </w:p>
        </w:tc>
      </w:tr>
    </w:tbl>
    <w:p>
      <w:pPr>
        <w:spacing w:after="80"/>
      </w:pPr>
    </w:p>
    <w:p>
      <w:r>
        <w:br w:type="page"/>
      </w:r>
    </w:p>
    <w:p>
      <w:pPr>
        <w:pStyle w:val="Heading1"/>
      </w:pPr>
      <w:r>
        <w:rPr>
          <w:b/>
          <w:i w:val="0"/>
          <w:color w:val="1F3A5F"/>
          <w:sz w:val="38"/>
        </w:rPr>
        <w:t>3. Scope of Requirements</w:t>
      </w:r>
    </w:p>
    <w:p>
      <w:pPr>
        <w:pStyle w:val="Heading2"/>
      </w:pPr>
      <w:r>
        <w:rPr>
          <w:b/>
          <w:i w:val="0"/>
          <w:color w:val="1F3A5F"/>
          <w:sz w:val="29"/>
        </w:rPr>
        <w:t>3.1 Scope Position</w:t>
      </w:r>
    </w:p>
    <w:p>
      <w:r>
        <w:rPr>
          <w:b/>
          <w:i w:val="0"/>
        </w:rPr>
        <w:t>FACT.</w:t>
      </w:r>
      <w:r>
        <w:rPr>
          <w:b w:val="0"/>
          <w:i w:val="0"/>
        </w:rPr>
        <w:t xml:space="preserve"> The scope boundary is inherited unchanged from CMP-DOC-01 §10. This document</w:t>
      </w:r>
    </w:p>
    <w:p>
      <w:r>
        <w:rPr>
          <w:b w:val="0"/>
          <w:i w:val="0"/>
        </w:rPr>
        <w:t>does not widen, narrow or reinterpret it. Any change to scope requires change control</w:t>
      </w:r>
    </w:p>
    <w:p>
      <w:r>
        <w:rPr>
          <w:b w:val="0"/>
          <w:i w:val="0"/>
        </w:rPr>
        <w:t xml:space="preserve">per </w:t>
      </w:r>
      <w:r>
        <w:rPr>
          <w:rFonts w:ascii="Consolas" w:hAnsi="Consolas"/>
          <w:b w:val="0"/>
          <w:i w:val="0"/>
          <w:color w:val="2C4A6E"/>
          <w:sz w:val="19"/>
        </w:rPr>
        <w:t>README.md</w:t>
      </w:r>
      <w:r>
        <w:rPr>
          <w:b w:val="0"/>
          <w:i w:val="0"/>
        </w:rPr>
        <w:t xml:space="preserve"> §10.</w:t>
      </w:r>
    </w:p>
    <w:p>
      <w:pPr>
        <w:pStyle w:val="Heading2"/>
      </w:pPr>
      <w:r>
        <w:rPr>
          <w:b/>
          <w:i w:val="0"/>
          <w:color w:val="1F3A5F"/>
          <w:sz w:val="29"/>
        </w:rPr>
        <w:t>3.2 In Scope — Requirement Domains</w:t>
      </w:r>
    </w:p>
    <w:p>
      <w:pPr>
        <w:pStyle w:val="CMPCaption"/>
      </w:pPr>
      <w:r>
        <w:rPr>
          <w:i/>
        </w:rPr>
        <w:t>Table 19 — 3.2 In Scope — Requirement Domains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Domain</w:t>
            </w:r>
          </w:p>
        </w:tc>
        <w:tc>
          <w:tcPr>
            <w:tcW w:type="dxa" w:w="2272"/>
            <w:shd w:val="clear" w:color="auto" w:fill="1F3A5F"/>
          </w:tcPr>
          <w:p>
            <w:pPr>
              <w:spacing w:after="40" w:before="40"/>
            </w:pPr>
            <w:r>
              <w:rPr>
                <w:b/>
                <w:i w:val="0"/>
                <w:color w:val="FFFFFF"/>
                <w:sz w:val="18"/>
              </w:rPr>
              <w:t>Requirements</w:t>
            </w:r>
          </w:p>
        </w:tc>
        <w:tc>
          <w:tcPr>
            <w:tcW w:type="dxa" w:w="2272"/>
            <w:shd w:val="clear" w:color="auto" w:fill="1F3A5F"/>
          </w:tcPr>
          <w:p>
            <w:pPr>
              <w:spacing w:after="40" w:before="40"/>
            </w:pPr>
            <w:r>
              <w:rPr>
                <w:b/>
                <w:i w:val="0"/>
                <w:color w:val="FFFFFF"/>
                <w:sz w:val="18"/>
              </w:rPr>
              <w:t xml:space="preserve">Source </w:t>
            </w:r>
            <w:r>
              <w:rPr>
                <w:rFonts w:ascii="Consolas" w:hAnsi="Consolas"/>
                <w:b/>
                <w:i w:val="0"/>
                <w:color w:val="2C4A6E"/>
                <w:sz w:val="16"/>
              </w:rPr>
              <w:t>BAD-BR</w:t>
            </w:r>
          </w:p>
        </w:tc>
      </w:tr>
      <w:tr>
        <w:tc>
          <w:tcPr>
            <w:tcW w:type="dxa" w:w="2272"/>
          </w:tcPr>
          <w:p>
            <w:pPr>
              <w:spacing w:after="40" w:before="40"/>
            </w:pPr>
            <w:r>
              <w:rPr>
                <w:b w:val="0"/>
                <w:i w:val="0"/>
                <w:sz w:val="18"/>
              </w:rPr>
              <w:t>5.1</w:t>
            </w:r>
          </w:p>
        </w:tc>
        <w:tc>
          <w:tcPr>
            <w:tcW w:type="dxa" w:w="2272"/>
          </w:tcPr>
          <w:p>
            <w:pPr>
              <w:spacing w:after="40" w:before="40"/>
            </w:pPr>
            <w:r>
              <w:rPr>
                <w:b w:val="0"/>
                <w:i w:val="0"/>
                <w:sz w:val="18"/>
              </w:rPr>
              <w:t>Account &amp; Identity</w:t>
            </w:r>
          </w:p>
        </w:tc>
        <w:tc>
          <w:tcPr>
            <w:tcW w:type="dxa" w:w="2272"/>
          </w:tcPr>
          <w:p>
            <w:pPr>
              <w:spacing w:after="40" w:before="40"/>
            </w:pPr>
            <w:r>
              <w:rPr>
                <w:rFonts w:ascii="Consolas" w:hAnsi="Consolas"/>
                <w:b w:val="0"/>
                <w:i w:val="0"/>
                <w:color w:val="2C4A6E"/>
                <w:sz w:val="16"/>
              </w:rPr>
              <w:t>BRD-REQ-001</w:t>
            </w:r>
            <w:r>
              <w:rPr>
                <w:b w:val="0"/>
                <w:i w:val="0"/>
                <w:sz w:val="18"/>
              </w:rPr>
              <w:t>–</w:t>
            </w:r>
            <w:r>
              <w:rPr>
                <w:rFonts w:ascii="Consolas" w:hAnsi="Consolas"/>
                <w:b w:val="0"/>
                <w:i w:val="0"/>
                <w:color w:val="2C4A6E"/>
                <w:sz w:val="16"/>
              </w:rPr>
              <w:t>015</w:t>
            </w:r>
          </w:p>
        </w:tc>
        <w:tc>
          <w:tcPr>
            <w:tcW w:type="dxa" w:w="2272"/>
          </w:tcPr>
          <w:p>
            <w:pPr>
              <w:spacing w:after="40" w:before="40"/>
            </w:pPr>
            <w:r>
              <w:rPr>
                <w:rFonts w:ascii="Consolas" w:hAnsi="Consolas"/>
                <w:b w:val="0"/>
                <w:i w:val="0"/>
                <w:color w:val="2C4A6E"/>
                <w:sz w:val="16"/>
              </w:rPr>
              <w:t>BAD-BR-001</w:t>
            </w:r>
            <w:r>
              <w:rPr>
                <w:b w:val="0"/>
                <w:i w:val="0"/>
                <w:sz w:val="18"/>
              </w:rPr>
              <w:t>–</w:t>
            </w:r>
            <w:r>
              <w:rPr>
                <w:rFonts w:ascii="Consolas" w:hAnsi="Consolas"/>
                <w:b w:val="0"/>
                <w:i w:val="0"/>
                <w:color w:val="2C4A6E"/>
                <w:sz w:val="16"/>
              </w:rPr>
              <w:t>006</w:t>
            </w:r>
          </w:p>
        </w:tc>
      </w:tr>
      <w:tr>
        <w:tc>
          <w:tcPr>
            <w:tcW w:type="dxa" w:w="2272"/>
            <w:shd w:val="clear" w:color="auto" w:fill="F5F8FB"/>
          </w:tcPr>
          <w:p>
            <w:pPr>
              <w:spacing w:after="40" w:before="40"/>
            </w:pPr>
            <w:r>
              <w:rPr>
                <w:b w:val="0"/>
                <w:i w:val="0"/>
                <w:sz w:val="18"/>
              </w:rPr>
              <w:t>5.2</w:t>
            </w:r>
          </w:p>
        </w:tc>
        <w:tc>
          <w:tcPr>
            <w:tcW w:type="dxa" w:w="2272"/>
            <w:shd w:val="clear" w:color="auto" w:fill="F5F8FB"/>
          </w:tcPr>
          <w:p>
            <w:pPr>
              <w:spacing w:after="40" w:before="40"/>
            </w:pPr>
            <w:r>
              <w:rPr>
                <w:b w:val="0"/>
                <w:i w:val="0"/>
                <w:sz w:val="18"/>
              </w:rPr>
              <w:t>Vehicle Management</w:t>
            </w:r>
          </w:p>
        </w:tc>
        <w:tc>
          <w:tcPr>
            <w:tcW w:type="dxa" w:w="2272"/>
            <w:shd w:val="clear" w:color="auto" w:fill="F5F8FB"/>
          </w:tcPr>
          <w:p>
            <w:pPr>
              <w:spacing w:after="40" w:before="40"/>
            </w:pPr>
            <w:r>
              <w:rPr>
                <w:rFonts w:ascii="Consolas" w:hAnsi="Consolas"/>
                <w:b w:val="0"/>
                <w:i w:val="0"/>
                <w:color w:val="2C4A6E"/>
                <w:sz w:val="16"/>
              </w:rPr>
              <w:t>BRD-REQ-016</w:t>
            </w:r>
            <w:r>
              <w:rPr>
                <w:b w:val="0"/>
                <w:i w:val="0"/>
                <w:sz w:val="18"/>
              </w:rPr>
              <w:t>–</w:t>
            </w:r>
            <w:r>
              <w:rPr>
                <w:rFonts w:ascii="Consolas" w:hAnsi="Consolas"/>
                <w:b w:val="0"/>
                <w:i w:val="0"/>
                <w:color w:val="2C4A6E"/>
                <w:sz w:val="16"/>
              </w:rPr>
              <w:t>025</w:t>
            </w:r>
          </w:p>
        </w:tc>
        <w:tc>
          <w:tcPr>
            <w:tcW w:type="dxa" w:w="2272"/>
            <w:shd w:val="clear" w:color="auto" w:fill="F5F8FB"/>
          </w:tcPr>
          <w:p>
            <w:pPr>
              <w:spacing w:after="40" w:before="40"/>
            </w:pPr>
            <w:r>
              <w:rPr>
                <w:rFonts w:ascii="Consolas" w:hAnsi="Consolas"/>
                <w:b w:val="0"/>
                <w:i w:val="0"/>
                <w:color w:val="2C4A6E"/>
                <w:sz w:val="16"/>
              </w:rPr>
              <w:t>BAD-BR-007</w:t>
            </w:r>
            <w:r>
              <w:rPr>
                <w:b w:val="0"/>
                <w:i w:val="0"/>
                <w:sz w:val="18"/>
              </w:rPr>
              <w:t>–</w:t>
            </w:r>
            <w:r>
              <w:rPr>
                <w:rFonts w:ascii="Consolas" w:hAnsi="Consolas"/>
                <w:b w:val="0"/>
                <w:i w:val="0"/>
                <w:color w:val="2C4A6E"/>
                <w:sz w:val="16"/>
              </w:rPr>
              <w:t>010</w:t>
            </w:r>
          </w:p>
        </w:tc>
      </w:tr>
      <w:tr>
        <w:tc>
          <w:tcPr>
            <w:tcW w:type="dxa" w:w="2272"/>
          </w:tcPr>
          <w:p>
            <w:pPr>
              <w:spacing w:after="40" w:before="40"/>
            </w:pPr>
            <w:r>
              <w:rPr>
                <w:b w:val="0"/>
                <w:i w:val="0"/>
                <w:sz w:val="18"/>
              </w:rPr>
              <w:t>5.3</w:t>
            </w:r>
          </w:p>
        </w:tc>
        <w:tc>
          <w:tcPr>
            <w:tcW w:type="dxa" w:w="2272"/>
          </w:tcPr>
          <w:p>
            <w:pPr>
              <w:spacing w:after="40" w:before="40"/>
            </w:pPr>
            <w:r>
              <w:rPr>
                <w:b w:val="0"/>
                <w:i w:val="0"/>
                <w:sz w:val="18"/>
              </w:rPr>
              <w:t>Ride Publishing</w:t>
            </w:r>
          </w:p>
        </w:tc>
        <w:tc>
          <w:tcPr>
            <w:tcW w:type="dxa" w:w="2272"/>
          </w:tcPr>
          <w:p>
            <w:pPr>
              <w:spacing w:after="40" w:before="40"/>
            </w:pPr>
            <w:r>
              <w:rPr>
                <w:rFonts w:ascii="Consolas" w:hAnsi="Consolas"/>
                <w:b w:val="0"/>
                <w:i w:val="0"/>
                <w:color w:val="2C4A6E"/>
                <w:sz w:val="16"/>
              </w:rPr>
              <w:t>BRD-REQ-026</w:t>
            </w:r>
            <w:r>
              <w:rPr>
                <w:b w:val="0"/>
                <w:i w:val="0"/>
                <w:sz w:val="18"/>
              </w:rPr>
              <w:t>–</w:t>
            </w:r>
            <w:r>
              <w:rPr>
                <w:rFonts w:ascii="Consolas" w:hAnsi="Consolas"/>
                <w:b w:val="0"/>
                <w:i w:val="0"/>
                <w:color w:val="2C4A6E"/>
                <w:sz w:val="16"/>
              </w:rPr>
              <w:t>038</w:t>
            </w:r>
          </w:p>
        </w:tc>
        <w:tc>
          <w:tcPr>
            <w:tcW w:type="dxa" w:w="2272"/>
          </w:tcPr>
          <w:p>
            <w:pPr>
              <w:spacing w:after="40" w:before="40"/>
            </w:pPr>
            <w:r>
              <w:rPr>
                <w:rFonts w:ascii="Consolas" w:hAnsi="Consolas"/>
                <w:b w:val="0"/>
                <w:i w:val="0"/>
                <w:color w:val="2C4A6E"/>
                <w:sz w:val="16"/>
              </w:rPr>
              <w:t>BAD-BR-011</w:t>
            </w:r>
            <w:r>
              <w:rPr>
                <w:b w:val="0"/>
                <w:i w:val="0"/>
                <w:sz w:val="18"/>
              </w:rPr>
              <w:t>–</w:t>
            </w:r>
            <w:r>
              <w:rPr>
                <w:rFonts w:ascii="Consolas" w:hAnsi="Consolas"/>
                <w:b w:val="0"/>
                <w:i w:val="0"/>
                <w:color w:val="2C4A6E"/>
                <w:sz w:val="16"/>
              </w:rPr>
              <w:t>015</w:t>
            </w:r>
          </w:p>
        </w:tc>
      </w:tr>
      <w:tr>
        <w:tc>
          <w:tcPr>
            <w:tcW w:type="dxa" w:w="2272"/>
            <w:shd w:val="clear" w:color="auto" w:fill="F5F8FB"/>
          </w:tcPr>
          <w:p>
            <w:pPr>
              <w:spacing w:after="40" w:before="40"/>
            </w:pPr>
            <w:r>
              <w:rPr>
                <w:b w:val="0"/>
                <w:i w:val="0"/>
                <w:sz w:val="18"/>
              </w:rPr>
              <w:t>5.4</w:t>
            </w:r>
          </w:p>
        </w:tc>
        <w:tc>
          <w:tcPr>
            <w:tcW w:type="dxa" w:w="2272"/>
            <w:shd w:val="clear" w:color="auto" w:fill="F5F8FB"/>
          </w:tcPr>
          <w:p>
            <w:pPr>
              <w:spacing w:after="40" w:before="40"/>
            </w:pPr>
            <w:r>
              <w:rPr>
                <w:b w:val="0"/>
                <w:i w:val="0"/>
                <w:sz w:val="18"/>
              </w:rPr>
              <w:t>Search &amp; Route Matching</w:t>
            </w:r>
          </w:p>
        </w:tc>
        <w:tc>
          <w:tcPr>
            <w:tcW w:type="dxa" w:w="2272"/>
            <w:shd w:val="clear" w:color="auto" w:fill="F5F8FB"/>
          </w:tcPr>
          <w:p>
            <w:pPr>
              <w:spacing w:after="40" w:before="40"/>
            </w:pPr>
            <w:r>
              <w:rPr>
                <w:rFonts w:ascii="Consolas" w:hAnsi="Consolas"/>
                <w:b w:val="0"/>
                <w:i w:val="0"/>
                <w:color w:val="2C4A6E"/>
                <w:sz w:val="16"/>
              </w:rPr>
              <w:t>BRD-REQ-039</w:t>
            </w:r>
            <w:r>
              <w:rPr>
                <w:b w:val="0"/>
                <w:i w:val="0"/>
                <w:sz w:val="18"/>
              </w:rPr>
              <w:t>–</w:t>
            </w:r>
            <w:r>
              <w:rPr>
                <w:rFonts w:ascii="Consolas" w:hAnsi="Consolas"/>
                <w:b w:val="0"/>
                <w:i w:val="0"/>
                <w:color w:val="2C4A6E"/>
                <w:sz w:val="16"/>
              </w:rPr>
              <w:t>053</w:t>
            </w:r>
          </w:p>
        </w:tc>
        <w:tc>
          <w:tcPr>
            <w:tcW w:type="dxa" w:w="2272"/>
            <w:shd w:val="clear" w:color="auto" w:fill="F5F8FB"/>
          </w:tcPr>
          <w:p>
            <w:pPr>
              <w:spacing w:after="40" w:before="40"/>
            </w:pPr>
            <w:r>
              <w:rPr>
                <w:rFonts w:ascii="Consolas" w:hAnsi="Consolas"/>
                <w:b w:val="0"/>
                <w:i w:val="0"/>
                <w:color w:val="2C4A6E"/>
                <w:sz w:val="16"/>
              </w:rPr>
              <w:t>BAD-BR-016</w:t>
            </w:r>
            <w:r>
              <w:rPr>
                <w:b w:val="0"/>
                <w:i w:val="0"/>
                <w:sz w:val="18"/>
              </w:rPr>
              <w:t>–</w:t>
            </w:r>
            <w:r>
              <w:rPr>
                <w:rFonts w:ascii="Consolas" w:hAnsi="Consolas"/>
                <w:b w:val="0"/>
                <w:i w:val="0"/>
                <w:color w:val="2C4A6E"/>
                <w:sz w:val="16"/>
              </w:rPr>
              <w:t>021</w:t>
            </w:r>
          </w:p>
        </w:tc>
      </w:tr>
      <w:tr>
        <w:tc>
          <w:tcPr>
            <w:tcW w:type="dxa" w:w="2272"/>
          </w:tcPr>
          <w:p>
            <w:pPr>
              <w:spacing w:after="40" w:before="40"/>
            </w:pPr>
            <w:r>
              <w:rPr>
                <w:b w:val="0"/>
                <w:i w:val="0"/>
                <w:sz w:val="18"/>
              </w:rPr>
              <w:t>5.5</w:t>
            </w:r>
          </w:p>
        </w:tc>
        <w:tc>
          <w:tcPr>
            <w:tcW w:type="dxa" w:w="2272"/>
          </w:tcPr>
          <w:p>
            <w:pPr>
              <w:spacing w:after="40" w:before="40"/>
            </w:pPr>
            <w:r>
              <w:rPr>
                <w:b w:val="0"/>
                <w:i w:val="0"/>
                <w:sz w:val="18"/>
              </w:rPr>
              <w:t>Ride Request &amp; Booking</w:t>
            </w:r>
          </w:p>
        </w:tc>
        <w:tc>
          <w:tcPr>
            <w:tcW w:type="dxa" w:w="2272"/>
          </w:tcPr>
          <w:p>
            <w:pPr>
              <w:spacing w:after="40" w:before="40"/>
            </w:pPr>
            <w:r>
              <w:rPr>
                <w:rFonts w:ascii="Consolas" w:hAnsi="Consolas"/>
                <w:b w:val="0"/>
                <w:i w:val="0"/>
                <w:color w:val="2C4A6E"/>
                <w:sz w:val="16"/>
              </w:rPr>
              <w:t>BRD-REQ-054</w:t>
            </w:r>
            <w:r>
              <w:rPr>
                <w:b w:val="0"/>
                <w:i w:val="0"/>
                <w:sz w:val="18"/>
              </w:rPr>
              <w:t>–</w:t>
            </w:r>
            <w:r>
              <w:rPr>
                <w:rFonts w:ascii="Consolas" w:hAnsi="Consolas"/>
                <w:b w:val="0"/>
                <w:i w:val="0"/>
                <w:color w:val="2C4A6E"/>
                <w:sz w:val="16"/>
              </w:rPr>
              <w:t>070</w:t>
            </w:r>
          </w:p>
        </w:tc>
        <w:tc>
          <w:tcPr>
            <w:tcW w:type="dxa" w:w="2272"/>
          </w:tcPr>
          <w:p>
            <w:pPr>
              <w:spacing w:after="40" w:before="40"/>
            </w:pPr>
            <w:r>
              <w:rPr>
                <w:rFonts w:ascii="Consolas" w:hAnsi="Consolas"/>
                <w:b w:val="0"/>
                <w:i w:val="0"/>
                <w:color w:val="2C4A6E"/>
                <w:sz w:val="16"/>
              </w:rPr>
              <w:t>BAD-BR-022</w:t>
            </w:r>
            <w:r>
              <w:rPr>
                <w:b w:val="0"/>
                <w:i w:val="0"/>
                <w:sz w:val="18"/>
              </w:rPr>
              <w:t>–</w:t>
            </w:r>
            <w:r>
              <w:rPr>
                <w:rFonts w:ascii="Consolas" w:hAnsi="Consolas"/>
                <w:b w:val="0"/>
                <w:i w:val="0"/>
                <w:color w:val="2C4A6E"/>
                <w:sz w:val="16"/>
              </w:rPr>
              <w:t>028</w:t>
            </w:r>
          </w:p>
        </w:tc>
      </w:tr>
      <w:tr>
        <w:tc>
          <w:tcPr>
            <w:tcW w:type="dxa" w:w="2272"/>
            <w:shd w:val="clear" w:color="auto" w:fill="F5F8FB"/>
          </w:tcPr>
          <w:p>
            <w:pPr>
              <w:spacing w:after="40" w:before="40"/>
            </w:pPr>
            <w:r>
              <w:rPr>
                <w:b w:val="0"/>
                <w:i w:val="0"/>
                <w:sz w:val="18"/>
              </w:rPr>
              <w:t>5.6</w:t>
            </w:r>
          </w:p>
        </w:tc>
        <w:tc>
          <w:tcPr>
            <w:tcW w:type="dxa" w:w="2272"/>
            <w:shd w:val="clear" w:color="auto" w:fill="F5F8FB"/>
          </w:tcPr>
          <w:p>
            <w:pPr>
              <w:spacing w:after="40" w:before="40"/>
            </w:pPr>
            <w:r>
              <w:rPr>
                <w:b w:val="0"/>
                <w:i w:val="0"/>
                <w:sz w:val="18"/>
              </w:rPr>
              <w:t>Payments &amp; Settlement</w:t>
            </w:r>
          </w:p>
        </w:tc>
        <w:tc>
          <w:tcPr>
            <w:tcW w:type="dxa" w:w="2272"/>
            <w:shd w:val="clear" w:color="auto" w:fill="F5F8FB"/>
          </w:tcPr>
          <w:p>
            <w:pPr>
              <w:spacing w:after="40" w:before="40"/>
            </w:pPr>
            <w:r>
              <w:rPr>
                <w:rFonts w:ascii="Consolas" w:hAnsi="Consolas"/>
                <w:b w:val="0"/>
                <w:i w:val="0"/>
                <w:color w:val="2C4A6E"/>
                <w:sz w:val="16"/>
              </w:rPr>
              <w:t>BRD-REQ-071</w:t>
            </w:r>
            <w:r>
              <w:rPr>
                <w:b w:val="0"/>
                <w:i w:val="0"/>
                <w:sz w:val="18"/>
              </w:rPr>
              <w:t>–</w:t>
            </w:r>
            <w:r>
              <w:rPr>
                <w:rFonts w:ascii="Consolas" w:hAnsi="Consolas"/>
                <w:b w:val="0"/>
                <w:i w:val="0"/>
                <w:color w:val="2C4A6E"/>
                <w:sz w:val="16"/>
              </w:rPr>
              <w:t>086</w:t>
            </w:r>
          </w:p>
        </w:tc>
        <w:tc>
          <w:tcPr>
            <w:tcW w:type="dxa" w:w="2272"/>
            <w:shd w:val="clear" w:color="auto" w:fill="F5F8FB"/>
          </w:tcPr>
          <w:p>
            <w:pPr>
              <w:spacing w:after="40" w:before="40"/>
            </w:pPr>
            <w:r>
              <w:rPr>
                <w:rFonts w:ascii="Consolas" w:hAnsi="Consolas"/>
                <w:b w:val="0"/>
                <w:i w:val="0"/>
                <w:color w:val="2C4A6E"/>
                <w:sz w:val="16"/>
              </w:rPr>
              <w:t>BAD-BR-029</w:t>
            </w:r>
            <w:r>
              <w:rPr>
                <w:b w:val="0"/>
                <w:i w:val="0"/>
                <w:sz w:val="18"/>
              </w:rPr>
              <w:t>–</w:t>
            </w:r>
            <w:r>
              <w:rPr>
                <w:rFonts w:ascii="Consolas" w:hAnsi="Consolas"/>
                <w:b w:val="0"/>
                <w:i w:val="0"/>
                <w:color w:val="2C4A6E"/>
                <w:sz w:val="16"/>
              </w:rPr>
              <w:t>034</w:t>
            </w:r>
          </w:p>
        </w:tc>
      </w:tr>
      <w:tr>
        <w:tc>
          <w:tcPr>
            <w:tcW w:type="dxa" w:w="2272"/>
          </w:tcPr>
          <w:p>
            <w:pPr>
              <w:spacing w:after="40" w:before="40"/>
            </w:pPr>
            <w:r>
              <w:rPr>
                <w:b w:val="0"/>
                <w:i w:val="0"/>
                <w:sz w:val="18"/>
              </w:rPr>
              <w:t>5.7</w:t>
            </w:r>
          </w:p>
        </w:tc>
        <w:tc>
          <w:tcPr>
            <w:tcW w:type="dxa" w:w="2272"/>
          </w:tcPr>
          <w:p>
            <w:pPr>
              <w:spacing w:after="40" w:before="40"/>
            </w:pPr>
            <w:r>
              <w:rPr>
                <w:b w:val="0"/>
                <w:i w:val="0"/>
                <w:sz w:val="18"/>
              </w:rPr>
              <w:t>Trip Execution &amp; Live Tracking</w:t>
            </w:r>
          </w:p>
        </w:tc>
        <w:tc>
          <w:tcPr>
            <w:tcW w:type="dxa" w:w="2272"/>
          </w:tcPr>
          <w:p>
            <w:pPr>
              <w:spacing w:after="40" w:before="40"/>
            </w:pPr>
            <w:r>
              <w:rPr>
                <w:rFonts w:ascii="Consolas" w:hAnsi="Consolas"/>
                <w:b w:val="0"/>
                <w:i w:val="0"/>
                <w:color w:val="2C4A6E"/>
                <w:sz w:val="16"/>
              </w:rPr>
              <w:t>BRD-REQ-087</w:t>
            </w:r>
            <w:r>
              <w:rPr>
                <w:b w:val="0"/>
                <w:i w:val="0"/>
                <w:sz w:val="18"/>
              </w:rPr>
              <w:t>–</w:t>
            </w:r>
            <w:r>
              <w:rPr>
                <w:rFonts w:ascii="Consolas" w:hAnsi="Consolas"/>
                <w:b w:val="0"/>
                <w:i w:val="0"/>
                <w:color w:val="2C4A6E"/>
                <w:sz w:val="16"/>
              </w:rPr>
              <w:t>101</w:t>
            </w:r>
          </w:p>
        </w:tc>
        <w:tc>
          <w:tcPr>
            <w:tcW w:type="dxa" w:w="2272"/>
          </w:tcPr>
          <w:p>
            <w:pPr>
              <w:spacing w:after="40" w:before="40"/>
            </w:pPr>
            <w:r>
              <w:rPr>
                <w:rFonts w:ascii="Consolas" w:hAnsi="Consolas"/>
                <w:b w:val="0"/>
                <w:i w:val="0"/>
                <w:color w:val="2C4A6E"/>
                <w:sz w:val="16"/>
              </w:rPr>
              <w:t>BAD-BR-035</w:t>
            </w:r>
            <w:r>
              <w:rPr>
                <w:b w:val="0"/>
                <w:i w:val="0"/>
                <w:sz w:val="18"/>
              </w:rPr>
              <w:t>–</w:t>
            </w:r>
            <w:r>
              <w:rPr>
                <w:rFonts w:ascii="Consolas" w:hAnsi="Consolas"/>
                <w:b w:val="0"/>
                <w:i w:val="0"/>
                <w:color w:val="2C4A6E"/>
                <w:sz w:val="16"/>
              </w:rPr>
              <w:t>040</w:t>
            </w:r>
          </w:p>
        </w:tc>
      </w:tr>
      <w:tr>
        <w:tc>
          <w:tcPr>
            <w:tcW w:type="dxa" w:w="2272"/>
            <w:shd w:val="clear" w:color="auto" w:fill="F5F8FB"/>
          </w:tcPr>
          <w:p>
            <w:pPr>
              <w:spacing w:after="40" w:before="40"/>
            </w:pPr>
            <w:r>
              <w:rPr>
                <w:b w:val="0"/>
                <w:i w:val="0"/>
                <w:sz w:val="18"/>
              </w:rPr>
              <w:t>5.8</w:t>
            </w:r>
          </w:p>
        </w:tc>
        <w:tc>
          <w:tcPr>
            <w:tcW w:type="dxa" w:w="2272"/>
            <w:shd w:val="clear" w:color="auto" w:fill="F5F8FB"/>
          </w:tcPr>
          <w:p>
            <w:pPr>
              <w:spacing w:after="40" w:before="40"/>
            </w:pPr>
            <w:r>
              <w:rPr>
                <w:b w:val="0"/>
                <w:i w:val="0"/>
                <w:sz w:val="18"/>
              </w:rPr>
              <w:t>Communication</w:t>
            </w:r>
          </w:p>
        </w:tc>
        <w:tc>
          <w:tcPr>
            <w:tcW w:type="dxa" w:w="2272"/>
            <w:shd w:val="clear" w:color="auto" w:fill="F5F8FB"/>
          </w:tcPr>
          <w:p>
            <w:pPr>
              <w:spacing w:after="40" w:before="40"/>
            </w:pPr>
            <w:r>
              <w:rPr>
                <w:rFonts w:ascii="Consolas" w:hAnsi="Consolas"/>
                <w:b w:val="0"/>
                <w:i w:val="0"/>
                <w:color w:val="2C4A6E"/>
                <w:sz w:val="16"/>
              </w:rPr>
              <w:t>BRD-REQ-102</w:t>
            </w:r>
            <w:r>
              <w:rPr>
                <w:b w:val="0"/>
                <w:i w:val="0"/>
                <w:sz w:val="18"/>
              </w:rPr>
              <w:t>–</w:t>
            </w:r>
            <w:r>
              <w:rPr>
                <w:rFonts w:ascii="Consolas" w:hAnsi="Consolas"/>
                <w:b w:val="0"/>
                <w:i w:val="0"/>
                <w:color w:val="2C4A6E"/>
                <w:sz w:val="16"/>
              </w:rPr>
              <w:t>108</w:t>
            </w:r>
          </w:p>
        </w:tc>
        <w:tc>
          <w:tcPr>
            <w:tcW w:type="dxa" w:w="2272"/>
            <w:shd w:val="clear" w:color="auto" w:fill="F5F8FB"/>
          </w:tcPr>
          <w:p>
            <w:pPr>
              <w:spacing w:after="40" w:before="40"/>
            </w:pPr>
            <w:r>
              <w:rPr>
                <w:rFonts w:ascii="Consolas" w:hAnsi="Consolas"/>
                <w:b w:val="0"/>
                <w:i w:val="0"/>
                <w:color w:val="2C4A6E"/>
                <w:sz w:val="16"/>
              </w:rPr>
              <w:t>BAD-BR-041</w:t>
            </w:r>
            <w:r>
              <w:rPr>
                <w:b w:val="0"/>
                <w:i w:val="0"/>
                <w:sz w:val="18"/>
              </w:rPr>
              <w:t>–</w:t>
            </w:r>
            <w:r>
              <w:rPr>
                <w:rFonts w:ascii="Consolas" w:hAnsi="Consolas"/>
                <w:b w:val="0"/>
                <w:i w:val="0"/>
                <w:color w:val="2C4A6E"/>
                <w:sz w:val="16"/>
              </w:rPr>
              <w:t>043</w:t>
            </w:r>
          </w:p>
        </w:tc>
      </w:tr>
      <w:tr>
        <w:tc>
          <w:tcPr>
            <w:tcW w:type="dxa" w:w="2272"/>
          </w:tcPr>
          <w:p>
            <w:pPr>
              <w:spacing w:after="40" w:before="40"/>
            </w:pPr>
            <w:r>
              <w:rPr>
                <w:b w:val="0"/>
                <w:i w:val="0"/>
                <w:sz w:val="18"/>
              </w:rPr>
              <w:t>5.9</w:t>
            </w:r>
          </w:p>
        </w:tc>
        <w:tc>
          <w:tcPr>
            <w:tcW w:type="dxa" w:w="2272"/>
          </w:tcPr>
          <w:p>
            <w:pPr>
              <w:spacing w:after="40" w:before="40"/>
            </w:pPr>
            <w:r>
              <w:rPr>
                <w:b w:val="0"/>
                <w:i w:val="0"/>
                <w:sz w:val="18"/>
              </w:rPr>
              <w:t>Safety</w:t>
            </w:r>
          </w:p>
        </w:tc>
        <w:tc>
          <w:tcPr>
            <w:tcW w:type="dxa" w:w="2272"/>
          </w:tcPr>
          <w:p>
            <w:pPr>
              <w:spacing w:after="40" w:before="40"/>
            </w:pPr>
            <w:r>
              <w:rPr>
                <w:rFonts w:ascii="Consolas" w:hAnsi="Consolas"/>
                <w:b w:val="0"/>
                <w:i w:val="0"/>
                <w:color w:val="2C4A6E"/>
                <w:sz w:val="16"/>
              </w:rPr>
              <w:t>BRD-REQ-109</w:t>
            </w:r>
            <w:r>
              <w:rPr>
                <w:b w:val="0"/>
                <w:i w:val="0"/>
                <w:sz w:val="18"/>
              </w:rPr>
              <w:t>–</w:t>
            </w:r>
            <w:r>
              <w:rPr>
                <w:rFonts w:ascii="Consolas" w:hAnsi="Consolas"/>
                <w:b w:val="0"/>
                <w:i w:val="0"/>
                <w:color w:val="2C4A6E"/>
                <w:sz w:val="16"/>
              </w:rPr>
              <w:t>121</w:t>
            </w:r>
          </w:p>
        </w:tc>
        <w:tc>
          <w:tcPr>
            <w:tcW w:type="dxa" w:w="2272"/>
          </w:tcPr>
          <w:p>
            <w:pPr>
              <w:spacing w:after="40" w:before="40"/>
            </w:pPr>
            <w:r>
              <w:rPr>
                <w:rFonts w:ascii="Consolas" w:hAnsi="Consolas"/>
                <w:b w:val="0"/>
                <w:i w:val="0"/>
                <w:color w:val="2C4A6E"/>
                <w:sz w:val="16"/>
              </w:rPr>
              <w:t>BAD-BR-044</w:t>
            </w:r>
            <w:r>
              <w:rPr>
                <w:b w:val="0"/>
                <w:i w:val="0"/>
                <w:sz w:val="18"/>
              </w:rPr>
              <w:t>–</w:t>
            </w:r>
            <w:r>
              <w:rPr>
                <w:rFonts w:ascii="Consolas" w:hAnsi="Consolas"/>
                <w:b w:val="0"/>
                <w:i w:val="0"/>
                <w:color w:val="2C4A6E"/>
                <w:sz w:val="16"/>
              </w:rPr>
              <w:t>048</w:t>
            </w:r>
          </w:p>
        </w:tc>
      </w:tr>
      <w:tr>
        <w:tc>
          <w:tcPr>
            <w:tcW w:type="dxa" w:w="2272"/>
            <w:shd w:val="clear" w:color="auto" w:fill="F5F8FB"/>
          </w:tcPr>
          <w:p>
            <w:pPr>
              <w:spacing w:after="40" w:before="40"/>
            </w:pPr>
            <w:r>
              <w:rPr>
                <w:b w:val="0"/>
                <w:i w:val="0"/>
                <w:sz w:val="18"/>
              </w:rPr>
              <w:t>5.10</w:t>
            </w:r>
          </w:p>
        </w:tc>
        <w:tc>
          <w:tcPr>
            <w:tcW w:type="dxa" w:w="2272"/>
            <w:shd w:val="clear" w:color="auto" w:fill="F5F8FB"/>
          </w:tcPr>
          <w:p>
            <w:pPr>
              <w:spacing w:after="40" w:before="40"/>
            </w:pPr>
            <w:r>
              <w:rPr>
                <w:b w:val="0"/>
                <w:i w:val="0"/>
                <w:sz w:val="18"/>
              </w:rPr>
              <w:t>Ratings &amp; Reviews</w:t>
            </w:r>
          </w:p>
        </w:tc>
        <w:tc>
          <w:tcPr>
            <w:tcW w:type="dxa" w:w="2272"/>
            <w:shd w:val="clear" w:color="auto" w:fill="F5F8FB"/>
          </w:tcPr>
          <w:p>
            <w:pPr>
              <w:spacing w:after="40" w:before="40"/>
            </w:pPr>
            <w:r>
              <w:rPr>
                <w:rFonts w:ascii="Consolas" w:hAnsi="Consolas"/>
                <w:b w:val="0"/>
                <w:i w:val="0"/>
                <w:color w:val="2C4A6E"/>
                <w:sz w:val="16"/>
              </w:rPr>
              <w:t>BRD-REQ-122</w:t>
            </w:r>
            <w:r>
              <w:rPr>
                <w:b w:val="0"/>
                <w:i w:val="0"/>
                <w:sz w:val="18"/>
              </w:rPr>
              <w:t>–</w:t>
            </w:r>
            <w:r>
              <w:rPr>
                <w:rFonts w:ascii="Consolas" w:hAnsi="Consolas"/>
                <w:b w:val="0"/>
                <w:i w:val="0"/>
                <w:color w:val="2C4A6E"/>
                <w:sz w:val="16"/>
              </w:rPr>
              <w:t>128</w:t>
            </w:r>
          </w:p>
        </w:tc>
        <w:tc>
          <w:tcPr>
            <w:tcW w:type="dxa" w:w="2272"/>
            <w:shd w:val="clear" w:color="auto" w:fill="F5F8FB"/>
          </w:tcPr>
          <w:p>
            <w:pPr>
              <w:spacing w:after="40" w:before="40"/>
            </w:pPr>
            <w:r>
              <w:rPr>
                <w:rFonts w:ascii="Consolas" w:hAnsi="Consolas"/>
                <w:b w:val="0"/>
                <w:i w:val="0"/>
                <w:color w:val="2C4A6E"/>
                <w:sz w:val="16"/>
              </w:rPr>
              <w:t>BAD-BR-049</w:t>
            </w:r>
            <w:r>
              <w:rPr>
                <w:b w:val="0"/>
                <w:i w:val="0"/>
                <w:sz w:val="18"/>
              </w:rPr>
              <w:t>–</w:t>
            </w:r>
            <w:r>
              <w:rPr>
                <w:rFonts w:ascii="Consolas" w:hAnsi="Consolas"/>
                <w:b w:val="0"/>
                <w:i w:val="0"/>
                <w:color w:val="2C4A6E"/>
                <w:sz w:val="16"/>
              </w:rPr>
              <w:t>051</w:t>
            </w:r>
          </w:p>
        </w:tc>
      </w:tr>
      <w:tr>
        <w:tc>
          <w:tcPr>
            <w:tcW w:type="dxa" w:w="2272"/>
          </w:tcPr>
          <w:p>
            <w:pPr>
              <w:spacing w:after="40" w:before="40"/>
            </w:pPr>
            <w:r>
              <w:rPr>
                <w:b w:val="0"/>
                <w:i w:val="0"/>
                <w:sz w:val="18"/>
              </w:rPr>
              <w:t>5.11</w:t>
            </w:r>
          </w:p>
        </w:tc>
        <w:tc>
          <w:tcPr>
            <w:tcW w:type="dxa" w:w="2272"/>
          </w:tcPr>
          <w:p>
            <w:pPr>
              <w:spacing w:after="40" w:before="40"/>
            </w:pPr>
            <w:r>
              <w:rPr>
                <w:b w:val="0"/>
                <w:i w:val="0"/>
                <w:sz w:val="18"/>
              </w:rPr>
              <w:t>Wallet &amp; Rewards</w:t>
            </w:r>
          </w:p>
        </w:tc>
        <w:tc>
          <w:tcPr>
            <w:tcW w:type="dxa" w:w="2272"/>
          </w:tcPr>
          <w:p>
            <w:pPr>
              <w:spacing w:after="40" w:before="40"/>
            </w:pPr>
            <w:r>
              <w:rPr>
                <w:rFonts w:ascii="Consolas" w:hAnsi="Consolas"/>
                <w:b w:val="0"/>
                <w:i w:val="0"/>
                <w:color w:val="2C4A6E"/>
                <w:sz w:val="16"/>
              </w:rPr>
              <w:t>BRD-REQ-129</w:t>
            </w:r>
            <w:r>
              <w:rPr>
                <w:b w:val="0"/>
                <w:i w:val="0"/>
                <w:sz w:val="18"/>
              </w:rPr>
              <w:t>–</w:t>
            </w:r>
            <w:r>
              <w:rPr>
                <w:rFonts w:ascii="Consolas" w:hAnsi="Consolas"/>
                <w:b w:val="0"/>
                <w:i w:val="0"/>
                <w:color w:val="2C4A6E"/>
                <w:sz w:val="16"/>
              </w:rPr>
              <w:t>141</w:t>
            </w:r>
          </w:p>
        </w:tc>
        <w:tc>
          <w:tcPr>
            <w:tcW w:type="dxa" w:w="2272"/>
          </w:tcPr>
          <w:p>
            <w:pPr>
              <w:spacing w:after="40" w:before="40"/>
            </w:pPr>
            <w:r>
              <w:rPr>
                <w:rFonts w:ascii="Consolas" w:hAnsi="Consolas"/>
                <w:b w:val="0"/>
                <w:i w:val="0"/>
                <w:color w:val="2C4A6E"/>
                <w:sz w:val="16"/>
              </w:rPr>
              <w:t>BAD-BR-052</w:t>
            </w:r>
            <w:r>
              <w:rPr>
                <w:b w:val="0"/>
                <w:i w:val="0"/>
                <w:sz w:val="18"/>
              </w:rPr>
              <w:t>–</w:t>
            </w:r>
            <w:r>
              <w:rPr>
                <w:rFonts w:ascii="Consolas" w:hAnsi="Consolas"/>
                <w:b w:val="0"/>
                <w:i w:val="0"/>
                <w:color w:val="2C4A6E"/>
                <w:sz w:val="16"/>
              </w:rPr>
              <w:t>057</w:t>
            </w:r>
          </w:p>
        </w:tc>
      </w:tr>
      <w:tr>
        <w:tc>
          <w:tcPr>
            <w:tcW w:type="dxa" w:w="2272"/>
            <w:shd w:val="clear" w:color="auto" w:fill="F5F8FB"/>
          </w:tcPr>
          <w:p>
            <w:pPr>
              <w:spacing w:after="40" w:before="40"/>
            </w:pPr>
            <w:r>
              <w:rPr>
                <w:b w:val="0"/>
                <w:i w:val="0"/>
                <w:sz w:val="18"/>
              </w:rPr>
              <w:t>5.12</w:t>
            </w:r>
          </w:p>
        </w:tc>
        <w:tc>
          <w:tcPr>
            <w:tcW w:type="dxa" w:w="2272"/>
            <w:shd w:val="clear" w:color="auto" w:fill="F5F8FB"/>
          </w:tcPr>
          <w:p>
            <w:pPr>
              <w:spacing w:after="40" w:before="40"/>
            </w:pPr>
            <w:r>
              <w:rPr>
                <w:b w:val="0"/>
                <w:i w:val="0"/>
                <w:sz w:val="18"/>
              </w:rPr>
              <w:t>Notifications</w:t>
            </w:r>
          </w:p>
        </w:tc>
        <w:tc>
          <w:tcPr>
            <w:tcW w:type="dxa" w:w="2272"/>
            <w:shd w:val="clear" w:color="auto" w:fill="F5F8FB"/>
          </w:tcPr>
          <w:p>
            <w:pPr>
              <w:spacing w:after="40" w:before="40"/>
            </w:pPr>
            <w:r>
              <w:rPr>
                <w:rFonts w:ascii="Consolas" w:hAnsi="Consolas"/>
                <w:b w:val="0"/>
                <w:i w:val="0"/>
                <w:color w:val="2C4A6E"/>
                <w:sz w:val="16"/>
              </w:rPr>
              <w:t>BRD-REQ-142</w:t>
            </w:r>
            <w:r>
              <w:rPr>
                <w:b w:val="0"/>
                <w:i w:val="0"/>
                <w:sz w:val="18"/>
              </w:rPr>
              <w:t>–</w:t>
            </w:r>
            <w:r>
              <w:rPr>
                <w:rFonts w:ascii="Consolas" w:hAnsi="Consolas"/>
                <w:b w:val="0"/>
                <w:i w:val="0"/>
                <w:color w:val="2C4A6E"/>
                <w:sz w:val="16"/>
              </w:rPr>
              <w:t>148</w:t>
            </w:r>
          </w:p>
        </w:tc>
        <w:tc>
          <w:tcPr>
            <w:tcW w:type="dxa" w:w="2272"/>
            <w:shd w:val="clear" w:color="auto" w:fill="F5F8FB"/>
          </w:tcPr>
          <w:p>
            <w:pPr>
              <w:spacing w:after="40" w:before="40"/>
            </w:pPr>
            <w:r>
              <w:rPr>
                <w:rFonts w:ascii="Consolas" w:hAnsi="Consolas"/>
                <w:b w:val="0"/>
                <w:i w:val="0"/>
                <w:color w:val="2C4A6E"/>
                <w:sz w:val="16"/>
              </w:rPr>
              <w:t>BAD-BR-058</w:t>
            </w:r>
            <w:r>
              <w:rPr>
                <w:b w:val="0"/>
                <w:i w:val="0"/>
                <w:sz w:val="18"/>
              </w:rPr>
              <w:t>–</w:t>
            </w:r>
            <w:r>
              <w:rPr>
                <w:rFonts w:ascii="Consolas" w:hAnsi="Consolas"/>
                <w:b w:val="0"/>
                <w:i w:val="0"/>
                <w:color w:val="2C4A6E"/>
                <w:sz w:val="16"/>
              </w:rPr>
              <w:t>060</w:t>
            </w:r>
          </w:p>
        </w:tc>
      </w:tr>
      <w:tr>
        <w:tc>
          <w:tcPr>
            <w:tcW w:type="dxa" w:w="2272"/>
          </w:tcPr>
          <w:p>
            <w:pPr>
              <w:spacing w:after="40" w:before="40"/>
            </w:pPr>
            <w:r>
              <w:rPr>
                <w:b w:val="0"/>
                <w:i w:val="0"/>
                <w:sz w:val="18"/>
              </w:rPr>
              <w:t>5.13</w:t>
            </w:r>
          </w:p>
        </w:tc>
        <w:tc>
          <w:tcPr>
            <w:tcW w:type="dxa" w:w="2272"/>
          </w:tcPr>
          <w:p>
            <w:pPr>
              <w:spacing w:after="40" w:before="40"/>
            </w:pPr>
            <w:r>
              <w:rPr>
                <w:b w:val="0"/>
                <w:i w:val="0"/>
                <w:sz w:val="18"/>
              </w:rPr>
              <w:t>Recurring Commute</w:t>
            </w:r>
          </w:p>
        </w:tc>
        <w:tc>
          <w:tcPr>
            <w:tcW w:type="dxa" w:w="2272"/>
          </w:tcPr>
          <w:p>
            <w:pPr>
              <w:spacing w:after="40" w:before="40"/>
            </w:pPr>
            <w:r>
              <w:rPr>
                <w:rFonts w:ascii="Consolas" w:hAnsi="Consolas"/>
                <w:b w:val="0"/>
                <w:i w:val="0"/>
                <w:color w:val="2C4A6E"/>
                <w:sz w:val="16"/>
              </w:rPr>
              <w:t>BRD-REQ-149</w:t>
            </w:r>
            <w:r>
              <w:rPr>
                <w:b w:val="0"/>
                <w:i w:val="0"/>
                <w:sz w:val="18"/>
              </w:rPr>
              <w:t>–</w:t>
            </w:r>
            <w:r>
              <w:rPr>
                <w:rFonts w:ascii="Consolas" w:hAnsi="Consolas"/>
                <w:b w:val="0"/>
                <w:i w:val="0"/>
                <w:color w:val="2C4A6E"/>
                <w:sz w:val="16"/>
              </w:rPr>
              <w:t>157</w:t>
            </w:r>
          </w:p>
        </w:tc>
        <w:tc>
          <w:tcPr>
            <w:tcW w:type="dxa" w:w="2272"/>
          </w:tcPr>
          <w:p>
            <w:pPr>
              <w:spacing w:after="40" w:before="40"/>
            </w:pPr>
            <w:r>
              <w:rPr>
                <w:rFonts w:ascii="Consolas" w:hAnsi="Consolas"/>
                <w:b w:val="0"/>
                <w:i w:val="0"/>
                <w:color w:val="2C4A6E"/>
                <w:sz w:val="16"/>
              </w:rPr>
              <w:t>BAD-BR-061</w:t>
            </w:r>
            <w:r>
              <w:rPr>
                <w:b w:val="0"/>
                <w:i w:val="0"/>
                <w:sz w:val="18"/>
              </w:rPr>
              <w:t>–</w:t>
            </w:r>
            <w:r>
              <w:rPr>
                <w:rFonts w:ascii="Consolas" w:hAnsi="Consolas"/>
                <w:b w:val="0"/>
                <w:i w:val="0"/>
                <w:color w:val="2C4A6E"/>
                <w:sz w:val="16"/>
              </w:rPr>
              <w:t>064</w:t>
            </w:r>
          </w:p>
        </w:tc>
      </w:tr>
      <w:tr>
        <w:tc>
          <w:tcPr>
            <w:tcW w:type="dxa" w:w="2272"/>
            <w:shd w:val="clear" w:color="auto" w:fill="F5F8FB"/>
          </w:tcPr>
          <w:p>
            <w:pPr>
              <w:spacing w:after="40" w:before="40"/>
            </w:pPr>
            <w:r>
              <w:rPr>
                <w:b w:val="0"/>
                <w:i w:val="0"/>
                <w:sz w:val="18"/>
              </w:rPr>
              <w:t>5.14</w:t>
            </w:r>
          </w:p>
        </w:tc>
        <w:tc>
          <w:tcPr>
            <w:tcW w:type="dxa" w:w="2272"/>
            <w:shd w:val="clear" w:color="auto" w:fill="F5F8FB"/>
          </w:tcPr>
          <w:p>
            <w:pPr>
              <w:spacing w:after="40" w:before="40"/>
            </w:pPr>
            <w:r>
              <w:rPr>
                <w:b w:val="0"/>
                <w:i w:val="0"/>
                <w:sz w:val="18"/>
              </w:rPr>
              <w:t>Platform Administration</w:t>
            </w:r>
          </w:p>
        </w:tc>
        <w:tc>
          <w:tcPr>
            <w:tcW w:type="dxa" w:w="2272"/>
            <w:shd w:val="clear" w:color="auto" w:fill="F5F8FB"/>
          </w:tcPr>
          <w:p>
            <w:pPr>
              <w:spacing w:after="40" w:before="40"/>
            </w:pPr>
            <w:r>
              <w:rPr>
                <w:rFonts w:ascii="Consolas" w:hAnsi="Consolas"/>
                <w:b w:val="0"/>
                <w:i w:val="0"/>
                <w:color w:val="2C4A6E"/>
                <w:sz w:val="16"/>
              </w:rPr>
              <w:t>BRD-REQ-158</w:t>
            </w:r>
            <w:r>
              <w:rPr>
                <w:b w:val="0"/>
                <w:i w:val="0"/>
                <w:sz w:val="18"/>
              </w:rPr>
              <w:t>–</w:t>
            </w:r>
            <w:r>
              <w:rPr>
                <w:rFonts w:ascii="Consolas" w:hAnsi="Consolas"/>
                <w:b w:val="0"/>
                <w:i w:val="0"/>
                <w:color w:val="2C4A6E"/>
                <w:sz w:val="16"/>
              </w:rPr>
              <w:t>175</w:t>
            </w:r>
          </w:p>
        </w:tc>
        <w:tc>
          <w:tcPr>
            <w:tcW w:type="dxa" w:w="2272"/>
            <w:shd w:val="clear" w:color="auto" w:fill="F5F8FB"/>
          </w:tcPr>
          <w:p>
            <w:pPr>
              <w:spacing w:after="40" w:before="40"/>
            </w:pPr>
            <w:r>
              <w:rPr>
                <w:rFonts w:ascii="Consolas" w:hAnsi="Consolas"/>
                <w:b w:val="0"/>
                <w:i w:val="0"/>
                <w:color w:val="2C4A6E"/>
                <w:sz w:val="16"/>
              </w:rPr>
              <w:t>BAD-BR-065</w:t>
            </w:r>
            <w:r>
              <w:rPr>
                <w:b w:val="0"/>
                <w:i w:val="0"/>
                <w:sz w:val="18"/>
              </w:rPr>
              <w:t>–</w:t>
            </w:r>
            <w:r>
              <w:rPr>
                <w:rFonts w:ascii="Consolas" w:hAnsi="Consolas"/>
                <w:b w:val="0"/>
                <w:i w:val="0"/>
                <w:color w:val="2C4A6E"/>
                <w:sz w:val="16"/>
              </w:rPr>
              <w:t>072</w:t>
            </w:r>
          </w:p>
        </w:tc>
      </w:tr>
      <w:tr>
        <w:tc>
          <w:tcPr>
            <w:tcW w:type="dxa" w:w="2272"/>
          </w:tcPr>
          <w:p>
            <w:pPr>
              <w:spacing w:after="40" w:before="40"/>
            </w:pPr>
            <w:r>
              <w:rPr>
                <w:b w:val="0"/>
                <w:i w:val="0"/>
                <w:sz w:val="18"/>
              </w:rPr>
              <w:t>5.15</w:t>
            </w:r>
          </w:p>
        </w:tc>
        <w:tc>
          <w:tcPr>
            <w:tcW w:type="dxa" w:w="2272"/>
          </w:tcPr>
          <w:p>
            <w:pPr>
              <w:spacing w:after="40" w:before="40"/>
            </w:pPr>
            <w:r>
              <w:rPr>
                <w:b w:val="0"/>
                <w:i w:val="0"/>
                <w:sz w:val="18"/>
              </w:rPr>
              <w:t>Cross-Cutting Governance</w:t>
            </w:r>
          </w:p>
        </w:tc>
        <w:tc>
          <w:tcPr>
            <w:tcW w:type="dxa" w:w="2272"/>
          </w:tcPr>
          <w:p>
            <w:pPr>
              <w:spacing w:after="40" w:before="40"/>
            </w:pPr>
            <w:r>
              <w:rPr>
                <w:rFonts w:ascii="Consolas" w:hAnsi="Consolas"/>
                <w:b w:val="0"/>
                <w:i w:val="0"/>
                <w:color w:val="2C4A6E"/>
                <w:sz w:val="16"/>
              </w:rPr>
              <w:t>BRD-REQ-176</w:t>
            </w:r>
            <w:r>
              <w:rPr>
                <w:b w:val="0"/>
                <w:i w:val="0"/>
                <w:sz w:val="18"/>
              </w:rPr>
              <w:t>–</w:t>
            </w:r>
            <w:r>
              <w:rPr>
                <w:rFonts w:ascii="Consolas" w:hAnsi="Consolas"/>
                <w:b w:val="0"/>
                <w:i w:val="0"/>
                <w:color w:val="2C4A6E"/>
                <w:sz w:val="16"/>
              </w:rPr>
              <w:t>188</w:t>
            </w:r>
          </w:p>
        </w:tc>
        <w:tc>
          <w:tcPr>
            <w:tcW w:type="dxa" w:w="2272"/>
          </w:tcPr>
          <w:p>
            <w:pPr>
              <w:spacing w:after="40" w:before="40"/>
            </w:pPr>
            <w:r>
              <w:rPr>
                <w:rFonts w:ascii="Consolas" w:hAnsi="Consolas"/>
                <w:b w:val="0"/>
                <w:i w:val="0"/>
                <w:color w:val="2C4A6E"/>
                <w:sz w:val="16"/>
              </w:rPr>
              <w:t>BAD-BR-073</w:t>
            </w:r>
            <w:r>
              <w:rPr>
                <w:b w:val="0"/>
                <w:i w:val="0"/>
                <w:sz w:val="18"/>
              </w:rPr>
              <w:t>–</w:t>
            </w:r>
            <w:r>
              <w:rPr>
                <w:rFonts w:ascii="Consolas" w:hAnsi="Consolas"/>
                <w:b w:val="0"/>
                <w:i w:val="0"/>
                <w:color w:val="2C4A6E"/>
                <w:sz w:val="16"/>
              </w:rPr>
              <w:t>078</w:t>
            </w:r>
          </w:p>
        </w:tc>
      </w:tr>
    </w:tbl>
    <w:p>
      <w:pPr>
        <w:spacing w:after="80"/>
      </w:pPr>
    </w:p>
    <w:p>
      <w:pPr>
        <w:pStyle w:val="Heading2"/>
      </w:pPr>
      <w:r>
        <w:rPr>
          <w:b/>
          <w:i w:val="0"/>
          <w:color w:val="1F3A5F"/>
          <w:sz w:val="29"/>
        </w:rPr>
        <w:t>3.3 Out of Scope</w:t>
      </w:r>
    </w:p>
    <w:p>
      <w:r>
        <w:rPr>
          <w:b w:val="0"/>
          <w:i w:val="0"/>
        </w:rPr>
        <w:t>Inherited from CMP-DOC-01 §10.3 without amendment. No requirement in this document</w:t>
      </w:r>
    </w:p>
    <w:p>
      <w:r>
        <w:rPr>
          <w:b w:val="0"/>
          <w:i w:val="0"/>
        </w:rPr>
        <w:t>addresses any of the following, and none may be added without change control:</w:t>
      </w:r>
    </w:p>
    <w:p>
      <w:r>
        <w:rPr>
          <w:b w:val="0"/>
          <w:i w:val="0"/>
        </w:rPr>
        <w:t>iOS application · web application for passengers or drivers · professional or</w:t>
      </w:r>
    </w:p>
    <w:p>
      <w:r>
        <w:rPr>
          <w:b w:val="0"/>
          <w:i w:val="0"/>
        </w:rPr>
        <w:t>commercial driver supply, dispatch or driver-for-hire · vehicle rental or leasing ·</w:t>
      </w:r>
    </w:p>
    <w:p>
      <w:r>
        <w:rPr>
          <w:b w:val="0"/>
          <w:i w:val="0"/>
        </w:rPr>
        <w:t>goods, parcel or freight movement · intercity long-distance travel as a primary use case</w:t>
      </w:r>
    </w:p>
    <w:p>
      <w:r>
        <w:rPr>
          <w:b w:val="0"/>
          <w:i w:val="0"/>
        </w:rPr>
        <w:t>· public transport ticketing or integration · insurance products issued or brokered by</w:t>
      </w:r>
    </w:p>
    <w:p>
      <w:r>
        <w:rPr>
          <w:b w:val="0"/>
          <w:i w:val="0"/>
        </w:rPr>
        <w:t>the platform · in-app cash handling · direct client-to-database access · fare</w:t>
      </w:r>
    </w:p>
    <w:p>
      <w:r>
        <w:rPr>
          <w:b w:val="0"/>
          <w:i w:val="0"/>
        </w:rPr>
        <w:t>negotiation or bidding between users · social feed or follower graph · multi-currency or</w:t>
      </w:r>
    </w:p>
    <w:p>
      <w:r>
        <w:rPr>
          <w:b w:val="0"/>
          <w:i w:val="0"/>
        </w:rPr>
        <w:t>non-INR settlement · corporate or employer commute contracts and billing · third-party</w:t>
      </w:r>
    </w:p>
    <w:p>
      <w:r>
        <w:rPr>
          <w:b w:val="0"/>
          <w:i w:val="0"/>
        </w:rPr>
        <w:t>merchant loyalty partnerships · non-Google mapping providers.</w:t>
      </w:r>
    </w:p>
    <w:p>
      <w:pPr>
        <w:pStyle w:val="Heading2"/>
      </w:pPr>
      <w:r>
        <w:rPr>
          <w:b/>
          <w:i w:val="0"/>
          <w:color w:val="1F3A5F"/>
          <w:sz w:val="29"/>
        </w:rPr>
        <w:t>3.4 Future Scope</w:t>
      </w:r>
    </w:p>
    <w:p>
      <w:r>
        <w:rPr>
          <w:b w:val="0"/>
          <w:i w:val="0"/>
        </w:rPr>
        <w:t>Inherited from CMP-DOC-01 §10.4 (</w:t>
      </w:r>
      <w:r>
        <w:rPr>
          <w:rFonts w:ascii="Consolas" w:hAnsi="Consolas"/>
          <w:b w:val="0"/>
          <w:i w:val="0"/>
          <w:color w:val="2C4A6E"/>
          <w:sz w:val="19"/>
        </w:rPr>
        <w:t>FS-01</w:t>
      </w:r>
      <w:r>
        <w:rPr>
          <w:b w:val="0"/>
          <w:i w:val="0"/>
        </w:rPr>
        <w:t xml:space="preserve"> … </w:t>
      </w:r>
      <w:r>
        <w:rPr>
          <w:rFonts w:ascii="Consolas" w:hAnsi="Consolas"/>
          <w:b w:val="0"/>
          <w:i w:val="0"/>
          <w:color w:val="2C4A6E"/>
          <w:sz w:val="19"/>
        </w:rPr>
        <w:t>FS-09</w:t>
      </w:r>
      <w:r>
        <w:rPr>
          <w:b w:val="0"/>
          <w:i w:val="0"/>
        </w:rPr>
        <w:t>). **FUTURE CONSIDERATION — none is a</w:t>
      </w:r>
    </w:p>
    <w:p>
      <w:r>
        <w:rPr>
          <w:b w:val="0"/>
          <w:i w:val="0"/>
        </w:rPr>
        <w:t>commitment.** No requirement in this document depends on any of them. Two requirements</w:t>
      </w:r>
    </w:p>
    <w:p>
      <w:r>
        <w:rPr>
          <w:b w:val="0"/>
          <w:i w:val="0"/>
        </w:rPr>
        <w:t>(</w:t>
      </w:r>
      <w:r>
        <w:rPr>
          <w:rFonts w:ascii="Consolas" w:hAnsi="Consolas"/>
          <w:b w:val="0"/>
          <w:i w:val="0"/>
          <w:color w:val="2C4A6E"/>
          <w:sz w:val="19"/>
        </w:rPr>
        <w:t>BRD-REQ-184</w:t>
      </w:r>
      <w:r>
        <w:rPr>
          <w:b w:val="0"/>
          <w:i w:val="0"/>
        </w:rPr>
        <w:t xml:space="preserve">, </w:t>
      </w:r>
      <w:r>
        <w:rPr>
          <w:rFonts w:ascii="Consolas" w:hAnsi="Consolas"/>
          <w:b w:val="0"/>
          <w:i w:val="0"/>
          <w:color w:val="2C4A6E"/>
          <w:sz w:val="19"/>
        </w:rPr>
        <w:t>BRD-REQ-185</w:t>
      </w:r>
      <w:r>
        <w:rPr>
          <w:b w:val="0"/>
          <w:i w:val="0"/>
        </w:rPr>
        <w:t>) exist specifically to keep future options open without</w:t>
      </w:r>
    </w:p>
    <w:p>
      <w:r>
        <w:rPr>
          <w:b w:val="0"/>
          <w:i w:val="0"/>
        </w:rPr>
        <w:t>committing to them.</w:t>
      </w:r>
    </w:p>
    <w:p>
      <w:pPr>
        <w:pStyle w:val="Heading2"/>
      </w:pPr>
      <w:r>
        <w:rPr>
          <w:b/>
          <w:i w:val="0"/>
          <w:color w:val="1F3A5F"/>
          <w:sz w:val="29"/>
        </w:rPr>
        <w:t>3.5 Requirement Scope Diagram</w:t>
      </w:r>
    </w:p>
    <w:p>
      <w:pPr>
        <w:keepNext/>
        <w:spacing w:before="160" w:after="40"/>
        <w:jc w:val="center"/>
      </w:pPr>
      <w:r>
        <w:drawing>
          <wp:inline xmlns:a="http://schemas.openxmlformats.org/drawingml/2006/main" xmlns:pic="http://schemas.openxmlformats.org/drawingml/2006/picture">
            <wp:extent cx="2949163" cy="6949438"/>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2949163" cy="6949438"/>
                    </a:xfrm>
                    <a:prstGeom prst="rect"/>
                  </pic:spPr>
                </pic:pic>
              </a:graphicData>
            </a:graphic>
          </wp:inline>
        </w:drawing>
      </w:r>
    </w:p>
    <w:p>
      <w:pPr>
        <w:pStyle w:val="CMPCaption"/>
      </w:pPr>
      <w:r>
        <w:rPr>
          <w:i/>
        </w:rPr>
        <w:t>Figure 1 — 3.5 Requirement Scope Diagram</w:t>
      </w:r>
    </w:p>
    <w:p>
      <w:r>
        <w:br w:type="page"/>
      </w:r>
    </w:p>
    <w:p>
      <w:pPr>
        <w:pStyle w:val="Heading1"/>
      </w:pPr>
      <w:r>
        <w:rPr>
          <w:b/>
          <w:i w:val="0"/>
          <w:color w:val="1F3A5F"/>
          <w:sz w:val="38"/>
        </w:rPr>
        <w:t>4. Stakeholder Requirements</w:t>
      </w:r>
    </w:p>
    <w:p>
      <w:r>
        <w:rPr>
          <w:b w:val="0"/>
          <w:i w:val="0"/>
        </w:rPr>
        <w:t>Stakeholder requirements express **what each stakeholder group needs from the</w:t>
      </w:r>
    </w:p>
    <w:p>
      <w:r>
        <w:rPr>
          <w:b w:val="0"/>
          <w:i w:val="0"/>
        </w:rPr>
        <w:t>platform**, ahead of how the platform delivers it. They are the bridge between</w:t>
      </w:r>
    </w:p>
    <w:p>
      <w:r>
        <w:rPr>
          <w:b w:val="0"/>
          <w:i w:val="0"/>
        </w:rPr>
        <w:t>CMP-DOC-01 §11 (stakeholder register) and the business requirement register in §5.</w:t>
      </w:r>
    </w:p>
    <w:p>
      <w:pPr>
        <w:pStyle w:val="Heading2"/>
      </w:pPr>
      <w:r>
        <w:rPr>
          <w:b/>
          <w:i w:val="0"/>
          <w:color w:val="1F3A5F"/>
          <w:sz w:val="29"/>
        </w:rPr>
        <w:t xml:space="preserve">4.1 Passenger — </w:t>
      </w:r>
      <w:r>
        <w:rPr>
          <w:rFonts w:ascii="Consolas" w:hAnsi="Consolas"/>
          <w:b/>
          <w:i w:val="0"/>
          <w:color w:val="2C4A6E"/>
          <w:sz w:val="27"/>
        </w:rPr>
        <w:t>BAD-SH-004</w:t>
      </w:r>
    </w:p>
    <w:p>
      <w:pPr>
        <w:pStyle w:val="CMPCaption"/>
      </w:pPr>
      <w:r>
        <w:rPr>
          <w:i/>
        </w:rPr>
        <w:t>Table 20 — 4.1 Passenger — BAD-SH-004</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Stakeholder requirement</w:t>
            </w:r>
          </w:p>
        </w:tc>
        <w:tc>
          <w:tcPr>
            <w:tcW w:type="dxa" w:w="3029"/>
            <w:shd w:val="clear" w:color="auto" w:fill="1F3A5F"/>
          </w:tcPr>
          <w:p>
            <w:pPr>
              <w:spacing w:after="40" w:before="40"/>
            </w:pPr>
            <w:r>
              <w:rPr>
                <w:b/>
                <w:i w:val="0"/>
                <w:color w:val="FFFFFF"/>
                <w:sz w:val="18"/>
              </w:rPr>
              <w:t>Realised by</w:t>
            </w:r>
          </w:p>
        </w:tc>
      </w:tr>
      <w:tr>
        <w:tc>
          <w:tcPr>
            <w:tcW w:type="dxa" w:w="3029"/>
          </w:tcPr>
          <w:p>
            <w:pPr>
              <w:spacing w:after="40" w:before="40"/>
            </w:pPr>
            <w:r>
              <w:rPr>
                <w:rFonts w:ascii="Consolas" w:hAnsi="Consolas"/>
                <w:b w:val="0"/>
                <w:i w:val="0"/>
                <w:color w:val="2C4A6E"/>
                <w:sz w:val="16"/>
              </w:rPr>
              <w:t>BRD-SR-001</w:t>
            </w:r>
          </w:p>
        </w:tc>
        <w:tc>
          <w:tcPr>
            <w:tcW w:type="dxa" w:w="3029"/>
          </w:tcPr>
          <w:p>
            <w:pPr>
              <w:spacing w:after="40" w:before="40"/>
            </w:pPr>
            <w:r>
              <w:rPr>
                <w:b w:val="0"/>
                <w:i w:val="0"/>
                <w:sz w:val="18"/>
              </w:rPr>
              <w:t>As a passenger, I need to find rides that genuinely fit my journey, including where my trip is only part of the driver's route.</w:t>
            </w:r>
          </w:p>
        </w:tc>
        <w:tc>
          <w:tcPr>
            <w:tcW w:type="dxa" w:w="3029"/>
          </w:tcPr>
          <w:p>
            <w:pPr>
              <w:spacing w:after="40" w:before="40"/>
            </w:pPr>
            <w:r>
              <w:rPr>
                <w:rFonts w:ascii="Consolas" w:hAnsi="Consolas"/>
                <w:b w:val="0"/>
                <w:i w:val="0"/>
                <w:color w:val="2C4A6E"/>
                <w:sz w:val="16"/>
              </w:rPr>
              <w:t>BRD-REQ-039</w:t>
            </w:r>
            <w:r>
              <w:rPr>
                <w:b w:val="0"/>
                <w:i w:val="0"/>
                <w:sz w:val="18"/>
              </w:rPr>
              <w:t>–</w:t>
            </w:r>
            <w:r>
              <w:rPr>
                <w:rFonts w:ascii="Consolas" w:hAnsi="Consolas"/>
                <w:b w:val="0"/>
                <w:i w:val="0"/>
                <w:color w:val="2C4A6E"/>
                <w:sz w:val="16"/>
              </w:rPr>
              <w:t>047</w:t>
            </w:r>
          </w:p>
        </w:tc>
      </w:tr>
      <w:tr>
        <w:tc>
          <w:tcPr>
            <w:tcW w:type="dxa" w:w="3029"/>
            <w:shd w:val="clear" w:color="auto" w:fill="F5F8FB"/>
          </w:tcPr>
          <w:p>
            <w:pPr>
              <w:spacing w:after="40" w:before="40"/>
            </w:pPr>
            <w:r>
              <w:rPr>
                <w:rFonts w:ascii="Consolas" w:hAnsi="Consolas"/>
                <w:b w:val="0"/>
                <w:i w:val="0"/>
                <w:color w:val="2C4A6E"/>
                <w:sz w:val="16"/>
              </w:rPr>
              <w:t>BRD-SR-002</w:t>
            </w:r>
          </w:p>
        </w:tc>
        <w:tc>
          <w:tcPr>
            <w:tcW w:type="dxa" w:w="3029"/>
            <w:shd w:val="clear" w:color="auto" w:fill="F5F8FB"/>
          </w:tcPr>
          <w:p>
            <w:pPr>
              <w:spacing w:after="40" w:before="40"/>
            </w:pPr>
            <w:r>
              <w:rPr>
                <w:b w:val="0"/>
                <w:i w:val="0"/>
                <w:sz w:val="18"/>
              </w:rPr>
              <w:t>As a passenger, I need to know who I would be travelling with, and how far they have been verified, before I commit.</w:t>
            </w:r>
          </w:p>
        </w:tc>
        <w:tc>
          <w:tcPr>
            <w:tcW w:type="dxa" w:w="3029"/>
            <w:shd w:val="clear" w:color="auto" w:fill="F5F8FB"/>
          </w:tcPr>
          <w:p>
            <w:pPr>
              <w:spacing w:after="40" w:before="40"/>
            </w:pPr>
            <w:r>
              <w:rPr>
                <w:rFonts w:ascii="Consolas" w:hAnsi="Consolas"/>
                <w:b w:val="0"/>
                <w:i w:val="0"/>
                <w:color w:val="2C4A6E"/>
                <w:sz w:val="16"/>
              </w:rPr>
              <w:t>BRD-REQ-048</w:t>
            </w:r>
            <w:r>
              <w:rPr>
                <w:b w:val="0"/>
                <w:i w:val="0"/>
                <w:sz w:val="18"/>
              </w:rPr>
              <w:t xml:space="preserve">, </w:t>
            </w:r>
            <w:r>
              <w:rPr>
                <w:rFonts w:ascii="Consolas" w:hAnsi="Consolas"/>
                <w:b w:val="0"/>
                <w:i w:val="0"/>
                <w:color w:val="2C4A6E"/>
                <w:sz w:val="16"/>
              </w:rPr>
              <w:t>BRD-REQ-176</w:t>
            </w:r>
            <w:r>
              <w:rPr>
                <w:b w:val="0"/>
                <w:i w:val="0"/>
                <w:sz w:val="18"/>
              </w:rPr>
              <w:t>–</w:t>
            </w:r>
            <w:r>
              <w:rPr>
                <w:rFonts w:ascii="Consolas" w:hAnsi="Consolas"/>
                <w:b w:val="0"/>
                <w:i w:val="0"/>
                <w:color w:val="2C4A6E"/>
                <w:sz w:val="16"/>
              </w:rPr>
              <w:t>178</w:t>
            </w:r>
          </w:p>
        </w:tc>
      </w:tr>
      <w:tr>
        <w:tc>
          <w:tcPr>
            <w:tcW w:type="dxa" w:w="3029"/>
          </w:tcPr>
          <w:p>
            <w:pPr>
              <w:spacing w:after="40" w:before="40"/>
            </w:pPr>
            <w:r>
              <w:rPr>
                <w:rFonts w:ascii="Consolas" w:hAnsi="Consolas"/>
                <w:b w:val="0"/>
                <w:i w:val="0"/>
                <w:color w:val="2C4A6E"/>
                <w:sz w:val="16"/>
              </w:rPr>
              <w:t>BRD-SR-003</w:t>
            </w:r>
          </w:p>
        </w:tc>
        <w:tc>
          <w:tcPr>
            <w:tcW w:type="dxa" w:w="3029"/>
          </w:tcPr>
          <w:p>
            <w:pPr>
              <w:spacing w:after="40" w:before="40"/>
            </w:pPr>
            <w:r>
              <w:rPr>
                <w:b w:val="0"/>
                <w:i w:val="0"/>
                <w:sz w:val="18"/>
              </w:rPr>
              <w:t>As a passenger, I need to know the exact cost before I request a seat.</w:t>
            </w:r>
          </w:p>
        </w:tc>
        <w:tc>
          <w:tcPr>
            <w:tcW w:type="dxa" w:w="3029"/>
          </w:tcPr>
          <w:p>
            <w:pPr>
              <w:spacing w:after="40" w:before="40"/>
            </w:pPr>
            <w:r>
              <w:rPr>
                <w:rFonts w:ascii="Consolas" w:hAnsi="Consolas"/>
                <w:b w:val="0"/>
                <w:i w:val="0"/>
                <w:color w:val="2C4A6E"/>
                <w:sz w:val="16"/>
              </w:rPr>
              <w:t>BRD-REQ-049</w:t>
            </w:r>
            <w:r>
              <w:rPr>
                <w:b w:val="0"/>
                <w:i w:val="0"/>
                <w:sz w:val="18"/>
              </w:rPr>
              <w:t xml:space="preserve">, </w:t>
            </w:r>
            <w:r>
              <w:rPr>
                <w:rFonts w:ascii="Consolas" w:hAnsi="Consolas"/>
                <w:b w:val="0"/>
                <w:i w:val="0"/>
                <w:color w:val="2C4A6E"/>
                <w:sz w:val="16"/>
              </w:rPr>
              <w:t>BRD-REQ-071</w:t>
            </w:r>
          </w:p>
        </w:tc>
      </w:tr>
      <w:tr>
        <w:tc>
          <w:tcPr>
            <w:tcW w:type="dxa" w:w="3029"/>
            <w:shd w:val="clear" w:color="auto" w:fill="F5F8FB"/>
          </w:tcPr>
          <w:p>
            <w:pPr>
              <w:spacing w:after="40" w:before="40"/>
            </w:pPr>
            <w:r>
              <w:rPr>
                <w:rFonts w:ascii="Consolas" w:hAnsi="Consolas"/>
                <w:b w:val="0"/>
                <w:i w:val="0"/>
                <w:color w:val="2C4A6E"/>
                <w:sz w:val="16"/>
              </w:rPr>
              <w:t>BRD-SR-004</w:t>
            </w:r>
          </w:p>
        </w:tc>
        <w:tc>
          <w:tcPr>
            <w:tcW w:type="dxa" w:w="3029"/>
            <w:shd w:val="clear" w:color="auto" w:fill="F5F8FB"/>
          </w:tcPr>
          <w:p>
            <w:pPr>
              <w:spacing w:after="40" w:before="40"/>
            </w:pPr>
            <w:r>
              <w:rPr>
                <w:b w:val="0"/>
                <w:i w:val="0"/>
                <w:sz w:val="18"/>
              </w:rPr>
              <w:t>As a passenger, I need to secure my seat with certainty, not an informal promise.</w:t>
            </w:r>
          </w:p>
        </w:tc>
        <w:tc>
          <w:tcPr>
            <w:tcW w:type="dxa" w:w="3029"/>
            <w:shd w:val="clear" w:color="auto" w:fill="F5F8FB"/>
          </w:tcPr>
          <w:p>
            <w:pPr>
              <w:spacing w:after="40" w:before="40"/>
            </w:pPr>
            <w:r>
              <w:rPr>
                <w:rFonts w:ascii="Consolas" w:hAnsi="Consolas"/>
                <w:b w:val="0"/>
                <w:i w:val="0"/>
                <w:color w:val="2C4A6E"/>
                <w:sz w:val="16"/>
              </w:rPr>
              <w:t>BRD-REQ-063</w:t>
            </w:r>
            <w:r>
              <w:rPr>
                <w:b w:val="0"/>
                <w:i w:val="0"/>
                <w:sz w:val="18"/>
              </w:rPr>
              <w:t>–</w:t>
            </w:r>
            <w:r>
              <w:rPr>
                <w:rFonts w:ascii="Consolas" w:hAnsi="Consolas"/>
                <w:b w:val="0"/>
                <w:i w:val="0"/>
                <w:color w:val="2C4A6E"/>
                <w:sz w:val="16"/>
              </w:rPr>
              <w:t>066</w:t>
            </w:r>
          </w:p>
        </w:tc>
      </w:tr>
      <w:tr>
        <w:tc>
          <w:tcPr>
            <w:tcW w:type="dxa" w:w="3029"/>
          </w:tcPr>
          <w:p>
            <w:pPr>
              <w:spacing w:after="40" w:before="40"/>
            </w:pPr>
            <w:r>
              <w:rPr>
                <w:rFonts w:ascii="Consolas" w:hAnsi="Consolas"/>
                <w:b w:val="0"/>
                <w:i w:val="0"/>
                <w:color w:val="2C4A6E"/>
                <w:sz w:val="16"/>
              </w:rPr>
              <w:t>BRD-SR-005</w:t>
            </w:r>
          </w:p>
        </w:tc>
        <w:tc>
          <w:tcPr>
            <w:tcW w:type="dxa" w:w="3029"/>
          </w:tcPr>
          <w:p>
            <w:pPr>
              <w:spacing w:after="40" w:before="40"/>
            </w:pPr>
            <w:r>
              <w:rPr>
                <w:b w:val="0"/>
                <w:i w:val="0"/>
                <w:sz w:val="18"/>
              </w:rPr>
              <w:t>As a passenger, I need to pay without cash, negotiation or later chasing.</w:t>
            </w:r>
          </w:p>
        </w:tc>
        <w:tc>
          <w:tcPr>
            <w:tcW w:type="dxa" w:w="3029"/>
          </w:tcPr>
          <w:p>
            <w:pPr>
              <w:spacing w:after="40" w:before="40"/>
            </w:pPr>
            <w:r>
              <w:rPr>
                <w:rFonts w:ascii="Consolas" w:hAnsi="Consolas"/>
                <w:b w:val="0"/>
                <w:i w:val="0"/>
                <w:color w:val="2C4A6E"/>
                <w:sz w:val="16"/>
              </w:rPr>
              <w:t>BRD-REQ-074</w:t>
            </w:r>
            <w:r>
              <w:rPr>
                <w:b w:val="0"/>
                <w:i w:val="0"/>
                <w:sz w:val="18"/>
              </w:rPr>
              <w:t>–</w:t>
            </w:r>
            <w:r>
              <w:rPr>
                <w:rFonts w:ascii="Consolas" w:hAnsi="Consolas"/>
                <w:b w:val="0"/>
                <w:i w:val="0"/>
                <w:color w:val="2C4A6E"/>
                <w:sz w:val="16"/>
              </w:rPr>
              <w:t>079</w:t>
            </w:r>
          </w:p>
        </w:tc>
      </w:tr>
      <w:tr>
        <w:tc>
          <w:tcPr>
            <w:tcW w:type="dxa" w:w="3029"/>
            <w:shd w:val="clear" w:color="auto" w:fill="F5F8FB"/>
          </w:tcPr>
          <w:p>
            <w:pPr>
              <w:spacing w:after="40" w:before="40"/>
            </w:pPr>
            <w:r>
              <w:rPr>
                <w:rFonts w:ascii="Consolas" w:hAnsi="Consolas"/>
                <w:b w:val="0"/>
                <w:i w:val="0"/>
                <w:color w:val="2C4A6E"/>
                <w:sz w:val="16"/>
              </w:rPr>
              <w:t>BRD-SR-006</w:t>
            </w:r>
          </w:p>
        </w:tc>
        <w:tc>
          <w:tcPr>
            <w:tcW w:type="dxa" w:w="3029"/>
            <w:shd w:val="clear" w:color="auto" w:fill="F5F8FB"/>
          </w:tcPr>
          <w:p>
            <w:pPr>
              <w:spacing w:after="40" w:before="40"/>
            </w:pPr>
            <w:r>
              <w:rPr>
                <w:b w:val="0"/>
                <w:i w:val="0"/>
                <w:sz w:val="18"/>
              </w:rPr>
              <w:t>As a passenger, I need to know where the driver is and when they will reach me.</w:t>
            </w:r>
          </w:p>
        </w:tc>
        <w:tc>
          <w:tcPr>
            <w:tcW w:type="dxa" w:w="3029"/>
            <w:shd w:val="clear" w:color="auto" w:fill="F5F8FB"/>
          </w:tcPr>
          <w:p>
            <w:pPr>
              <w:spacing w:after="40" w:before="40"/>
            </w:pPr>
            <w:r>
              <w:rPr>
                <w:rFonts w:ascii="Consolas" w:hAnsi="Consolas"/>
                <w:b w:val="0"/>
                <w:i w:val="0"/>
                <w:color w:val="2C4A6E"/>
                <w:sz w:val="16"/>
              </w:rPr>
              <w:t>BRD-REQ-092</w:t>
            </w:r>
            <w:r>
              <w:rPr>
                <w:b w:val="0"/>
                <w:i w:val="0"/>
                <w:sz w:val="18"/>
              </w:rPr>
              <w:t>–</w:t>
            </w:r>
            <w:r>
              <w:rPr>
                <w:rFonts w:ascii="Consolas" w:hAnsi="Consolas"/>
                <w:b w:val="0"/>
                <w:i w:val="0"/>
                <w:color w:val="2C4A6E"/>
                <w:sz w:val="16"/>
              </w:rPr>
              <w:t>096</w:t>
            </w:r>
          </w:p>
        </w:tc>
      </w:tr>
      <w:tr>
        <w:tc>
          <w:tcPr>
            <w:tcW w:type="dxa" w:w="3029"/>
          </w:tcPr>
          <w:p>
            <w:pPr>
              <w:spacing w:after="40" w:before="40"/>
            </w:pPr>
            <w:r>
              <w:rPr>
                <w:rFonts w:ascii="Consolas" w:hAnsi="Consolas"/>
                <w:b w:val="0"/>
                <w:i w:val="0"/>
                <w:color w:val="2C4A6E"/>
                <w:sz w:val="16"/>
              </w:rPr>
              <w:t>BRD-SR-007</w:t>
            </w:r>
          </w:p>
        </w:tc>
        <w:tc>
          <w:tcPr>
            <w:tcW w:type="dxa" w:w="3029"/>
          </w:tcPr>
          <w:p>
            <w:pPr>
              <w:spacing w:after="40" w:before="40"/>
            </w:pPr>
            <w:r>
              <w:rPr>
                <w:b w:val="0"/>
                <w:i w:val="0"/>
                <w:sz w:val="18"/>
              </w:rPr>
              <w:t>As a passenger, I need to reach my driver to coordinate the pickup.</w:t>
            </w:r>
          </w:p>
        </w:tc>
        <w:tc>
          <w:tcPr>
            <w:tcW w:type="dxa" w:w="3029"/>
          </w:tcPr>
          <w:p>
            <w:pPr>
              <w:spacing w:after="40" w:before="40"/>
            </w:pPr>
            <w:r>
              <w:rPr>
                <w:rFonts w:ascii="Consolas" w:hAnsi="Consolas"/>
                <w:b w:val="0"/>
                <w:i w:val="0"/>
                <w:color w:val="2C4A6E"/>
                <w:sz w:val="16"/>
              </w:rPr>
              <w:t>BRD-REQ-102</w:t>
            </w:r>
            <w:r>
              <w:rPr>
                <w:b w:val="0"/>
                <w:i w:val="0"/>
                <w:sz w:val="18"/>
              </w:rPr>
              <w:t>–</w:t>
            </w:r>
            <w:r>
              <w:rPr>
                <w:rFonts w:ascii="Consolas" w:hAnsi="Consolas"/>
                <w:b w:val="0"/>
                <w:i w:val="0"/>
                <w:color w:val="2C4A6E"/>
                <w:sz w:val="16"/>
              </w:rPr>
              <w:t>105</w:t>
            </w:r>
          </w:p>
        </w:tc>
      </w:tr>
      <w:tr>
        <w:tc>
          <w:tcPr>
            <w:tcW w:type="dxa" w:w="3029"/>
            <w:shd w:val="clear" w:color="auto" w:fill="F5F8FB"/>
          </w:tcPr>
          <w:p>
            <w:pPr>
              <w:spacing w:after="40" w:before="40"/>
            </w:pPr>
            <w:r>
              <w:rPr>
                <w:rFonts w:ascii="Consolas" w:hAnsi="Consolas"/>
                <w:b w:val="0"/>
                <w:i w:val="0"/>
                <w:color w:val="2C4A6E"/>
                <w:sz w:val="16"/>
              </w:rPr>
              <w:t>BRD-SR-008</w:t>
            </w:r>
          </w:p>
        </w:tc>
        <w:tc>
          <w:tcPr>
            <w:tcW w:type="dxa" w:w="3029"/>
            <w:shd w:val="clear" w:color="auto" w:fill="F5F8FB"/>
          </w:tcPr>
          <w:p>
            <w:pPr>
              <w:spacing w:after="40" w:before="40"/>
            </w:pPr>
            <w:r>
              <w:rPr>
                <w:b w:val="0"/>
                <w:i w:val="0"/>
                <w:sz w:val="18"/>
              </w:rPr>
              <w:t>As a passenger, I need someone I trust to be able to see where I am during the journey.</w:t>
            </w:r>
          </w:p>
        </w:tc>
        <w:tc>
          <w:tcPr>
            <w:tcW w:type="dxa" w:w="3029"/>
            <w:shd w:val="clear" w:color="auto" w:fill="F5F8FB"/>
          </w:tcPr>
          <w:p>
            <w:pPr>
              <w:spacing w:after="40" w:before="40"/>
            </w:pPr>
            <w:r>
              <w:rPr>
                <w:rFonts w:ascii="Consolas" w:hAnsi="Consolas"/>
                <w:b w:val="0"/>
                <w:i w:val="0"/>
                <w:color w:val="2C4A6E"/>
                <w:sz w:val="16"/>
              </w:rPr>
              <w:t>BRD-REQ-116</w:t>
            </w:r>
            <w:r>
              <w:rPr>
                <w:b w:val="0"/>
                <w:i w:val="0"/>
                <w:sz w:val="18"/>
              </w:rPr>
              <w:t>–</w:t>
            </w:r>
            <w:r>
              <w:rPr>
                <w:rFonts w:ascii="Consolas" w:hAnsi="Consolas"/>
                <w:b w:val="0"/>
                <w:i w:val="0"/>
                <w:color w:val="2C4A6E"/>
                <w:sz w:val="16"/>
              </w:rPr>
              <w:t>118</w:t>
            </w:r>
          </w:p>
        </w:tc>
      </w:tr>
      <w:tr>
        <w:tc>
          <w:tcPr>
            <w:tcW w:type="dxa" w:w="3029"/>
          </w:tcPr>
          <w:p>
            <w:pPr>
              <w:spacing w:after="40" w:before="40"/>
            </w:pPr>
            <w:r>
              <w:rPr>
                <w:rFonts w:ascii="Consolas" w:hAnsi="Consolas"/>
                <w:b w:val="0"/>
                <w:i w:val="0"/>
                <w:color w:val="2C4A6E"/>
                <w:sz w:val="16"/>
              </w:rPr>
              <w:t>BRD-SR-009</w:t>
            </w:r>
          </w:p>
        </w:tc>
        <w:tc>
          <w:tcPr>
            <w:tcW w:type="dxa" w:w="3029"/>
          </w:tcPr>
          <w:p>
            <w:pPr>
              <w:spacing w:after="40" w:before="40"/>
            </w:pPr>
            <w:r>
              <w:rPr>
                <w:b w:val="0"/>
                <w:i w:val="0"/>
                <w:sz w:val="18"/>
              </w:rPr>
              <w:t>As a passenger, I need a way to signal an emergency and have someone respond.</w:t>
            </w:r>
          </w:p>
        </w:tc>
        <w:tc>
          <w:tcPr>
            <w:tcW w:type="dxa" w:w="3029"/>
          </w:tcPr>
          <w:p>
            <w:pPr>
              <w:spacing w:after="40" w:before="40"/>
            </w:pPr>
            <w:r>
              <w:rPr>
                <w:rFonts w:ascii="Consolas" w:hAnsi="Consolas"/>
                <w:b w:val="0"/>
                <w:i w:val="0"/>
                <w:color w:val="2C4A6E"/>
                <w:sz w:val="16"/>
              </w:rPr>
              <w:t>BRD-REQ-109</w:t>
            </w:r>
            <w:r>
              <w:rPr>
                <w:b w:val="0"/>
                <w:i w:val="0"/>
                <w:sz w:val="18"/>
              </w:rPr>
              <w:t>–</w:t>
            </w:r>
            <w:r>
              <w:rPr>
                <w:rFonts w:ascii="Consolas" w:hAnsi="Consolas"/>
                <w:b w:val="0"/>
                <w:i w:val="0"/>
                <w:color w:val="2C4A6E"/>
                <w:sz w:val="16"/>
              </w:rPr>
              <w:t>113</w:t>
            </w:r>
          </w:p>
        </w:tc>
      </w:tr>
      <w:tr>
        <w:tc>
          <w:tcPr>
            <w:tcW w:type="dxa" w:w="3029"/>
            <w:shd w:val="clear" w:color="auto" w:fill="F5F8FB"/>
          </w:tcPr>
          <w:p>
            <w:pPr>
              <w:spacing w:after="40" w:before="40"/>
            </w:pPr>
            <w:r>
              <w:rPr>
                <w:rFonts w:ascii="Consolas" w:hAnsi="Consolas"/>
                <w:b w:val="0"/>
                <w:i w:val="0"/>
                <w:color w:val="2C4A6E"/>
                <w:sz w:val="16"/>
              </w:rPr>
              <w:t>BRD-SR-010</w:t>
            </w:r>
          </w:p>
        </w:tc>
        <w:tc>
          <w:tcPr>
            <w:tcW w:type="dxa" w:w="3029"/>
            <w:shd w:val="clear" w:color="auto" w:fill="F5F8FB"/>
          </w:tcPr>
          <w:p>
            <w:pPr>
              <w:spacing w:after="40" w:before="40"/>
            </w:pPr>
            <w:r>
              <w:rPr>
                <w:b w:val="0"/>
                <w:i w:val="0"/>
                <w:sz w:val="18"/>
              </w:rPr>
              <w:t>As a passenger, I need recourse and a record if the journey goes wrong.</w:t>
            </w:r>
          </w:p>
        </w:tc>
        <w:tc>
          <w:tcPr>
            <w:tcW w:type="dxa" w:w="3029"/>
            <w:shd w:val="clear" w:color="auto" w:fill="F5F8FB"/>
          </w:tcPr>
          <w:p>
            <w:pPr>
              <w:spacing w:after="40" w:before="40"/>
            </w:pPr>
            <w:r>
              <w:rPr>
                <w:rFonts w:ascii="Consolas" w:hAnsi="Consolas"/>
                <w:b w:val="0"/>
                <w:i w:val="0"/>
                <w:color w:val="2C4A6E"/>
                <w:sz w:val="16"/>
              </w:rPr>
              <w:t>BRD-REQ-122</w:t>
            </w:r>
            <w:r>
              <w:rPr>
                <w:b w:val="0"/>
                <w:i w:val="0"/>
                <w:sz w:val="18"/>
              </w:rPr>
              <w:t xml:space="preserve">, </w:t>
            </w:r>
            <w:r>
              <w:rPr>
                <w:rFonts w:ascii="Consolas" w:hAnsi="Consolas"/>
                <w:b w:val="0"/>
                <w:i w:val="0"/>
                <w:color w:val="2C4A6E"/>
                <w:sz w:val="16"/>
              </w:rPr>
              <w:t>BRD-REQ-166</w:t>
            </w:r>
            <w:r>
              <w:rPr>
                <w:b w:val="0"/>
                <w:i w:val="0"/>
                <w:sz w:val="18"/>
              </w:rPr>
              <w:t xml:space="preserve">, </w:t>
            </w:r>
            <w:r>
              <w:rPr>
                <w:rFonts w:ascii="Consolas" w:hAnsi="Consolas"/>
                <w:b w:val="0"/>
                <w:i w:val="0"/>
                <w:color w:val="2C4A6E"/>
                <w:sz w:val="16"/>
              </w:rPr>
              <w:t>BRD-REQ-179</w:t>
            </w:r>
          </w:p>
        </w:tc>
      </w:tr>
      <w:tr>
        <w:tc>
          <w:tcPr>
            <w:tcW w:type="dxa" w:w="3029"/>
          </w:tcPr>
          <w:p>
            <w:pPr>
              <w:spacing w:after="40" w:before="40"/>
            </w:pPr>
            <w:r>
              <w:rPr>
                <w:rFonts w:ascii="Consolas" w:hAnsi="Consolas"/>
                <w:b w:val="0"/>
                <w:i w:val="0"/>
                <w:color w:val="2C4A6E"/>
                <w:sz w:val="16"/>
              </w:rPr>
              <w:t>BRD-SR-011</w:t>
            </w:r>
          </w:p>
        </w:tc>
        <w:tc>
          <w:tcPr>
            <w:tcW w:type="dxa" w:w="3029"/>
          </w:tcPr>
          <w:p>
            <w:pPr>
              <w:spacing w:after="40" w:before="40"/>
            </w:pPr>
            <w:r>
              <w:rPr>
                <w:b w:val="0"/>
                <w:i w:val="0"/>
                <w:sz w:val="18"/>
              </w:rPr>
              <w:t>As a passenger, I need the same arrangement to work again tomorrow without re-arranging it.</w:t>
            </w:r>
          </w:p>
        </w:tc>
        <w:tc>
          <w:tcPr>
            <w:tcW w:type="dxa" w:w="3029"/>
          </w:tcPr>
          <w:p>
            <w:pPr>
              <w:spacing w:after="40" w:before="40"/>
            </w:pPr>
            <w:r>
              <w:rPr>
                <w:rFonts w:ascii="Consolas" w:hAnsi="Consolas"/>
                <w:b w:val="0"/>
                <w:i w:val="0"/>
                <w:color w:val="2C4A6E"/>
                <w:sz w:val="16"/>
              </w:rPr>
              <w:t>BRD-REQ-149</w:t>
            </w:r>
            <w:r>
              <w:rPr>
                <w:b w:val="0"/>
                <w:i w:val="0"/>
                <w:sz w:val="18"/>
              </w:rPr>
              <w:t>–</w:t>
            </w:r>
            <w:r>
              <w:rPr>
                <w:rFonts w:ascii="Consolas" w:hAnsi="Consolas"/>
                <w:b w:val="0"/>
                <w:i w:val="0"/>
                <w:color w:val="2C4A6E"/>
                <w:sz w:val="16"/>
              </w:rPr>
              <w:t>155</w:t>
            </w:r>
          </w:p>
        </w:tc>
      </w:tr>
    </w:tbl>
    <w:p>
      <w:pPr>
        <w:spacing w:after="80"/>
      </w:pPr>
    </w:p>
    <w:p>
      <w:pPr>
        <w:pStyle w:val="Heading2"/>
      </w:pPr>
      <w:r>
        <w:rPr>
          <w:b/>
          <w:i w:val="0"/>
          <w:color w:val="1F3A5F"/>
          <w:sz w:val="29"/>
        </w:rPr>
        <w:t xml:space="preserve">4.2 Driver — </w:t>
      </w:r>
      <w:r>
        <w:rPr>
          <w:rFonts w:ascii="Consolas" w:hAnsi="Consolas"/>
          <w:b/>
          <w:i w:val="0"/>
          <w:color w:val="2C4A6E"/>
          <w:sz w:val="27"/>
        </w:rPr>
        <w:t>BAD-SH-005</w:t>
      </w:r>
    </w:p>
    <w:p>
      <w:pPr>
        <w:pStyle w:val="CMPCaption"/>
      </w:pPr>
      <w:r>
        <w:rPr>
          <w:i/>
        </w:rPr>
        <w:t>Table 21 — 4.2 Driver — BAD-SH-005</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Stakeholder requirement</w:t>
            </w:r>
          </w:p>
        </w:tc>
        <w:tc>
          <w:tcPr>
            <w:tcW w:type="dxa" w:w="3029"/>
            <w:shd w:val="clear" w:color="auto" w:fill="1F3A5F"/>
          </w:tcPr>
          <w:p>
            <w:pPr>
              <w:spacing w:after="40" w:before="40"/>
            </w:pPr>
            <w:r>
              <w:rPr>
                <w:b/>
                <w:i w:val="0"/>
                <w:color w:val="FFFFFF"/>
                <w:sz w:val="18"/>
              </w:rPr>
              <w:t>Realised by</w:t>
            </w:r>
          </w:p>
        </w:tc>
      </w:tr>
      <w:tr>
        <w:tc>
          <w:tcPr>
            <w:tcW w:type="dxa" w:w="3029"/>
          </w:tcPr>
          <w:p>
            <w:pPr>
              <w:spacing w:after="40" w:before="40"/>
            </w:pPr>
            <w:r>
              <w:rPr>
                <w:rFonts w:ascii="Consolas" w:hAnsi="Consolas"/>
                <w:b w:val="0"/>
                <w:i w:val="0"/>
                <w:color w:val="2C4A6E"/>
                <w:sz w:val="16"/>
              </w:rPr>
              <w:t>BRD-SR-012</w:t>
            </w:r>
          </w:p>
        </w:tc>
        <w:tc>
          <w:tcPr>
            <w:tcW w:type="dxa" w:w="3029"/>
          </w:tcPr>
          <w:p>
            <w:pPr>
              <w:spacing w:after="40" w:before="40"/>
            </w:pPr>
            <w:r>
              <w:rPr>
                <w:b w:val="0"/>
                <w:i w:val="0"/>
                <w:sz w:val="18"/>
              </w:rPr>
              <w:t>As a driver, I need to offer my spare seats in seconds, not minutes.</w:t>
            </w:r>
          </w:p>
        </w:tc>
        <w:tc>
          <w:tcPr>
            <w:tcW w:type="dxa" w:w="3029"/>
          </w:tcPr>
          <w:p>
            <w:pPr>
              <w:spacing w:after="40" w:before="40"/>
            </w:pPr>
            <w:r>
              <w:rPr>
                <w:rFonts w:ascii="Consolas" w:hAnsi="Consolas"/>
                <w:b w:val="0"/>
                <w:i w:val="0"/>
                <w:color w:val="2C4A6E"/>
                <w:sz w:val="16"/>
              </w:rPr>
              <w:t>BRD-REQ-026</w:t>
            </w:r>
            <w:r>
              <w:rPr>
                <w:b w:val="0"/>
                <w:i w:val="0"/>
                <w:sz w:val="18"/>
              </w:rPr>
              <w:t>–</w:t>
            </w:r>
            <w:r>
              <w:rPr>
                <w:rFonts w:ascii="Consolas" w:hAnsi="Consolas"/>
                <w:b w:val="0"/>
                <w:i w:val="0"/>
                <w:color w:val="2C4A6E"/>
                <w:sz w:val="16"/>
              </w:rPr>
              <w:t>033</w:t>
            </w:r>
          </w:p>
        </w:tc>
      </w:tr>
      <w:tr>
        <w:tc>
          <w:tcPr>
            <w:tcW w:type="dxa" w:w="3029"/>
            <w:shd w:val="clear" w:color="auto" w:fill="F5F8FB"/>
          </w:tcPr>
          <w:p>
            <w:pPr>
              <w:spacing w:after="40" w:before="40"/>
            </w:pPr>
            <w:r>
              <w:rPr>
                <w:rFonts w:ascii="Consolas" w:hAnsi="Consolas"/>
                <w:b w:val="0"/>
                <w:i w:val="0"/>
                <w:color w:val="2C4A6E"/>
                <w:sz w:val="16"/>
              </w:rPr>
              <w:t>BRD-SR-013</w:t>
            </w:r>
          </w:p>
        </w:tc>
        <w:tc>
          <w:tcPr>
            <w:tcW w:type="dxa" w:w="3029"/>
            <w:shd w:val="clear" w:color="auto" w:fill="F5F8FB"/>
          </w:tcPr>
          <w:p>
            <w:pPr>
              <w:spacing w:after="40" w:before="40"/>
            </w:pPr>
            <w:r>
              <w:rPr>
                <w:b w:val="0"/>
                <w:i w:val="0"/>
                <w:sz w:val="18"/>
              </w:rPr>
              <w:t>As a driver, I need passengers who are on my route, so I do not have to detour.</w:t>
            </w:r>
          </w:p>
        </w:tc>
        <w:tc>
          <w:tcPr>
            <w:tcW w:type="dxa" w:w="3029"/>
            <w:shd w:val="clear" w:color="auto" w:fill="F5F8FB"/>
          </w:tcPr>
          <w:p>
            <w:pPr>
              <w:spacing w:after="40" w:before="40"/>
            </w:pPr>
            <w:r>
              <w:rPr>
                <w:rFonts w:ascii="Consolas" w:hAnsi="Consolas"/>
                <w:b w:val="0"/>
                <w:i w:val="0"/>
                <w:color w:val="2C4A6E"/>
                <w:sz w:val="16"/>
              </w:rPr>
              <w:t>BRD-REQ-042</w:t>
            </w:r>
            <w:r>
              <w:rPr>
                <w:b w:val="0"/>
                <w:i w:val="0"/>
                <w:sz w:val="18"/>
              </w:rPr>
              <w:t>–</w:t>
            </w:r>
            <w:r>
              <w:rPr>
                <w:rFonts w:ascii="Consolas" w:hAnsi="Consolas"/>
                <w:b w:val="0"/>
                <w:i w:val="0"/>
                <w:color w:val="2C4A6E"/>
                <w:sz w:val="16"/>
              </w:rPr>
              <w:t>044</w:t>
            </w:r>
          </w:p>
        </w:tc>
      </w:tr>
      <w:tr>
        <w:tc>
          <w:tcPr>
            <w:tcW w:type="dxa" w:w="3029"/>
          </w:tcPr>
          <w:p>
            <w:pPr>
              <w:spacing w:after="40" w:before="40"/>
            </w:pPr>
            <w:r>
              <w:rPr>
                <w:rFonts w:ascii="Consolas" w:hAnsi="Consolas"/>
                <w:b w:val="0"/>
                <w:i w:val="0"/>
                <w:color w:val="2C4A6E"/>
                <w:sz w:val="16"/>
              </w:rPr>
              <w:t>BRD-SR-014</w:t>
            </w:r>
          </w:p>
        </w:tc>
        <w:tc>
          <w:tcPr>
            <w:tcW w:type="dxa" w:w="3029"/>
          </w:tcPr>
          <w:p>
            <w:pPr>
              <w:spacing w:after="40" w:before="40"/>
            </w:pPr>
            <w:r>
              <w:rPr>
                <w:b w:val="0"/>
                <w:i w:val="0"/>
                <w:sz w:val="18"/>
              </w:rPr>
              <w:t>As a driver, I need to know who is getting into my vehicle.</w:t>
            </w:r>
          </w:p>
        </w:tc>
        <w:tc>
          <w:tcPr>
            <w:tcW w:type="dxa" w:w="3029"/>
          </w:tcPr>
          <w:p>
            <w:pPr>
              <w:spacing w:after="40" w:before="40"/>
            </w:pPr>
            <w:r>
              <w:rPr>
                <w:rFonts w:ascii="Consolas" w:hAnsi="Consolas"/>
                <w:b w:val="0"/>
                <w:i w:val="0"/>
                <w:color w:val="2C4A6E"/>
                <w:sz w:val="16"/>
              </w:rPr>
              <w:t>BRD-REQ-057</w:t>
            </w:r>
            <w:r>
              <w:rPr>
                <w:b w:val="0"/>
                <w:i w:val="0"/>
                <w:sz w:val="18"/>
              </w:rPr>
              <w:t xml:space="preserve">, </w:t>
            </w:r>
            <w:r>
              <w:rPr>
                <w:rFonts w:ascii="Consolas" w:hAnsi="Consolas"/>
                <w:b w:val="0"/>
                <w:i w:val="0"/>
                <w:color w:val="2C4A6E"/>
                <w:sz w:val="16"/>
              </w:rPr>
              <w:t>BRD-REQ-176</w:t>
            </w:r>
          </w:p>
        </w:tc>
      </w:tr>
      <w:tr>
        <w:tc>
          <w:tcPr>
            <w:tcW w:type="dxa" w:w="3029"/>
            <w:shd w:val="clear" w:color="auto" w:fill="F5F8FB"/>
          </w:tcPr>
          <w:p>
            <w:pPr>
              <w:spacing w:after="40" w:before="40"/>
            </w:pPr>
            <w:r>
              <w:rPr>
                <w:rFonts w:ascii="Consolas" w:hAnsi="Consolas"/>
                <w:b w:val="0"/>
                <w:i w:val="0"/>
                <w:color w:val="2C4A6E"/>
                <w:sz w:val="16"/>
              </w:rPr>
              <w:t>BRD-SR-015</w:t>
            </w:r>
          </w:p>
        </w:tc>
        <w:tc>
          <w:tcPr>
            <w:tcW w:type="dxa" w:w="3029"/>
            <w:shd w:val="clear" w:color="auto" w:fill="F5F8FB"/>
          </w:tcPr>
          <w:p>
            <w:pPr>
              <w:spacing w:after="40" w:before="40"/>
            </w:pPr>
            <w:r>
              <w:rPr>
                <w:b w:val="0"/>
                <w:i w:val="0"/>
                <w:sz w:val="18"/>
              </w:rPr>
              <w:t>As a driver, I need to control who I accept, or to have that decision governed by rules I understand.</w:t>
            </w:r>
          </w:p>
        </w:tc>
        <w:tc>
          <w:tcPr>
            <w:tcW w:type="dxa" w:w="3029"/>
            <w:shd w:val="clear" w:color="auto" w:fill="F5F8FB"/>
          </w:tcPr>
          <w:p>
            <w:pPr>
              <w:spacing w:after="40" w:before="40"/>
            </w:pPr>
            <w:r>
              <w:rPr>
                <w:rFonts w:ascii="Consolas" w:hAnsi="Consolas"/>
                <w:b w:val="0"/>
                <w:i w:val="0"/>
                <w:color w:val="2C4A6E"/>
                <w:sz w:val="16"/>
              </w:rPr>
              <w:t>BRD-REQ-058</w:t>
            </w:r>
            <w:r>
              <w:rPr>
                <w:b w:val="0"/>
                <w:i w:val="0"/>
                <w:sz w:val="18"/>
              </w:rPr>
              <w:t>–</w:t>
            </w:r>
            <w:r>
              <w:rPr>
                <w:rFonts w:ascii="Consolas" w:hAnsi="Consolas"/>
                <w:b w:val="0"/>
                <w:i w:val="0"/>
                <w:color w:val="2C4A6E"/>
                <w:sz w:val="16"/>
              </w:rPr>
              <w:t>060</w:t>
            </w:r>
          </w:p>
        </w:tc>
      </w:tr>
      <w:tr>
        <w:tc>
          <w:tcPr>
            <w:tcW w:type="dxa" w:w="3029"/>
          </w:tcPr>
          <w:p>
            <w:pPr>
              <w:spacing w:after="40" w:before="40"/>
            </w:pPr>
            <w:r>
              <w:rPr>
                <w:rFonts w:ascii="Consolas" w:hAnsi="Consolas"/>
                <w:b w:val="0"/>
                <w:i w:val="0"/>
                <w:color w:val="2C4A6E"/>
                <w:sz w:val="16"/>
              </w:rPr>
              <w:t>BRD-SR-016</w:t>
            </w:r>
          </w:p>
        </w:tc>
        <w:tc>
          <w:tcPr>
            <w:tcW w:type="dxa" w:w="3029"/>
          </w:tcPr>
          <w:p>
            <w:pPr>
              <w:spacing w:after="40" w:before="40"/>
            </w:pPr>
            <w:r>
              <w:rPr>
                <w:b w:val="0"/>
                <w:i w:val="0"/>
                <w:sz w:val="18"/>
              </w:rPr>
              <w:t>As a driver, I need the money to arrive without me asking for it.</w:t>
            </w:r>
          </w:p>
        </w:tc>
        <w:tc>
          <w:tcPr>
            <w:tcW w:type="dxa" w:w="3029"/>
          </w:tcPr>
          <w:p>
            <w:pPr>
              <w:spacing w:after="40" w:before="40"/>
            </w:pPr>
            <w:r>
              <w:rPr>
                <w:rFonts w:ascii="Consolas" w:hAnsi="Consolas"/>
                <w:b w:val="0"/>
                <w:i w:val="0"/>
                <w:color w:val="2C4A6E"/>
                <w:sz w:val="16"/>
              </w:rPr>
              <w:t>BRD-REQ-083</w:t>
            </w:r>
            <w:r>
              <w:rPr>
                <w:b w:val="0"/>
                <w:i w:val="0"/>
                <w:sz w:val="18"/>
              </w:rPr>
              <w:t>–</w:t>
            </w:r>
            <w:r>
              <w:rPr>
                <w:rFonts w:ascii="Consolas" w:hAnsi="Consolas"/>
                <w:b w:val="0"/>
                <w:i w:val="0"/>
                <w:color w:val="2C4A6E"/>
                <w:sz w:val="16"/>
              </w:rPr>
              <w:t>086</w:t>
            </w:r>
          </w:p>
        </w:tc>
      </w:tr>
      <w:tr>
        <w:tc>
          <w:tcPr>
            <w:tcW w:type="dxa" w:w="3029"/>
            <w:shd w:val="clear" w:color="auto" w:fill="F5F8FB"/>
          </w:tcPr>
          <w:p>
            <w:pPr>
              <w:spacing w:after="40" w:before="40"/>
            </w:pPr>
            <w:r>
              <w:rPr>
                <w:rFonts w:ascii="Consolas" w:hAnsi="Consolas"/>
                <w:b w:val="0"/>
                <w:i w:val="0"/>
                <w:color w:val="2C4A6E"/>
                <w:sz w:val="16"/>
              </w:rPr>
              <w:t>BRD-SR-017</w:t>
            </w:r>
          </w:p>
        </w:tc>
        <w:tc>
          <w:tcPr>
            <w:tcW w:type="dxa" w:w="3029"/>
            <w:shd w:val="clear" w:color="auto" w:fill="F5F8FB"/>
          </w:tcPr>
          <w:p>
            <w:pPr>
              <w:spacing w:after="40" w:before="40"/>
            </w:pPr>
            <w:r>
              <w:rPr>
                <w:b w:val="0"/>
                <w:i w:val="0"/>
                <w:sz w:val="18"/>
              </w:rPr>
              <w:t>As a driver, I need to know what I have earned.</w:t>
            </w:r>
          </w:p>
        </w:tc>
        <w:tc>
          <w:tcPr>
            <w:tcW w:type="dxa" w:w="3029"/>
            <w:shd w:val="clear" w:color="auto" w:fill="F5F8FB"/>
          </w:tcPr>
          <w:p>
            <w:pPr>
              <w:spacing w:after="40" w:before="40"/>
            </w:pPr>
            <w:r>
              <w:rPr>
                <w:rFonts w:ascii="Consolas" w:hAnsi="Consolas"/>
                <w:b w:val="0"/>
                <w:i w:val="0"/>
                <w:color w:val="2C4A6E"/>
                <w:sz w:val="16"/>
              </w:rPr>
              <w:t>BRD-REQ-085</w:t>
            </w:r>
            <w:r>
              <w:rPr>
                <w:b w:val="0"/>
                <w:i w:val="0"/>
                <w:sz w:val="18"/>
              </w:rPr>
              <w:t xml:space="preserve">, </w:t>
            </w:r>
            <w:r>
              <w:rPr>
                <w:rFonts w:ascii="Consolas" w:hAnsi="Consolas"/>
                <w:b w:val="0"/>
                <w:i w:val="0"/>
                <w:color w:val="2C4A6E"/>
                <w:sz w:val="16"/>
              </w:rPr>
              <w:t>BRD-REQ-172</w:t>
            </w:r>
          </w:p>
        </w:tc>
      </w:tr>
      <w:tr>
        <w:tc>
          <w:tcPr>
            <w:tcW w:type="dxa" w:w="3029"/>
          </w:tcPr>
          <w:p>
            <w:pPr>
              <w:spacing w:after="40" w:before="40"/>
            </w:pPr>
            <w:r>
              <w:rPr>
                <w:rFonts w:ascii="Consolas" w:hAnsi="Consolas"/>
                <w:b w:val="0"/>
                <w:i w:val="0"/>
                <w:color w:val="2C4A6E"/>
                <w:sz w:val="16"/>
              </w:rPr>
              <w:t>BRD-SR-018</w:t>
            </w:r>
          </w:p>
        </w:tc>
        <w:tc>
          <w:tcPr>
            <w:tcW w:type="dxa" w:w="3029"/>
          </w:tcPr>
          <w:p>
            <w:pPr>
              <w:spacing w:after="40" w:before="40"/>
            </w:pPr>
            <w:r>
              <w:rPr>
                <w:b w:val="0"/>
                <w:i w:val="0"/>
                <w:sz w:val="18"/>
              </w:rPr>
              <w:t>As a driver, I need protection from passengers who do not turn up.</w:t>
            </w:r>
          </w:p>
        </w:tc>
        <w:tc>
          <w:tcPr>
            <w:tcW w:type="dxa" w:w="3029"/>
          </w:tcPr>
          <w:p>
            <w:pPr>
              <w:spacing w:after="40" w:before="40"/>
            </w:pPr>
            <w:r>
              <w:rPr>
                <w:rFonts w:ascii="Consolas" w:hAnsi="Consolas"/>
                <w:b w:val="0"/>
                <w:i w:val="0"/>
                <w:color w:val="2C4A6E"/>
                <w:sz w:val="16"/>
              </w:rPr>
              <w:t>BRD-REQ-067</w:t>
            </w:r>
            <w:r>
              <w:rPr>
                <w:b w:val="0"/>
                <w:i w:val="0"/>
                <w:sz w:val="18"/>
              </w:rPr>
              <w:t>–</w:t>
            </w:r>
            <w:r>
              <w:rPr>
                <w:rFonts w:ascii="Consolas" w:hAnsi="Consolas"/>
                <w:b w:val="0"/>
                <w:i w:val="0"/>
                <w:color w:val="2C4A6E"/>
                <w:sz w:val="16"/>
              </w:rPr>
              <w:t>069</w:t>
            </w:r>
          </w:p>
        </w:tc>
      </w:tr>
      <w:tr>
        <w:tc>
          <w:tcPr>
            <w:tcW w:type="dxa" w:w="3029"/>
            <w:shd w:val="clear" w:color="auto" w:fill="F5F8FB"/>
          </w:tcPr>
          <w:p>
            <w:pPr>
              <w:spacing w:after="40" w:before="40"/>
            </w:pPr>
            <w:r>
              <w:rPr>
                <w:rFonts w:ascii="Consolas" w:hAnsi="Consolas"/>
                <w:b w:val="0"/>
                <w:i w:val="0"/>
                <w:color w:val="2C4A6E"/>
                <w:sz w:val="16"/>
              </w:rPr>
              <w:t>BRD-SR-019</w:t>
            </w:r>
          </w:p>
        </w:tc>
        <w:tc>
          <w:tcPr>
            <w:tcW w:type="dxa" w:w="3029"/>
            <w:shd w:val="clear" w:color="auto" w:fill="F5F8FB"/>
          </w:tcPr>
          <w:p>
            <w:pPr>
              <w:spacing w:after="40" w:before="40"/>
            </w:pPr>
            <w:r>
              <w:rPr>
                <w:b w:val="0"/>
                <w:i w:val="0"/>
                <w:sz w:val="18"/>
              </w:rPr>
              <w:t>As a driver, I need to republish my daily commute without re-entering it.</w:t>
            </w:r>
          </w:p>
        </w:tc>
        <w:tc>
          <w:tcPr>
            <w:tcW w:type="dxa" w:w="3029"/>
            <w:shd w:val="clear" w:color="auto" w:fill="F5F8FB"/>
          </w:tcPr>
          <w:p>
            <w:pPr>
              <w:spacing w:after="40" w:before="40"/>
            </w:pPr>
            <w:r>
              <w:rPr>
                <w:rFonts w:ascii="Consolas" w:hAnsi="Consolas"/>
                <w:b w:val="0"/>
                <w:i w:val="0"/>
                <w:color w:val="2C4A6E"/>
                <w:sz w:val="16"/>
              </w:rPr>
              <w:t>BRD-REQ-149</w:t>
            </w:r>
            <w:r>
              <w:rPr>
                <w:b w:val="0"/>
                <w:i w:val="0"/>
                <w:sz w:val="18"/>
              </w:rPr>
              <w:t>–</w:t>
            </w:r>
            <w:r>
              <w:rPr>
                <w:rFonts w:ascii="Consolas" w:hAnsi="Consolas"/>
                <w:b w:val="0"/>
                <w:i w:val="0"/>
                <w:color w:val="2C4A6E"/>
                <w:sz w:val="16"/>
              </w:rPr>
              <w:t>152</w:t>
            </w:r>
          </w:p>
        </w:tc>
      </w:tr>
      <w:tr>
        <w:tc>
          <w:tcPr>
            <w:tcW w:type="dxa" w:w="3029"/>
          </w:tcPr>
          <w:p>
            <w:pPr>
              <w:spacing w:after="40" w:before="40"/>
            </w:pPr>
            <w:r>
              <w:rPr>
                <w:rFonts w:ascii="Consolas" w:hAnsi="Consolas"/>
                <w:b w:val="0"/>
                <w:i w:val="0"/>
                <w:color w:val="2C4A6E"/>
                <w:sz w:val="16"/>
              </w:rPr>
              <w:t>BRD-SR-020</w:t>
            </w:r>
          </w:p>
        </w:tc>
        <w:tc>
          <w:tcPr>
            <w:tcW w:type="dxa" w:w="3029"/>
          </w:tcPr>
          <w:p>
            <w:pPr>
              <w:spacing w:after="40" w:before="40"/>
            </w:pPr>
            <w:r>
              <w:rPr>
                <w:b w:val="0"/>
                <w:i w:val="0"/>
                <w:sz w:val="18"/>
              </w:rPr>
              <w:t>As a driver, I need to understand what I may and may not do on the platform.</w:t>
            </w:r>
          </w:p>
        </w:tc>
        <w:tc>
          <w:tcPr>
            <w:tcW w:type="dxa" w:w="3029"/>
          </w:tcPr>
          <w:p>
            <w:pPr>
              <w:spacing w:after="40" w:before="40"/>
            </w:pPr>
            <w:r>
              <w:rPr>
                <w:rFonts w:ascii="Consolas" w:hAnsi="Consolas"/>
                <w:b w:val="0"/>
                <w:i w:val="0"/>
                <w:color w:val="2C4A6E"/>
                <w:sz w:val="16"/>
              </w:rPr>
              <w:t>BRD-REQ-186</w:t>
            </w:r>
            <w:r>
              <w:rPr>
                <w:b w:val="0"/>
                <w:i w:val="0"/>
                <w:sz w:val="18"/>
              </w:rPr>
              <w:t>–</w:t>
            </w:r>
            <w:r>
              <w:rPr>
                <w:rFonts w:ascii="Consolas" w:hAnsi="Consolas"/>
                <w:b w:val="0"/>
                <w:i w:val="0"/>
                <w:color w:val="2C4A6E"/>
                <w:sz w:val="16"/>
              </w:rPr>
              <w:t>188</w:t>
            </w:r>
          </w:p>
        </w:tc>
      </w:tr>
    </w:tbl>
    <w:p>
      <w:pPr>
        <w:spacing w:after="80"/>
      </w:pPr>
    </w:p>
    <w:p>
      <w:pPr>
        <w:pStyle w:val="Heading2"/>
      </w:pPr>
      <w:r>
        <w:rPr>
          <w:b/>
          <w:i w:val="0"/>
          <w:color w:val="1F3A5F"/>
          <w:sz w:val="29"/>
        </w:rPr>
        <w:t xml:space="preserve">4.3 Emergency Contact — </w:t>
      </w:r>
      <w:r>
        <w:rPr>
          <w:rFonts w:ascii="Consolas" w:hAnsi="Consolas"/>
          <w:b/>
          <w:i w:val="0"/>
          <w:color w:val="2C4A6E"/>
          <w:sz w:val="27"/>
        </w:rPr>
        <w:t>BAD-SH-006</w:t>
      </w:r>
    </w:p>
    <w:p>
      <w:pPr>
        <w:pStyle w:val="CMPCaption"/>
      </w:pPr>
      <w:r>
        <w:rPr>
          <w:i/>
        </w:rPr>
        <w:t>Table 22 — 4.3 Emergency Contact — BAD-SH-006</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Stakeholder requirement</w:t>
            </w:r>
          </w:p>
        </w:tc>
        <w:tc>
          <w:tcPr>
            <w:tcW w:type="dxa" w:w="3029"/>
            <w:shd w:val="clear" w:color="auto" w:fill="1F3A5F"/>
          </w:tcPr>
          <w:p>
            <w:pPr>
              <w:spacing w:after="40" w:before="40"/>
            </w:pPr>
            <w:r>
              <w:rPr>
                <w:b/>
                <w:i w:val="0"/>
                <w:color w:val="FFFFFF"/>
                <w:sz w:val="18"/>
              </w:rPr>
              <w:t>Realised by</w:t>
            </w:r>
          </w:p>
        </w:tc>
      </w:tr>
      <w:tr>
        <w:tc>
          <w:tcPr>
            <w:tcW w:type="dxa" w:w="3029"/>
          </w:tcPr>
          <w:p>
            <w:pPr>
              <w:spacing w:after="40" w:before="40"/>
            </w:pPr>
            <w:r>
              <w:rPr>
                <w:rFonts w:ascii="Consolas" w:hAnsi="Consolas"/>
                <w:b w:val="0"/>
                <w:i w:val="0"/>
                <w:color w:val="2C4A6E"/>
                <w:sz w:val="16"/>
              </w:rPr>
              <w:t>BRD-SR-021</w:t>
            </w:r>
          </w:p>
        </w:tc>
        <w:tc>
          <w:tcPr>
            <w:tcW w:type="dxa" w:w="3029"/>
          </w:tcPr>
          <w:p>
            <w:pPr>
              <w:spacing w:after="40" w:before="40"/>
            </w:pPr>
            <w:r>
              <w:rPr>
                <w:b w:val="0"/>
                <w:i w:val="0"/>
                <w:sz w:val="18"/>
              </w:rPr>
              <w:t>As a nominated contact, I need to be able to follow a journey I have been given visibility of.</w:t>
            </w:r>
          </w:p>
        </w:tc>
        <w:tc>
          <w:tcPr>
            <w:tcW w:type="dxa" w:w="3029"/>
          </w:tcPr>
          <w:p>
            <w:pPr>
              <w:spacing w:after="40" w:before="40"/>
            </w:pPr>
            <w:r>
              <w:rPr>
                <w:rFonts w:ascii="Consolas" w:hAnsi="Consolas"/>
                <w:b w:val="0"/>
                <w:i w:val="0"/>
                <w:color w:val="2C4A6E"/>
                <w:sz w:val="16"/>
              </w:rPr>
              <w:t>BRD-REQ-116</w:t>
            </w:r>
            <w:r>
              <w:rPr>
                <w:b w:val="0"/>
                <w:i w:val="0"/>
                <w:sz w:val="18"/>
              </w:rPr>
              <w:t>–</w:t>
            </w:r>
            <w:r>
              <w:rPr>
                <w:rFonts w:ascii="Consolas" w:hAnsi="Consolas"/>
                <w:b w:val="0"/>
                <w:i w:val="0"/>
                <w:color w:val="2C4A6E"/>
                <w:sz w:val="16"/>
              </w:rPr>
              <w:t>118</w:t>
            </w:r>
          </w:p>
        </w:tc>
      </w:tr>
      <w:tr>
        <w:tc>
          <w:tcPr>
            <w:tcW w:type="dxa" w:w="3029"/>
            <w:shd w:val="clear" w:color="auto" w:fill="F5F8FB"/>
          </w:tcPr>
          <w:p>
            <w:pPr>
              <w:spacing w:after="40" w:before="40"/>
            </w:pPr>
            <w:r>
              <w:rPr>
                <w:rFonts w:ascii="Consolas" w:hAnsi="Consolas"/>
                <w:b w:val="0"/>
                <w:i w:val="0"/>
                <w:color w:val="2C4A6E"/>
                <w:sz w:val="16"/>
              </w:rPr>
              <w:t>BRD-SR-022</w:t>
            </w:r>
          </w:p>
        </w:tc>
        <w:tc>
          <w:tcPr>
            <w:tcW w:type="dxa" w:w="3029"/>
            <w:shd w:val="clear" w:color="auto" w:fill="F5F8FB"/>
          </w:tcPr>
          <w:p>
            <w:pPr>
              <w:spacing w:after="40" w:before="40"/>
            </w:pPr>
            <w:r>
              <w:rPr>
                <w:b w:val="0"/>
                <w:i w:val="0"/>
                <w:sz w:val="18"/>
              </w:rPr>
              <w:t>As a nominated contact, I need to be informed when the person who nominated me raises an emergency.</w:t>
            </w:r>
          </w:p>
        </w:tc>
        <w:tc>
          <w:tcPr>
            <w:tcW w:type="dxa" w:w="3029"/>
            <w:shd w:val="clear" w:color="auto" w:fill="F5F8FB"/>
          </w:tcPr>
          <w:p>
            <w:pPr>
              <w:spacing w:after="40" w:before="40"/>
            </w:pPr>
            <w:r>
              <w:rPr>
                <w:rFonts w:ascii="Consolas" w:hAnsi="Consolas"/>
                <w:b w:val="0"/>
                <w:i w:val="0"/>
                <w:color w:val="2C4A6E"/>
                <w:sz w:val="16"/>
              </w:rPr>
              <w:t>BRD-REQ-113</w:t>
            </w:r>
            <w:r>
              <w:rPr>
                <w:b w:val="0"/>
                <w:i w:val="0"/>
                <w:sz w:val="18"/>
              </w:rPr>
              <w:t xml:space="preserve">, </w:t>
            </w:r>
            <w:r>
              <w:rPr>
                <w:rFonts w:ascii="Consolas" w:hAnsi="Consolas"/>
                <w:b w:val="0"/>
                <w:i w:val="0"/>
                <w:color w:val="2C4A6E"/>
                <w:sz w:val="16"/>
              </w:rPr>
              <w:t>BRD-REQ-114</w:t>
            </w:r>
          </w:p>
        </w:tc>
      </w:tr>
    </w:tbl>
    <w:p>
      <w:pPr>
        <w:spacing w:after="80"/>
      </w:pPr>
    </w:p>
    <w:p>
      <w:pPr>
        <w:pStyle w:val="Heading2"/>
      </w:pPr>
      <w:r>
        <w:rPr>
          <w:b/>
          <w:i w:val="0"/>
          <w:color w:val="1F3A5F"/>
          <w:sz w:val="29"/>
        </w:rPr>
        <w:t xml:space="preserve">4.4 Platform Operator &amp; Support — </w:t>
      </w:r>
      <w:r>
        <w:rPr>
          <w:rFonts w:ascii="Consolas" w:hAnsi="Consolas"/>
          <w:b/>
          <w:i w:val="0"/>
          <w:color w:val="2C4A6E"/>
          <w:sz w:val="27"/>
        </w:rPr>
        <w:t>BAD-SH-007</w:t>
      </w:r>
      <w:r>
        <w:rPr>
          <w:b/>
          <w:i w:val="0"/>
          <w:color w:val="1F3A5F"/>
          <w:sz w:val="29"/>
        </w:rPr>
        <w:t xml:space="preserve">, </w:t>
      </w:r>
      <w:r>
        <w:rPr>
          <w:rFonts w:ascii="Consolas" w:hAnsi="Consolas"/>
          <w:b/>
          <w:i w:val="0"/>
          <w:color w:val="2C4A6E"/>
          <w:sz w:val="27"/>
        </w:rPr>
        <w:t>BAD-SH-008</w:t>
      </w:r>
    </w:p>
    <w:p>
      <w:pPr>
        <w:pStyle w:val="CMPCaption"/>
      </w:pPr>
      <w:r>
        <w:rPr>
          <w:i/>
        </w:rPr>
        <w:t>Table 23 — 4.4 Platform Operator &amp; Support — BAD-SH-007, BAD-SH-008</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Stakeholder requirement</w:t>
            </w:r>
          </w:p>
        </w:tc>
        <w:tc>
          <w:tcPr>
            <w:tcW w:type="dxa" w:w="3029"/>
            <w:shd w:val="clear" w:color="auto" w:fill="1F3A5F"/>
          </w:tcPr>
          <w:p>
            <w:pPr>
              <w:spacing w:after="40" w:before="40"/>
            </w:pPr>
            <w:r>
              <w:rPr>
                <w:b/>
                <w:i w:val="0"/>
                <w:color w:val="FFFFFF"/>
                <w:sz w:val="18"/>
              </w:rPr>
              <w:t>Realised by</w:t>
            </w:r>
          </w:p>
        </w:tc>
      </w:tr>
      <w:tr>
        <w:tc>
          <w:tcPr>
            <w:tcW w:type="dxa" w:w="3029"/>
          </w:tcPr>
          <w:p>
            <w:pPr>
              <w:spacing w:after="40" w:before="40"/>
            </w:pPr>
            <w:r>
              <w:rPr>
                <w:rFonts w:ascii="Consolas" w:hAnsi="Consolas"/>
                <w:b w:val="0"/>
                <w:i w:val="0"/>
                <w:color w:val="2C4A6E"/>
                <w:sz w:val="16"/>
              </w:rPr>
              <w:t>BRD-SR-023</w:t>
            </w:r>
          </w:p>
        </w:tc>
        <w:tc>
          <w:tcPr>
            <w:tcW w:type="dxa" w:w="3029"/>
          </w:tcPr>
          <w:p>
            <w:pPr>
              <w:spacing w:after="40" w:before="40"/>
            </w:pPr>
            <w:r>
              <w:rPr>
                <w:b w:val="0"/>
                <w:i w:val="0"/>
                <w:sz w:val="18"/>
              </w:rPr>
              <w:t>As an operator, I need to verify users and vehicles through a managed queue.</w:t>
            </w:r>
          </w:p>
        </w:tc>
        <w:tc>
          <w:tcPr>
            <w:tcW w:type="dxa" w:w="3029"/>
          </w:tcPr>
          <w:p>
            <w:pPr>
              <w:spacing w:after="40" w:before="40"/>
            </w:pPr>
            <w:r>
              <w:rPr>
                <w:rFonts w:ascii="Consolas" w:hAnsi="Consolas"/>
                <w:b w:val="0"/>
                <w:i w:val="0"/>
                <w:color w:val="2C4A6E"/>
                <w:sz w:val="16"/>
              </w:rPr>
              <w:t>BRD-REQ-159</w:t>
            </w:r>
            <w:r>
              <w:rPr>
                <w:b w:val="0"/>
                <w:i w:val="0"/>
                <w:sz w:val="18"/>
              </w:rPr>
              <w:t xml:space="preserve">, </w:t>
            </w:r>
            <w:r>
              <w:rPr>
                <w:rFonts w:ascii="Consolas" w:hAnsi="Consolas"/>
                <w:b w:val="0"/>
                <w:i w:val="0"/>
                <w:color w:val="2C4A6E"/>
                <w:sz w:val="16"/>
              </w:rPr>
              <w:t>BRD-REQ-160</w:t>
            </w:r>
          </w:p>
        </w:tc>
      </w:tr>
      <w:tr>
        <w:tc>
          <w:tcPr>
            <w:tcW w:type="dxa" w:w="3029"/>
            <w:shd w:val="clear" w:color="auto" w:fill="F5F8FB"/>
          </w:tcPr>
          <w:p>
            <w:pPr>
              <w:spacing w:after="40" w:before="40"/>
            </w:pPr>
            <w:r>
              <w:rPr>
                <w:rFonts w:ascii="Consolas" w:hAnsi="Consolas"/>
                <w:b w:val="0"/>
                <w:i w:val="0"/>
                <w:color w:val="2C4A6E"/>
                <w:sz w:val="16"/>
              </w:rPr>
              <w:t>BRD-SR-024</w:t>
            </w:r>
          </w:p>
        </w:tc>
        <w:tc>
          <w:tcPr>
            <w:tcW w:type="dxa" w:w="3029"/>
            <w:shd w:val="clear" w:color="auto" w:fill="F5F8FB"/>
          </w:tcPr>
          <w:p>
            <w:pPr>
              <w:spacing w:after="40" w:before="40"/>
            </w:pPr>
            <w:r>
              <w:rPr>
                <w:b w:val="0"/>
                <w:i w:val="0"/>
                <w:sz w:val="18"/>
              </w:rPr>
              <w:t>As an operator, I need to find any ride, booking, payment or trip and see its full history.</w:t>
            </w:r>
          </w:p>
        </w:tc>
        <w:tc>
          <w:tcPr>
            <w:tcW w:type="dxa" w:w="3029"/>
            <w:shd w:val="clear" w:color="auto" w:fill="F5F8FB"/>
          </w:tcPr>
          <w:p>
            <w:pPr>
              <w:spacing w:after="40" w:before="40"/>
            </w:pPr>
            <w:r>
              <w:rPr>
                <w:rFonts w:ascii="Consolas" w:hAnsi="Consolas"/>
                <w:b w:val="0"/>
                <w:i w:val="0"/>
                <w:color w:val="2C4A6E"/>
                <w:sz w:val="16"/>
              </w:rPr>
              <w:t>BRD-REQ-161</w:t>
            </w:r>
            <w:r>
              <w:rPr>
                <w:b w:val="0"/>
                <w:i w:val="0"/>
                <w:sz w:val="18"/>
              </w:rPr>
              <w:t>–</w:t>
            </w:r>
            <w:r>
              <w:rPr>
                <w:rFonts w:ascii="Consolas" w:hAnsi="Consolas"/>
                <w:b w:val="0"/>
                <w:i w:val="0"/>
                <w:color w:val="2C4A6E"/>
                <w:sz w:val="16"/>
              </w:rPr>
              <w:t>164</w:t>
            </w:r>
            <w:r>
              <w:rPr>
                <w:b w:val="0"/>
                <w:i w:val="0"/>
                <w:sz w:val="18"/>
              </w:rPr>
              <w:t xml:space="preserve">, </w:t>
            </w:r>
            <w:r>
              <w:rPr>
                <w:rFonts w:ascii="Consolas" w:hAnsi="Consolas"/>
                <w:b w:val="0"/>
                <w:i w:val="0"/>
                <w:color w:val="2C4A6E"/>
                <w:sz w:val="16"/>
              </w:rPr>
              <w:t>BRD-REQ-179</w:t>
            </w:r>
          </w:p>
        </w:tc>
      </w:tr>
      <w:tr>
        <w:tc>
          <w:tcPr>
            <w:tcW w:type="dxa" w:w="3029"/>
          </w:tcPr>
          <w:p>
            <w:pPr>
              <w:spacing w:after="40" w:before="40"/>
            </w:pPr>
            <w:r>
              <w:rPr>
                <w:rFonts w:ascii="Consolas" w:hAnsi="Consolas"/>
                <w:b w:val="0"/>
                <w:i w:val="0"/>
                <w:color w:val="2C4A6E"/>
                <w:sz w:val="16"/>
              </w:rPr>
              <w:t>BRD-SR-025</w:t>
            </w:r>
          </w:p>
        </w:tc>
        <w:tc>
          <w:tcPr>
            <w:tcW w:type="dxa" w:w="3029"/>
          </w:tcPr>
          <w:p>
            <w:pPr>
              <w:spacing w:after="40" w:before="40"/>
            </w:pPr>
            <w:r>
              <w:rPr>
                <w:b w:val="0"/>
                <w:i w:val="0"/>
                <w:sz w:val="18"/>
              </w:rPr>
              <w:t>As an operator, I need to change a user's access when their conduct requires it.</w:t>
            </w:r>
          </w:p>
        </w:tc>
        <w:tc>
          <w:tcPr>
            <w:tcW w:type="dxa" w:w="3029"/>
          </w:tcPr>
          <w:p>
            <w:pPr>
              <w:spacing w:after="40" w:before="40"/>
            </w:pPr>
            <w:r>
              <w:rPr>
                <w:rFonts w:ascii="Consolas" w:hAnsi="Consolas"/>
                <w:b w:val="0"/>
                <w:i w:val="0"/>
                <w:color w:val="2C4A6E"/>
                <w:sz w:val="16"/>
              </w:rPr>
              <w:t>BRD-REQ-158</w:t>
            </w:r>
            <w:r>
              <w:rPr>
                <w:b w:val="0"/>
                <w:i w:val="0"/>
                <w:sz w:val="18"/>
              </w:rPr>
              <w:t xml:space="preserve">, </w:t>
            </w:r>
            <w:r>
              <w:rPr>
                <w:rFonts w:ascii="Consolas" w:hAnsi="Consolas"/>
                <w:b w:val="0"/>
                <w:i w:val="0"/>
                <w:color w:val="2C4A6E"/>
                <w:sz w:val="16"/>
              </w:rPr>
              <w:t>BRD-REQ-180</w:t>
            </w:r>
          </w:p>
        </w:tc>
      </w:tr>
      <w:tr>
        <w:tc>
          <w:tcPr>
            <w:tcW w:type="dxa" w:w="3029"/>
            <w:shd w:val="clear" w:color="auto" w:fill="F5F8FB"/>
          </w:tcPr>
          <w:p>
            <w:pPr>
              <w:spacing w:after="40" w:before="40"/>
            </w:pPr>
            <w:r>
              <w:rPr>
                <w:rFonts w:ascii="Consolas" w:hAnsi="Consolas"/>
                <w:b w:val="0"/>
                <w:i w:val="0"/>
                <w:color w:val="2C4A6E"/>
                <w:sz w:val="16"/>
              </w:rPr>
              <w:t>BRD-SR-026</w:t>
            </w:r>
          </w:p>
        </w:tc>
        <w:tc>
          <w:tcPr>
            <w:tcW w:type="dxa" w:w="3029"/>
            <w:shd w:val="clear" w:color="auto" w:fill="F5F8FB"/>
          </w:tcPr>
          <w:p>
            <w:pPr>
              <w:spacing w:after="40" w:before="40"/>
            </w:pPr>
            <w:r>
              <w:rPr>
                <w:b w:val="0"/>
                <w:i w:val="0"/>
                <w:sz w:val="18"/>
              </w:rPr>
              <w:t>As a support agent, I need the evidence to resolve a case without asking engineering.</w:t>
            </w:r>
          </w:p>
        </w:tc>
        <w:tc>
          <w:tcPr>
            <w:tcW w:type="dxa" w:w="3029"/>
            <w:shd w:val="clear" w:color="auto" w:fill="F5F8FB"/>
          </w:tcPr>
          <w:p>
            <w:pPr>
              <w:spacing w:after="40" w:before="40"/>
            </w:pPr>
            <w:r>
              <w:rPr>
                <w:rFonts w:ascii="Consolas" w:hAnsi="Consolas"/>
                <w:b w:val="0"/>
                <w:i w:val="0"/>
                <w:color w:val="2C4A6E"/>
                <w:sz w:val="16"/>
              </w:rPr>
              <w:t>BRD-REQ-167</w:t>
            </w:r>
            <w:r>
              <w:rPr>
                <w:b w:val="0"/>
                <w:i w:val="0"/>
                <w:sz w:val="18"/>
              </w:rPr>
              <w:t xml:space="preserve">, </w:t>
            </w:r>
            <w:r>
              <w:rPr>
                <w:rFonts w:ascii="Consolas" w:hAnsi="Consolas"/>
                <w:b w:val="0"/>
                <w:i w:val="0"/>
                <w:color w:val="2C4A6E"/>
                <w:sz w:val="16"/>
              </w:rPr>
              <w:t>BRD-REQ-179</w:t>
            </w:r>
          </w:p>
        </w:tc>
      </w:tr>
      <w:tr>
        <w:tc>
          <w:tcPr>
            <w:tcW w:type="dxa" w:w="3029"/>
          </w:tcPr>
          <w:p>
            <w:pPr>
              <w:spacing w:after="40" w:before="40"/>
            </w:pPr>
            <w:r>
              <w:rPr>
                <w:rFonts w:ascii="Consolas" w:hAnsi="Consolas"/>
                <w:b w:val="0"/>
                <w:i w:val="0"/>
                <w:color w:val="2C4A6E"/>
                <w:sz w:val="16"/>
              </w:rPr>
              <w:t>BRD-SR-027</w:t>
            </w:r>
          </w:p>
        </w:tc>
        <w:tc>
          <w:tcPr>
            <w:tcW w:type="dxa" w:w="3029"/>
          </w:tcPr>
          <w:p>
            <w:pPr>
              <w:spacing w:after="40" w:before="40"/>
            </w:pPr>
            <w:r>
              <w:rPr>
                <w:b w:val="0"/>
                <w:i w:val="0"/>
                <w:sz w:val="18"/>
              </w:rPr>
              <w:t>As an operator, I need my own actions to be recorded.</w:t>
            </w:r>
          </w:p>
        </w:tc>
        <w:tc>
          <w:tcPr>
            <w:tcW w:type="dxa" w:w="3029"/>
          </w:tcPr>
          <w:p>
            <w:pPr>
              <w:spacing w:after="40" w:before="40"/>
            </w:pPr>
            <w:r>
              <w:rPr>
                <w:rFonts w:ascii="Consolas" w:hAnsi="Consolas"/>
                <w:b w:val="0"/>
                <w:i w:val="0"/>
                <w:color w:val="2C4A6E"/>
                <w:sz w:val="16"/>
              </w:rPr>
              <w:t>BRD-REQ-174</w:t>
            </w:r>
            <w:r>
              <w:rPr>
                <w:b w:val="0"/>
                <w:i w:val="0"/>
                <w:sz w:val="18"/>
              </w:rPr>
              <w:t xml:space="preserve">, </w:t>
            </w:r>
            <w:r>
              <w:rPr>
                <w:rFonts w:ascii="Consolas" w:hAnsi="Consolas"/>
                <w:b w:val="0"/>
                <w:i w:val="0"/>
                <w:color w:val="2C4A6E"/>
                <w:sz w:val="16"/>
              </w:rPr>
              <w:t>BRD-REQ-179</w:t>
            </w:r>
          </w:p>
        </w:tc>
      </w:tr>
    </w:tbl>
    <w:p>
      <w:pPr>
        <w:spacing w:after="80"/>
      </w:pPr>
    </w:p>
    <w:p>
      <w:pPr>
        <w:pStyle w:val="Heading2"/>
      </w:pPr>
      <w:r>
        <w:rPr>
          <w:b/>
          <w:i w:val="0"/>
          <w:color w:val="1F3A5F"/>
          <w:sz w:val="29"/>
        </w:rPr>
        <w:t xml:space="preserve">4.5 Trust &amp; Safety — </w:t>
      </w:r>
      <w:r>
        <w:rPr>
          <w:rFonts w:ascii="Consolas" w:hAnsi="Consolas"/>
          <w:b/>
          <w:i w:val="0"/>
          <w:color w:val="2C4A6E"/>
          <w:sz w:val="27"/>
        </w:rPr>
        <w:t>BAD-SH-009</w:t>
      </w:r>
    </w:p>
    <w:p>
      <w:pPr>
        <w:pStyle w:val="CMPCaption"/>
      </w:pPr>
      <w:r>
        <w:rPr>
          <w:i/>
        </w:rPr>
        <w:t>Table 24 — 4.5 Trust &amp; Safety — BAD-SH-009</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Stakeholder requirement</w:t>
            </w:r>
          </w:p>
        </w:tc>
        <w:tc>
          <w:tcPr>
            <w:tcW w:type="dxa" w:w="3029"/>
            <w:shd w:val="clear" w:color="auto" w:fill="1F3A5F"/>
          </w:tcPr>
          <w:p>
            <w:pPr>
              <w:spacing w:after="40" w:before="40"/>
            </w:pPr>
            <w:r>
              <w:rPr>
                <w:b/>
                <w:i w:val="0"/>
                <w:color w:val="FFFFFF"/>
                <w:sz w:val="18"/>
              </w:rPr>
              <w:t>Realised by</w:t>
            </w:r>
          </w:p>
        </w:tc>
      </w:tr>
      <w:tr>
        <w:tc>
          <w:tcPr>
            <w:tcW w:type="dxa" w:w="3029"/>
          </w:tcPr>
          <w:p>
            <w:pPr>
              <w:spacing w:after="40" w:before="40"/>
            </w:pPr>
            <w:r>
              <w:rPr>
                <w:rFonts w:ascii="Consolas" w:hAnsi="Consolas"/>
                <w:b w:val="0"/>
                <w:i w:val="0"/>
                <w:color w:val="2C4A6E"/>
                <w:sz w:val="16"/>
              </w:rPr>
              <w:t>BRD-SR-028</w:t>
            </w:r>
          </w:p>
        </w:tc>
        <w:tc>
          <w:tcPr>
            <w:tcW w:type="dxa" w:w="3029"/>
          </w:tcPr>
          <w:p>
            <w:pPr>
              <w:spacing w:after="40" w:before="40"/>
            </w:pPr>
            <w:r>
              <w:rPr>
                <w:b w:val="0"/>
                <w:i w:val="0"/>
                <w:sz w:val="18"/>
              </w:rPr>
              <w:t>As a safety responder, I need to see instantly who raised an alarm, where they are, which trip they are on, and who they are with.</w:t>
            </w:r>
          </w:p>
        </w:tc>
        <w:tc>
          <w:tcPr>
            <w:tcW w:type="dxa" w:w="3029"/>
          </w:tcPr>
          <w:p>
            <w:pPr>
              <w:spacing w:after="40" w:before="40"/>
            </w:pPr>
            <w:r>
              <w:rPr>
                <w:rFonts w:ascii="Consolas" w:hAnsi="Consolas"/>
                <w:b w:val="0"/>
                <w:i w:val="0"/>
                <w:color w:val="2C4A6E"/>
                <w:sz w:val="16"/>
              </w:rPr>
              <w:t>BRD-REQ-110</w:t>
            </w:r>
            <w:r>
              <w:rPr>
                <w:b w:val="0"/>
                <w:i w:val="0"/>
                <w:sz w:val="18"/>
              </w:rPr>
              <w:t>–</w:t>
            </w:r>
            <w:r>
              <w:rPr>
                <w:rFonts w:ascii="Consolas" w:hAnsi="Consolas"/>
                <w:b w:val="0"/>
                <w:i w:val="0"/>
                <w:color w:val="2C4A6E"/>
                <w:sz w:val="16"/>
              </w:rPr>
              <w:t>112</w:t>
            </w:r>
            <w:r>
              <w:rPr>
                <w:b w:val="0"/>
                <w:i w:val="0"/>
                <w:sz w:val="18"/>
              </w:rPr>
              <w:t xml:space="preserve">, </w:t>
            </w:r>
            <w:r>
              <w:rPr>
                <w:rFonts w:ascii="Consolas" w:hAnsi="Consolas"/>
                <w:b w:val="0"/>
                <w:i w:val="0"/>
                <w:color w:val="2C4A6E"/>
                <w:sz w:val="16"/>
              </w:rPr>
              <w:t>BRD-REQ-166</w:t>
            </w:r>
          </w:p>
        </w:tc>
      </w:tr>
      <w:tr>
        <w:tc>
          <w:tcPr>
            <w:tcW w:type="dxa" w:w="3029"/>
            <w:shd w:val="clear" w:color="auto" w:fill="F5F8FB"/>
          </w:tcPr>
          <w:p>
            <w:pPr>
              <w:spacing w:after="40" w:before="40"/>
            </w:pPr>
            <w:r>
              <w:rPr>
                <w:rFonts w:ascii="Consolas" w:hAnsi="Consolas"/>
                <w:b w:val="0"/>
                <w:i w:val="0"/>
                <w:color w:val="2C4A6E"/>
                <w:sz w:val="16"/>
              </w:rPr>
              <w:t>BRD-SR-029</w:t>
            </w:r>
          </w:p>
        </w:tc>
        <w:tc>
          <w:tcPr>
            <w:tcW w:type="dxa" w:w="3029"/>
            <w:shd w:val="clear" w:color="auto" w:fill="F5F8FB"/>
          </w:tcPr>
          <w:p>
            <w:pPr>
              <w:spacing w:after="40" w:before="40"/>
            </w:pPr>
            <w:r>
              <w:rPr>
                <w:b w:val="0"/>
                <w:i w:val="0"/>
                <w:sz w:val="18"/>
              </w:rPr>
              <w:t>As a safety responder, I need a defined protocol to execute, and a record of what I did.</w:t>
            </w:r>
          </w:p>
        </w:tc>
        <w:tc>
          <w:tcPr>
            <w:tcW w:type="dxa" w:w="3029"/>
            <w:shd w:val="clear" w:color="auto" w:fill="F5F8FB"/>
          </w:tcPr>
          <w:p>
            <w:pPr>
              <w:spacing w:after="40" w:before="40"/>
            </w:pPr>
            <w:r>
              <w:rPr>
                <w:rFonts w:ascii="Consolas" w:hAnsi="Consolas"/>
                <w:b w:val="0"/>
                <w:i w:val="0"/>
                <w:color w:val="2C4A6E"/>
                <w:sz w:val="16"/>
              </w:rPr>
              <w:t>BRD-REQ-113</w:t>
            </w:r>
            <w:r>
              <w:rPr>
                <w:b w:val="0"/>
                <w:i w:val="0"/>
                <w:sz w:val="18"/>
              </w:rPr>
              <w:t xml:space="preserve">, </w:t>
            </w:r>
            <w:r>
              <w:rPr>
                <w:rFonts w:ascii="Consolas" w:hAnsi="Consolas"/>
                <w:b w:val="0"/>
                <w:i w:val="0"/>
                <w:color w:val="2C4A6E"/>
                <w:sz w:val="16"/>
              </w:rPr>
              <w:t>BRD-REQ-115</w:t>
            </w:r>
            <w:r>
              <w:rPr>
                <w:b w:val="0"/>
                <w:i w:val="0"/>
                <w:sz w:val="18"/>
              </w:rPr>
              <w:t xml:space="preserve">, </w:t>
            </w:r>
            <w:r>
              <w:rPr>
                <w:rFonts w:ascii="Consolas" w:hAnsi="Consolas"/>
                <w:b w:val="0"/>
                <w:i w:val="0"/>
                <w:color w:val="2C4A6E"/>
                <w:sz w:val="16"/>
              </w:rPr>
              <w:t>BRD-REQ-166</w:t>
            </w:r>
          </w:p>
        </w:tc>
      </w:tr>
      <w:tr>
        <w:tc>
          <w:tcPr>
            <w:tcW w:type="dxa" w:w="3029"/>
          </w:tcPr>
          <w:p>
            <w:pPr>
              <w:spacing w:after="40" w:before="40"/>
            </w:pPr>
            <w:r>
              <w:rPr>
                <w:rFonts w:ascii="Consolas" w:hAnsi="Consolas"/>
                <w:b w:val="0"/>
                <w:i w:val="0"/>
                <w:color w:val="2C4A6E"/>
                <w:sz w:val="16"/>
              </w:rPr>
              <w:t>BRD-SR-030</w:t>
            </w:r>
          </w:p>
        </w:tc>
        <w:tc>
          <w:tcPr>
            <w:tcW w:type="dxa" w:w="3029"/>
          </w:tcPr>
          <w:p>
            <w:pPr>
              <w:spacing w:after="40" w:before="40"/>
            </w:pPr>
            <w:r>
              <w:rPr>
                <w:b w:val="0"/>
                <w:i w:val="0"/>
                <w:sz w:val="18"/>
              </w:rPr>
              <w:t>As a safety responder, I need to be able to act on the accounts involved.</w:t>
            </w:r>
          </w:p>
        </w:tc>
        <w:tc>
          <w:tcPr>
            <w:tcW w:type="dxa" w:w="3029"/>
          </w:tcPr>
          <w:p>
            <w:pPr>
              <w:spacing w:after="40" w:before="40"/>
            </w:pPr>
            <w:r>
              <w:rPr>
                <w:rFonts w:ascii="Consolas" w:hAnsi="Consolas"/>
                <w:b w:val="0"/>
                <w:i w:val="0"/>
                <w:color w:val="2C4A6E"/>
                <w:sz w:val="16"/>
              </w:rPr>
              <w:t>BRD-REQ-158</w:t>
            </w:r>
            <w:r>
              <w:rPr>
                <w:b w:val="0"/>
                <w:i w:val="0"/>
                <w:sz w:val="18"/>
              </w:rPr>
              <w:t xml:space="preserve">, </w:t>
            </w:r>
            <w:r>
              <w:rPr>
                <w:rFonts w:ascii="Consolas" w:hAnsi="Consolas"/>
                <w:b w:val="0"/>
                <w:i w:val="0"/>
                <w:color w:val="2C4A6E"/>
                <w:sz w:val="16"/>
              </w:rPr>
              <w:t>BRD-REQ-180</w:t>
            </w:r>
          </w:p>
        </w:tc>
      </w:tr>
    </w:tbl>
    <w:p>
      <w:pPr>
        <w:spacing w:after="80"/>
      </w:pPr>
    </w:p>
    <w:p>
      <w:pPr>
        <w:pStyle w:val="Heading2"/>
      </w:pPr>
      <w:r>
        <w:rPr>
          <w:b/>
          <w:i w:val="0"/>
          <w:color w:val="1F3A5F"/>
          <w:sz w:val="29"/>
        </w:rPr>
        <w:t xml:space="preserve">4.6 Business Owner — </w:t>
      </w:r>
      <w:r>
        <w:rPr>
          <w:rFonts w:ascii="Consolas" w:hAnsi="Consolas"/>
          <w:b/>
          <w:i w:val="0"/>
          <w:color w:val="2C4A6E"/>
          <w:sz w:val="27"/>
        </w:rPr>
        <w:t>BAD-SH-001</w:t>
      </w:r>
      <w:r>
        <w:rPr>
          <w:b/>
          <w:i w:val="0"/>
          <w:color w:val="1F3A5F"/>
          <w:sz w:val="29"/>
        </w:rPr>
        <w:t xml:space="preserve">, </w:t>
      </w:r>
      <w:r>
        <w:rPr>
          <w:rFonts w:ascii="Consolas" w:hAnsi="Consolas"/>
          <w:b/>
          <w:i w:val="0"/>
          <w:color w:val="2C4A6E"/>
          <w:sz w:val="27"/>
        </w:rPr>
        <w:t>BAD-SH-003</w:t>
      </w:r>
    </w:p>
    <w:p>
      <w:pPr>
        <w:pStyle w:val="CMPCaption"/>
      </w:pPr>
      <w:r>
        <w:rPr>
          <w:i/>
        </w:rPr>
        <w:t>Table 25 — 4.6 Business Owner — BAD-SH-001, BAD-SH-003</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Stakeholder requirement</w:t>
            </w:r>
          </w:p>
        </w:tc>
        <w:tc>
          <w:tcPr>
            <w:tcW w:type="dxa" w:w="3029"/>
            <w:shd w:val="clear" w:color="auto" w:fill="1F3A5F"/>
          </w:tcPr>
          <w:p>
            <w:pPr>
              <w:spacing w:after="40" w:before="40"/>
            </w:pPr>
            <w:r>
              <w:rPr>
                <w:b/>
                <w:i w:val="0"/>
                <w:color w:val="FFFFFF"/>
                <w:sz w:val="18"/>
              </w:rPr>
              <w:t>Realised by</w:t>
            </w:r>
          </w:p>
        </w:tc>
      </w:tr>
      <w:tr>
        <w:tc>
          <w:tcPr>
            <w:tcW w:type="dxa" w:w="3029"/>
          </w:tcPr>
          <w:p>
            <w:pPr>
              <w:spacing w:after="40" w:before="40"/>
            </w:pPr>
            <w:r>
              <w:rPr>
                <w:rFonts w:ascii="Consolas" w:hAnsi="Consolas"/>
                <w:b w:val="0"/>
                <w:i w:val="0"/>
                <w:color w:val="2C4A6E"/>
                <w:sz w:val="16"/>
              </w:rPr>
              <w:t>BRD-SR-031</w:t>
            </w:r>
          </w:p>
        </w:tc>
        <w:tc>
          <w:tcPr>
            <w:tcW w:type="dxa" w:w="3029"/>
          </w:tcPr>
          <w:p>
            <w:pPr>
              <w:spacing w:after="40" w:before="40"/>
            </w:pPr>
            <w:r>
              <w:rPr>
                <w:b w:val="0"/>
                <w:i w:val="0"/>
                <w:sz w:val="18"/>
              </w:rPr>
              <w:t>As the business, I need every transaction, movement of value and operational action to be recorded and reportable.</w:t>
            </w:r>
          </w:p>
        </w:tc>
        <w:tc>
          <w:tcPr>
            <w:tcW w:type="dxa" w:w="3029"/>
          </w:tcPr>
          <w:p>
            <w:pPr>
              <w:spacing w:after="40" w:before="40"/>
            </w:pPr>
            <w:r>
              <w:rPr>
                <w:b w:val="0"/>
                <w:i w:val="0"/>
                <w:sz w:val="18"/>
              </w:rPr>
              <w:t xml:space="preserve">§6, §7, </w:t>
            </w:r>
            <w:r>
              <w:rPr>
                <w:rFonts w:ascii="Consolas" w:hAnsi="Consolas"/>
                <w:b w:val="0"/>
                <w:i w:val="0"/>
                <w:color w:val="2C4A6E"/>
                <w:sz w:val="16"/>
              </w:rPr>
              <w:t>BRD-REQ-179</w:t>
            </w:r>
          </w:p>
        </w:tc>
      </w:tr>
      <w:tr>
        <w:tc>
          <w:tcPr>
            <w:tcW w:type="dxa" w:w="3029"/>
            <w:shd w:val="clear" w:color="auto" w:fill="F5F8FB"/>
          </w:tcPr>
          <w:p>
            <w:pPr>
              <w:spacing w:after="40" w:before="40"/>
            </w:pPr>
            <w:r>
              <w:rPr>
                <w:rFonts w:ascii="Consolas" w:hAnsi="Consolas"/>
                <w:b w:val="0"/>
                <w:i w:val="0"/>
                <w:color w:val="2C4A6E"/>
                <w:sz w:val="16"/>
              </w:rPr>
              <w:t>BRD-SR-032</w:t>
            </w:r>
          </w:p>
        </w:tc>
        <w:tc>
          <w:tcPr>
            <w:tcW w:type="dxa" w:w="3029"/>
            <w:shd w:val="clear" w:color="auto" w:fill="F5F8FB"/>
          </w:tcPr>
          <w:p>
            <w:pPr>
              <w:spacing w:after="40" w:before="40"/>
            </w:pPr>
            <w:r>
              <w:rPr>
                <w:b w:val="0"/>
                <w:i w:val="0"/>
                <w:sz w:val="18"/>
              </w:rPr>
              <w:t>As the business, I need to operate within a legal position established by qualified advice.</w:t>
            </w:r>
          </w:p>
        </w:tc>
        <w:tc>
          <w:tcPr>
            <w:tcW w:type="dxa" w:w="3029"/>
            <w:shd w:val="clear" w:color="auto" w:fill="F5F8FB"/>
          </w:tcPr>
          <w:p>
            <w:pPr>
              <w:spacing w:after="40" w:before="40"/>
            </w:pPr>
            <w:r>
              <w:rPr>
                <w:b w:val="0"/>
                <w:i w:val="0"/>
                <w:sz w:val="18"/>
              </w:rPr>
              <w:t xml:space="preserve">§9, </w:t>
            </w:r>
            <w:r>
              <w:rPr>
                <w:rFonts w:ascii="Consolas" w:hAnsi="Consolas"/>
                <w:b w:val="0"/>
                <w:i w:val="0"/>
                <w:color w:val="2C4A6E"/>
                <w:sz w:val="16"/>
              </w:rPr>
              <w:t>BRD-REQ-188</w:t>
            </w:r>
          </w:p>
        </w:tc>
      </w:tr>
    </w:tbl>
    <w:p>
      <w:pPr>
        <w:spacing w:after="80"/>
      </w:pPr>
    </w:p>
    <w:p>
      <w:pPr>
        <w:pStyle w:val="Heading2"/>
      </w:pPr>
      <w:r>
        <w:rPr>
          <w:b/>
          <w:i w:val="0"/>
          <w:color w:val="1F3A5F"/>
          <w:sz w:val="29"/>
        </w:rPr>
        <w:t>4.7 Stakeholder Requirement Coverage</w:t>
      </w:r>
    </w:p>
    <w:p>
      <w:r>
        <w:rPr>
          <w:b/>
          <w:i w:val="0"/>
        </w:rPr>
        <w:t>All 32 stakeholder requirements are realised by at least one business requirement.</w:t>
      </w:r>
    </w:p>
    <w:p>
      <w:r>
        <w:rPr>
          <w:b w:val="0"/>
          <w:i w:val="0"/>
        </w:rPr>
        <w:t>No stakeholder requirement is unaddressed. Two are realised only by blocked</w:t>
      </w:r>
    </w:p>
    <w:p>
      <w:r>
        <w:rPr>
          <w:b w:val="0"/>
          <w:i w:val="0"/>
        </w:rPr>
        <w:t xml:space="preserve">requirements — </w:t>
      </w:r>
      <w:r>
        <w:rPr>
          <w:rFonts w:ascii="Consolas" w:hAnsi="Consolas"/>
          <w:b w:val="0"/>
          <w:i w:val="0"/>
          <w:color w:val="2C4A6E"/>
          <w:sz w:val="19"/>
        </w:rPr>
        <w:t>BRD-SR-009</w:t>
      </w:r>
      <w:r>
        <w:rPr>
          <w:b w:val="0"/>
          <w:i w:val="0"/>
        </w:rPr>
        <w:t xml:space="preserve"> (emergency response, blocked by </w:t>
      </w:r>
      <w:r>
        <w:rPr>
          <w:rFonts w:ascii="Consolas" w:hAnsi="Consolas"/>
          <w:b w:val="0"/>
          <w:i w:val="0"/>
          <w:color w:val="2C4A6E"/>
          <w:sz w:val="19"/>
        </w:rPr>
        <w:t>BAD-DEC-011</w:t>
      </w:r>
      <w:r>
        <w:rPr>
          <w:b w:val="0"/>
          <w:i w:val="0"/>
        </w:rPr>
        <w:t>) and</w:t>
      </w:r>
    </w:p>
    <w:p>
      <w:r>
        <w:rPr>
          <w:rFonts w:ascii="Consolas" w:hAnsi="Consolas"/>
          <w:b w:val="0"/>
          <w:i w:val="0"/>
          <w:color w:val="2C4A6E"/>
          <w:sz w:val="19"/>
        </w:rPr>
        <w:t>BRD-SR-016</w:t>
      </w:r>
      <w:r>
        <w:rPr>
          <w:b w:val="0"/>
          <w:i w:val="0"/>
        </w:rPr>
        <w:t xml:space="preserve"> (driver settlement, blocked by </w:t>
      </w:r>
      <w:r>
        <w:rPr>
          <w:rFonts w:ascii="Consolas" w:hAnsi="Consolas"/>
          <w:b w:val="0"/>
          <w:i w:val="0"/>
          <w:color w:val="2C4A6E"/>
          <w:sz w:val="19"/>
        </w:rPr>
        <w:t>BAD-DEC-004</w:t>
      </w:r>
      <w:r>
        <w:rPr>
          <w:b w:val="0"/>
          <w:i w:val="0"/>
        </w:rPr>
        <w:t>) — and are therefore</w:t>
      </w:r>
    </w:p>
    <w:p>
      <w:r>
        <w:rPr>
          <w:b/>
          <w:i w:val="0"/>
        </w:rPr>
        <w:t>stated but not yet deliverable</w:t>
      </w:r>
      <w:r>
        <w:rPr>
          <w:b w:val="0"/>
          <w:i w:val="0"/>
        </w:rPr>
        <w:t>.</w:t>
      </w:r>
    </w:p>
    <w:p>
      <w:r>
        <w:br w:type="page"/>
      </w:r>
    </w:p>
    <w:p>
      <w:pPr>
        <w:pStyle w:val="Heading1"/>
      </w:pPr>
      <w:r>
        <w:rPr>
          <w:b/>
          <w:i w:val="0"/>
          <w:color w:val="1F3A5F"/>
          <w:sz w:val="38"/>
        </w:rPr>
        <w:t>5. Business Requirement Register</w:t>
      </w:r>
    </w:p>
    <w:p>
      <w:r>
        <w:rPr>
          <w:b/>
          <w:i w:val="0"/>
        </w:rPr>
        <w:t>188 business requirements, `BRD-REQ-001` … `BRD-REQ-188`, across fifteen domains.</w:t>
      </w:r>
    </w:p>
    <w:p>
      <w:r>
        <w:rPr>
          <w:b w:val="0"/>
          <w:i w:val="0"/>
        </w:rPr>
        <w:t xml:space="preserve">Column definitions are in §0.10.6. Priority key: </w:t>
      </w:r>
      <w:r>
        <w:rPr>
          <w:b/>
          <w:i w:val="0"/>
        </w:rPr>
        <w:t>M</w:t>
      </w:r>
      <w:r>
        <w:rPr>
          <w:b w:val="0"/>
          <w:i w:val="0"/>
        </w:rPr>
        <w:t xml:space="preserve"> Must · </w:t>
      </w:r>
      <w:r>
        <w:rPr>
          <w:b/>
          <w:i w:val="0"/>
        </w:rPr>
        <w:t>S</w:t>
      </w:r>
      <w:r>
        <w:rPr>
          <w:b w:val="0"/>
          <w:i w:val="0"/>
        </w:rPr>
        <w:t xml:space="preserve"> Should · </w:t>
      </w:r>
      <w:r>
        <w:rPr>
          <w:b/>
          <w:i w:val="0"/>
        </w:rPr>
        <w:t>C</w:t>
      </w:r>
      <w:r>
        <w:rPr>
          <w:b w:val="0"/>
          <w:i w:val="0"/>
        </w:rPr>
        <w:t xml:space="preserve"> Could</w:t>
      </w:r>
    </w:p>
    <w:p>
      <w:r>
        <w:rPr>
          <w:b w:val="0"/>
          <w:i w:val="0"/>
        </w:rPr>
        <w:t xml:space="preserve">· </w:t>
      </w:r>
      <w:r>
        <w:rPr>
          <w:b/>
          <w:i w:val="0"/>
        </w:rPr>
        <w:t>W</w:t>
      </w:r>
      <w:r>
        <w:rPr>
          <w:b w:val="0"/>
          <w:i w:val="0"/>
        </w:rPr>
        <w:t xml:space="preserve"> Won't (this release). Release key: </w:t>
      </w:r>
      <w:r>
        <w:rPr>
          <w:b/>
          <w:i w:val="0"/>
        </w:rPr>
        <w:t>R1</w:t>
      </w:r>
      <w:r>
        <w:rPr>
          <w:b w:val="0"/>
          <w:i w:val="0"/>
        </w:rPr>
        <w:t xml:space="preserve"> MVP · </w:t>
      </w:r>
      <w:r>
        <w:rPr>
          <w:b/>
          <w:i w:val="0"/>
        </w:rPr>
        <w:t>R2</w:t>
      </w:r>
      <w:r>
        <w:rPr>
          <w:b w:val="0"/>
          <w:i w:val="0"/>
        </w:rPr>
        <w:t xml:space="preserve"> Habit · </w:t>
      </w:r>
      <w:r>
        <w:rPr>
          <w:b/>
          <w:i w:val="0"/>
        </w:rPr>
        <w:t>R3</w:t>
      </w:r>
      <w:r>
        <w:rPr>
          <w:b w:val="0"/>
          <w:i w:val="0"/>
        </w:rPr>
        <w:t xml:space="preserve"> Density.</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Requirements marked </w:t>
            </w:r>
            <w:r>
              <w:rPr>
                <w:b/>
                <w:i w:val="0"/>
                <w:color w:val="1B2E47"/>
                <w:sz w:val="19"/>
              </w:rPr>
              <w:t>‡</w:t>
            </w:r>
            <w:r>
              <w:rPr>
                <w:b w:val="0"/>
                <w:i w:val="0"/>
                <w:color w:val="1B2E47"/>
                <w:sz w:val="19"/>
              </w:rPr>
              <w:t xml:space="preserve"> implement an </w:t>
            </w:r>
            <w:r>
              <w:rPr>
                <w:b w:val="0"/>
                <w:i/>
                <w:color w:val="1B2E47"/>
                <w:sz w:val="19"/>
              </w:rPr>
              <w:t>absolute</w:t>
            </w:r>
            <w:r>
              <w:rPr>
                <w:b w:val="0"/>
                <w:i w:val="0"/>
                <w:color w:val="1B2E47"/>
                <w:sz w:val="19"/>
              </w:rPr>
              <w:t xml:space="preserve"> business rule from CMP-DOC-01 §14 and are listed together in §10.2. They are not subject to descoping.</w:t>
            </w:r>
          </w:p>
        </w:tc>
      </w:tr>
    </w:tbl>
    <w:p>
      <w:pPr>
        <w:spacing w:after="80"/>
      </w:pPr>
    </w:p>
    <w:p>
      <w:pPr>
        <w:pStyle w:val="Heading2"/>
      </w:pPr>
      <w:r>
        <w:rPr>
          <w:b/>
          <w:i w:val="0"/>
          <w:color w:val="1F3A5F"/>
          <w:sz w:val="29"/>
        </w:rPr>
        <w:t>5.1 Account &amp; Identity</w:t>
      </w:r>
    </w:p>
    <w:p>
      <w:r>
        <w:rPr>
          <w:b/>
          <w:i w:val="0"/>
        </w:rPr>
        <w:t>Serves:</w:t>
      </w:r>
      <w:r>
        <w:rPr>
          <w:b w:val="0"/>
          <w:i w:val="0"/>
        </w:rPr>
        <w:t xml:space="preserve"> </w:t>
      </w:r>
      <w:r>
        <w:rPr>
          <w:rFonts w:ascii="Consolas" w:hAnsi="Consolas"/>
          <w:b w:val="0"/>
          <w:i w:val="0"/>
          <w:color w:val="2C4A6E"/>
          <w:sz w:val="19"/>
        </w:rPr>
        <w:t>BAD-OBJ-003</w:t>
      </w:r>
      <w:r>
        <w:rPr>
          <w:b w:val="0"/>
          <w:i w:val="0"/>
        </w:rPr>
        <w:t xml:space="preserve"> · </w:t>
      </w:r>
      <w:r>
        <w:rPr>
          <w:b/>
          <w:i w:val="0"/>
        </w:rPr>
        <w:t>Source:</w:t>
      </w:r>
      <w:r>
        <w:rPr>
          <w:b w:val="0"/>
          <w:i w:val="0"/>
        </w:rPr>
        <w:t xml:space="preserve"> </w:t>
      </w:r>
      <w:r>
        <w:rPr>
          <w:rFonts w:ascii="Consolas" w:hAnsi="Consolas"/>
          <w:b w:val="0"/>
          <w:i w:val="0"/>
          <w:color w:val="2C4A6E"/>
          <w:sz w:val="19"/>
        </w:rPr>
        <w:t>BAD-BR-001</w:t>
      </w:r>
      <w:r>
        <w:rPr>
          <w:b w:val="0"/>
          <w:i w:val="0"/>
        </w:rPr>
        <w:t>–</w:t>
      </w:r>
      <w:r>
        <w:rPr>
          <w:rFonts w:ascii="Consolas" w:hAnsi="Consolas"/>
          <w:b w:val="0"/>
          <w:i w:val="0"/>
          <w:color w:val="2C4A6E"/>
          <w:sz w:val="19"/>
        </w:rPr>
        <w:t>006</w:t>
      </w:r>
      <w:r>
        <w:rPr>
          <w:b w:val="0"/>
          <w:i w:val="0"/>
        </w:rPr>
        <w:t xml:space="preserve"> · </w:t>
      </w:r>
      <w:r>
        <w:rPr>
          <w:b/>
          <w:i w:val="0"/>
        </w:rPr>
        <w:t>Addresses:</w:t>
      </w:r>
      <w:r>
        <w:rPr>
          <w:b w:val="0"/>
          <w:i w:val="0"/>
        </w:rPr>
        <w:t xml:space="preserve"> F2 Trust</w:t>
      </w:r>
    </w:p>
    <w:p>
      <w:r>
        <w:rPr>
          <w:b/>
          <w:i w:val="0"/>
        </w:rPr>
        <w:t>Capabilities:</w:t>
      </w:r>
      <w:r>
        <w:rPr>
          <w:b w:val="0"/>
          <w:i w:val="0"/>
        </w:rPr>
        <w:t xml:space="preserve"> </w:t>
      </w:r>
      <w:r>
        <w:rPr>
          <w:rFonts w:ascii="Consolas" w:hAnsi="Consolas"/>
          <w:b w:val="0"/>
          <w:i w:val="0"/>
          <w:color w:val="2C4A6E"/>
          <w:sz w:val="19"/>
        </w:rPr>
        <w:t>BAD-CAP-001</w:t>
      </w:r>
      <w:r>
        <w:rPr>
          <w:b w:val="0"/>
          <w:i w:val="0"/>
        </w:rPr>
        <w:t>–</w:t>
      </w:r>
      <w:r>
        <w:rPr>
          <w:rFonts w:ascii="Consolas" w:hAnsi="Consolas"/>
          <w:b w:val="0"/>
          <w:i w:val="0"/>
          <w:color w:val="2C4A6E"/>
          <w:sz w:val="19"/>
        </w:rPr>
        <w:t>006</w:t>
      </w:r>
    </w:p>
    <w:p>
      <w:pPr>
        <w:pStyle w:val="CMPCaption"/>
      </w:pPr>
      <w:r>
        <w:rPr>
          <w:i/>
        </w:rPr>
        <w:t>Table 26 — 5.1 Account &amp; Identity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BRD-REQ-001</w:t>
            </w:r>
          </w:p>
        </w:tc>
        <w:tc>
          <w:tcPr>
            <w:tcW w:type="dxa" w:w="1514"/>
          </w:tcPr>
          <w:p>
            <w:pPr>
              <w:spacing w:after="40" w:before="40"/>
            </w:pPr>
            <w:r>
              <w:rPr>
                <w:b w:val="0"/>
                <w:i w:val="0"/>
                <w:sz w:val="18"/>
              </w:rPr>
              <w:t>The platform shall allow a prospective user to register an account.</w:t>
            </w:r>
          </w:p>
        </w:tc>
        <w:tc>
          <w:tcPr>
            <w:tcW w:type="dxa" w:w="1514"/>
          </w:tcPr>
          <w:p>
            <w:pPr>
              <w:spacing w:after="40" w:before="40"/>
            </w:pPr>
            <w:r>
              <w:rPr>
                <w:rFonts w:ascii="Consolas" w:hAnsi="Consolas"/>
                <w:b w:val="0"/>
                <w:i w:val="0"/>
                <w:color w:val="2C4A6E"/>
                <w:sz w:val="16"/>
              </w:rPr>
              <w:t>BAD-BR-001</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BRD-REQ-002</w:t>
            </w:r>
          </w:p>
        </w:tc>
        <w:tc>
          <w:tcPr>
            <w:tcW w:type="dxa" w:w="1514"/>
            <w:shd w:val="clear" w:color="auto" w:fill="F5F8FB"/>
          </w:tcPr>
          <w:p>
            <w:pPr>
              <w:spacing w:after="40" w:before="40"/>
            </w:pPr>
            <w:r>
              <w:rPr>
                <w:b w:val="0"/>
                <w:i w:val="0"/>
                <w:sz w:val="18"/>
              </w:rPr>
              <w:t>The platform shall uniquely and persistently identify each registered user.</w:t>
            </w:r>
          </w:p>
        </w:tc>
        <w:tc>
          <w:tcPr>
            <w:tcW w:type="dxa" w:w="1514"/>
            <w:shd w:val="clear" w:color="auto" w:fill="F5F8FB"/>
          </w:tcPr>
          <w:p>
            <w:pPr>
              <w:spacing w:after="40" w:before="40"/>
            </w:pPr>
            <w:r>
              <w:rPr>
                <w:rFonts w:ascii="Consolas" w:hAnsi="Consolas"/>
                <w:b w:val="0"/>
                <w:i w:val="0"/>
                <w:color w:val="2C4A6E"/>
                <w:sz w:val="16"/>
              </w:rPr>
              <w:t>BAD-BR-001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BRD-REQ-003</w:t>
            </w:r>
          </w:p>
        </w:tc>
        <w:tc>
          <w:tcPr>
            <w:tcW w:type="dxa" w:w="1514"/>
          </w:tcPr>
          <w:p>
            <w:pPr>
              <w:spacing w:after="40" w:before="40"/>
            </w:pPr>
            <w:r>
              <w:rPr>
                <w:b w:val="0"/>
                <w:i w:val="0"/>
                <w:sz w:val="18"/>
              </w:rPr>
              <w:t>The platform shall authenticate a registered user before granting access to their account.</w:t>
            </w:r>
          </w:p>
        </w:tc>
        <w:tc>
          <w:tcPr>
            <w:tcW w:type="dxa" w:w="1514"/>
          </w:tcPr>
          <w:p>
            <w:pPr>
              <w:spacing w:after="40" w:before="40"/>
            </w:pPr>
            <w:r>
              <w:rPr>
                <w:rFonts w:ascii="Consolas" w:hAnsi="Consolas"/>
                <w:b w:val="0"/>
                <w:i w:val="0"/>
                <w:color w:val="2C4A6E"/>
                <w:sz w:val="16"/>
              </w:rPr>
              <w:t>BAD-BR-002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BRD-REQ-004</w:t>
            </w:r>
          </w:p>
        </w:tc>
        <w:tc>
          <w:tcPr>
            <w:tcW w:type="dxa" w:w="1514"/>
            <w:shd w:val="clear" w:color="auto" w:fill="F5F8FB"/>
          </w:tcPr>
          <w:p>
            <w:pPr>
              <w:spacing w:after="40" w:before="40"/>
            </w:pPr>
            <w:r>
              <w:rPr>
                <w:b w:val="0"/>
                <w:i w:val="0"/>
                <w:sz w:val="18"/>
              </w:rPr>
              <w:t>The platform shall allow a user to terminate their authenticated session.</w:t>
            </w:r>
          </w:p>
        </w:tc>
        <w:tc>
          <w:tcPr>
            <w:tcW w:type="dxa" w:w="1514"/>
            <w:shd w:val="clear" w:color="auto" w:fill="F5F8FB"/>
          </w:tcPr>
          <w:p>
            <w:pPr>
              <w:spacing w:after="40" w:before="40"/>
            </w:pPr>
            <w:r>
              <w:rPr>
                <w:rFonts w:ascii="Consolas" w:hAnsi="Consolas"/>
                <w:b w:val="0"/>
                <w:i w:val="0"/>
                <w:color w:val="2C4A6E"/>
                <w:sz w:val="16"/>
              </w:rPr>
              <w:t>BAD-BR-003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BRD-REQ-005</w:t>
            </w:r>
          </w:p>
        </w:tc>
        <w:tc>
          <w:tcPr>
            <w:tcW w:type="dxa" w:w="1514"/>
          </w:tcPr>
          <w:p>
            <w:pPr>
              <w:spacing w:after="40" w:before="40"/>
            </w:pPr>
            <w:r>
              <w:rPr>
                <w:b w:val="0"/>
                <w:i w:val="0"/>
                <w:sz w:val="18"/>
              </w:rPr>
              <w:t>The platform shall allow a user to create and maintain a personal profile.</w:t>
            </w:r>
          </w:p>
        </w:tc>
        <w:tc>
          <w:tcPr>
            <w:tcW w:type="dxa" w:w="1514"/>
          </w:tcPr>
          <w:p>
            <w:pPr>
              <w:spacing w:after="40" w:before="40"/>
            </w:pPr>
            <w:r>
              <w:rPr>
                <w:rFonts w:ascii="Consolas" w:hAnsi="Consolas"/>
                <w:b w:val="0"/>
                <w:i w:val="0"/>
                <w:color w:val="2C4A6E"/>
                <w:sz w:val="16"/>
              </w:rPr>
              <w:t>BAD-BR-004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BRD-REQ-006</w:t>
            </w:r>
          </w:p>
        </w:tc>
        <w:tc>
          <w:tcPr>
            <w:tcW w:type="dxa" w:w="1514"/>
            <w:shd w:val="clear" w:color="auto" w:fill="F5F8FB"/>
          </w:tcPr>
          <w:p>
            <w:pPr>
              <w:spacing w:after="40" w:before="40"/>
            </w:pPr>
            <w:r>
              <w:rPr>
                <w:b w:val="0"/>
                <w:i w:val="0"/>
                <w:sz w:val="18"/>
              </w:rPr>
              <w:t>The platform shall determine what profile information is disclosed to a counterparty, and at which stage of the journey it is disclosed.</w:t>
            </w:r>
          </w:p>
        </w:tc>
        <w:tc>
          <w:tcPr>
            <w:tcW w:type="dxa" w:w="1514"/>
            <w:shd w:val="clear" w:color="auto" w:fill="F5F8FB"/>
          </w:tcPr>
          <w:p>
            <w:pPr>
              <w:spacing w:after="40" w:before="40"/>
            </w:pPr>
            <w:r>
              <w:rPr>
                <w:rFonts w:ascii="Consolas" w:hAnsi="Consolas"/>
                <w:b w:val="0"/>
                <w:i w:val="0"/>
                <w:color w:val="2C4A6E"/>
                <w:sz w:val="16"/>
              </w:rPr>
              <w:t>BAD-BR-004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`BAD-DEC-022`</w:t>
            </w:r>
          </w:p>
        </w:tc>
      </w:tr>
      <w:tr>
        <w:tc>
          <w:tcPr>
            <w:tcW w:type="dxa" w:w="1514"/>
          </w:tcPr>
          <w:p>
            <w:pPr>
              <w:spacing w:after="40" w:before="40"/>
            </w:pPr>
            <w:r>
              <w:rPr>
                <w:rFonts w:ascii="Consolas" w:hAnsi="Consolas"/>
                <w:b w:val="0"/>
                <w:i w:val="0"/>
                <w:color w:val="2C4A6E"/>
                <w:sz w:val="16"/>
              </w:rPr>
              <w:t>BRD-REQ-007</w:t>
            </w:r>
          </w:p>
        </w:tc>
        <w:tc>
          <w:tcPr>
            <w:tcW w:type="dxa" w:w="1514"/>
          </w:tcPr>
          <w:p>
            <w:pPr>
              <w:spacing w:after="40" w:before="40"/>
            </w:pPr>
            <w:r>
              <w:rPr>
                <w:b w:val="0"/>
                <w:i w:val="0"/>
                <w:sz w:val="18"/>
              </w:rPr>
              <w:t>The platform shall verify that a user controls the phone number registered to their account.</w:t>
            </w:r>
          </w:p>
        </w:tc>
        <w:tc>
          <w:tcPr>
            <w:tcW w:type="dxa" w:w="1514"/>
          </w:tcPr>
          <w:p>
            <w:pPr>
              <w:spacing w:after="40" w:before="40"/>
            </w:pPr>
            <w:r>
              <w:rPr>
                <w:rFonts w:ascii="Consolas" w:hAnsi="Consolas"/>
                <w:b w:val="0"/>
                <w:i w:val="0"/>
                <w:color w:val="2C4A6E"/>
                <w:sz w:val="16"/>
              </w:rPr>
              <w:t>BAD-BR-005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BRD-REQ-008</w:t>
            </w:r>
          </w:p>
        </w:tc>
        <w:tc>
          <w:tcPr>
            <w:tcW w:type="dxa" w:w="1514"/>
            <w:shd w:val="clear" w:color="auto" w:fill="F5F8FB"/>
          </w:tcPr>
          <w:p>
            <w:pPr>
              <w:spacing w:after="40" w:before="40"/>
            </w:pPr>
            <w:r>
              <w:rPr>
                <w:b w:val="0"/>
                <w:i w:val="0"/>
                <w:sz w:val="18"/>
              </w:rPr>
              <w:t>The platform shall be able to verify a user's identity against evidence the business accepts.</w:t>
            </w:r>
          </w:p>
        </w:tc>
        <w:tc>
          <w:tcPr>
            <w:tcW w:type="dxa" w:w="1514"/>
            <w:shd w:val="clear" w:color="auto" w:fill="F5F8FB"/>
          </w:tcPr>
          <w:p>
            <w:pPr>
              <w:spacing w:after="40" w:before="40"/>
            </w:pPr>
            <w:r>
              <w:rPr>
                <w:rFonts w:ascii="Consolas" w:hAnsi="Consolas"/>
                <w:b w:val="0"/>
                <w:i w:val="0"/>
                <w:color w:val="2C4A6E"/>
                <w:sz w:val="16"/>
              </w:rPr>
              <w:t>BAD-BR-005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`BAD-DEC-005`</w:t>
            </w:r>
          </w:p>
        </w:tc>
      </w:tr>
      <w:tr>
        <w:tc>
          <w:tcPr>
            <w:tcW w:type="dxa" w:w="1514"/>
          </w:tcPr>
          <w:p>
            <w:pPr>
              <w:spacing w:after="40" w:before="40"/>
            </w:pPr>
            <w:r>
              <w:rPr>
                <w:rFonts w:ascii="Consolas" w:hAnsi="Consolas"/>
                <w:b w:val="0"/>
                <w:i w:val="0"/>
                <w:color w:val="2C4A6E"/>
                <w:sz w:val="16"/>
              </w:rPr>
              <w:t>BRD-REQ-009</w:t>
            </w:r>
          </w:p>
        </w:tc>
        <w:tc>
          <w:tcPr>
            <w:tcW w:type="dxa" w:w="1514"/>
          </w:tcPr>
          <w:p>
            <w:pPr>
              <w:spacing w:after="40" w:before="40"/>
            </w:pPr>
            <w:r>
              <w:rPr>
                <w:b w:val="0"/>
                <w:i w:val="0"/>
                <w:sz w:val="18"/>
              </w:rPr>
              <w:t>The platform shall support a defined set of verification levels, and shall determine what each level permits a user to do.</w:t>
            </w:r>
          </w:p>
        </w:tc>
        <w:tc>
          <w:tcPr>
            <w:tcW w:type="dxa" w:w="1514"/>
          </w:tcPr>
          <w:p>
            <w:pPr>
              <w:spacing w:after="40" w:before="40"/>
            </w:pPr>
            <w:r>
              <w:rPr>
                <w:rFonts w:ascii="Consolas" w:hAnsi="Consolas"/>
                <w:b w:val="0"/>
                <w:i w:val="0"/>
                <w:color w:val="2C4A6E"/>
                <w:sz w:val="16"/>
              </w:rPr>
              <w:t>BAD-BR-005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`BAD-DEC-005`</w:t>
            </w:r>
          </w:p>
        </w:tc>
      </w:tr>
      <w:tr>
        <w:tc>
          <w:tcPr>
            <w:tcW w:type="dxa" w:w="1514"/>
            <w:shd w:val="clear" w:color="auto" w:fill="F5F8FB"/>
          </w:tcPr>
          <w:p>
            <w:pPr>
              <w:spacing w:after="40" w:before="40"/>
            </w:pPr>
            <w:r>
              <w:rPr>
                <w:rFonts w:ascii="Consolas" w:hAnsi="Consolas"/>
                <w:b w:val="0"/>
                <w:i w:val="0"/>
                <w:color w:val="2C4A6E"/>
                <w:sz w:val="16"/>
              </w:rPr>
              <w:t>BRD-REQ-010</w:t>
            </w:r>
            <w:r>
              <w:rPr>
                <w:b w:val="0"/>
                <w:i w:val="0"/>
                <w:sz w:val="18"/>
              </w:rPr>
              <w:t xml:space="preserve"> ‡</w:t>
            </w:r>
          </w:p>
        </w:tc>
        <w:tc>
          <w:tcPr>
            <w:tcW w:type="dxa" w:w="1514"/>
            <w:shd w:val="clear" w:color="auto" w:fill="F5F8FB"/>
          </w:tcPr>
          <w:p>
            <w:pPr>
              <w:spacing w:after="40" w:before="40"/>
            </w:pPr>
            <w:r>
              <w:rPr>
                <w:b w:val="0"/>
                <w:i w:val="0"/>
                <w:sz w:val="18"/>
              </w:rPr>
              <w:t>The platform shall hold verification status as backend-authoritative state, and shall never accept a verification status asserted by a client.</w:t>
            </w:r>
          </w:p>
        </w:tc>
        <w:tc>
          <w:tcPr>
            <w:tcW w:type="dxa" w:w="1514"/>
            <w:shd w:val="clear" w:color="auto" w:fill="F5F8FB"/>
          </w:tcPr>
          <w:p>
            <w:pPr>
              <w:spacing w:after="40" w:before="40"/>
            </w:pPr>
            <w:r>
              <w:rPr>
                <w:rFonts w:ascii="Consolas" w:hAnsi="Consolas"/>
                <w:b w:val="0"/>
                <w:i w:val="0"/>
                <w:color w:val="2C4A6E"/>
                <w:sz w:val="16"/>
              </w:rPr>
              <w:t>BAD-BR-005</w:t>
            </w:r>
            <w:r>
              <w:rPr>
                <w:b w:val="0"/>
                <w:i w:val="0"/>
                <w:sz w:val="18"/>
              </w:rPr>
              <w:t xml:space="preserve">, </w:t>
            </w:r>
            <w:r>
              <w:rPr>
                <w:rFonts w:ascii="Consolas" w:hAnsi="Consolas"/>
                <w:b w:val="0"/>
                <w:i w:val="0"/>
                <w:color w:val="2C4A6E"/>
                <w:sz w:val="16"/>
              </w:rPr>
              <w:t>BAD-BR-073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BRD-REQ-011</w:t>
            </w:r>
            <w:r>
              <w:rPr>
                <w:b w:val="0"/>
                <w:i w:val="0"/>
                <w:sz w:val="18"/>
              </w:rPr>
              <w:t xml:space="preserve"> ‡</w:t>
            </w:r>
          </w:p>
        </w:tc>
        <w:tc>
          <w:tcPr>
            <w:tcW w:type="dxa" w:w="1514"/>
          </w:tcPr>
          <w:p>
            <w:pPr>
              <w:spacing w:after="40" w:before="40"/>
            </w:pPr>
            <w:r>
              <w:rPr>
                <w:b w:val="0"/>
                <w:i w:val="0"/>
                <w:sz w:val="18"/>
              </w:rPr>
              <w:t>The platform shall make a counterparty's verification status visible to a user before that user commits to travel with them.</w:t>
            </w:r>
          </w:p>
        </w:tc>
        <w:tc>
          <w:tcPr>
            <w:tcW w:type="dxa" w:w="1514"/>
          </w:tcPr>
          <w:p>
            <w:pPr>
              <w:spacing w:after="40" w:before="40"/>
            </w:pPr>
            <w:r>
              <w:rPr>
                <w:rFonts w:ascii="Consolas" w:hAnsi="Consolas"/>
                <w:b w:val="0"/>
                <w:i w:val="0"/>
                <w:color w:val="2C4A6E"/>
                <w:sz w:val="16"/>
              </w:rPr>
              <w:t>BAD-BR-005</w:t>
            </w:r>
            <w:r>
              <w:rPr>
                <w:b w:val="0"/>
                <w:i w:val="0"/>
                <w:sz w:val="18"/>
              </w:rPr>
              <w:t xml:space="preserve">, </w:t>
            </w:r>
            <w:r>
              <w:rPr>
                <w:rFonts w:ascii="Consolas" w:hAnsi="Consolas"/>
                <w:b w:val="0"/>
                <w:i w:val="0"/>
                <w:color w:val="2C4A6E"/>
                <w:sz w:val="16"/>
              </w:rPr>
              <w:t>BAD-BR-075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BRD-REQ-012</w:t>
            </w:r>
          </w:p>
        </w:tc>
        <w:tc>
          <w:tcPr>
            <w:tcW w:type="dxa" w:w="1514"/>
            <w:shd w:val="clear" w:color="auto" w:fill="F5F8FB"/>
          </w:tcPr>
          <w:p>
            <w:pPr>
              <w:spacing w:after="40" w:before="40"/>
            </w:pPr>
            <w:r>
              <w:rPr>
                <w:b w:val="0"/>
                <w:i w:val="0"/>
                <w:sz w:val="18"/>
              </w:rPr>
              <w:t>The platform shall distinguish the roles of passenger, driver and administrator, and shall govern what each role may do.</w:t>
            </w:r>
          </w:p>
        </w:tc>
        <w:tc>
          <w:tcPr>
            <w:tcW w:type="dxa" w:w="1514"/>
            <w:shd w:val="clear" w:color="auto" w:fill="F5F8FB"/>
          </w:tcPr>
          <w:p>
            <w:pPr>
              <w:spacing w:after="40" w:before="40"/>
            </w:pPr>
            <w:r>
              <w:rPr>
                <w:rFonts w:ascii="Consolas" w:hAnsi="Consolas"/>
                <w:b w:val="0"/>
                <w:i w:val="0"/>
                <w:color w:val="2C4A6E"/>
                <w:sz w:val="16"/>
              </w:rPr>
              <w:t>BAD-BR-006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BRD-REQ-013</w:t>
            </w:r>
          </w:p>
        </w:tc>
        <w:tc>
          <w:tcPr>
            <w:tcW w:type="dxa" w:w="1514"/>
          </w:tcPr>
          <w:p>
            <w:pPr>
              <w:spacing w:after="40" w:before="40"/>
            </w:pPr>
            <w:r>
              <w:rPr>
                <w:b w:val="0"/>
                <w:i w:val="0"/>
                <w:sz w:val="18"/>
              </w:rPr>
              <w:t>The platform shall allow a single user account to hold both the passenger and the driver role.</w:t>
            </w:r>
          </w:p>
        </w:tc>
        <w:tc>
          <w:tcPr>
            <w:tcW w:type="dxa" w:w="1514"/>
          </w:tcPr>
          <w:p>
            <w:pPr>
              <w:spacing w:after="40" w:before="40"/>
            </w:pPr>
            <w:r>
              <w:rPr>
                <w:rFonts w:ascii="Consolas" w:hAnsi="Consolas"/>
                <w:b w:val="0"/>
                <w:i w:val="0"/>
                <w:color w:val="2C4A6E"/>
                <w:sz w:val="16"/>
              </w:rPr>
              <w:t>BAD-BR-006</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BRD-REQ-014</w:t>
            </w:r>
          </w:p>
        </w:tc>
        <w:tc>
          <w:tcPr>
            <w:tcW w:type="dxa" w:w="1514"/>
            <w:shd w:val="clear" w:color="auto" w:fill="F5F8FB"/>
          </w:tcPr>
          <w:p>
            <w:pPr>
              <w:spacing w:after="40" w:before="40"/>
            </w:pPr>
            <w:r>
              <w:rPr>
                <w:b w:val="0"/>
                <w:i w:val="0"/>
                <w:sz w:val="18"/>
              </w:rPr>
              <w:t>The platform shall maintain a defined lifecycle of account states for every user.</w:t>
            </w:r>
          </w:p>
        </w:tc>
        <w:tc>
          <w:tcPr>
            <w:tcW w:type="dxa" w:w="1514"/>
            <w:shd w:val="clear" w:color="auto" w:fill="F5F8FB"/>
          </w:tcPr>
          <w:p>
            <w:pPr>
              <w:spacing w:after="40" w:before="40"/>
            </w:pPr>
            <w:r>
              <w:rPr>
                <w:rFonts w:ascii="Consolas" w:hAnsi="Consolas"/>
                <w:b w:val="0"/>
                <w:i w:val="0"/>
                <w:color w:val="2C4A6E"/>
                <w:sz w:val="16"/>
              </w:rPr>
              <w:t>BAD-BR-006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`BAD-DEC-006`</w:t>
            </w:r>
          </w:p>
        </w:tc>
      </w:tr>
      <w:tr>
        <w:tc>
          <w:tcPr>
            <w:tcW w:type="dxa" w:w="1514"/>
          </w:tcPr>
          <w:p>
            <w:pPr>
              <w:spacing w:after="40" w:before="40"/>
            </w:pPr>
            <w:r>
              <w:rPr>
                <w:rFonts w:ascii="Consolas" w:hAnsi="Consolas"/>
                <w:b w:val="0"/>
                <w:i w:val="0"/>
                <w:color w:val="2C4A6E"/>
                <w:sz w:val="16"/>
              </w:rPr>
              <w:t>BRD-REQ-015</w:t>
            </w:r>
          </w:p>
        </w:tc>
        <w:tc>
          <w:tcPr>
            <w:tcW w:type="dxa" w:w="1514"/>
          </w:tcPr>
          <w:p>
            <w:pPr>
              <w:spacing w:after="40" w:before="40"/>
            </w:pPr>
            <w:r>
              <w:rPr>
                <w:b w:val="0"/>
                <w:i w:val="0"/>
                <w:sz w:val="18"/>
              </w:rPr>
              <w:t>The platform shall prevent a user whose account state does not permit participation from publishing, requesting, booking or travelling.</w:t>
            </w:r>
          </w:p>
        </w:tc>
        <w:tc>
          <w:tcPr>
            <w:tcW w:type="dxa" w:w="1514"/>
          </w:tcPr>
          <w:p>
            <w:pPr>
              <w:spacing w:after="40" w:before="40"/>
            </w:pPr>
            <w:r>
              <w:rPr>
                <w:rFonts w:ascii="Consolas" w:hAnsi="Consolas"/>
                <w:b w:val="0"/>
                <w:i w:val="0"/>
                <w:color w:val="2C4A6E"/>
                <w:sz w:val="16"/>
              </w:rPr>
              <w:t>BAD-BR-006</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`BAD-DEC-006`</w:t>
            </w:r>
          </w:p>
        </w:tc>
      </w:tr>
    </w:tbl>
    <w:p>
      <w:pPr>
        <w:spacing w:after="80"/>
      </w:pPr>
    </w:p>
    <w:p>
      <w:r>
        <w:rPr>
          <w:b/>
          <w:i w:val="0"/>
        </w:rPr>
        <w:t>Business rules applied:</w:t>
      </w:r>
      <w:r>
        <w:rPr>
          <w:b w:val="0"/>
          <w:i w:val="0"/>
        </w:rPr>
        <w:t xml:space="preserve"> </w:t>
      </w:r>
      <w:r>
        <w:rPr>
          <w:rFonts w:ascii="Consolas" w:hAnsi="Consolas"/>
          <w:b w:val="0"/>
          <w:i w:val="0"/>
          <w:color w:val="2C4A6E"/>
          <w:sz w:val="19"/>
        </w:rPr>
        <w:t>BAD-RULE-004</w:t>
      </w:r>
      <w:r>
        <w:rPr>
          <w:b w:val="0"/>
          <w:i w:val="0"/>
        </w:rPr>
        <w:t xml:space="preserve">, </w:t>
      </w:r>
      <w:r>
        <w:rPr>
          <w:rFonts w:ascii="Consolas" w:hAnsi="Consolas"/>
          <w:b w:val="0"/>
          <w:i w:val="0"/>
          <w:color w:val="2C4A6E"/>
          <w:sz w:val="19"/>
        </w:rPr>
        <w:t>005</w:t>
      </w:r>
      <w:r>
        <w:rPr>
          <w:b w:val="0"/>
          <w:i w:val="0"/>
        </w:rPr>
        <w:t xml:space="preserve">, </w:t>
      </w:r>
      <w:r>
        <w:rPr>
          <w:rFonts w:ascii="Consolas" w:hAnsi="Consolas"/>
          <w:b w:val="0"/>
          <w:i w:val="0"/>
          <w:color w:val="2C4A6E"/>
          <w:sz w:val="19"/>
        </w:rPr>
        <w:t>006</w:t>
      </w:r>
      <w:r>
        <w:rPr>
          <w:b w:val="0"/>
          <w:i w:val="0"/>
        </w:rPr>
        <w:t xml:space="preserve">, </w:t>
      </w:r>
      <w:r>
        <w:rPr>
          <w:rFonts w:ascii="Consolas" w:hAnsi="Consolas"/>
          <w:b w:val="0"/>
          <w:i w:val="0"/>
          <w:color w:val="2C4A6E"/>
          <w:sz w:val="19"/>
        </w:rPr>
        <w:t>007</w:t>
      </w:r>
      <w:r>
        <w:rPr>
          <w:b w:val="0"/>
          <w:i w:val="0"/>
        </w:rPr>
        <w:t xml:space="preserve">, </w:t>
      </w:r>
      <w:r>
        <w:rPr>
          <w:rFonts w:ascii="Consolas" w:hAnsi="Consolas"/>
          <w:b w:val="0"/>
          <w:i w:val="0"/>
          <w:color w:val="2C4A6E"/>
          <w:sz w:val="19"/>
        </w:rPr>
        <w:t>008</w:t>
      </w:r>
      <w:r>
        <w:rPr>
          <w:b w:val="0"/>
          <w:i w:val="0"/>
        </w:rPr>
        <w:t xml:space="preserve">, </w:t>
      </w:r>
      <w:r>
        <w:rPr>
          <w:rFonts w:ascii="Consolas" w:hAnsi="Consolas"/>
          <w:b w:val="0"/>
          <w:i w:val="0"/>
          <w:color w:val="2C4A6E"/>
          <w:sz w:val="19"/>
        </w:rPr>
        <w:t>009</w:t>
      </w:r>
      <w:r>
        <w:rPr>
          <w:b w:val="0"/>
          <w:i w:val="0"/>
        </w:rPr>
        <w:t xml:space="preserve">, </w:t>
      </w:r>
      <w:r>
        <w:rPr>
          <w:rFonts w:ascii="Consolas" w:hAnsi="Consolas"/>
          <w:b w:val="0"/>
          <w:i w:val="0"/>
          <w:color w:val="2C4A6E"/>
          <w:sz w:val="19"/>
        </w:rPr>
        <w:t>010</w:t>
      </w:r>
      <w:r>
        <w:rPr>
          <w:b w:val="0"/>
          <w:i w:val="0"/>
        </w:rPr>
        <w:t xml:space="preserve">, </w:t>
      </w:r>
      <w:r>
        <w:rPr>
          <w:rFonts w:ascii="Consolas" w:hAnsi="Consolas"/>
          <w:b w:val="0"/>
          <w:i w:val="0"/>
          <w:color w:val="2C4A6E"/>
          <w:sz w:val="19"/>
        </w:rPr>
        <w:t>011</w:t>
      </w:r>
    </w:p>
    <w:p>
      <w:r>
        <w:rPr>
          <w:b/>
          <w:i w:val="0"/>
        </w:rPr>
        <w:t>Verification intent.</w:t>
      </w:r>
      <w:r>
        <w:rPr>
          <w:b w:val="0"/>
          <w:i w:val="0"/>
        </w:rPr>
        <w:t xml:space="preserve"> Verified by demonstrating that: an account cannot be used before</w:t>
      </w:r>
    </w:p>
    <w:p>
      <w:r>
        <w:rPr>
          <w:b w:val="0"/>
          <w:i w:val="0"/>
        </w:rPr>
        <w:t>phone control is proven; verification status displayed to a counterparty always matches</w:t>
      </w:r>
    </w:p>
    <w:p>
      <w:r>
        <w:rPr>
          <w:b w:val="0"/>
          <w:i w:val="0"/>
        </w:rPr>
        <w:t>the backend record; a client-supplied verification claim is rejected; and a</w:t>
      </w:r>
    </w:p>
    <w:p>
      <w:r>
        <w:rPr>
          <w:b w:val="0"/>
          <w:i w:val="0"/>
        </w:rPr>
        <w:t>non-participating account state blocks every participation path.</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Blocked items.</w:t>
            </w:r>
            <w:r>
              <w:rPr>
                <w:b w:val="0"/>
                <w:i w:val="0"/>
                <w:color w:val="1B2E47"/>
                <w:sz w:val="19"/>
              </w:rPr>
              <w:t xml:space="preserve"> </w:t>
            </w:r>
            <w:r>
              <w:rPr>
                <w:rFonts w:ascii="Consolas" w:hAnsi="Consolas"/>
                <w:b w:val="0"/>
                <w:i w:val="0"/>
                <w:color w:val="2C4A6E"/>
                <w:sz w:val="17"/>
              </w:rPr>
              <w:t>BRD-REQ-008</w:t>
            </w:r>
            <w:r>
              <w:rPr>
                <w:b w:val="0"/>
                <w:i w:val="0"/>
                <w:color w:val="1B2E47"/>
                <w:sz w:val="19"/>
              </w:rPr>
              <w:t xml:space="preserve">, </w:t>
            </w:r>
            <w:r>
              <w:rPr>
                <w:rFonts w:ascii="Consolas" w:hAnsi="Consolas"/>
                <w:b w:val="0"/>
                <w:i w:val="0"/>
                <w:color w:val="2C4A6E"/>
                <w:sz w:val="17"/>
              </w:rPr>
              <w:t>009</w:t>
            </w:r>
            <w:r>
              <w:rPr>
                <w:b w:val="0"/>
                <w:i w:val="0"/>
                <w:color w:val="1B2E47"/>
                <w:sz w:val="19"/>
              </w:rPr>
              <w:t xml:space="preserve"> cannot be elaborated until the verification policy (</w:t>
            </w:r>
            <w:r>
              <w:rPr>
                <w:rFonts w:ascii="Consolas" w:hAnsi="Consolas"/>
                <w:b w:val="0"/>
                <w:i w:val="0"/>
                <w:color w:val="2C4A6E"/>
                <w:sz w:val="17"/>
              </w:rPr>
              <w:t>BAD-DEC-005</w:t>
            </w:r>
            <w:r>
              <w:rPr>
                <w:b w:val="0"/>
                <w:i w:val="0"/>
                <w:color w:val="1B2E47"/>
                <w:sz w:val="19"/>
              </w:rPr>
              <w:t xml:space="preserve">) defines the levels and accepted evidence. </w:t>
            </w:r>
            <w:r>
              <w:rPr>
                <w:rFonts w:ascii="Consolas" w:hAnsi="Consolas"/>
                <w:b w:val="0"/>
                <w:i w:val="0"/>
                <w:color w:val="2C4A6E"/>
                <w:sz w:val="17"/>
              </w:rPr>
              <w:t>BRD-REQ-014</w:t>
            </w:r>
            <w:r>
              <w:rPr>
                <w:b w:val="0"/>
                <w:i w:val="0"/>
                <w:color w:val="1B2E47"/>
                <w:sz w:val="19"/>
              </w:rPr>
              <w:t xml:space="preserve">, </w:t>
            </w:r>
            <w:r>
              <w:rPr>
                <w:rFonts w:ascii="Consolas" w:hAnsi="Consolas"/>
                <w:b w:val="0"/>
                <w:i w:val="0"/>
                <w:color w:val="2C4A6E"/>
                <w:sz w:val="17"/>
              </w:rPr>
              <w:t>015</w:t>
            </w:r>
            <w:r>
              <w:rPr>
                <w:b w:val="0"/>
                <w:i w:val="0"/>
                <w:color w:val="1B2E47"/>
                <w:sz w:val="19"/>
              </w:rPr>
              <w:t xml:space="preserve"> await the account state model (</w:t>
            </w:r>
            <w:r>
              <w:rPr>
                <w:rFonts w:ascii="Consolas" w:hAnsi="Consolas"/>
                <w:b w:val="0"/>
                <w:i w:val="0"/>
                <w:color w:val="2C4A6E"/>
                <w:sz w:val="17"/>
              </w:rPr>
              <w:t>BAD-DEC-006</w:t>
            </w:r>
            <w:r>
              <w:rPr>
                <w:b w:val="0"/>
                <w:i w:val="0"/>
                <w:color w:val="1B2E47"/>
                <w:sz w:val="19"/>
              </w:rPr>
              <w:t xml:space="preserve">). </w:t>
            </w:r>
            <w:r>
              <w:rPr>
                <w:rFonts w:ascii="Consolas" w:hAnsi="Consolas"/>
                <w:b w:val="0"/>
                <w:i w:val="0"/>
                <w:color w:val="2C4A6E"/>
                <w:sz w:val="17"/>
              </w:rPr>
              <w:t>BRD-REQ-006</w:t>
            </w:r>
            <w:r>
              <w:rPr>
                <w:b w:val="0"/>
                <w:i w:val="0"/>
                <w:color w:val="1B2E47"/>
                <w:sz w:val="19"/>
              </w:rPr>
              <w:t xml:space="preserve"> awaits the privacy boundary decision (</w:t>
            </w:r>
            <w:r>
              <w:rPr>
                <w:rFonts w:ascii="Consolas" w:hAnsi="Consolas"/>
                <w:b w:val="0"/>
                <w:i w:val="0"/>
                <w:color w:val="2C4A6E"/>
                <w:sz w:val="17"/>
              </w:rPr>
              <w:t>BAD-DEC-022</w:t>
            </w:r>
            <w:r>
              <w:rPr>
                <w:b w:val="0"/>
                <w:i w:val="0"/>
                <w:color w:val="1B2E47"/>
                <w:sz w:val="19"/>
              </w:rPr>
              <w:t xml:space="preserve">). The </w:t>
            </w:r>
            <w:r>
              <w:rPr>
                <w:b/>
                <w:i w:val="0"/>
                <w:color w:val="1B2E47"/>
                <w:sz w:val="19"/>
              </w:rPr>
              <w:t>obligation</w:t>
            </w:r>
            <w:r>
              <w:rPr>
                <w:b w:val="0"/>
                <w:i w:val="0"/>
                <w:color w:val="1B2E47"/>
                <w:sz w:val="19"/>
              </w:rPr>
              <w:t xml:space="preserve"> in each case is settled; only its parameters are open.</w:t>
            </w:r>
          </w:p>
        </w:tc>
      </w:tr>
    </w:tbl>
    <w:p>
      <w:pPr>
        <w:spacing w:after="80"/>
      </w:pPr>
    </w:p>
    <w:p>
      <w:pPr>
        <w:pStyle w:val="Heading2"/>
      </w:pPr>
      <w:r>
        <w:rPr>
          <w:b/>
          <w:i w:val="0"/>
          <w:color w:val="1F3A5F"/>
          <w:sz w:val="29"/>
        </w:rPr>
        <w:t>5.2 Vehicle Management</w:t>
      </w:r>
    </w:p>
    <w:p>
      <w:r>
        <w:rPr>
          <w:b/>
          <w:i w:val="0"/>
        </w:rPr>
        <w:t>Serves:</w:t>
      </w:r>
      <w:r>
        <w:rPr>
          <w:b w:val="0"/>
          <w:i w:val="0"/>
        </w:rPr>
        <w:t xml:space="preserve"> </w:t>
      </w:r>
      <w:r>
        <w:rPr>
          <w:rFonts w:ascii="Consolas" w:hAnsi="Consolas"/>
          <w:b w:val="0"/>
          <w:i w:val="0"/>
          <w:color w:val="2C4A6E"/>
          <w:sz w:val="19"/>
        </w:rPr>
        <w:t>BAD-OBJ-003</w:t>
      </w:r>
      <w:r>
        <w:rPr>
          <w:b w:val="0"/>
          <w:i w:val="0"/>
        </w:rPr>
        <w:t xml:space="preserve"> · </w:t>
      </w:r>
      <w:r>
        <w:rPr>
          <w:b/>
          <w:i w:val="0"/>
        </w:rPr>
        <w:t>Source:</w:t>
      </w:r>
      <w:r>
        <w:rPr>
          <w:b w:val="0"/>
          <w:i w:val="0"/>
        </w:rPr>
        <w:t xml:space="preserve"> </w:t>
      </w:r>
      <w:r>
        <w:rPr>
          <w:rFonts w:ascii="Consolas" w:hAnsi="Consolas"/>
          <w:b w:val="0"/>
          <w:i w:val="0"/>
          <w:color w:val="2C4A6E"/>
          <w:sz w:val="19"/>
        </w:rPr>
        <w:t>BAD-BR-007</w:t>
      </w:r>
      <w:r>
        <w:rPr>
          <w:b w:val="0"/>
          <w:i w:val="0"/>
        </w:rPr>
        <w:t>–</w:t>
      </w:r>
      <w:r>
        <w:rPr>
          <w:rFonts w:ascii="Consolas" w:hAnsi="Consolas"/>
          <w:b w:val="0"/>
          <w:i w:val="0"/>
          <w:color w:val="2C4A6E"/>
          <w:sz w:val="19"/>
        </w:rPr>
        <w:t>010</w:t>
      </w:r>
      <w:r>
        <w:rPr>
          <w:b w:val="0"/>
          <w:i w:val="0"/>
        </w:rPr>
        <w:t xml:space="preserve"> · </w:t>
      </w:r>
      <w:r>
        <w:rPr>
          <w:b/>
          <w:i w:val="0"/>
        </w:rPr>
        <w:t>Addresses:</w:t>
      </w:r>
      <w:r>
        <w:rPr>
          <w:b w:val="0"/>
          <w:i w:val="0"/>
        </w:rPr>
        <w:t xml:space="preserve"> F2 Trust</w:t>
      </w:r>
    </w:p>
    <w:p>
      <w:r>
        <w:rPr>
          <w:b/>
          <w:i w:val="0"/>
        </w:rPr>
        <w:t>Capabilities:</w:t>
      </w:r>
      <w:r>
        <w:rPr>
          <w:b w:val="0"/>
          <w:i w:val="0"/>
        </w:rPr>
        <w:t xml:space="preserve"> </w:t>
      </w:r>
      <w:r>
        <w:rPr>
          <w:rFonts w:ascii="Consolas" w:hAnsi="Consolas"/>
          <w:b w:val="0"/>
          <w:i w:val="0"/>
          <w:color w:val="2C4A6E"/>
          <w:sz w:val="19"/>
        </w:rPr>
        <w:t>BAD-CAP-005</w:t>
      </w:r>
      <w:r>
        <w:rPr>
          <w:b w:val="0"/>
          <w:i w:val="0"/>
        </w:rPr>
        <w:t xml:space="preserve">, </w:t>
      </w:r>
      <w:r>
        <w:rPr>
          <w:rFonts w:ascii="Consolas" w:hAnsi="Consolas"/>
          <w:b w:val="0"/>
          <w:i w:val="0"/>
          <w:color w:val="2C4A6E"/>
          <w:sz w:val="19"/>
        </w:rPr>
        <w:t>BAD-CAP-010</w:t>
      </w:r>
    </w:p>
    <w:p>
      <w:pPr>
        <w:pStyle w:val="CMPCaption"/>
      </w:pPr>
      <w:r>
        <w:rPr>
          <w:i/>
        </w:rPr>
        <w:t>Table 27 — 5.2 Vehicle Management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BRD-REQ-016</w:t>
            </w:r>
          </w:p>
        </w:tc>
        <w:tc>
          <w:tcPr>
            <w:tcW w:type="dxa" w:w="1514"/>
          </w:tcPr>
          <w:p>
            <w:pPr>
              <w:spacing w:after="40" w:before="40"/>
            </w:pPr>
            <w:r>
              <w:rPr>
                <w:b w:val="0"/>
                <w:i w:val="0"/>
                <w:sz w:val="18"/>
              </w:rPr>
              <w:t>The platform shall allow a driver to register a vehicle against their account.</w:t>
            </w:r>
          </w:p>
        </w:tc>
        <w:tc>
          <w:tcPr>
            <w:tcW w:type="dxa" w:w="1514"/>
          </w:tcPr>
          <w:p>
            <w:pPr>
              <w:spacing w:after="40" w:before="40"/>
            </w:pPr>
            <w:r>
              <w:rPr>
                <w:rFonts w:ascii="Consolas" w:hAnsi="Consolas"/>
                <w:b w:val="0"/>
                <w:i w:val="0"/>
                <w:color w:val="2C4A6E"/>
                <w:sz w:val="16"/>
              </w:rPr>
              <w:t>BAD-BR-007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BRD-REQ-017</w:t>
            </w:r>
          </w:p>
        </w:tc>
        <w:tc>
          <w:tcPr>
            <w:tcW w:type="dxa" w:w="1514"/>
            <w:shd w:val="clear" w:color="auto" w:fill="F5F8FB"/>
          </w:tcPr>
          <w:p>
            <w:pPr>
              <w:spacing w:after="40" w:before="40"/>
            </w:pPr>
            <w:r>
              <w:rPr>
                <w:b w:val="0"/>
                <w:i w:val="0"/>
                <w:sz w:val="18"/>
              </w:rPr>
              <w:t>The platform shall record the vehicle attributes a passenger needs in order to identify and assess the vehicle.</w:t>
            </w:r>
          </w:p>
        </w:tc>
        <w:tc>
          <w:tcPr>
            <w:tcW w:type="dxa" w:w="1514"/>
            <w:shd w:val="clear" w:color="auto" w:fill="F5F8FB"/>
          </w:tcPr>
          <w:p>
            <w:pPr>
              <w:spacing w:after="40" w:before="40"/>
            </w:pPr>
            <w:r>
              <w:rPr>
                <w:rFonts w:ascii="Consolas" w:hAnsi="Consolas"/>
                <w:b w:val="0"/>
                <w:i w:val="0"/>
                <w:color w:val="2C4A6E"/>
                <w:sz w:val="16"/>
              </w:rPr>
              <w:t>BAD-BR-007</w:t>
            </w:r>
            <w:r>
              <w:rPr>
                <w:b w:val="0"/>
                <w:i w:val="0"/>
                <w:sz w:val="18"/>
              </w:rPr>
              <w:t xml:space="preserve">, </w:t>
            </w:r>
            <w:r>
              <w:rPr>
                <w:rFonts w:ascii="Consolas" w:hAnsi="Consolas"/>
                <w:b w:val="0"/>
                <w:i w:val="0"/>
                <w:color w:val="2C4A6E"/>
                <w:sz w:val="16"/>
              </w:rPr>
              <w:t>BAD-BR-010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BRD-REQ-018</w:t>
            </w:r>
          </w:p>
        </w:tc>
        <w:tc>
          <w:tcPr>
            <w:tcW w:type="dxa" w:w="1514"/>
          </w:tcPr>
          <w:p>
            <w:pPr>
              <w:spacing w:after="40" w:before="40"/>
            </w:pPr>
            <w:r>
              <w:rPr>
                <w:b w:val="0"/>
                <w:i w:val="0"/>
                <w:sz w:val="18"/>
              </w:rPr>
              <w:t>The platform shall allow a driver to amend the details of a registered vehicle.</w:t>
            </w:r>
          </w:p>
        </w:tc>
        <w:tc>
          <w:tcPr>
            <w:tcW w:type="dxa" w:w="1514"/>
          </w:tcPr>
          <w:p>
            <w:pPr>
              <w:spacing w:after="40" w:before="40"/>
            </w:pPr>
            <w:r>
              <w:rPr>
                <w:rFonts w:ascii="Consolas" w:hAnsi="Consolas"/>
                <w:b w:val="0"/>
                <w:i w:val="0"/>
                <w:color w:val="2C4A6E"/>
                <w:sz w:val="16"/>
              </w:rPr>
              <w:t>BAD-BR-008</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BRD-REQ-019</w:t>
            </w:r>
          </w:p>
        </w:tc>
        <w:tc>
          <w:tcPr>
            <w:tcW w:type="dxa" w:w="1514"/>
            <w:shd w:val="clear" w:color="auto" w:fill="F5F8FB"/>
          </w:tcPr>
          <w:p>
            <w:pPr>
              <w:spacing w:after="40" w:before="40"/>
            </w:pPr>
            <w:r>
              <w:rPr>
                <w:b w:val="0"/>
                <w:i w:val="0"/>
                <w:sz w:val="18"/>
              </w:rPr>
              <w:t>The platform shall allow a driver to remove a registered vehicle.</w:t>
            </w:r>
          </w:p>
        </w:tc>
        <w:tc>
          <w:tcPr>
            <w:tcW w:type="dxa" w:w="1514"/>
            <w:shd w:val="clear" w:color="auto" w:fill="F5F8FB"/>
          </w:tcPr>
          <w:p>
            <w:pPr>
              <w:spacing w:after="40" w:before="40"/>
            </w:pPr>
            <w:r>
              <w:rPr>
                <w:rFonts w:ascii="Consolas" w:hAnsi="Consolas"/>
                <w:b w:val="0"/>
                <w:i w:val="0"/>
                <w:color w:val="2C4A6E"/>
                <w:sz w:val="16"/>
              </w:rPr>
              <w:t>BAD-BR-008</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BRD-REQ-020</w:t>
            </w:r>
          </w:p>
        </w:tc>
        <w:tc>
          <w:tcPr>
            <w:tcW w:type="dxa" w:w="1514"/>
          </w:tcPr>
          <w:p>
            <w:pPr>
              <w:spacing w:after="40" w:before="40"/>
            </w:pPr>
            <w:r>
              <w:rPr>
                <w:b w:val="0"/>
                <w:i w:val="0"/>
                <w:sz w:val="18"/>
              </w:rPr>
              <w:t>The platform shall prevent removal or disqualifying amendment of a vehicle while it is associated with an active ride, booking or trip.</w:t>
            </w:r>
          </w:p>
        </w:tc>
        <w:tc>
          <w:tcPr>
            <w:tcW w:type="dxa" w:w="1514"/>
          </w:tcPr>
          <w:p>
            <w:pPr>
              <w:spacing w:after="40" w:before="40"/>
            </w:pPr>
            <w:r>
              <w:rPr>
                <w:rFonts w:ascii="Consolas" w:hAnsi="Consolas"/>
                <w:b w:val="0"/>
                <w:i w:val="0"/>
                <w:color w:val="2C4A6E"/>
                <w:sz w:val="16"/>
              </w:rPr>
              <w:t>BAD-BR-008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BRD-REQ-021</w:t>
            </w:r>
          </w:p>
        </w:tc>
        <w:tc>
          <w:tcPr>
            <w:tcW w:type="dxa" w:w="1514"/>
            <w:shd w:val="clear" w:color="auto" w:fill="F5F8FB"/>
          </w:tcPr>
          <w:p>
            <w:pPr>
              <w:spacing w:after="40" w:before="40"/>
            </w:pPr>
            <w:r>
              <w:rPr>
                <w:b w:val="0"/>
                <w:i w:val="0"/>
                <w:sz w:val="18"/>
              </w:rPr>
              <w:t>The platform shall be able to verify a registered vehicle against evidence the business accepts.</w:t>
            </w:r>
          </w:p>
        </w:tc>
        <w:tc>
          <w:tcPr>
            <w:tcW w:type="dxa" w:w="1514"/>
            <w:shd w:val="clear" w:color="auto" w:fill="F5F8FB"/>
          </w:tcPr>
          <w:p>
            <w:pPr>
              <w:spacing w:after="40" w:before="40"/>
            </w:pPr>
            <w:r>
              <w:rPr>
                <w:rFonts w:ascii="Consolas" w:hAnsi="Consolas"/>
                <w:b w:val="0"/>
                <w:i w:val="0"/>
                <w:color w:val="2C4A6E"/>
                <w:sz w:val="16"/>
              </w:rPr>
              <w:t>BAD-BR-009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`BAD-DEC-005`</w:t>
            </w:r>
          </w:p>
        </w:tc>
      </w:tr>
      <w:tr>
        <w:tc>
          <w:tcPr>
            <w:tcW w:type="dxa" w:w="1514"/>
          </w:tcPr>
          <w:p>
            <w:pPr>
              <w:spacing w:after="40" w:before="40"/>
            </w:pPr>
            <w:r>
              <w:rPr>
                <w:rFonts w:ascii="Consolas" w:hAnsi="Consolas"/>
                <w:b w:val="0"/>
                <w:i w:val="0"/>
                <w:color w:val="2C4A6E"/>
                <w:sz w:val="16"/>
              </w:rPr>
              <w:t>BRD-REQ-022</w:t>
            </w:r>
          </w:p>
        </w:tc>
        <w:tc>
          <w:tcPr>
            <w:tcW w:type="dxa" w:w="1514"/>
          </w:tcPr>
          <w:p>
            <w:pPr>
              <w:spacing w:after="40" w:before="40"/>
            </w:pPr>
            <w:r>
              <w:rPr>
                <w:b w:val="0"/>
                <w:i w:val="0"/>
                <w:sz w:val="18"/>
              </w:rPr>
              <w:t>The platform shall determine whether an unverified vehicle may be used to publish a ride.</w:t>
            </w:r>
          </w:p>
        </w:tc>
        <w:tc>
          <w:tcPr>
            <w:tcW w:type="dxa" w:w="1514"/>
          </w:tcPr>
          <w:p>
            <w:pPr>
              <w:spacing w:after="40" w:before="40"/>
            </w:pPr>
            <w:r>
              <w:rPr>
                <w:rFonts w:ascii="Consolas" w:hAnsi="Consolas"/>
                <w:b w:val="0"/>
                <w:i w:val="0"/>
                <w:color w:val="2C4A6E"/>
                <w:sz w:val="16"/>
              </w:rPr>
              <w:t>BAD-BR-009</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`BAD-DEC-005`</w:t>
            </w:r>
          </w:p>
        </w:tc>
      </w:tr>
      <w:tr>
        <w:tc>
          <w:tcPr>
            <w:tcW w:type="dxa" w:w="1514"/>
            <w:shd w:val="clear" w:color="auto" w:fill="F5F8FB"/>
          </w:tcPr>
          <w:p>
            <w:pPr>
              <w:spacing w:after="40" w:before="40"/>
            </w:pPr>
            <w:r>
              <w:rPr>
                <w:rFonts w:ascii="Consolas" w:hAnsi="Consolas"/>
                <w:b w:val="0"/>
                <w:i w:val="0"/>
                <w:color w:val="2C4A6E"/>
                <w:sz w:val="16"/>
              </w:rPr>
              <w:t>BRD-REQ-023</w:t>
            </w:r>
          </w:p>
        </w:tc>
        <w:tc>
          <w:tcPr>
            <w:tcW w:type="dxa" w:w="1514"/>
            <w:shd w:val="clear" w:color="auto" w:fill="F5F8FB"/>
          </w:tcPr>
          <w:p>
            <w:pPr>
              <w:spacing w:after="40" w:before="40"/>
            </w:pPr>
            <w:r>
              <w:rPr>
                <w:b w:val="0"/>
                <w:i w:val="0"/>
                <w:sz w:val="18"/>
              </w:rPr>
              <w:t>The platform shall record the lawful passenger capacity of a registered vehicle.</w:t>
            </w:r>
          </w:p>
        </w:tc>
        <w:tc>
          <w:tcPr>
            <w:tcW w:type="dxa" w:w="1514"/>
            <w:shd w:val="clear" w:color="auto" w:fill="F5F8FB"/>
          </w:tcPr>
          <w:p>
            <w:pPr>
              <w:spacing w:after="40" w:before="40"/>
            </w:pPr>
            <w:r>
              <w:rPr>
                <w:rFonts w:ascii="Consolas" w:hAnsi="Consolas"/>
                <w:b w:val="0"/>
                <w:i w:val="0"/>
                <w:color w:val="2C4A6E"/>
                <w:sz w:val="16"/>
              </w:rPr>
              <w:t>BAD-BR-007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`BAD-DEC-005`</w:t>
            </w:r>
          </w:p>
        </w:tc>
      </w:tr>
      <w:tr>
        <w:tc>
          <w:tcPr>
            <w:tcW w:type="dxa" w:w="1514"/>
          </w:tcPr>
          <w:p>
            <w:pPr>
              <w:spacing w:after="40" w:before="40"/>
            </w:pPr>
            <w:r>
              <w:rPr>
                <w:rFonts w:ascii="Consolas" w:hAnsi="Consolas"/>
                <w:b w:val="0"/>
                <w:i w:val="0"/>
                <w:color w:val="2C4A6E"/>
                <w:sz w:val="16"/>
              </w:rPr>
              <w:t>BRD-REQ-024</w:t>
            </w:r>
            <w:r>
              <w:rPr>
                <w:b w:val="0"/>
                <w:i w:val="0"/>
                <w:sz w:val="18"/>
              </w:rPr>
              <w:t xml:space="preserve"> ‡</w:t>
            </w:r>
          </w:p>
        </w:tc>
        <w:tc>
          <w:tcPr>
            <w:tcW w:type="dxa" w:w="1514"/>
          </w:tcPr>
          <w:p>
            <w:pPr>
              <w:spacing w:after="40" w:before="40"/>
            </w:pPr>
            <w:r>
              <w:rPr>
                <w:b w:val="0"/>
                <w:i w:val="0"/>
                <w:sz w:val="18"/>
              </w:rPr>
              <w:t>The platform shall present vehicle information to a passenger before that passenger commits to travel.</w:t>
            </w:r>
          </w:p>
        </w:tc>
        <w:tc>
          <w:tcPr>
            <w:tcW w:type="dxa" w:w="1514"/>
          </w:tcPr>
          <w:p>
            <w:pPr>
              <w:spacing w:after="40" w:before="40"/>
            </w:pPr>
            <w:r>
              <w:rPr>
                <w:rFonts w:ascii="Consolas" w:hAnsi="Consolas"/>
                <w:b w:val="0"/>
                <w:i w:val="0"/>
                <w:color w:val="2C4A6E"/>
                <w:sz w:val="16"/>
              </w:rPr>
              <w:t>BAD-BR-010</w:t>
            </w:r>
            <w:r>
              <w:rPr>
                <w:b w:val="0"/>
                <w:i w:val="0"/>
                <w:sz w:val="18"/>
              </w:rPr>
              <w:t xml:space="preserve">, </w:t>
            </w:r>
            <w:r>
              <w:rPr>
                <w:rFonts w:ascii="Consolas" w:hAnsi="Consolas"/>
                <w:b w:val="0"/>
                <w:i w:val="0"/>
                <w:color w:val="2C4A6E"/>
                <w:sz w:val="16"/>
              </w:rPr>
              <w:t>BAD-BR-075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BRD-REQ-025</w:t>
            </w:r>
            <w:r>
              <w:rPr>
                <w:b w:val="0"/>
                <w:i w:val="0"/>
                <w:sz w:val="18"/>
              </w:rPr>
              <w:t xml:space="preserve"> ‡</w:t>
            </w:r>
          </w:p>
        </w:tc>
        <w:tc>
          <w:tcPr>
            <w:tcW w:type="dxa" w:w="1514"/>
            <w:shd w:val="clear" w:color="auto" w:fill="F5F8FB"/>
          </w:tcPr>
          <w:p>
            <w:pPr>
              <w:spacing w:after="40" w:before="40"/>
            </w:pPr>
            <w:r>
              <w:rPr>
                <w:b w:val="0"/>
                <w:i w:val="0"/>
                <w:sz w:val="18"/>
              </w:rPr>
              <w:t>The platform shall ensure the vehicle information presented for a ride corresponds to the vehicle recorded against that ride.</w:t>
            </w:r>
          </w:p>
        </w:tc>
        <w:tc>
          <w:tcPr>
            <w:tcW w:type="dxa" w:w="1514"/>
            <w:shd w:val="clear" w:color="auto" w:fill="F5F8FB"/>
          </w:tcPr>
          <w:p>
            <w:pPr>
              <w:spacing w:after="40" w:before="40"/>
            </w:pPr>
            <w:r>
              <w:rPr>
                <w:rFonts w:ascii="Consolas" w:hAnsi="Consolas"/>
                <w:b w:val="0"/>
                <w:i w:val="0"/>
                <w:color w:val="2C4A6E"/>
                <w:sz w:val="16"/>
              </w:rPr>
              <w:t>BAD-BR-010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bl>
    <w:p>
      <w:pPr>
        <w:spacing w:after="80"/>
      </w:pPr>
    </w:p>
    <w:p>
      <w:r>
        <w:rPr>
          <w:b/>
          <w:i w:val="0"/>
        </w:rPr>
        <w:t>Business rules applied:</w:t>
      </w:r>
      <w:r>
        <w:rPr>
          <w:b w:val="0"/>
          <w:i w:val="0"/>
        </w:rPr>
        <w:t xml:space="preserve"> </w:t>
      </w:r>
      <w:r>
        <w:rPr>
          <w:rFonts w:ascii="Consolas" w:hAnsi="Consolas"/>
          <w:b w:val="0"/>
          <w:i w:val="0"/>
          <w:color w:val="2C4A6E"/>
          <w:sz w:val="19"/>
        </w:rPr>
        <w:t>BAD-RULE-012</w:t>
      </w:r>
      <w:r>
        <w:rPr>
          <w:b w:val="0"/>
          <w:i w:val="0"/>
        </w:rPr>
        <w:t xml:space="preserve">, </w:t>
      </w:r>
      <w:r>
        <w:rPr>
          <w:rFonts w:ascii="Consolas" w:hAnsi="Consolas"/>
          <w:b w:val="0"/>
          <w:i w:val="0"/>
          <w:color w:val="2C4A6E"/>
          <w:sz w:val="19"/>
        </w:rPr>
        <w:t>013</w:t>
      </w:r>
      <w:r>
        <w:rPr>
          <w:b w:val="0"/>
          <w:i w:val="0"/>
        </w:rPr>
        <w:t xml:space="preserve">, </w:t>
      </w:r>
      <w:r>
        <w:rPr>
          <w:rFonts w:ascii="Consolas" w:hAnsi="Consolas"/>
          <w:b w:val="0"/>
          <w:i w:val="0"/>
          <w:color w:val="2C4A6E"/>
          <w:sz w:val="19"/>
        </w:rPr>
        <w:t>014</w:t>
      </w:r>
      <w:r>
        <w:rPr>
          <w:b w:val="0"/>
          <w:i w:val="0"/>
        </w:rPr>
        <w:t xml:space="preserve">, </w:t>
      </w:r>
      <w:r>
        <w:rPr>
          <w:rFonts w:ascii="Consolas" w:hAnsi="Consolas"/>
          <w:b w:val="0"/>
          <w:i w:val="0"/>
          <w:color w:val="2C4A6E"/>
          <w:sz w:val="19"/>
        </w:rPr>
        <w:t>015</w:t>
      </w:r>
      <w:r>
        <w:rPr>
          <w:b w:val="0"/>
          <w:i w:val="0"/>
        </w:rPr>
        <w:t xml:space="preserve">, </w:t>
      </w:r>
      <w:r>
        <w:rPr>
          <w:rFonts w:ascii="Consolas" w:hAnsi="Consolas"/>
          <w:b w:val="0"/>
          <w:i w:val="0"/>
          <w:color w:val="2C4A6E"/>
          <w:sz w:val="19"/>
        </w:rPr>
        <w:t>017</w:t>
      </w:r>
    </w:p>
    <w:p>
      <w:r>
        <w:rPr>
          <w:b/>
          <w:i w:val="0"/>
        </w:rPr>
        <w:t>Verification intent.</w:t>
      </w:r>
      <w:r>
        <w:rPr>
          <w:b w:val="0"/>
          <w:i w:val="0"/>
        </w:rPr>
        <w:t xml:space="preserve"> Verified by demonstrating that a vehicle in active use cannot be</w:t>
      </w:r>
    </w:p>
    <w:p>
      <w:r>
        <w:rPr>
          <w:b w:val="0"/>
          <w:i w:val="0"/>
        </w:rPr>
        <w:t>removed; that vehicle data shown in search, booking and trip contexts is identical to</w:t>
      </w:r>
    </w:p>
    <w:p>
      <w:r>
        <w:rPr>
          <w:b w:val="0"/>
          <w:i w:val="0"/>
        </w:rPr>
        <w:t>the registered record; and that the capacity recorded constrains the seats a driver may</w:t>
      </w:r>
    </w:p>
    <w:p>
      <w:r>
        <w:rPr>
          <w:b w:val="0"/>
          <w:i w:val="0"/>
        </w:rPr>
        <w:t>offer (</w:t>
      </w:r>
      <w:r>
        <w:rPr>
          <w:rFonts w:ascii="Consolas" w:hAnsi="Consolas"/>
          <w:b w:val="0"/>
          <w:i w:val="0"/>
          <w:color w:val="2C4A6E"/>
          <w:sz w:val="19"/>
        </w:rPr>
        <w:t>BRD-REQ-028</w:t>
      </w:r>
      <w:r>
        <w:rPr>
          <w:b w:val="0"/>
          <w:i w:val="0"/>
        </w:rPr>
        <w: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Blocked items.</w:t>
            </w:r>
            <w:r>
              <w:rPr>
                <w:b w:val="0"/>
                <w:i w:val="0"/>
                <w:color w:val="1B2E47"/>
                <w:sz w:val="19"/>
              </w:rPr>
              <w:t xml:space="preserve"> </w:t>
            </w:r>
            <w:r>
              <w:rPr>
                <w:rFonts w:ascii="Consolas" w:hAnsi="Consolas"/>
                <w:b w:val="0"/>
                <w:i w:val="0"/>
                <w:color w:val="2C4A6E"/>
                <w:sz w:val="17"/>
              </w:rPr>
              <w:t>BRD-REQ-021</w:t>
            </w:r>
            <w:r>
              <w:rPr>
                <w:b w:val="0"/>
                <w:i w:val="0"/>
                <w:color w:val="1B2E47"/>
                <w:sz w:val="19"/>
              </w:rPr>
              <w:t xml:space="preserve">, </w:t>
            </w:r>
            <w:r>
              <w:rPr>
                <w:rFonts w:ascii="Consolas" w:hAnsi="Consolas"/>
                <w:b w:val="0"/>
                <w:i w:val="0"/>
                <w:color w:val="2C4A6E"/>
                <w:sz w:val="17"/>
              </w:rPr>
              <w:t>022</w:t>
            </w:r>
            <w:r>
              <w:rPr>
                <w:b w:val="0"/>
                <w:i w:val="0"/>
                <w:color w:val="1B2E47"/>
                <w:sz w:val="19"/>
              </w:rPr>
              <w:t xml:space="preserve">, </w:t>
            </w:r>
            <w:r>
              <w:rPr>
                <w:rFonts w:ascii="Consolas" w:hAnsi="Consolas"/>
                <w:b w:val="0"/>
                <w:i w:val="0"/>
                <w:color w:val="2C4A6E"/>
                <w:sz w:val="17"/>
              </w:rPr>
              <w:t>023</w:t>
            </w:r>
            <w:r>
              <w:rPr>
                <w:b w:val="0"/>
                <w:i w:val="0"/>
                <w:color w:val="1B2E47"/>
                <w:sz w:val="19"/>
              </w:rPr>
              <w:t xml:space="preserve"> all await </w:t>
            </w:r>
            <w:r>
              <w:rPr>
                <w:rFonts w:ascii="Consolas" w:hAnsi="Consolas"/>
                <w:b w:val="0"/>
                <w:i w:val="0"/>
                <w:color w:val="2C4A6E"/>
                <w:sz w:val="17"/>
              </w:rPr>
              <w:t>BAD-DEC-005</w:t>
            </w:r>
            <w:r>
              <w:rPr>
                <w:b w:val="0"/>
                <w:i w:val="0"/>
                <w:color w:val="1B2E47"/>
                <w:sz w:val="19"/>
              </w:rPr>
              <w:t xml:space="preserve">. </w:t>
            </w:r>
            <w:r>
              <w:rPr>
                <w:rFonts w:ascii="Consolas" w:hAnsi="Consolas"/>
                <w:b w:val="0"/>
                <w:i w:val="0"/>
                <w:color w:val="2C4A6E"/>
                <w:sz w:val="17"/>
              </w:rPr>
              <w:t>BRD-REQ-023</w:t>
            </w:r>
            <w:r>
              <w:rPr>
                <w:b w:val="0"/>
                <w:i w:val="0"/>
                <w:color w:val="1B2E47"/>
                <w:sz w:val="19"/>
              </w:rPr>
              <w:t xml:space="preserve"> is blocked because the </w:t>
            </w:r>
            <w:r>
              <w:rPr>
                <w:b w:val="0"/>
                <w:i/>
                <w:color w:val="1B2E47"/>
                <w:sz w:val="19"/>
              </w:rPr>
              <w:t>source</w:t>
            </w:r>
            <w:r>
              <w:rPr>
                <w:b w:val="0"/>
                <w:i w:val="0"/>
                <w:color w:val="1B2E47"/>
                <w:sz w:val="19"/>
              </w:rPr>
              <w:t xml:space="preserve"> of lawful capacity — self-declaration, document evidence, or an external reference — is a verification-policy question, not a technical one.</w:t>
            </w:r>
          </w:p>
        </w:tc>
      </w:tr>
    </w:tbl>
    <w:p>
      <w:pPr>
        <w:spacing w:after="80"/>
      </w:pPr>
    </w:p>
    <w:p>
      <w:pPr>
        <w:pStyle w:val="Heading2"/>
      </w:pPr>
      <w:r>
        <w:rPr>
          <w:b/>
          <w:i w:val="0"/>
          <w:color w:val="1F3A5F"/>
          <w:sz w:val="29"/>
        </w:rPr>
        <w:t>5.3 Ride Publishing</w:t>
      </w:r>
    </w:p>
    <w:p>
      <w:r>
        <w:rPr>
          <w:b/>
          <w:i w:val="0"/>
        </w:rPr>
        <w:t>Serves:</w:t>
      </w:r>
      <w:r>
        <w:rPr>
          <w:b w:val="0"/>
          <w:i w:val="0"/>
        </w:rPr>
        <w:t xml:space="preserve"> </w:t>
      </w:r>
      <w:r>
        <w:rPr>
          <w:rFonts w:ascii="Consolas" w:hAnsi="Consolas"/>
          <w:b w:val="0"/>
          <w:i w:val="0"/>
          <w:color w:val="2C4A6E"/>
          <w:sz w:val="19"/>
        </w:rPr>
        <w:t>BAD-OBJ-002</w:t>
      </w:r>
      <w:r>
        <w:rPr>
          <w:b w:val="0"/>
          <w:i w:val="0"/>
        </w:rPr>
        <w:t xml:space="preserve"> · </w:t>
      </w:r>
      <w:r>
        <w:rPr>
          <w:b/>
          <w:i w:val="0"/>
        </w:rPr>
        <w:t>Source:</w:t>
      </w:r>
      <w:r>
        <w:rPr>
          <w:b w:val="0"/>
          <w:i w:val="0"/>
        </w:rPr>
        <w:t xml:space="preserve"> </w:t>
      </w:r>
      <w:r>
        <w:rPr>
          <w:rFonts w:ascii="Consolas" w:hAnsi="Consolas"/>
          <w:b w:val="0"/>
          <w:i w:val="0"/>
          <w:color w:val="2C4A6E"/>
          <w:sz w:val="19"/>
        </w:rPr>
        <w:t>BAD-BR-011</w:t>
      </w:r>
      <w:r>
        <w:rPr>
          <w:b w:val="0"/>
          <w:i w:val="0"/>
        </w:rPr>
        <w:t>–</w:t>
      </w:r>
      <w:r>
        <w:rPr>
          <w:rFonts w:ascii="Consolas" w:hAnsi="Consolas"/>
          <w:b w:val="0"/>
          <w:i w:val="0"/>
          <w:color w:val="2C4A6E"/>
          <w:sz w:val="19"/>
        </w:rPr>
        <w:t>015</w:t>
      </w:r>
      <w:r>
        <w:rPr>
          <w:b w:val="0"/>
          <w:i w:val="0"/>
        </w:rPr>
        <w:t xml:space="preserve"> · </w:t>
      </w:r>
      <w:r>
        <w:rPr>
          <w:b/>
          <w:i w:val="0"/>
        </w:rPr>
        <w:t>Addresses:</w:t>
      </w:r>
      <w:r>
        <w:rPr>
          <w:b w:val="0"/>
          <w:i w:val="0"/>
        </w:rPr>
        <w:t xml:space="preserve"> F1 Coordination</w:t>
      </w:r>
    </w:p>
    <w:p>
      <w:r>
        <w:rPr>
          <w:b/>
          <w:i w:val="0"/>
        </w:rPr>
        <w:t>Capabilities:</w:t>
      </w:r>
      <w:r>
        <w:rPr>
          <w:b w:val="0"/>
          <w:i w:val="0"/>
        </w:rPr>
        <w:t xml:space="preserve"> </w:t>
      </w:r>
      <w:r>
        <w:rPr>
          <w:rFonts w:ascii="Consolas" w:hAnsi="Consolas"/>
          <w:b w:val="0"/>
          <w:i w:val="0"/>
          <w:color w:val="2C4A6E"/>
          <w:sz w:val="19"/>
        </w:rPr>
        <w:t>BAD-CAP-007</w:t>
      </w:r>
    </w:p>
    <w:p>
      <w:pPr>
        <w:pStyle w:val="CMPCaption"/>
      </w:pPr>
      <w:r>
        <w:rPr>
          <w:i/>
        </w:rPr>
        <w:t>Table 28 — 5.3 Ride Publishing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BRD-REQ-026</w:t>
            </w:r>
          </w:p>
        </w:tc>
        <w:tc>
          <w:tcPr>
            <w:tcW w:type="dxa" w:w="1514"/>
          </w:tcPr>
          <w:p>
            <w:pPr>
              <w:spacing w:after="40" w:before="40"/>
            </w:pPr>
            <w:r>
              <w:rPr>
                <w:b w:val="0"/>
                <w:i w:val="0"/>
                <w:sz w:val="18"/>
              </w:rPr>
              <w:t>The platform shall allow a driver to publish a ride stating its origin and destination.</w:t>
            </w:r>
          </w:p>
        </w:tc>
        <w:tc>
          <w:tcPr>
            <w:tcW w:type="dxa" w:w="1514"/>
          </w:tcPr>
          <w:p>
            <w:pPr>
              <w:spacing w:after="40" w:before="40"/>
            </w:pPr>
            <w:r>
              <w:rPr>
                <w:rFonts w:ascii="Consolas" w:hAnsi="Consolas"/>
                <w:b w:val="0"/>
                <w:i w:val="0"/>
                <w:color w:val="2C4A6E"/>
                <w:sz w:val="16"/>
              </w:rPr>
              <w:t>BAD-BR-011</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BRD-REQ-027</w:t>
            </w:r>
          </w:p>
        </w:tc>
        <w:tc>
          <w:tcPr>
            <w:tcW w:type="dxa" w:w="1514"/>
            <w:shd w:val="clear" w:color="auto" w:fill="F5F8FB"/>
          </w:tcPr>
          <w:p>
            <w:pPr>
              <w:spacing w:after="40" w:before="40"/>
            </w:pPr>
            <w:r>
              <w:rPr>
                <w:b w:val="0"/>
                <w:i w:val="0"/>
                <w:sz w:val="18"/>
              </w:rPr>
              <w:t>The platform shall allow a driver to state the date and departure time of a published ride.</w:t>
            </w:r>
          </w:p>
        </w:tc>
        <w:tc>
          <w:tcPr>
            <w:tcW w:type="dxa" w:w="1514"/>
            <w:shd w:val="clear" w:color="auto" w:fill="F5F8FB"/>
          </w:tcPr>
          <w:p>
            <w:pPr>
              <w:spacing w:after="40" w:before="40"/>
            </w:pPr>
            <w:r>
              <w:rPr>
                <w:rFonts w:ascii="Consolas" w:hAnsi="Consolas"/>
                <w:b w:val="0"/>
                <w:i w:val="0"/>
                <w:color w:val="2C4A6E"/>
                <w:sz w:val="16"/>
              </w:rPr>
              <w:t>BAD-BR-011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BRD-REQ-028</w:t>
            </w:r>
          </w:p>
        </w:tc>
        <w:tc>
          <w:tcPr>
            <w:tcW w:type="dxa" w:w="1514"/>
          </w:tcPr>
          <w:p>
            <w:pPr>
              <w:spacing w:after="40" w:before="40"/>
            </w:pPr>
            <w:r>
              <w:rPr>
                <w:b w:val="0"/>
                <w:i w:val="0"/>
                <w:sz w:val="18"/>
              </w:rPr>
              <w:t>The platform shall allow a driver to state the number of seats offered, and shall not permit that number to exceed the lawful passenger capacity of the associated vehicle.</w:t>
            </w:r>
          </w:p>
        </w:tc>
        <w:tc>
          <w:tcPr>
            <w:tcW w:type="dxa" w:w="1514"/>
          </w:tcPr>
          <w:p>
            <w:pPr>
              <w:spacing w:after="40" w:before="40"/>
            </w:pPr>
            <w:r>
              <w:rPr>
                <w:rFonts w:ascii="Consolas" w:hAnsi="Consolas"/>
                <w:b w:val="0"/>
                <w:i w:val="0"/>
                <w:color w:val="2C4A6E"/>
                <w:sz w:val="16"/>
              </w:rPr>
              <w:t>BAD-BR-012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BRD-REQ-029</w:t>
            </w:r>
          </w:p>
        </w:tc>
        <w:tc>
          <w:tcPr>
            <w:tcW w:type="dxa" w:w="1514"/>
            <w:shd w:val="clear" w:color="auto" w:fill="F5F8FB"/>
          </w:tcPr>
          <w:p>
            <w:pPr>
              <w:spacing w:after="40" w:before="40"/>
            </w:pPr>
            <w:r>
              <w:rPr>
                <w:b w:val="0"/>
                <w:i w:val="0"/>
                <w:sz w:val="18"/>
              </w:rPr>
              <w:t>The platform shall require every published ride to be associated with exactly one registered vehicle.</w:t>
            </w:r>
          </w:p>
        </w:tc>
        <w:tc>
          <w:tcPr>
            <w:tcW w:type="dxa" w:w="1514"/>
            <w:shd w:val="clear" w:color="auto" w:fill="F5F8FB"/>
          </w:tcPr>
          <w:p>
            <w:pPr>
              <w:spacing w:after="40" w:before="40"/>
            </w:pPr>
            <w:r>
              <w:rPr>
                <w:rFonts w:ascii="Consolas" w:hAnsi="Consolas"/>
                <w:b w:val="0"/>
                <w:i w:val="0"/>
                <w:color w:val="2C4A6E"/>
                <w:sz w:val="16"/>
              </w:rPr>
              <w:t>BAD-BR-014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BRD-REQ-030</w:t>
            </w:r>
          </w:p>
        </w:tc>
        <w:tc>
          <w:tcPr>
            <w:tcW w:type="dxa" w:w="1514"/>
          </w:tcPr>
          <w:p>
            <w:pPr>
              <w:spacing w:after="40" w:before="40"/>
            </w:pPr>
            <w:r>
              <w:rPr>
                <w:b w:val="0"/>
                <w:i w:val="0"/>
                <w:sz w:val="18"/>
              </w:rPr>
              <w:t>The platform shall determine the fare applicable to a published ride.</w:t>
            </w:r>
          </w:p>
        </w:tc>
        <w:tc>
          <w:tcPr>
            <w:tcW w:type="dxa" w:w="1514"/>
          </w:tcPr>
          <w:p>
            <w:pPr>
              <w:spacing w:after="40" w:before="40"/>
            </w:pPr>
            <w:r>
              <w:rPr>
                <w:rFonts w:ascii="Consolas" w:hAnsi="Consolas"/>
                <w:b w:val="0"/>
                <w:i w:val="0"/>
                <w:color w:val="2C4A6E"/>
                <w:sz w:val="16"/>
              </w:rPr>
              <w:t>BAD-BR-013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`BAD-DEC-003`</w:t>
            </w:r>
          </w:p>
        </w:tc>
      </w:tr>
      <w:tr>
        <w:tc>
          <w:tcPr>
            <w:tcW w:type="dxa" w:w="1514"/>
            <w:shd w:val="clear" w:color="auto" w:fill="F5F8FB"/>
          </w:tcPr>
          <w:p>
            <w:pPr>
              <w:spacing w:after="40" w:before="40"/>
            </w:pPr>
            <w:r>
              <w:rPr>
                <w:rFonts w:ascii="Consolas" w:hAnsi="Consolas"/>
                <w:b w:val="0"/>
                <w:i w:val="0"/>
                <w:color w:val="2C4A6E"/>
                <w:sz w:val="16"/>
              </w:rPr>
              <w:t>BRD-REQ-031</w:t>
            </w:r>
          </w:p>
        </w:tc>
        <w:tc>
          <w:tcPr>
            <w:tcW w:type="dxa" w:w="1514"/>
            <w:shd w:val="clear" w:color="auto" w:fill="F5F8FB"/>
          </w:tcPr>
          <w:p>
            <w:pPr>
              <w:spacing w:after="40" w:before="40"/>
            </w:pPr>
            <w:r>
              <w:rPr>
                <w:b w:val="0"/>
                <w:i w:val="0"/>
                <w:sz w:val="18"/>
              </w:rPr>
              <w:t>The platform shall determine whether the driver sets the fare, and shall enforce any constraint the business places upon it.</w:t>
            </w:r>
          </w:p>
        </w:tc>
        <w:tc>
          <w:tcPr>
            <w:tcW w:type="dxa" w:w="1514"/>
            <w:shd w:val="clear" w:color="auto" w:fill="F5F8FB"/>
          </w:tcPr>
          <w:p>
            <w:pPr>
              <w:spacing w:after="40" w:before="40"/>
            </w:pPr>
            <w:r>
              <w:rPr>
                <w:rFonts w:ascii="Consolas" w:hAnsi="Consolas"/>
                <w:b w:val="0"/>
                <w:i w:val="0"/>
                <w:color w:val="2C4A6E"/>
                <w:sz w:val="16"/>
              </w:rPr>
              <w:t>BAD-BR-013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`BAD-DEC-003`</w:t>
            </w:r>
          </w:p>
        </w:tc>
      </w:tr>
      <w:tr>
        <w:tc>
          <w:tcPr>
            <w:tcW w:type="dxa" w:w="1514"/>
          </w:tcPr>
          <w:p>
            <w:pPr>
              <w:spacing w:after="40" w:before="40"/>
            </w:pPr>
            <w:r>
              <w:rPr>
                <w:rFonts w:ascii="Consolas" w:hAnsi="Consolas"/>
                <w:b w:val="0"/>
                <w:i w:val="0"/>
                <w:color w:val="2C4A6E"/>
                <w:sz w:val="16"/>
              </w:rPr>
              <w:t>BRD-REQ-032</w:t>
            </w:r>
          </w:p>
        </w:tc>
        <w:tc>
          <w:tcPr>
            <w:tcW w:type="dxa" w:w="1514"/>
          </w:tcPr>
          <w:p>
            <w:pPr>
              <w:spacing w:after="40" w:before="40"/>
            </w:pPr>
            <w:r>
              <w:rPr>
                <w:b w:val="0"/>
                <w:i w:val="0"/>
                <w:sz w:val="18"/>
              </w:rPr>
              <w:t>The platform shall allow a driver to declare travel preferences for a ride, covering at minimum air conditioning, smoking, music, luggage and pets.</w:t>
            </w:r>
          </w:p>
        </w:tc>
        <w:tc>
          <w:tcPr>
            <w:tcW w:type="dxa" w:w="1514"/>
          </w:tcPr>
          <w:p>
            <w:pPr>
              <w:spacing w:after="40" w:before="40"/>
            </w:pPr>
            <w:r>
              <w:rPr>
                <w:rFonts w:ascii="Consolas" w:hAnsi="Consolas"/>
                <w:b w:val="0"/>
                <w:i w:val="0"/>
                <w:color w:val="2C4A6E"/>
                <w:sz w:val="16"/>
              </w:rPr>
              <w:t>BAD-BR-015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BRD-REQ-033</w:t>
            </w:r>
          </w:p>
        </w:tc>
        <w:tc>
          <w:tcPr>
            <w:tcW w:type="dxa" w:w="1514"/>
            <w:shd w:val="clear" w:color="auto" w:fill="F5F8FB"/>
          </w:tcPr>
          <w:p>
            <w:pPr>
              <w:spacing w:after="40" w:before="40"/>
            </w:pPr>
            <w:r>
              <w:rPr>
                <w:b w:val="0"/>
                <w:i w:val="0"/>
                <w:sz w:val="18"/>
              </w:rPr>
              <w:t>The platform shall display a ride's declared preferences to a passenger before that passenger commits to travel.</w:t>
            </w:r>
          </w:p>
        </w:tc>
        <w:tc>
          <w:tcPr>
            <w:tcW w:type="dxa" w:w="1514"/>
            <w:shd w:val="clear" w:color="auto" w:fill="F5F8FB"/>
          </w:tcPr>
          <w:p>
            <w:pPr>
              <w:spacing w:after="40" w:before="40"/>
            </w:pPr>
            <w:r>
              <w:rPr>
                <w:rFonts w:ascii="Consolas" w:hAnsi="Consolas"/>
                <w:b w:val="0"/>
                <w:i w:val="0"/>
                <w:color w:val="2C4A6E"/>
                <w:sz w:val="16"/>
              </w:rPr>
              <w:t>BAD-BR-015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BRD-REQ-034</w:t>
            </w:r>
          </w:p>
        </w:tc>
        <w:tc>
          <w:tcPr>
            <w:tcW w:type="dxa" w:w="1514"/>
          </w:tcPr>
          <w:p>
            <w:pPr>
              <w:spacing w:after="40" w:before="40"/>
            </w:pPr>
            <w:r>
              <w:rPr>
                <w:b w:val="0"/>
                <w:i w:val="0"/>
                <w:sz w:val="18"/>
              </w:rPr>
              <w:t>The platform shall reject a ride whose departure time has already passed.</w:t>
            </w:r>
          </w:p>
        </w:tc>
        <w:tc>
          <w:tcPr>
            <w:tcW w:type="dxa" w:w="1514"/>
          </w:tcPr>
          <w:p>
            <w:pPr>
              <w:spacing w:after="40" w:before="40"/>
            </w:pPr>
            <w:r>
              <w:rPr>
                <w:rFonts w:ascii="Consolas" w:hAnsi="Consolas"/>
                <w:b w:val="0"/>
                <w:i w:val="0"/>
                <w:color w:val="2C4A6E"/>
                <w:sz w:val="16"/>
              </w:rPr>
              <w:t>BAD-BR-011</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BRD-REQ-035</w:t>
            </w:r>
          </w:p>
        </w:tc>
        <w:tc>
          <w:tcPr>
            <w:tcW w:type="dxa" w:w="1514"/>
            <w:shd w:val="clear" w:color="auto" w:fill="F5F8FB"/>
          </w:tcPr>
          <w:p>
            <w:pPr>
              <w:spacing w:after="40" w:before="40"/>
            </w:pPr>
            <w:r>
              <w:rPr>
                <w:b w:val="0"/>
                <w:i w:val="0"/>
                <w:sz w:val="18"/>
              </w:rPr>
              <w:t>The platform shall validate a driver's eligibility to publish before accepting a ride, and shall state the reason where publication is refused.</w:t>
            </w:r>
          </w:p>
        </w:tc>
        <w:tc>
          <w:tcPr>
            <w:tcW w:type="dxa" w:w="1514"/>
            <w:shd w:val="clear" w:color="auto" w:fill="F5F8FB"/>
          </w:tcPr>
          <w:p>
            <w:pPr>
              <w:spacing w:after="40" w:before="40"/>
            </w:pPr>
            <w:r>
              <w:rPr>
                <w:rFonts w:ascii="Consolas" w:hAnsi="Consolas"/>
                <w:b w:val="0"/>
                <w:i w:val="0"/>
                <w:color w:val="2C4A6E"/>
                <w:sz w:val="16"/>
              </w:rPr>
              <w:t>BAD-BR-011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BRD-REQ-036</w:t>
            </w:r>
          </w:p>
        </w:tc>
        <w:tc>
          <w:tcPr>
            <w:tcW w:type="dxa" w:w="1514"/>
          </w:tcPr>
          <w:p>
            <w:pPr>
              <w:spacing w:after="40" w:before="40"/>
            </w:pPr>
            <w:r>
              <w:rPr>
                <w:b w:val="0"/>
                <w:i w:val="0"/>
                <w:sz w:val="18"/>
              </w:rPr>
              <w:t>The platform shall make a successfully published ride discoverable to passengers searching a compatible journey.</w:t>
            </w:r>
          </w:p>
        </w:tc>
        <w:tc>
          <w:tcPr>
            <w:tcW w:type="dxa" w:w="1514"/>
          </w:tcPr>
          <w:p>
            <w:pPr>
              <w:spacing w:after="40" w:before="40"/>
            </w:pPr>
            <w:r>
              <w:rPr>
                <w:rFonts w:ascii="Consolas" w:hAnsi="Consolas"/>
                <w:b w:val="0"/>
                <w:i w:val="0"/>
                <w:color w:val="2C4A6E"/>
                <w:sz w:val="16"/>
              </w:rPr>
              <w:t>BAD-BR-011</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BRD-REQ-037</w:t>
            </w:r>
          </w:p>
        </w:tc>
        <w:tc>
          <w:tcPr>
            <w:tcW w:type="dxa" w:w="1514"/>
            <w:shd w:val="clear" w:color="auto" w:fill="F5F8FB"/>
          </w:tcPr>
          <w:p>
            <w:pPr>
              <w:spacing w:after="40" w:before="40"/>
            </w:pPr>
            <w:r>
              <w:rPr>
                <w:b w:val="0"/>
                <w:i w:val="0"/>
                <w:sz w:val="18"/>
              </w:rPr>
              <w:t>The platform shall allow a driver to withdraw a published ride.</w:t>
            </w:r>
          </w:p>
        </w:tc>
        <w:tc>
          <w:tcPr>
            <w:tcW w:type="dxa" w:w="1514"/>
            <w:shd w:val="clear" w:color="auto" w:fill="F5F8FB"/>
          </w:tcPr>
          <w:p>
            <w:pPr>
              <w:spacing w:after="40" w:before="40"/>
            </w:pPr>
            <w:r>
              <w:rPr>
                <w:rFonts w:ascii="Consolas" w:hAnsi="Consolas"/>
                <w:b w:val="0"/>
                <w:i w:val="0"/>
                <w:color w:val="2C4A6E"/>
                <w:sz w:val="16"/>
              </w:rPr>
              <w:t>BAD-BR-011</w:t>
            </w:r>
            <w:r>
              <w:rPr>
                <w:b w:val="0"/>
                <w:i w:val="0"/>
                <w:sz w:val="18"/>
              </w:rPr>
              <w:t xml:space="preserve">, </w:t>
            </w:r>
            <w:r>
              <w:rPr>
                <w:rFonts w:ascii="Consolas" w:hAnsi="Consolas"/>
                <w:b w:val="0"/>
                <w:i w:val="0"/>
                <w:color w:val="2C4A6E"/>
                <w:sz w:val="16"/>
              </w:rPr>
              <w:t>BAD-BR-025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BRD-REQ-038</w:t>
            </w:r>
          </w:p>
        </w:tc>
        <w:tc>
          <w:tcPr>
            <w:tcW w:type="dxa" w:w="1514"/>
          </w:tcPr>
          <w:p>
            <w:pPr>
              <w:spacing w:after="40" w:before="40"/>
            </w:pPr>
            <w:r>
              <w:rPr>
                <w:b w:val="0"/>
                <w:i w:val="0"/>
                <w:sz w:val="18"/>
              </w:rPr>
              <w:t>The platform shall determine whether, and in what respects, a driver may amend a ride after bookings exist against it.</w:t>
            </w:r>
          </w:p>
        </w:tc>
        <w:tc>
          <w:tcPr>
            <w:tcW w:type="dxa" w:w="1514"/>
          </w:tcPr>
          <w:p>
            <w:pPr>
              <w:spacing w:after="40" w:before="40"/>
            </w:pPr>
            <w:r>
              <w:rPr>
                <w:rFonts w:ascii="Consolas" w:hAnsi="Consolas"/>
                <w:b w:val="0"/>
                <w:i w:val="0"/>
                <w:color w:val="2C4A6E"/>
                <w:sz w:val="16"/>
              </w:rPr>
              <w:t>BAD-BR-011</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`BAD-DEC-017`</w:t>
            </w:r>
          </w:p>
        </w:tc>
      </w:tr>
    </w:tbl>
    <w:p>
      <w:pPr>
        <w:spacing w:after="80"/>
      </w:pPr>
    </w:p>
    <w:p>
      <w:r>
        <w:rPr>
          <w:b/>
          <w:i w:val="0"/>
        </w:rPr>
        <w:t>Business rules applied:</w:t>
      </w:r>
      <w:r>
        <w:rPr>
          <w:b w:val="0"/>
          <w:i w:val="0"/>
        </w:rPr>
        <w:t xml:space="preserve"> </w:t>
      </w:r>
      <w:r>
        <w:rPr>
          <w:rFonts w:ascii="Consolas" w:hAnsi="Consolas"/>
          <w:b w:val="0"/>
          <w:i w:val="0"/>
          <w:color w:val="2C4A6E"/>
          <w:sz w:val="19"/>
        </w:rPr>
        <w:t>BAD-RULE-012</w:t>
      </w:r>
      <w:r>
        <w:rPr>
          <w:b w:val="0"/>
          <w:i w:val="0"/>
        </w:rPr>
        <w:t xml:space="preserve">, </w:t>
      </w:r>
      <w:r>
        <w:rPr>
          <w:rFonts w:ascii="Consolas" w:hAnsi="Consolas"/>
          <w:b w:val="0"/>
          <w:i w:val="0"/>
          <w:color w:val="2C4A6E"/>
          <w:sz w:val="19"/>
        </w:rPr>
        <w:t>016</w:t>
      </w:r>
      <w:r>
        <w:rPr>
          <w:b w:val="0"/>
          <w:i w:val="0"/>
        </w:rPr>
        <w:t xml:space="preserve">, </w:t>
      </w:r>
      <w:r>
        <w:rPr>
          <w:rFonts w:ascii="Consolas" w:hAnsi="Consolas"/>
          <w:b w:val="0"/>
          <w:i w:val="0"/>
          <w:color w:val="2C4A6E"/>
          <w:sz w:val="19"/>
        </w:rPr>
        <w:t>017</w:t>
      </w:r>
      <w:r>
        <w:rPr>
          <w:b w:val="0"/>
          <w:i w:val="0"/>
        </w:rPr>
        <w:t xml:space="preserve">, </w:t>
      </w:r>
      <w:r>
        <w:rPr>
          <w:rFonts w:ascii="Consolas" w:hAnsi="Consolas"/>
          <w:b w:val="0"/>
          <w:i w:val="0"/>
          <w:color w:val="2C4A6E"/>
          <w:sz w:val="19"/>
        </w:rPr>
        <w:t>018</w:t>
      </w:r>
      <w:r>
        <w:rPr>
          <w:b w:val="0"/>
          <w:i w:val="0"/>
        </w:rPr>
        <w:t xml:space="preserve">, </w:t>
      </w:r>
      <w:r>
        <w:rPr>
          <w:rFonts w:ascii="Consolas" w:hAnsi="Consolas"/>
          <w:b w:val="0"/>
          <w:i w:val="0"/>
          <w:color w:val="2C4A6E"/>
          <w:sz w:val="19"/>
        </w:rPr>
        <w:t>019</w:t>
      </w:r>
      <w:r>
        <w:rPr>
          <w:b w:val="0"/>
          <w:i w:val="0"/>
        </w:rPr>
        <w:t xml:space="preserve">, </w:t>
      </w:r>
      <w:r>
        <w:rPr>
          <w:rFonts w:ascii="Consolas" w:hAnsi="Consolas"/>
          <w:b w:val="0"/>
          <w:i w:val="0"/>
          <w:color w:val="2C4A6E"/>
          <w:sz w:val="19"/>
        </w:rPr>
        <w:t>020</w:t>
      </w:r>
      <w:r>
        <w:rPr>
          <w:b w:val="0"/>
          <w:i w:val="0"/>
        </w:rPr>
        <w:t xml:space="preserve">, </w:t>
      </w:r>
      <w:r>
        <w:rPr>
          <w:rFonts w:ascii="Consolas" w:hAnsi="Consolas"/>
          <w:b w:val="0"/>
          <w:i w:val="0"/>
          <w:color w:val="2C4A6E"/>
          <w:sz w:val="19"/>
        </w:rPr>
        <w:t>021</w:t>
      </w:r>
    </w:p>
    <w:p>
      <w:r>
        <w:rPr>
          <w:b/>
          <w:i w:val="0"/>
        </w:rPr>
        <w:t>Verification intent.</w:t>
      </w:r>
      <w:r>
        <w:rPr>
          <w:b w:val="0"/>
          <w:i w:val="0"/>
        </w:rPr>
        <w:t xml:space="preserve"> Verified by demonstrating that a ride cannot be published</w:t>
      </w:r>
    </w:p>
    <w:p>
      <w:r>
        <w:rPr>
          <w:b w:val="0"/>
          <w:i w:val="0"/>
        </w:rPr>
        <w:t>without every mandatory attribute; that seats offered never exceed recorded vehicle</w:t>
      </w:r>
    </w:p>
    <w:p>
      <w:r>
        <w:rPr>
          <w:b w:val="0"/>
          <w:i w:val="0"/>
        </w:rPr>
        <w:t>capacity; that a past departure time is rejected; that a published ride appears in a</w:t>
      </w:r>
    </w:p>
    <w:p>
      <w:r>
        <w:rPr>
          <w:b w:val="0"/>
          <w:i w:val="0"/>
        </w:rPr>
        <w:t>compatible search; and that withdrawal removes it from discovery while preserving the</w:t>
      </w:r>
    </w:p>
    <w:p>
      <w:r>
        <w:rPr>
          <w:b w:val="0"/>
          <w:i w:val="0"/>
        </w:rPr>
        <w:t>record.</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Blocked items.</w:t>
            </w:r>
            <w:r>
              <w:rPr>
                <w:b w:val="0"/>
                <w:i w:val="0"/>
                <w:color w:val="1B2E47"/>
                <w:sz w:val="19"/>
              </w:rPr>
              <w:t xml:space="preserve"> </w:t>
            </w:r>
            <w:r>
              <w:rPr>
                <w:rFonts w:ascii="Consolas" w:hAnsi="Consolas"/>
                <w:b w:val="0"/>
                <w:i w:val="0"/>
                <w:color w:val="2C4A6E"/>
                <w:sz w:val="17"/>
              </w:rPr>
              <w:t>BRD-REQ-030</w:t>
            </w:r>
            <w:r>
              <w:rPr>
                <w:b w:val="0"/>
                <w:i w:val="0"/>
                <w:color w:val="1B2E47"/>
                <w:sz w:val="19"/>
              </w:rPr>
              <w:t xml:space="preserve"> and </w:t>
            </w:r>
            <w:r>
              <w:rPr>
                <w:rFonts w:ascii="Consolas" w:hAnsi="Consolas"/>
                <w:b w:val="0"/>
                <w:i w:val="0"/>
                <w:color w:val="2C4A6E"/>
                <w:sz w:val="17"/>
              </w:rPr>
              <w:t>031</w:t>
            </w:r>
            <w:r>
              <w:rPr>
                <w:b w:val="0"/>
                <w:i w:val="0"/>
                <w:color w:val="1B2E47"/>
                <w:sz w:val="19"/>
              </w:rPr>
              <w:t xml:space="preserve"> are the fare requirements and await </w:t>
            </w:r>
            <w:r>
              <w:rPr>
                <w:rFonts w:ascii="Consolas" w:hAnsi="Consolas"/>
                <w:b w:val="0"/>
                <w:i w:val="0"/>
                <w:color w:val="2C4A6E"/>
                <w:sz w:val="17"/>
              </w:rPr>
              <w:t>BAD-DEC-003</w:t>
            </w:r>
            <w:r>
              <w:rPr>
                <w:b w:val="0"/>
                <w:i w:val="0"/>
                <w:color w:val="1B2E47"/>
                <w:sz w:val="19"/>
              </w:rPr>
              <w:t xml:space="preserve">. Note the interaction recorded in CMP-DOC-01 </w:t>
            </w:r>
            <w:r>
              <w:rPr>
                <w:rFonts w:ascii="Consolas" w:hAnsi="Consolas"/>
                <w:b w:val="0"/>
                <w:i w:val="0"/>
                <w:color w:val="2C4A6E"/>
                <w:sz w:val="17"/>
              </w:rPr>
              <w:t>BAD-RISK-001</w:t>
            </w:r>
            <w:r>
              <w:rPr>
                <w:b w:val="0"/>
                <w:i w:val="0"/>
                <w:color w:val="1B2E47"/>
                <w:sz w:val="19"/>
              </w:rPr>
              <w:t xml:space="preserve">: </w:t>
            </w:r>
            <w:r>
              <w:rPr>
                <w:b/>
                <w:i w:val="0"/>
                <w:color w:val="1B2E47"/>
                <w:sz w:val="19"/>
              </w:rPr>
              <w:t>who sets the fare may affect how the service is legally characterised</w:t>
            </w:r>
            <w:r>
              <w:rPr>
                <w:b w:val="0"/>
                <w:i w:val="0"/>
                <w:color w:val="1B2E47"/>
                <w:sz w:val="19"/>
              </w:rPr>
              <w:t xml:space="preserve">, so these two requirements should not be resolved ahead of </w:t>
            </w:r>
            <w:r>
              <w:rPr>
                <w:rFonts w:ascii="Consolas" w:hAnsi="Consolas"/>
                <w:b w:val="0"/>
                <w:i w:val="0"/>
                <w:color w:val="2C4A6E"/>
                <w:sz w:val="17"/>
              </w:rPr>
              <w:t>BAD-DEC-001</w:t>
            </w:r>
            <w:r>
              <w:rPr>
                <w:b w:val="0"/>
                <w:i w:val="0"/>
                <w:color w:val="1B2E47"/>
                <w:sz w:val="19"/>
              </w:rPr>
              <w:t>.</w:t>
            </w:r>
          </w:p>
        </w:tc>
      </w:tr>
    </w:tbl>
    <w:p>
      <w:pPr>
        <w:spacing w:after="80"/>
      </w:pPr>
    </w:p>
    <w:p>
      <w:pPr>
        <w:pStyle w:val="Heading2"/>
      </w:pPr>
      <w:r>
        <w:rPr>
          <w:b/>
          <w:i w:val="0"/>
          <w:color w:val="1F3A5F"/>
          <w:sz w:val="29"/>
        </w:rPr>
        <w:t>5.4 Search &amp; Route Matching</w:t>
      </w:r>
    </w:p>
    <w:p>
      <w:r>
        <w:rPr>
          <w:b/>
          <w:i w:val="0"/>
        </w:rPr>
        <w:t>Serves:</w:t>
      </w:r>
      <w:r>
        <w:rPr>
          <w:b w:val="0"/>
          <w:i w:val="0"/>
        </w:rPr>
        <w:t xml:space="preserve"> </w:t>
      </w:r>
      <w:r>
        <w:rPr>
          <w:rFonts w:ascii="Consolas" w:hAnsi="Consolas"/>
          <w:b w:val="0"/>
          <w:i w:val="0"/>
          <w:color w:val="2C4A6E"/>
          <w:sz w:val="19"/>
        </w:rPr>
        <w:t>BAD-OBJ-001</w:t>
      </w:r>
      <w:r>
        <w:rPr>
          <w:b w:val="0"/>
          <w:i w:val="0"/>
        </w:rPr>
        <w:t xml:space="preserve">, </w:t>
      </w:r>
      <w:r>
        <w:rPr>
          <w:rFonts w:ascii="Consolas" w:hAnsi="Consolas"/>
          <w:b w:val="0"/>
          <w:i w:val="0"/>
          <w:color w:val="2C4A6E"/>
          <w:sz w:val="19"/>
        </w:rPr>
        <w:t>BAD-OBJ-007</w:t>
      </w:r>
      <w:r>
        <w:rPr>
          <w:b w:val="0"/>
          <w:i w:val="0"/>
        </w:rPr>
        <w:t xml:space="preserve"> · </w:t>
      </w:r>
      <w:r>
        <w:rPr>
          <w:b/>
          <w:i w:val="0"/>
        </w:rPr>
        <w:t>Source:</w:t>
      </w:r>
      <w:r>
        <w:rPr>
          <w:b w:val="0"/>
          <w:i w:val="0"/>
        </w:rPr>
        <w:t xml:space="preserve"> </w:t>
      </w:r>
      <w:r>
        <w:rPr>
          <w:rFonts w:ascii="Consolas" w:hAnsi="Consolas"/>
          <w:b w:val="0"/>
          <w:i w:val="0"/>
          <w:color w:val="2C4A6E"/>
          <w:sz w:val="19"/>
        </w:rPr>
        <w:t>BAD-BR-016</w:t>
      </w:r>
      <w:r>
        <w:rPr>
          <w:b w:val="0"/>
          <w:i w:val="0"/>
        </w:rPr>
        <w:t>–</w:t>
      </w:r>
      <w:r>
        <w:rPr>
          <w:rFonts w:ascii="Consolas" w:hAnsi="Consolas"/>
          <w:b w:val="0"/>
          <w:i w:val="0"/>
          <w:color w:val="2C4A6E"/>
          <w:sz w:val="19"/>
        </w:rPr>
        <w:t>021</w:t>
      </w:r>
    </w:p>
    <w:p>
      <w:r>
        <w:rPr>
          <w:b/>
          <w:i w:val="0"/>
        </w:rPr>
        <w:t>Addresses:</w:t>
      </w:r>
      <w:r>
        <w:rPr>
          <w:b w:val="0"/>
          <w:i w:val="0"/>
        </w:rPr>
        <w:t xml:space="preserve"> F1 Coordination · </w:t>
      </w:r>
      <w:r>
        <w:rPr>
          <w:b/>
          <w:i w:val="0"/>
        </w:rPr>
        <w:t>Capabilities:</w:t>
      </w:r>
      <w:r>
        <w:rPr>
          <w:b w:val="0"/>
          <w:i w:val="0"/>
        </w:rPr>
        <w:t xml:space="preserve"> </w:t>
      </w:r>
      <w:r>
        <w:rPr>
          <w:rFonts w:ascii="Consolas" w:hAnsi="Consolas"/>
          <w:b w:val="0"/>
          <w:i w:val="0"/>
          <w:color w:val="2C4A6E"/>
          <w:sz w:val="19"/>
        </w:rPr>
        <w:t>BAD-CAP-008</w:t>
      </w:r>
      <w:r>
        <w:rPr>
          <w:b w:val="0"/>
          <w:i w:val="0"/>
        </w:rPr>
        <w:t xml:space="preserve">, </w:t>
      </w:r>
      <w:r>
        <w:rPr>
          <w:rFonts w:ascii="Consolas" w:hAnsi="Consolas"/>
          <w:b w:val="0"/>
          <w:i w:val="0"/>
          <w:color w:val="2C4A6E"/>
          <w:sz w:val="19"/>
        </w:rPr>
        <w:t>BAD-CAP-009</w:t>
      </w:r>
    </w:p>
    <w:p>
      <w:r>
        <w:rPr>
          <w:b/>
          <w:i w:val="0"/>
        </w:rPr>
        <w:t>This domain contains the platform's principal differentiator (`BAD-OPP-001`).</w:t>
      </w:r>
    </w:p>
    <w:p>
      <w:pPr>
        <w:pStyle w:val="CMPCaption"/>
      </w:pPr>
      <w:r>
        <w:rPr>
          <w:i/>
        </w:rPr>
        <w:t>Table 29 — 5.4 Search &amp; Route Matching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BRD-REQ-039</w:t>
            </w:r>
          </w:p>
        </w:tc>
        <w:tc>
          <w:tcPr>
            <w:tcW w:type="dxa" w:w="1514"/>
          </w:tcPr>
          <w:p>
            <w:pPr>
              <w:spacing w:after="40" w:before="40"/>
            </w:pPr>
            <w:r>
              <w:rPr>
                <w:b w:val="0"/>
                <w:i w:val="0"/>
                <w:sz w:val="18"/>
              </w:rPr>
              <w:t>The platform shall allow a passenger to search for rides by origin, destination, date and number of seats required.</w:t>
            </w:r>
          </w:p>
        </w:tc>
        <w:tc>
          <w:tcPr>
            <w:tcW w:type="dxa" w:w="1514"/>
          </w:tcPr>
          <w:p>
            <w:pPr>
              <w:spacing w:after="40" w:before="40"/>
            </w:pPr>
            <w:r>
              <w:rPr>
                <w:rFonts w:ascii="Consolas" w:hAnsi="Consolas"/>
                <w:b w:val="0"/>
                <w:i w:val="0"/>
                <w:color w:val="2C4A6E"/>
                <w:sz w:val="16"/>
              </w:rPr>
              <w:t>BAD-BR-016</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BRD-REQ-040</w:t>
            </w:r>
          </w:p>
        </w:tc>
        <w:tc>
          <w:tcPr>
            <w:tcW w:type="dxa" w:w="1514"/>
            <w:shd w:val="clear" w:color="auto" w:fill="F5F8FB"/>
          </w:tcPr>
          <w:p>
            <w:pPr>
              <w:spacing w:after="40" w:before="40"/>
            </w:pPr>
            <w:r>
              <w:rPr>
                <w:b w:val="0"/>
                <w:i w:val="0"/>
                <w:sz w:val="18"/>
              </w:rPr>
              <w:t>The platform shall identify published rides whose route overlaps the passenger's requested travel segment.</w:t>
            </w:r>
          </w:p>
        </w:tc>
        <w:tc>
          <w:tcPr>
            <w:tcW w:type="dxa" w:w="1514"/>
            <w:shd w:val="clear" w:color="auto" w:fill="F5F8FB"/>
          </w:tcPr>
          <w:p>
            <w:pPr>
              <w:spacing w:after="40" w:before="40"/>
            </w:pPr>
            <w:r>
              <w:rPr>
                <w:rFonts w:ascii="Consolas" w:hAnsi="Consolas"/>
                <w:b w:val="0"/>
                <w:i w:val="0"/>
                <w:color w:val="2C4A6E"/>
                <w:sz w:val="16"/>
              </w:rPr>
              <w:t>BAD-BR-017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BRD-REQ-041</w:t>
            </w:r>
          </w:p>
        </w:tc>
        <w:tc>
          <w:tcPr>
            <w:tcW w:type="dxa" w:w="1514"/>
          </w:tcPr>
          <w:p>
            <w:pPr>
              <w:spacing w:after="40" w:before="40"/>
            </w:pPr>
            <w:r>
              <w:rPr>
                <w:b w:val="0"/>
                <w:i w:val="0"/>
                <w:sz w:val="18"/>
              </w:rPr>
              <w:t>The platform shall include rides where the passenger's segment forms only part of the driver's route.</w:t>
            </w:r>
          </w:p>
        </w:tc>
        <w:tc>
          <w:tcPr>
            <w:tcW w:type="dxa" w:w="1514"/>
          </w:tcPr>
          <w:p>
            <w:pPr>
              <w:spacing w:after="40" w:before="40"/>
            </w:pPr>
            <w:r>
              <w:rPr>
                <w:rFonts w:ascii="Consolas" w:hAnsi="Consolas"/>
                <w:b w:val="0"/>
                <w:i w:val="0"/>
                <w:color w:val="2C4A6E"/>
                <w:sz w:val="16"/>
              </w:rPr>
              <w:t>BAD-BR-017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BRD-REQ-042</w:t>
            </w:r>
          </w:p>
        </w:tc>
        <w:tc>
          <w:tcPr>
            <w:tcW w:type="dxa" w:w="1514"/>
            <w:shd w:val="clear" w:color="auto" w:fill="F5F8FB"/>
          </w:tcPr>
          <w:p>
            <w:pPr>
              <w:spacing w:after="40" w:before="40"/>
            </w:pPr>
            <w:r>
              <w:rPr>
                <w:b w:val="0"/>
                <w:i w:val="0"/>
                <w:sz w:val="18"/>
              </w:rPr>
              <w:t>The platform shall assess pickup compatibility between the passenger's origin and the ride's route.</w:t>
            </w:r>
          </w:p>
        </w:tc>
        <w:tc>
          <w:tcPr>
            <w:tcW w:type="dxa" w:w="1514"/>
            <w:shd w:val="clear" w:color="auto" w:fill="F5F8FB"/>
          </w:tcPr>
          <w:p>
            <w:pPr>
              <w:spacing w:after="40" w:before="40"/>
            </w:pPr>
            <w:r>
              <w:rPr>
                <w:rFonts w:ascii="Consolas" w:hAnsi="Consolas"/>
                <w:b w:val="0"/>
                <w:i w:val="0"/>
                <w:color w:val="2C4A6E"/>
                <w:sz w:val="16"/>
              </w:rPr>
              <w:t>BAD-BR-018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BRD-REQ-043</w:t>
            </w:r>
          </w:p>
        </w:tc>
        <w:tc>
          <w:tcPr>
            <w:tcW w:type="dxa" w:w="1514"/>
          </w:tcPr>
          <w:p>
            <w:pPr>
              <w:spacing w:after="40" w:before="40"/>
            </w:pPr>
            <w:r>
              <w:rPr>
                <w:b w:val="0"/>
                <w:i w:val="0"/>
                <w:sz w:val="18"/>
              </w:rPr>
              <w:t>The platform shall assess drop compatibility between the passenger's destination and the ride's route.</w:t>
            </w:r>
          </w:p>
        </w:tc>
        <w:tc>
          <w:tcPr>
            <w:tcW w:type="dxa" w:w="1514"/>
          </w:tcPr>
          <w:p>
            <w:pPr>
              <w:spacing w:after="40" w:before="40"/>
            </w:pPr>
            <w:r>
              <w:rPr>
                <w:rFonts w:ascii="Consolas" w:hAnsi="Consolas"/>
                <w:b w:val="0"/>
                <w:i w:val="0"/>
                <w:color w:val="2C4A6E"/>
                <w:sz w:val="16"/>
              </w:rPr>
              <w:t>BAD-BR-018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BRD-REQ-044</w:t>
            </w:r>
          </w:p>
        </w:tc>
        <w:tc>
          <w:tcPr>
            <w:tcW w:type="dxa" w:w="1514"/>
            <w:shd w:val="clear" w:color="auto" w:fill="F5F8FB"/>
          </w:tcPr>
          <w:p>
            <w:pPr>
              <w:spacing w:after="40" w:before="40"/>
            </w:pPr>
            <w:r>
              <w:rPr>
                <w:b w:val="0"/>
                <w:i w:val="0"/>
                <w:sz w:val="18"/>
              </w:rPr>
              <w:t>The platform shall assess whether the direction of travel of the ride is compatible with the passenger's journey.</w:t>
            </w:r>
          </w:p>
        </w:tc>
        <w:tc>
          <w:tcPr>
            <w:tcW w:type="dxa" w:w="1514"/>
            <w:shd w:val="clear" w:color="auto" w:fill="F5F8FB"/>
          </w:tcPr>
          <w:p>
            <w:pPr>
              <w:spacing w:after="40" w:before="40"/>
            </w:pPr>
            <w:r>
              <w:rPr>
                <w:rFonts w:ascii="Consolas" w:hAnsi="Consolas"/>
                <w:b w:val="0"/>
                <w:i w:val="0"/>
                <w:color w:val="2C4A6E"/>
                <w:sz w:val="16"/>
              </w:rPr>
              <w:t>BAD-BR-018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BRD-REQ-045</w:t>
            </w:r>
          </w:p>
        </w:tc>
        <w:tc>
          <w:tcPr>
            <w:tcW w:type="dxa" w:w="1514"/>
          </w:tcPr>
          <w:p>
            <w:pPr>
              <w:spacing w:after="40" w:before="40"/>
            </w:pPr>
            <w:r>
              <w:rPr>
                <w:b w:val="0"/>
                <w:i w:val="0"/>
                <w:sz w:val="18"/>
              </w:rPr>
              <w:t>The platform shall assess whether the ride's departure time is compatible with the passenger's requested travel time.</w:t>
            </w:r>
          </w:p>
        </w:tc>
        <w:tc>
          <w:tcPr>
            <w:tcW w:type="dxa" w:w="1514"/>
          </w:tcPr>
          <w:p>
            <w:pPr>
              <w:spacing w:after="40" w:before="40"/>
            </w:pPr>
            <w:r>
              <w:rPr>
                <w:rFonts w:ascii="Consolas" w:hAnsi="Consolas"/>
                <w:b w:val="0"/>
                <w:i w:val="0"/>
                <w:color w:val="2C4A6E"/>
                <w:sz w:val="16"/>
              </w:rPr>
              <w:t>BAD-BR-018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BRD-REQ-046</w:t>
            </w:r>
          </w:p>
        </w:tc>
        <w:tc>
          <w:tcPr>
            <w:tcW w:type="dxa" w:w="1514"/>
            <w:shd w:val="clear" w:color="auto" w:fill="F5F8FB"/>
          </w:tcPr>
          <w:p>
            <w:pPr>
              <w:spacing w:after="40" w:before="40"/>
            </w:pPr>
            <w:r>
              <w:rPr>
                <w:b w:val="0"/>
                <w:i w:val="0"/>
                <w:sz w:val="18"/>
              </w:rPr>
              <w:t>The platform shall express, for each matched ride, the degree to which its route overlaps the passenger's requested segment.</w:t>
            </w:r>
          </w:p>
        </w:tc>
        <w:tc>
          <w:tcPr>
            <w:tcW w:type="dxa" w:w="1514"/>
            <w:shd w:val="clear" w:color="auto" w:fill="F5F8FB"/>
          </w:tcPr>
          <w:p>
            <w:pPr>
              <w:spacing w:after="40" w:before="40"/>
            </w:pPr>
            <w:r>
              <w:rPr>
                <w:rFonts w:ascii="Consolas" w:hAnsi="Consolas"/>
                <w:b w:val="0"/>
                <w:i w:val="0"/>
                <w:color w:val="2C4A6E"/>
                <w:sz w:val="16"/>
              </w:rPr>
              <w:t>BAD-BR-019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BRD-REQ-047</w:t>
            </w:r>
          </w:p>
        </w:tc>
        <w:tc>
          <w:tcPr>
            <w:tcW w:type="dxa" w:w="1514"/>
          </w:tcPr>
          <w:p>
            <w:pPr>
              <w:spacing w:after="40" w:before="40"/>
            </w:pPr>
            <w:r>
              <w:rPr>
                <w:b w:val="0"/>
                <w:i w:val="0"/>
                <w:sz w:val="18"/>
              </w:rPr>
              <w:t>The platform shall rank matched rides, and the basis of the ranking shall be explainable to the passenger.</w:t>
            </w:r>
          </w:p>
        </w:tc>
        <w:tc>
          <w:tcPr>
            <w:tcW w:type="dxa" w:w="1514"/>
          </w:tcPr>
          <w:p>
            <w:pPr>
              <w:spacing w:after="40" w:before="40"/>
            </w:pPr>
            <w:r>
              <w:rPr>
                <w:rFonts w:ascii="Consolas" w:hAnsi="Consolas"/>
                <w:b w:val="0"/>
                <w:i w:val="0"/>
                <w:color w:val="2C4A6E"/>
                <w:sz w:val="16"/>
              </w:rPr>
              <w:t>BAD-BR-019</w:t>
            </w:r>
            <w:r>
              <w:rPr>
                <w:b w:val="0"/>
                <w:i w:val="0"/>
                <w:sz w:val="18"/>
              </w:rPr>
              <w:t xml:space="preserve">, </w:t>
            </w:r>
            <w:r>
              <w:rPr>
                <w:rFonts w:ascii="Consolas" w:hAnsi="Consolas"/>
                <w:b w:val="0"/>
                <w:i w:val="0"/>
                <w:color w:val="2C4A6E"/>
                <w:sz w:val="16"/>
              </w:rPr>
              <w:t>BAD-BR-020</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BRD-REQ-048</w:t>
            </w:r>
            <w:r>
              <w:rPr>
                <w:b w:val="0"/>
                <w:i w:val="0"/>
                <w:sz w:val="18"/>
              </w:rPr>
              <w:t xml:space="preserve"> ‡</w:t>
            </w:r>
          </w:p>
        </w:tc>
        <w:tc>
          <w:tcPr>
            <w:tcW w:type="dxa" w:w="1514"/>
            <w:shd w:val="clear" w:color="auto" w:fill="F5F8FB"/>
          </w:tcPr>
          <w:p>
            <w:pPr>
              <w:spacing w:after="40" w:before="40"/>
            </w:pPr>
            <w:r>
              <w:rPr>
                <w:b w:val="0"/>
                <w:i w:val="0"/>
                <w:sz w:val="18"/>
              </w:rPr>
              <w:t>The platform shall present, for each matched ride, the driver information, vehicle information and verification indicators required for a trust decision.</w:t>
            </w:r>
          </w:p>
        </w:tc>
        <w:tc>
          <w:tcPr>
            <w:tcW w:type="dxa" w:w="1514"/>
            <w:shd w:val="clear" w:color="auto" w:fill="F5F8FB"/>
          </w:tcPr>
          <w:p>
            <w:pPr>
              <w:spacing w:after="40" w:before="40"/>
            </w:pPr>
            <w:r>
              <w:rPr>
                <w:rFonts w:ascii="Consolas" w:hAnsi="Consolas"/>
                <w:b w:val="0"/>
                <w:i w:val="0"/>
                <w:color w:val="2C4A6E"/>
                <w:sz w:val="16"/>
              </w:rPr>
              <w:t>BAD-BR-020</w:t>
            </w:r>
            <w:r>
              <w:rPr>
                <w:b w:val="0"/>
                <w:i w:val="0"/>
                <w:sz w:val="18"/>
              </w:rPr>
              <w:t xml:space="preserve">, </w:t>
            </w:r>
            <w:r>
              <w:rPr>
                <w:rFonts w:ascii="Consolas" w:hAnsi="Consolas"/>
                <w:b w:val="0"/>
                <w:i w:val="0"/>
                <w:color w:val="2C4A6E"/>
                <w:sz w:val="16"/>
              </w:rPr>
              <w:t>BAD-BR-075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BRD-REQ-049</w:t>
            </w:r>
          </w:p>
        </w:tc>
        <w:tc>
          <w:tcPr>
            <w:tcW w:type="dxa" w:w="1514"/>
          </w:tcPr>
          <w:p>
            <w:pPr>
              <w:spacing w:after="40" w:before="40"/>
            </w:pPr>
            <w:r>
              <w:rPr>
                <w:b w:val="0"/>
                <w:i w:val="0"/>
                <w:sz w:val="18"/>
              </w:rPr>
              <w:t>The platform shall present, for each matched ride, the fare, departure time and number of available seats.</w:t>
            </w:r>
          </w:p>
        </w:tc>
        <w:tc>
          <w:tcPr>
            <w:tcW w:type="dxa" w:w="1514"/>
          </w:tcPr>
          <w:p>
            <w:pPr>
              <w:spacing w:after="40" w:before="40"/>
            </w:pPr>
            <w:r>
              <w:rPr>
                <w:rFonts w:ascii="Consolas" w:hAnsi="Consolas"/>
                <w:b w:val="0"/>
                <w:i w:val="0"/>
                <w:color w:val="2C4A6E"/>
                <w:sz w:val="16"/>
              </w:rPr>
              <w:t>BAD-BR-020</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BRD-REQ-050</w:t>
            </w:r>
          </w:p>
        </w:tc>
        <w:tc>
          <w:tcPr>
            <w:tcW w:type="dxa" w:w="1514"/>
            <w:shd w:val="clear" w:color="auto" w:fill="F5F8FB"/>
          </w:tcPr>
          <w:p>
            <w:pPr>
              <w:spacing w:after="40" w:before="40"/>
            </w:pPr>
            <w:r>
              <w:rPr>
                <w:b w:val="0"/>
                <w:i w:val="0"/>
                <w:sz w:val="18"/>
              </w:rPr>
              <w:t>The platform shall present, for each matched ride, the declared travel preferences.</w:t>
            </w:r>
          </w:p>
        </w:tc>
        <w:tc>
          <w:tcPr>
            <w:tcW w:type="dxa" w:w="1514"/>
            <w:shd w:val="clear" w:color="auto" w:fill="F5F8FB"/>
          </w:tcPr>
          <w:p>
            <w:pPr>
              <w:spacing w:after="40" w:before="40"/>
            </w:pPr>
            <w:r>
              <w:rPr>
                <w:rFonts w:ascii="Consolas" w:hAnsi="Consolas"/>
                <w:b w:val="0"/>
                <w:i w:val="0"/>
                <w:color w:val="2C4A6E"/>
                <w:sz w:val="16"/>
              </w:rPr>
              <w:t>BAD-BR-020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BRD-REQ-051</w:t>
            </w:r>
            <w:r>
              <w:rPr>
                <w:b w:val="0"/>
                <w:i w:val="0"/>
                <w:sz w:val="18"/>
              </w:rPr>
              <w:t xml:space="preserve"> ‡</w:t>
            </w:r>
          </w:p>
        </w:tc>
        <w:tc>
          <w:tcPr>
            <w:tcW w:type="dxa" w:w="1514"/>
          </w:tcPr>
          <w:p>
            <w:pPr>
              <w:spacing w:after="40" w:before="40"/>
            </w:pPr>
            <w:r>
              <w:rPr>
                <w:b w:val="0"/>
                <w:i w:val="0"/>
                <w:sz w:val="18"/>
              </w:rPr>
              <w:t>The platform shall exclude from bookable results any ride with insufficient available seats for the passenger's request.</w:t>
            </w:r>
          </w:p>
        </w:tc>
        <w:tc>
          <w:tcPr>
            <w:tcW w:type="dxa" w:w="1514"/>
          </w:tcPr>
          <w:p>
            <w:pPr>
              <w:spacing w:after="40" w:before="40"/>
            </w:pPr>
            <w:r>
              <w:rPr>
                <w:rFonts w:ascii="Consolas" w:hAnsi="Consolas"/>
                <w:b w:val="0"/>
                <w:i w:val="0"/>
                <w:color w:val="2C4A6E"/>
                <w:sz w:val="16"/>
              </w:rPr>
              <w:t>BAD-BR-021</w:t>
            </w:r>
            <w:r>
              <w:rPr>
                <w:b w:val="0"/>
                <w:i w:val="0"/>
                <w:sz w:val="18"/>
              </w:rPr>
              <w:t xml:space="preserve">, </w:t>
            </w:r>
            <w:r>
              <w:rPr>
                <w:rFonts w:ascii="Consolas" w:hAnsi="Consolas"/>
                <w:b w:val="0"/>
                <w:i w:val="0"/>
                <w:color w:val="2C4A6E"/>
                <w:sz w:val="16"/>
              </w:rPr>
              <w:t>BAD-BR-027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BRD-REQ-052</w:t>
            </w:r>
          </w:p>
        </w:tc>
        <w:tc>
          <w:tcPr>
            <w:tcW w:type="dxa" w:w="1514"/>
            <w:shd w:val="clear" w:color="auto" w:fill="F5F8FB"/>
          </w:tcPr>
          <w:p>
            <w:pPr>
              <w:spacing w:after="40" w:before="40"/>
            </w:pPr>
            <w:r>
              <w:rPr>
                <w:b w:val="0"/>
                <w:i w:val="0"/>
                <w:sz w:val="18"/>
              </w:rPr>
              <w:t>The platform shall inform a passenger clearly when no compatible ride is available, and shall determine what alternatives, if any, are offered.</w:t>
            </w:r>
          </w:p>
        </w:tc>
        <w:tc>
          <w:tcPr>
            <w:tcW w:type="dxa" w:w="1514"/>
            <w:shd w:val="clear" w:color="auto" w:fill="F5F8FB"/>
          </w:tcPr>
          <w:p>
            <w:pPr>
              <w:spacing w:after="40" w:before="40"/>
            </w:pPr>
            <w:r>
              <w:rPr>
                <w:rFonts w:ascii="Consolas" w:hAnsi="Consolas"/>
                <w:b w:val="0"/>
                <w:i w:val="0"/>
                <w:color w:val="2C4A6E"/>
                <w:sz w:val="16"/>
              </w:rPr>
              <w:t>BAD-BR-016</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`BAD-OQ-007`</w:t>
            </w:r>
          </w:p>
        </w:tc>
      </w:tr>
      <w:tr>
        <w:tc>
          <w:tcPr>
            <w:tcW w:type="dxa" w:w="1514"/>
          </w:tcPr>
          <w:p>
            <w:pPr>
              <w:spacing w:after="40" w:before="40"/>
            </w:pPr>
            <w:r>
              <w:rPr>
                <w:rFonts w:ascii="Consolas" w:hAnsi="Consolas"/>
                <w:b w:val="0"/>
                <w:i w:val="0"/>
                <w:color w:val="2C4A6E"/>
                <w:sz w:val="16"/>
              </w:rPr>
              <w:t>BRD-REQ-053</w:t>
            </w:r>
          </w:p>
        </w:tc>
        <w:tc>
          <w:tcPr>
            <w:tcW w:type="dxa" w:w="1514"/>
          </w:tcPr>
          <w:p>
            <w:pPr>
              <w:spacing w:after="40" w:before="40"/>
            </w:pPr>
            <w:r>
              <w:rPr>
                <w:b w:val="0"/>
                <w:i w:val="0"/>
                <w:sz w:val="18"/>
              </w:rPr>
              <w:t>The platform shall limit the precision of location information disclosed about a counterparty in search results to what is required to coordinate the journey.</w:t>
            </w:r>
          </w:p>
        </w:tc>
        <w:tc>
          <w:tcPr>
            <w:tcW w:type="dxa" w:w="1514"/>
          </w:tcPr>
          <w:p>
            <w:pPr>
              <w:spacing w:after="40" w:before="40"/>
            </w:pPr>
            <w:r>
              <w:rPr>
                <w:rFonts w:ascii="Consolas" w:hAnsi="Consolas"/>
                <w:b w:val="0"/>
                <w:i w:val="0"/>
                <w:color w:val="2C4A6E"/>
                <w:sz w:val="16"/>
              </w:rPr>
              <w:t>BAD-BR-020</w:t>
            </w:r>
            <w:r>
              <w:rPr>
                <w:b w:val="0"/>
                <w:i w:val="0"/>
                <w:sz w:val="18"/>
              </w:rPr>
              <w:t xml:space="preserve">, </w:t>
            </w:r>
            <w:r>
              <w:rPr>
                <w:rFonts w:ascii="Consolas" w:hAnsi="Consolas"/>
                <w:b w:val="0"/>
                <w:i w:val="0"/>
                <w:color w:val="2C4A6E"/>
                <w:sz w:val="16"/>
              </w:rPr>
              <w:t>BAD-BR-077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`BAD-DEC-022`</w:t>
            </w:r>
          </w:p>
        </w:tc>
      </w:tr>
    </w:tbl>
    <w:p>
      <w:pPr>
        <w:spacing w:after="80"/>
      </w:pPr>
    </w:p>
    <w:p>
      <w:r>
        <w:rPr>
          <w:b/>
          <w:i w:val="0"/>
        </w:rPr>
        <w:t>Business rules applied:</w:t>
      </w:r>
      <w:r>
        <w:rPr>
          <w:b w:val="0"/>
          <w:i w:val="0"/>
        </w:rPr>
        <w:t xml:space="preserve"> </w:t>
      </w:r>
      <w:r>
        <w:rPr>
          <w:rFonts w:ascii="Consolas" w:hAnsi="Consolas"/>
          <w:b w:val="0"/>
          <w:i w:val="0"/>
          <w:color w:val="2C4A6E"/>
          <w:sz w:val="19"/>
        </w:rPr>
        <w:t>BAD-RULE-022</w:t>
      </w:r>
      <w:r>
        <w:rPr>
          <w:b w:val="0"/>
          <w:i w:val="0"/>
        </w:rPr>
        <w:t xml:space="preserve">, </w:t>
      </w:r>
      <w:r>
        <w:rPr>
          <w:rFonts w:ascii="Consolas" w:hAnsi="Consolas"/>
          <w:b w:val="0"/>
          <w:i w:val="0"/>
          <w:color w:val="2C4A6E"/>
          <w:sz w:val="19"/>
        </w:rPr>
        <w:t>023</w:t>
      </w:r>
      <w:r>
        <w:rPr>
          <w:b w:val="0"/>
          <w:i w:val="0"/>
        </w:rPr>
        <w:t xml:space="preserve">, </w:t>
      </w:r>
      <w:r>
        <w:rPr>
          <w:rFonts w:ascii="Consolas" w:hAnsi="Consolas"/>
          <w:b w:val="0"/>
          <w:i w:val="0"/>
          <w:color w:val="2C4A6E"/>
          <w:sz w:val="19"/>
        </w:rPr>
        <w:t>024</w:t>
      </w:r>
      <w:r>
        <w:rPr>
          <w:b w:val="0"/>
          <w:i w:val="0"/>
        </w:rPr>
        <w:t xml:space="preserve">, </w:t>
      </w:r>
      <w:r>
        <w:rPr>
          <w:rFonts w:ascii="Consolas" w:hAnsi="Consolas"/>
          <w:b w:val="0"/>
          <w:i w:val="0"/>
          <w:color w:val="2C4A6E"/>
          <w:sz w:val="19"/>
        </w:rPr>
        <w:t>025</w:t>
      </w:r>
    </w:p>
    <w:p>
      <w:r>
        <w:rPr>
          <w:b/>
          <w:i w:val="0"/>
        </w:rPr>
        <w:t>Verification intent.</w:t>
      </w:r>
      <w:r>
        <w:rPr>
          <w:b w:val="0"/>
          <w:i w:val="0"/>
        </w:rPr>
        <w:t xml:space="preserve"> Verified by demonstrating that a partial-segment ride is</w:t>
      </w:r>
    </w:p>
    <w:p>
      <w:r>
        <w:rPr>
          <w:b w:val="0"/>
          <w:i w:val="0"/>
        </w:rPr>
        <w:t>returned where a point-to-point match would not be; that direction, timing, pickup, drop</w:t>
      </w:r>
    </w:p>
    <w:p>
      <w:r>
        <w:rPr>
          <w:b w:val="0"/>
          <w:i w:val="0"/>
        </w:rPr>
        <w:t>and seat filters each independently exclude incompatible rides; that the stated overlap</w:t>
      </w:r>
    </w:p>
    <w:p>
      <w:r>
        <w:rPr>
          <w:b w:val="0"/>
          <w:i w:val="0"/>
        </w:rPr>
        <w:t>corresponds to the actual route relationship; and that no result exposes location detail</w:t>
      </w:r>
    </w:p>
    <w:p>
      <w:r>
        <w:rPr>
          <w:b w:val="0"/>
          <w:i w:val="0"/>
        </w:rPr>
        <w:t>beyond the agreed boundary.</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Note on the matching algorithm.</w:t>
            </w:r>
            <w:r>
              <w:rPr>
                <w:b w:val="0"/>
                <w:i w:val="0"/>
                <w:color w:val="1B2E47"/>
                <w:sz w:val="19"/>
              </w:rPr>
              <w:t xml:space="preserve"> CMP-DOC-01 </w:t>
            </w:r>
            <w:r>
              <w:rPr>
                <w:rFonts w:ascii="Consolas" w:hAnsi="Consolas"/>
                <w:b w:val="0"/>
                <w:i w:val="0"/>
                <w:color w:val="2C4A6E"/>
                <w:sz w:val="17"/>
              </w:rPr>
              <w:t>BAD-RULE-023</w:t>
            </w:r>
            <w:r>
              <w:rPr>
                <w:b w:val="0"/>
                <w:i w:val="0"/>
                <w:color w:val="1B2E47"/>
                <w:sz w:val="19"/>
              </w:rPr>
              <w:t xml:space="preserve"> records that the overlap calculation and any minimum overlap threshold are a </w:t>
            </w:r>
            <w:r>
              <w:rPr>
                <w:rFonts w:ascii="Consolas" w:hAnsi="Consolas"/>
                <w:b w:val="0"/>
                <w:i w:val="0"/>
                <w:color w:val="2C4A6E"/>
                <w:sz w:val="17"/>
              </w:rPr>
              <w:t>TECHNICAL DECISION REQUIRED</w:t>
            </w:r>
            <w:r>
              <w:rPr>
                <w:b w:val="0"/>
                <w:i w:val="0"/>
                <w:color w:val="1B2E47"/>
                <w:sz w:val="19"/>
              </w:rPr>
              <w:t xml:space="preserve">, routed to CMP-DOC-07 / CMP-DOC-09. The requirements above are deliberately written to state the </w:t>
            </w:r>
            <w:r>
              <w:rPr>
                <w:b/>
                <w:i w:val="0"/>
                <w:color w:val="1B2E47"/>
                <w:sz w:val="19"/>
              </w:rPr>
              <w:t>business obligation</w:t>
            </w:r>
            <w:r>
              <w:rPr>
                <w:b w:val="0"/>
                <w:i w:val="0"/>
                <w:color w:val="1B2E47"/>
                <w:sz w:val="19"/>
              </w:rPr>
              <w:t xml:space="preserve"> without constraining the algorithm.  </w:t>
            </w:r>
            <w:r>
              <w:rPr>
                <w:rFonts w:ascii="Consolas" w:hAnsi="Consolas"/>
                <w:b w:val="0"/>
                <w:i w:val="0"/>
                <w:color w:val="2C4A6E"/>
                <w:sz w:val="17"/>
              </w:rPr>
              <w:t>BRD-REQ-052</w:t>
            </w:r>
            <w:r>
              <w:rPr>
                <w:b w:val="0"/>
                <w:i w:val="0"/>
                <w:color w:val="1B2E47"/>
                <w:sz w:val="19"/>
              </w:rPr>
              <w:t xml:space="preserve"> is marked Blocked against an open question rather than a formal decision; if the Project Owner rules that an empty result requires no alternatives, it becomes Ready immediately.</w:t>
            </w:r>
          </w:p>
        </w:tc>
      </w:tr>
    </w:tbl>
    <w:p>
      <w:pPr>
        <w:spacing w:after="80"/>
      </w:pPr>
    </w:p>
    <w:p>
      <w:pPr>
        <w:pStyle w:val="Heading2"/>
      </w:pPr>
      <w:r>
        <w:rPr>
          <w:b/>
          <w:i w:val="0"/>
          <w:color w:val="1F3A5F"/>
          <w:sz w:val="29"/>
        </w:rPr>
        <w:t>5.5 Ride Request &amp; Booking</w:t>
      </w:r>
    </w:p>
    <w:p>
      <w:r>
        <w:rPr>
          <w:b/>
          <w:i w:val="0"/>
        </w:rPr>
        <w:t>Serves:</w:t>
      </w:r>
      <w:r>
        <w:rPr>
          <w:b w:val="0"/>
          <w:i w:val="0"/>
        </w:rPr>
        <w:t xml:space="preserve"> </w:t>
      </w:r>
      <w:r>
        <w:rPr>
          <w:rFonts w:ascii="Consolas" w:hAnsi="Consolas"/>
          <w:b w:val="0"/>
          <w:i w:val="0"/>
          <w:color w:val="2C4A6E"/>
          <w:sz w:val="19"/>
        </w:rPr>
        <w:t>BAD-OBJ-001</w:t>
      </w:r>
      <w:r>
        <w:rPr>
          <w:b w:val="0"/>
          <w:i w:val="0"/>
        </w:rPr>
        <w:t xml:space="preserve"> · </w:t>
      </w:r>
      <w:r>
        <w:rPr>
          <w:b/>
          <w:i w:val="0"/>
        </w:rPr>
        <w:t>Source:</w:t>
      </w:r>
      <w:r>
        <w:rPr>
          <w:b w:val="0"/>
          <w:i w:val="0"/>
        </w:rPr>
        <w:t xml:space="preserve"> </w:t>
      </w:r>
      <w:r>
        <w:rPr>
          <w:rFonts w:ascii="Consolas" w:hAnsi="Consolas"/>
          <w:b w:val="0"/>
          <w:i w:val="0"/>
          <w:color w:val="2C4A6E"/>
          <w:sz w:val="19"/>
        </w:rPr>
        <w:t>BAD-BR-022</w:t>
      </w:r>
      <w:r>
        <w:rPr>
          <w:b w:val="0"/>
          <w:i w:val="0"/>
        </w:rPr>
        <w:t>–</w:t>
      </w:r>
      <w:r>
        <w:rPr>
          <w:rFonts w:ascii="Consolas" w:hAnsi="Consolas"/>
          <w:b w:val="0"/>
          <w:i w:val="0"/>
          <w:color w:val="2C4A6E"/>
          <w:sz w:val="19"/>
        </w:rPr>
        <w:t>028</w:t>
      </w:r>
      <w:r>
        <w:rPr>
          <w:b w:val="0"/>
          <w:i w:val="0"/>
        </w:rPr>
        <w:t xml:space="preserve"> · </w:t>
      </w:r>
      <w:r>
        <w:rPr>
          <w:b/>
          <w:i w:val="0"/>
        </w:rPr>
        <w:t>Addresses:</w:t>
      </w:r>
      <w:r>
        <w:rPr>
          <w:b w:val="0"/>
          <w:i w:val="0"/>
        </w:rPr>
        <w:t xml:space="preserve"> F1, F3</w:t>
      </w:r>
    </w:p>
    <w:p>
      <w:r>
        <w:rPr>
          <w:b/>
          <w:i w:val="0"/>
        </w:rPr>
        <w:t>Capabilities:</w:t>
      </w:r>
      <w:r>
        <w:rPr>
          <w:b w:val="0"/>
          <w:i w:val="0"/>
        </w:rPr>
        <w:t xml:space="preserve"> </w:t>
      </w:r>
      <w:r>
        <w:rPr>
          <w:rFonts w:ascii="Consolas" w:hAnsi="Consolas"/>
          <w:b w:val="0"/>
          <w:i w:val="0"/>
          <w:color w:val="2C4A6E"/>
          <w:sz w:val="19"/>
        </w:rPr>
        <w:t>BAD-CAP-013</w:t>
      </w:r>
      <w:r>
        <w:rPr>
          <w:b w:val="0"/>
          <w:i w:val="0"/>
        </w:rPr>
        <w:t xml:space="preserve">, </w:t>
      </w:r>
      <w:r>
        <w:rPr>
          <w:rFonts w:ascii="Consolas" w:hAnsi="Consolas"/>
          <w:b w:val="0"/>
          <w:i w:val="0"/>
          <w:color w:val="2C4A6E"/>
          <w:sz w:val="19"/>
        </w:rPr>
        <w:t>BAD-CAP-014</w:t>
      </w:r>
      <w:r>
        <w:rPr>
          <w:b w:val="0"/>
          <w:i w:val="0"/>
        </w:rPr>
        <w:t xml:space="preserve">, </w:t>
      </w:r>
      <w:r>
        <w:rPr>
          <w:rFonts w:ascii="Consolas" w:hAnsi="Consolas"/>
          <w:b w:val="0"/>
          <w:i w:val="0"/>
          <w:color w:val="2C4A6E"/>
          <w:sz w:val="19"/>
        </w:rPr>
        <w:t>BAD-CAP-018</w:t>
      </w:r>
    </w:p>
    <w:p>
      <w:pPr>
        <w:pStyle w:val="CMPCaption"/>
      </w:pPr>
      <w:r>
        <w:rPr>
          <w:i/>
        </w:rPr>
        <w:t>Table 30 — 5.5 Ride Request &amp; Booking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BRD-REQ-054</w:t>
            </w:r>
          </w:p>
        </w:tc>
        <w:tc>
          <w:tcPr>
            <w:tcW w:type="dxa" w:w="1514"/>
          </w:tcPr>
          <w:p>
            <w:pPr>
              <w:spacing w:after="40" w:before="40"/>
            </w:pPr>
            <w:r>
              <w:rPr>
                <w:b w:val="0"/>
                <w:i w:val="0"/>
                <w:sz w:val="18"/>
              </w:rPr>
              <w:t>The platform shall allow a passenger to request one or more seats on a specific published ride.</w:t>
            </w:r>
          </w:p>
        </w:tc>
        <w:tc>
          <w:tcPr>
            <w:tcW w:type="dxa" w:w="1514"/>
          </w:tcPr>
          <w:p>
            <w:pPr>
              <w:spacing w:after="40" w:before="40"/>
            </w:pPr>
            <w:r>
              <w:rPr>
                <w:rFonts w:ascii="Consolas" w:hAnsi="Consolas"/>
                <w:b w:val="0"/>
                <w:i w:val="0"/>
                <w:color w:val="2C4A6E"/>
                <w:sz w:val="16"/>
              </w:rPr>
              <w:t>BAD-BR-022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BRD-REQ-055</w:t>
            </w:r>
          </w:p>
        </w:tc>
        <w:tc>
          <w:tcPr>
            <w:tcW w:type="dxa" w:w="1514"/>
            <w:shd w:val="clear" w:color="auto" w:fill="F5F8FB"/>
          </w:tcPr>
          <w:p>
            <w:pPr>
              <w:spacing w:after="40" w:before="40"/>
            </w:pPr>
            <w:r>
              <w:rPr>
                <w:b w:val="0"/>
                <w:i w:val="0"/>
                <w:sz w:val="18"/>
              </w:rPr>
              <w:t>The platform shall re-confirm seat availability at the moment a request is made.</w:t>
            </w:r>
          </w:p>
        </w:tc>
        <w:tc>
          <w:tcPr>
            <w:tcW w:type="dxa" w:w="1514"/>
            <w:shd w:val="clear" w:color="auto" w:fill="F5F8FB"/>
          </w:tcPr>
          <w:p>
            <w:pPr>
              <w:spacing w:after="40" w:before="40"/>
            </w:pPr>
            <w:r>
              <w:rPr>
                <w:rFonts w:ascii="Consolas" w:hAnsi="Consolas"/>
                <w:b w:val="0"/>
                <w:i w:val="0"/>
                <w:color w:val="2C4A6E"/>
                <w:sz w:val="16"/>
              </w:rPr>
              <w:t>BAD-BR-022</w:t>
            </w:r>
            <w:r>
              <w:rPr>
                <w:b w:val="0"/>
                <w:i w:val="0"/>
                <w:sz w:val="18"/>
              </w:rPr>
              <w:t xml:space="preserve">, </w:t>
            </w:r>
            <w:r>
              <w:rPr>
                <w:rFonts w:ascii="Consolas" w:hAnsi="Consolas"/>
                <w:b w:val="0"/>
                <w:i w:val="0"/>
                <w:color w:val="2C4A6E"/>
                <w:sz w:val="16"/>
              </w:rPr>
              <w:t>BAD-BR-027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BRD-REQ-056</w:t>
            </w:r>
          </w:p>
        </w:tc>
        <w:tc>
          <w:tcPr>
            <w:tcW w:type="dxa" w:w="1514"/>
          </w:tcPr>
          <w:p>
            <w:pPr>
              <w:spacing w:after="40" w:before="40"/>
            </w:pPr>
            <w:r>
              <w:rPr>
                <w:b w:val="0"/>
                <w:i w:val="0"/>
                <w:sz w:val="18"/>
              </w:rPr>
              <w:t>The platform shall determine whether a booking may be created for more than one traveller, and how any additional travellers are identified.</w:t>
            </w:r>
          </w:p>
        </w:tc>
        <w:tc>
          <w:tcPr>
            <w:tcW w:type="dxa" w:w="1514"/>
          </w:tcPr>
          <w:p>
            <w:pPr>
              <w:spacing w:after="40" w:before="40"/>
            </w:pPr>
            <w:r>
              <w:rPr>
                <w:rFonts w:ascii="Consolas" w:hAnsi="Consolas"/>
                <w:b w:val="0"/>
                <w:i w:val="0"/>
                <w:color w:val="2C4A6E"/>
                <w:sz w:val="16"/>
              </w:rPr>
              <w:t>BAD-BR-022</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i w:val="0"/>
                <w:sz w:val="18"/>
              </w:rPr>
              <w:t>Blocked — `BAD-OQ-024`</w:t>
            </w:r>
          </w:p>
        </w:tc>
      </w:tr>
      <w:tr>
        <w:tc>
          <w:tcPr>
            <w:tcW w:type="dxa" w:w="1514"/>
            <w:shd w:val="clear" w:color="auto" w:fill="F5F8FB"/>
          </w:tcPr>
          <w:p>
            <w:pPr>
              <w:spacing w:after="40" w:before="40"/>
            </w:pPr>
            <w:r>
              <w:rPr>
                <w:rFonts w:ascii="Consolas" w:hAnsi="Consolas"/>
                <w:b w:val="0"/>
                <w:i w:val="0"/>
                <w:color w:val="2C4A6E"/>
                <w:sz w:val="16"/>
              </w:rPr>
              <w:t>BRD-REQ-057</w:t>
            </w:r>
            <w:r>
              <w:rPr>
                <w:b w:val="0"/>
                <w:i w:val="0"/>
                <w:sz w:val="18"/>
              </w:rPr>
              <w:t xml:space="preserve"> ‡</w:t>
            </w:r>
          </w:p>
        </w:tc>
        <w:tc>
          <w:tcPr>
            <w:tcW w:type="dxa" w:w="1514"/>
            <w:shd w:val="clear" w:color="auto" w:fill="F5F8FB"/>
          </w:tcPr>
          <w:p>
            <w:pPr>
              <w:spacing w:after="40" w:before="40"/>
            </w:pPr>
            <w:r>
              <w:rPr>
                <w:b w:val="0"/>
                <w:i w:val="0"/>
                <w:sz w:val="18"/>
              </w:rPr>
              <w:t>The platform shall present the requesting passenger's verification status and reputation to the driver.</w:t>
            </w:r>
          </w:p>
        </w:tc>
        <w:tc>
          <w:tcPr>
            <w:tcW w:type="dxa" w:w="1514"/>
            <w:shd w:val="clear" w:color="auto" w:fill="F5F8FB"/>
          </w:tcPr>
          <w:p>
            <w:pPr>
              <w:spacing w:after="40" w:before="40"/>
            </w:pPr>
            <w:r>
              <w:rPr>
                <w:rFonts w:ascii="Consolas" w:hAnsi="Consolas"/>
                <w:b w:val="0"/>
                <w:i w:val="0"/>
                <w:color w:val="2C4A6E"/>
                <w:sz w:val="16"/>
              </w:rPr>
              <w:t>BAD-BR-023</w:t>
            </w:r>
            <w:r>
              <w:rPr>
                <w:b w:val="0"/>
                <w:i w:val="0"/>
                <w:sz w:val="18"/>
              </w:rPr>
              <w:t xml:space="preserve">, </w:t>
            </w:r>
            <w:r>
              <w:rPr>
                <w:rFonts w:ascii="Consolas" w:hAnsi="Consolas"/>
                <w:b w:val="0"/>
                <w:i w:val="0"/>
                <w:color w:val="2C4A6E"/>
                <w:sz w:val="16"/>
              </w:rPr>
              <w:t>BAD-BR-075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BRD-REQ-058</w:t>
            </w:r>
          </w:p>
        </w:tc>
        <w:tc>
          <w:tcPr>
            <w:tcW w:type="dxa" w:w="1514"/>
          </w:tcPr>
          <w:p>
            <w:pPr>
              <w:spacing w:after="40" w:before="40"/>
            </w:pPr>
            <w:r>
              <w:rPr>
                <w:b w:val="0"/>
                <w:i w:val="0"/>
                <w:sz w:val="18"/>
              </w:rPr>
              <w:t>The platform shall determine whether a ride request requires the driver's acceptance.</w:t>
            </w:r>
          </w:p>
        </w:tc>
        <w:tc>
          <w:tcPr>
            <w:tcW w:type="dxa" w:w="1514"/>
          </w:tcPr>
          <w:p>
            <w:pPr>
              <w:spacing w:after="40" w:before="40"/>
            </w:pPr>
            <w:r>
              <w:rPr>
                <w:rFonts w:ascii="Consolas" w:hAnsi="Consolas"/>
                <w:b w:val="0"/>
                <w:i w:val="0"/>
                <w:color w:val="2C4A6E"/>
                <w:sz w:val="16"/>
              </w:rPr>
              <w:t>BAD-BR-023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`BAD-DEC-007`</w:t>
            </w:r>
          </w:p>
        </w:tc>
      </w:tr>
      <w:tr>
        <w:tc>
          <w:tcPr>
            <w:tcW w:type="dxa" w:w="1514"/>
            <w:shd w:val="clear" w:color="auto" w:fill="F5F8FB"/>
          </w:tcPr>
          <w:p>
            <w:pPr>
              <w:spacing w:after="40" w:before="40"/>
            </w:pPr>
            <w:r>
              <w:rPr>
                <w:rFonts w:ascii="Consolas" w:hAnsi="Consolas"/>
                <w:b w:val="0"/>
                <w:i w:val="0"/>
                <w:color w:val="2C4A6E"/>
                <w:sz w:val="16"/>
              </w:rPr>
              <w:t>BRD-REQ-059</w:t>
            </w:r>
          </w:p>
        </w:tc>
        <w:tc>
          <w:tcPr>
            <w:tcW w:type="dxa" w:w="1514"/>
            <w:shd w:val="clear" w:color="auto" w:fill="F5F8FB"/>
          </w:tcPr>
          <w:p>
            <w:pPr>
              <w:spacing w:after="40" w:before="40"/>
            </w:pPr>
            <w:r>
              <w:rPr>
                <w:b w:val="0"/>
                <w:i w:val="0"/>
                <w:sz w:val="18"/>
              </w:rPr>
              <w:t>The platform shall allow a driver to accept or decline a ride request where acceptance is required.</w:t>
            </w:r>
          </w:p>
        </w:tc>
        <w:tc>
          <w:tcPr>
            <w:tcW w:type="dxa" w:w="1514"/>
            <w:shd w:val="clear" w:color="auto" w:fill="F5F8FB"/>
          </w:tcPr>
          <w:p>
            <w:pPr>
              <w:spacing w:after="40" w:before="40"/>
            </w:pPr>
            <w:r>
              <w:rPr>
                <w:rFonts w:ascii="Consolas" w:hAnsi="Consolas"/>
                <w:b w:val="0"/>
                <w:i w:val="0"/>
                <w:color w:val="2C4A6E"/>
                <w:sz w:val="16"/>
              </w:rPr>
              <w:t>BAD-BR-023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`BAD-DEC-007`</w:t>
            </w:r>
          </w:p>
        </w:tc>
      </w:tr>
      <w:tr>
        <w:tc>
          <w:tcPr>
            <w:tcW w:type="dxa" w:w="1514"/>
          </w:tcPr>
          <w:p>
            <w:pPr>
              <w:spacing w:after="40" w:before="40"/>
            </w:pPr>
            <w:r>
              <w:rPr>
                <w:rFonts w:ascii="Consolas" w:hAnsi="Consolas"/>
                <w:b w:val="0"/>
                <w:i w:val="0"/>
                <w:color w:val="2C4A6E"/>
                <w:sz w:val="16"/>
              </w:rPr>
              <w:t>BRD-REQ-060</w:t>
            </w:r>
          </w:p>
        </w:tc>
        <w:tc>
          <w:tcPr>
            <w:tcW w:type="dxa" w:w="1514"/>
          </w:tcPr>
          <w:p>
            <w:pPr>
              <w:spacing w:after="40" w:before="40"/>
            </w:pPr>
            <w:r>
              <w:rPr>
                <w:b w:val="0"/>
                <w:i w:val="0"/>
                <w:sz w:val="18"/>
              </w:rPr>
              <w:t>The platform shall determine the circumstances in which a request may be accepted automatically, including for verified peers.</w:t>
            </w:r>
          </w:p>
        </w:tc>
        <w:tc>
          <w:tcPr>
            <w:tcW w:type="dxa" w:w="1514"/>
          </w:tcPr>
          <w:p>
            <w:pPr>
              <w:spacing w:after="40" w:before="40"/>
            </w:pPr>
            <w:r>
              <w:rPr>
                <w:rFonts w:ascii="Consolas" w:hAnsi="Consolas"/>
                <w:b w:val="0"/>
                <w:i w:val="0"/>
                <w:color w:val="2C4A6E"/>
                <w:sz w:val="16"/>
              </w:rPr>
              <w:t>BAD-BR-023</w:t>
            </w:r>
            <w:r>
              <w:rPr>
                <w:b w:val="0"/>
                <w:i w:val="0"/>
                <w:sz w:val="18"/>
              </w:rPr>
              <w:t xml:space="preserve">, </w:t>
            </w:r>
            <w:r>
              <w:rPr>
                <w:rFonts w:ascii="Consolas" w:hAnsi="Consolas"/>
                <w:b w:val="0"/>
                <w:i w:val="0"/>
                <w:color w:val="2C4A6E"/>
                <w:sz w:val="16"/>
              </w:rPr>
              <w:t>BAD-BR-064</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`BAD-DEC-007`, `BAD-DEC-008`</w:t>
            </w:r>
          </w:p>
        </w:tc>
      </w:tr>
      <w:tr>
        <w:tc>
          <w:tcPr>
            <w:tcW w:type="dxa" w:w="1514"/>
            <w:shd w:val="clear" w:color="auto" w:fill="F5F8FB"/>
          </w:tcPr>
          <w:p>
            <w:pPr>
              <w:spacing w:after="40" w:before="40"/>
            </w:pPr>
            <w:r>
              <w:rPr>
                <w:rFonts w:ascii="Consolas" w:hAnsi="Consolas"/>
                <w:b w:val="0"/>
                <w:i w:val="0"/>
                <w:color w:val="2C4A6E"/>
                <w:sz w:val="16"/>
              </w:rPr>
              <w:t>BRD-REQ-061</w:t>
            </w:r>
          </w:p>
        </w:tc>
        <w:tc>
          <w:tcPr>
            <w:tcW w:type="dxa" w:w="1514"/>
            <w:shd w:val="clear" w:color="auto" w:fill="F5F8FB"/>
          </w:tcPr>
          <w:p>
            <w:pPr>
              <w:spacing w:after="40" w:before="40"/>
            </w:pPr>
            <w:r>
              <w:rPr>
                <w:b w:val="0"/>
                <w:i w:val="0"/>
                <w:sz w:val="18"/>
              </w:rPr>
              <w:t>The platform shall determine whether seats are held between request and payment, and for how long.</w:t>
            </w:r>
          </w:p>
        </w:tc>
        <w:tc>
          <w:tcPr>
            <w:tcW w:type="dxa" w:w="1514"/>
            <w:shd w:val="clear" w:color="auto" w:fill="F5F8FB"/>
          </w:tcPr>
          <w:p>
            <w:pPr>
              <w:spacing w:after="40" w:before="40"/>
            </w:pPr>
            <w:r>
              <w:rPr>
                <w:rFonts w:ascii="Consolas" w:hAnsi="Consolas"/>
                <w:b w:val="0"/>
                <w:i w:val="0"/>
                <w:color w:val="2C4A6E"/>
                <w:sz w:val="16"/>
              </w:rPr>
              <w:t>BAD-BR-022</w:t>
            </w:r>
            <w:r>
              <w:rPr>
                <w:b w:val="0"/>
                <w:i w:val="0"/>
                <w:sz w:val="18"/>
              </w:rPr>
              <w:t xml:space="preserve">, </w:t>
            </w:r>
            <w:r>
              <w:rPr>
                <w:rFonts w:ascii="Consolas" w:hAnsi="Consolas"/>
                <w:b w:val="0"/>
                <w:i w:val="0"/>
                <w:color w:val="2C4A6E"/>
                <w:sz w:val="16"/>
              </w:rPr>
              <w:t>BAD-BR-027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`BAD-DEC-007`</w:t>
            </w:r>
          </w:p>
        </w:tc>
      </w:tr>
      <w:tr>
        <w:tc>
          <w:tcPr>
            <w:tcW w:type="dxa" w:w="1514"/>
          </w:tcPr>
          <w:p>
            <w:pPr>
              <w:spacing w:after="40" w:before="40"/>
            </w:pPr>
            <w:r>
              <w:rPr>
                <w:rFonts w:ascii="Consolas" w:hAnsi="Consolas"/>
                <w:b w:val="0"/>
                <w:i w:val="0"/>
                <w:color w:val="2C4A6E"/>
                <w:sz w:val="16"/>
              </w:rPr>
              <w:t>BRD-REQ-062</w:t>
            </w:r>
          </w:p>
        </w:tc>
        <w:tc>
          <w:tcPr>
            <w:tcW w:type="dxa" w:w="1514"/>
          </w:tcPr>
          <w:p>
            <w:pPr>
              <w:spacing w:after="40" w:before="40"/>
            </w:pPr>
            <w:r>
              <w:rPr>
                <w:b w:val="0"/>
                <w:i w:val="0"/>
                <w:sz w:val="18"/>
              </w:rPr>
              <w:t>The platform shall determine whether payment is taken at booking or on trip completion.</w:t>
            </w:r>
          </w:p>
        </w:tc>
        <w:tc>
          <w:tcPr>
            <w:tcW w:type="dxa" w:w="1514"/>
          </w:tcPr>
          <w:p>
            <w:pPr>
              <w:spacing w:after="40" w:before="40"/>
            </w:pPr>
            <w:r>
              <w:rPr>
                <w:rFonts w:ascii="Consolas" w:hAnsi="Consolas"/>
                <w:b w:val="0"/>
                <w:i w:val="0"/>
                <w:color w:val="2C4A6E"/>
                <w:sz w:val="16"/>
              </w:rPr>
              <w:t>BAD-BR-028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`BAD-DEC-007`</w:t>
            </w:r>
          </w:p>
        </w:tc>
      </w:tr>
      <w:tr>
        <w:tc>
          <w:tcPr>
            <w:tcW w:type="dxa" w:w="1514"/>
            <w:shd w:val="clear" w:color="auto" w:fill="F5F8FB"/>
          </w:tcPr>
          <w:p>
            <w:pPr>
              <w:spacing w:after="40" w:before="40"/>
            </w:pPr>
            <w:r>
              <w:rPr>
                <w:rFonts w:ascii="Consolas" w:hAnsi="Consolas"/>
                <w:b w:val="0"/>
                <w:i w:val="0"/>
                <w:color w:val="2C4A6E"/>
                <w:sz w:val="16"/>
              </w:rPr>
              <w:t>BRD-REQ-063</w:t>
            </w:r>
          </w:p>
        </w:tc>
        <w:tc>
          <w:tcPr>
            <w:tcW w:type="dxa" w:w="1514"/>
            <w:shd w:val="clear" w:color="auto" w:fill="F5F8FB"/>
          </w:tcPr>
          <w:p>
            <w:pPr>
              <w:spacing w:after="40" w:before="40"/>
            </w:pPr>
            <w:r>
              <w:rPr>
                <w:b w:val="0"/>
                <w:i w:val="0"/>
                <w:sz w:val="18"/>
              </w:rPr>
              <w:t>The platform shall inform both the passenger and the driver of the outcome of a ride request.</w:t>
            </w:r>
          </w:p>
        </w:tc>
        <w:tc>
          <w:tcPr>
            <w:tcW w:type="dxa" w:w="1514"/>
            <w:shd w:val="clear" w:color="auto" w:fill="F5F8FB"/>
          </w:tcPr>
          <w:p>
            <w:pPr>
              <w:spacing w:after="40" w:before="40"/>
            </w:pPr>
            <w:r>
              <w:rPr>
                <w:rFonts w:ascii="Consolas" w:hAnsi="Consolas"/>
                <w:b w:val="0"/>
                <w:i w:val="0"/>
                <w:color w:val="2C4A6E"/>
                <w:sz w:val="16"/>
              </w:rPr>
              <w:t>BAD-BR-024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BRD-REQ-064</w:t>
            </w:r>
            <w:r>
              <w:rPr>
                <w:b w:val="0"/>
                <w:i w:val="0"/>
                <w:sz w:val="18"/>
              </w:rPr>
              <w:t xml:space="preserve"> ‡</w:t>
            </w:r>
          </w:p>
        </w:tc>
        <w:tc>
          <w:tcPr>
            <w:tcW w:type="dxa" w:w="1514"/>
          </w:tcPr>
          <w:p>
            <w:pPr>
              <w:spacing w:after="40" w:before="40"/>
            </w:pPr>
            <w:r>
              <w:rPr>
                <w:b w:val="0"/>
                <w:i w:val="0"/>
                <w:sz w:val="18"/>
              </w:rPr>
              <w:t>The platform shall calculate and enforce seat availability under its own authority, and shall never rely on a client to determine it.</w:t>
            </w:r>
          </w:p>
        </w:tc>
        <w:tc>
          <w:tcPr>
            <w:tcW w:type="dxa" w:w="1514"/>
          </w:tcPr>
          <w:p>
            <w:pPr>
              <w:spacing w:after="40" w:before="40"/>
            </w:pPr>
            <w:r>
              <w:rPr>
                <w:rFonts w:ascii="Consolas" w:hAnsi="Consolas"/>
                <w:b w:val="0"/>
                <w:i w:val="0"/>
                <w:color w:val="2C4A6E"/>
                <w:sz w:val="16"/>
              </w:rPr>
              <w:t>BAD-BR-027</w:t>
            </w:r>
            <w:r>
              <w:rPr>
                <w:b w:val="0"/>
                <w:i w:val="0"/>
                <w:sz w:val="18"/>
              </w:rPr>
              <w:t xml:space="preserve">, </w:t>
            </w:r>
            <w:r>
              <w:rPr>
                <w:rFonts w:ascii="Consolas" w:hAnsi="Consolas"/>
                <w:b w:val="0"/>
                <w:i w:val="0"/>
                <w:color w:val="2C4A6E"/>
                <w:sz w:val="16"/>
              </w:rPr>
              <w:t>BAD-BR-073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BRD-REQ-065</w:t>
            </w:r>
            <w:r>
              <w:rPr>
                <w:b w:val="0"/>
                <w:i w:val="0"/>
                <w:sz w:val="18"/>
              </w:rPr>
              <w:t xml:space="preserve"> ‡</w:t>
            </w:r>
          </w:p>
        </w:tc>
        <w:tc>
          <w:tcPr>
            <w:tcW w:type="dxa" w:w="1514"/>
            <w:shd w:val="clear" w:color="auto" w:fill="F5F8FB"/>
          </w:tcPr>
          <w:p>
            <w:pPr>
              <w:spacing w:after="40" w:before="40"/>
            </w:pPr>
            <w:r>
              <w:rPr>
                <w:b w:val="0"/>
                <w:i w:val="0"/>
                <w:sz w:val="18"/>
              </w:rPr>
              <w:t>The platform shall never allow the total confirmed seats on a ride to exceed the seats offered, including under concurrent requests.</w:t>
            </w:r>
          </w:p>
        </w:tc>
        <w:tc>
          <w:tcPr>
            <w:tcW w:type="dxa" w:w="1514"/>
            <w:shd w:val="clear" w:color="auto" w:fill="F5F8FB"/>
          </w:tcPr>
          <w:p>
            <w:pPr>
              <w:spacing w:after="40" w:before="40"/>
            </w:pPr>
            <w:r>
              <w:rPr>
                <w:rFonts w:ascii="Consolas" w:hAnsi="Consolas"/>
                <w:b w:val="0"/>
                <w:i w:val="0"/>
                <w:color w:val="2C4A6E"/>
                <w:sz w:val="16"/>
              </w:rPr>
              <w:t>BAD-BR-027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BRD-REQ-066</w:t>
            </w:r>
            <w:r>
              <w:rPr>
                <w:b w:val="0"/>
                <w:i w:val="0"/>
                <w:sz w:val="18"/>
              </w:rPr>
              <w:t xml:space="preserve"> ‡</w:t>
            </w:r>
          </w:p>
        </w:tc>
        <w:tc>
          <w:tcPr>
            <w:tcW w:type="dxa" w:w="1514"/>
          </w:tcPr>
          <w:p>
            <w:pPr>
              <w:spacing w:after="40" w:before="40"/>
            </w:pPr>
            <w:r>
              <w:rPr>
                <w:b w:val="0"/>
                <w:i w:val="0"/>
                <w:sz w:val="18"/>
              </w:rPr>
              <w:t>The platform shall confirm a booking only under its own authority, and only once payment has been verified by the platform.</w:t>
            </w:r>
          </w:p>
        </w:tc>
        <w:tc>
          <w:tcPr>
            <w:tcW w:type="dxa" w:w="1514"/>
          </w:tcPr>
          <w:p>
            <w:pPr>
              <w:spacing w:after="40" w:before="40"/>
            </w:pPr>
            <w:r>
              <w:rPr>
                <w:rFonts w:ascii="Consolas" w:hAnsi="Consolas"/>
                <w:b w:val="0"/>
                <w:i w:val="0"/>
                <w:color w:val="2C4A6E"/>
                <w:sz w:val="16"/>
              </w:rPr>
              <w:t>BAD-BR-028</w:t>
            </w:r>
            <w:r>
              <w:rPr>
                <w:b w:val="0"/>
                <w:i w:val="0"/>
                <w:sz w:val="18"/>
              </w:rPr>
              <w:t xml:space="preserve">, </w:t>
            </w:r>
            <w:r>
              <w:rPr>
                <w:rFonts w:ascii="Consolas" w:hAnsi="Consolas"/>
                <w:b w:val="0"/>
                <w:i w:val="0"/>
                <w:color w:val="2C4A6E"/>
                <w:sz w:val="16"/>
              </w:rPr>
              <w:t>BAD-BR-032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BRD-REQ-067</w:t>
            </w:r>
          </w:p>
        </w:tc>
        <w:tc>
          <w:tcPr>
            <w:tcW w:type="dxa" w:w="1514"/>
            <w:shd w:val="clear" w:color="auto" w:fill="F5F8FB"/>
          </w:tcPr>
          <w:p>
            <w:pPr>
              <w:spacing w:after="40" w:before="40"/>
            </w:pPr>
            <w:r>
              <w:rPr>
                <w:b w:val="0"/>
                <w:i w:val="0"/>
                <w:sz w:val="18"/>
              </w:rPr>
              <w:t>The platform shall allow a ride, a ride request or a booking to be cancelled, and shall record the party responsible and the reason.</w:t>
            </w:r>
          </w:p>
        </w:tc>
        <w:tc>
          <w:tcPr>
            <w:tcW w:type="dxa" w:w="1514"/>
            <w:shd w:val="clear" w:color="auto" w:fill="F5F8FB"/>
          </w:tcPr>
          <w:p>
            <w:pPr>
              <w:spacing w:after="40" w:before="40"/>
            </w:pPr>
            <w:r>
              <w:rPr>
                <w:rFonts w:ascii="Consolas" w:hAnsi="Consolas"/>
                <w:b w:val="0"/>
                <w:i w:val="0"/>
                <w:color w:val="2C4A6E"/>
                <w:sz w:val="16"/>
              </w:rPr>
              <w:t>BAD-BR-025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BRD-REQ-068</w:t>
            </w:r>
          </w:p>
        </w:tc>
        <w:tc>
          <w:tcPr>
            <w:tcW w:type="dxa" w:w="1514"/>
          </w:tcPr>
          <w:p>
            <w:pPr>
              <w:spacing w:after="40" w:before="40"/>
            </w:pPr>
            <w:r>
              <w:rPr>
                <w:b w:val="0"/>
                <w:i w:val="0"/>
                <w:sz w:val="18"/>
              </w:rPr>
              <w:t>The platform shall apply the business's cancellation rules, including any window, penalty and permitted party.</w:t>
            </w:r>
          </w:p>
        </w:tc>
        <w:tc>
          <w:tcPr>
            <w:tcW w:type="dxa" w:w="1514"/>
          </w:tcPr>
          <w:p>
            <w:pPr>
              <w:spacing w:after="40" w:before="40"/>
            </w:pPr>
            <w:r>
              <w:rPr>
                <w:rFonts w:ascii="Consolas" w:hAnsi="Consolas"/>
                <w:b w:val="0"/>
                <w:i w:val="0"/>
                <w:color w:val="2C4A6E"/>
                <w:sz w:val="16"/>
              </w:rPr>
              <w:t>BAD-BR-025</w:t>
            </w:r>
            <w:r>
              <w:rPr>
                <w:b w:val="0"/>
                <w:i w:val="0"/>
                <w:sz w:val="18"/>
              </w:rPr>
              <w:t xml:space="preserve">, </w:t>
            </w:r>
            <w:r>
              <w:rPr>
                <w:rFonts w:ascii="Consolas" w:hAnsi="Consolas"/>
                <w:b w:val="0"/>
                <w:i w:val="0"/>
                <w:color w:val="2C4A6E"/>
                <w:sz w:val="16"/>
              </w:rPr>
              <w:t>BAD-BR-026</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`BAD-DEC-009`</w:t>
            </w:r>
          </w:p>
        </w:tc>
      </w:tr>
      <w:tr>
        <w:tc>
          <w:tcPr>
            <w:tcW w:type="dxa" w:w="1514"/>
            <w:shd w:val="clear" w:color="auto" w:fill="F5F8FB"/>
          </w:tcPr>
          <w:p>
            <w:pPr>
              <w:spacing w:after="40" w:before="40"/>
            </w:pPr>
            <w:r>
              <w:rPr>
                <w:rFonts w:ascii="Consolas" w:hAnsi="Consolas"/>
                <w:b w:val="0"/>
                <w:i w:val="0"/>
                <w:color w:val="2C4A6E"/>
                <w:sz w:val="16"/>
              </w:rPr>
              <w:t>BRD-REQ-069</w:t>
            </w:r>
          </w:p>
        </w:tc>
        <w:tc>
          <w:tcPr>
            <w:tcW w:type="dxa" w:w="1514"/>
            <w:shd w:val="clear" w:color="auto" w:fill="F5F8FB"/>
          </w:tcPr>
          <w:p>
            <w:pPr>
              <w:spacing w:after="40" w:before="40"/>
            </w:pPr>
            <w:r>
              <w:rPr>
                <w:b w:val="0"/>
                <w:i w:val="0"/>
                <w:sz w:val="18"/>
              </w:rPr>
              <w:t>The platform shall determine and apply the consequences of a passenger or driver failing to attend a confirmed trip.</w:t>
            </w:r>
          </w:p>
        </w:tc>
        <w:tc>
          <w:tcPr>
            <w:tcW w:type="dxa" w:w="1514"/>
            <w:shd w:val="clear" w:color="auto" w:fill="F5F8FB"/>
          </w:tcPr>
          <w:p>
            <w:pPr>
              <w:spacing w:after="40" w:before="40"/>
            </w:pPr>
            <w:r>
              <w:rPr>
                <w:rFonts w:ascii="Consolas" w:hAnsi="Consolas"/>
                <w:b w:val="0"/>
                <w:i w:val="0"/>
                <w:color w:val="2C4A6E"/>
                <w:sz w:val="16"/>
              </w:rPr>
              <w:t>BAD-BR-026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`BAD-DEC-009`</w:t>
            </w:r>
          </w:p>
        </w:tc>
      </w:tr>
      <w:tr>
        <w:tc>
          <w:tcPr>
            <w:tcW w:type="dxa" w:w="1514"/>
          </w:tcPr>
          <w:p>
            <w:pPr>
              <w:spacing w:after="40" w:before="40"/>
            </w:pPr>
            <w:r>
              <w:rPr>
                <w:rFonts w:ascii="Consolas" w:hAnsi="Consolas"/>
                <w:b w:val="0"/>
                <w:i w:val="0"/>
                <w:color w:val="2C4A6E"/>
                <w:sz w:val="16"/>
              </w:rPr>
              <w:t>BRD-REQ-070</w:t>
            </w:r>
          </w:p>
        </w:tc>
        <w:tc>
          <w:tcPr>
            <w:tcW w:type="dxa" w:w="1514"/>
          </w:tcPr>
          <w:p>
            <w:pPr>
              <w:spacing w:after="40" w:before="40"/>
            </w:pPr>
            <w:r>
              <w:rPr>
                <w:b w:val="0"/>
                <w:i w:val="0"/>
                <w:sz w:val="18"/>
              </w:rPr>
              <w:t>The platform shall release seats held or allocated by a cancelled request or booking, and shall return them to availability.</w:t>
            </w:r>
          </w:p>
        </w:tc>
        <w:tc>
          <w:tcPr>
            <w:tcW w:type="dxa" w:w="1514"/>
          </w:tcPr>
          <w:p>
            <w:pPr>
              <w:spacing w:after="40" w:before="40"/>
            </w:pPr>
            <w:r>
              <w:rPr>
                <w:rFonts w:ascii="Consolas" w:hAnsi="Consolas"/>
                <w:b w:val="0"/>
                <w:i w:val="0"/>
                <w:color w:val="2C4A6E"/>
                <w:sz w:val="16"/>
              </w:rPr>
              <w:t>BAD-BR-025</w:t>
            </w:r>
            <w:r>
              <w:rPr>
                <w:b w:val="0"/>
                <w:i w:val="0"/>
                <w:sz w:val="18"/>
              </w:rPr>
              <w:t xml:space="preserve">, </w:t>
            </w:r>
            <w:r>
              <w:rPr>
                <w:rFonts w:ascii="Consolas" w:hAnsi="Consolas"/>
                <w:b w:val="0"/>
                <w:i w:val="0"/>
                <w:color w:val="2C4A6E"/>
                <w:sz w:val="16"/>
              </w:rPr>
              <w:t>BAD-BR-027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bl>
    <w:p>
      <w:pPr>
        <w:spacing w:after="80"/>
      </w:pPr>
    </w:p>
    <w:p>
      <w:r>
        <w:rPr>
          <w:b/>
          <w:i w:val="0"/>
        </w:rPr>
        <w:t>Business rules applied:</w:t>
      </w:r>
      <w:r>
        <w:rPr>
          <w:b w:val="0"/>
          <w:i w:val="0"/>
        </w:rPr>
        <w:t xml:space="preserve"> </w:t>
      </w:r>
      <w:r>
        <w:rPr>
          <w:rFonts w:ascii="Consolas" w:hAnsi="Consolas"/>
          <w:b w:val="0"/>
          <w:i w:val="0"/>
          <w:color w:val="2C4A6E"/>
          <w:sz w:val="19"/>
        </w:rPr>
        <w:t>BAD-RULE-026</w:t>
      </w:r>
      <w:r>
        <w:rPr>
          <w:b w:val="0"/>
          <w:i w:val="0"/>
        </w:rPr>
        <w:t xml:space="preserve">, </w:t>
      </w:r>
      <w:r>
        <w:rPr>
          <w:rFonts w:ascii="Consolas" w:hAnsi="Consolas"/>
          <w:b w:val="0"/>
          <w:i w:val="0"/>
          <w:color w:val="2C4A6E"/>
          <w:sz w:val="19"/>
        </w:rPr>
        <w:t>027</w:t>
      </w:r>
      <w:r>
        <w:rPr>
          <w:b w:val="0"/>
          <w:i w:val="0"/>
        </w:rPr>
        <w:t xml:space="preserve">, </w:t>
      </w:r>
      <w:r>
        <w:rPr>
          <w:rFonts w:ascii="Consolas" w:hAnsi="Consolas"/>
          <w:b w:val="0"/>
          <w:i w:val="0"/>
          <w:color w:val="2C4A6E"/>
          <w:sz w:val="19"/>
        </w:rPr>
        <w:t>028</w:t>
      </w:r>
      <w:r>
        <w:rPr>
          <w:b w:val="0"/>
          <w:i w:val="0"/>
        </w:rPr>
        <w:t xml:space="preserve">, </w:t>
      </w:r>
      <w:r>
        <w:rPr>
          <w:rFonts w:ascii="Consolas" w:hAnsi="Consolas"/>
          <w:b w:val="0"/>
          <w:i w:val="0"/>
          <w:color w:val="2C4A6E"/>
          <w:sz w:val="19"/>
        </w:rPr>
        <w:t>029</w:t>
      </w:r>
      <w:r>
        <w:rPr>
          <w:b w:val="0"/>
          <w:i w:val="0"/>
        </w:rPr>
        <w:t xml:space="preserve">, </w:t>
      </w:r>
      <w:r>
        <w:rPr>
          <w:rFonts w:ascii="Consolas" w:hAnsi="Consolas"/>
          <w:b w:val="0"/>
          <w:i w:val="0"/>
          <w:color w:val="2C4A6E"/>
          <w:sz w:val="19"/>
        </w:rPr>
        <w:t>030</w:t>
      </w:r>
      <w:r>
        <w:rPr>
          <w:b w:val="0"/>
          <w:i w:val="0"/>
        </w:rPr>
        <w:t xml:space="preserve">, </w:t>
      </w:r>
      <w:r>
        <w:rPr>
          <w:rFonts w:ascii="Consolas" w:hAnsi="Consolas"/>
          <w:b w:val="0"/>
          <w:i w:val="0"/>
          <w:color w:val="2C4A6E"/>
          <w:sz w:val="19"/>
        </w:rPr>
        <w:t>031</w:t>
      </w:r>
      <w:r>
        <w:rPr>
          <w:b w:val="0"/>
          <w:i w:val="0"/>
        </w:rPr>
        <w:t xml:space="preserve">, </w:t>
      </w:r>
      <w:r>
        <w:rPr>
          <w:rFonts w:ascii="Consolas" w:hAnsi="Consolas"/>
          <w:b w:val="0"/>
          <w:i w:val="0"/>
          <w:color w:val="2C4A6E"/>
          <w:sz w:val="19"/>
        </w:rPr>
        <w:t>039</w:t>
      </w:r>
      <w:r>
        <w:rPr>
          <w:b w:val="0"/>
          <w:i w:val="0"/>
        </w:rPr>
        <w:t xml:space="preserve">, </w:t>
      </w:r>
      <w:r>
        <w:rPr>
          <w:rFonts w:ascii="Consolas" w:hAnsi="Consolas"/>
          <w:b w:val="0"/>
          <w:i w:val="0"/>
          <w:color w:val="2C4A6E"/>
          <w:sz w:val="19"/>
        </w:rPr>
        <w:t>040</w:t>
      </w:r>
    </w:p>
    <w:p>
      <w:r>
        <w:rPr>
          <w:b/>
          <w:i w:val="0"/>
        </w:rPr>
        <w:t>Verification intent.</w:t>
      </w:r>
      <w:r>
        <w:rPr>
          <w:b w:val="0"/>
          <w:i w:val="0"/>
        </w:rPr>
        <w:t xml:space="preserve"> Verified by demonstrating that concurrent requests for the last</w:t>
      </w:r>
    </w:p>
    <w:p>
      <w:r>
        <w:rPr>
          <w:b w:val="0"/>
          <w:i w:val="0"/>
        </w:rPr>
        <w:t>seat produce exactly one confirmed booking; that no booking reaches confirmed status</w:t>
      </w:r>
    </w:p>
    <w:p>
      <w:r>
        <w:rPr>
          <w:b w:val="0"/>
          <w:i w:val="0"/>
        </w:rPr>
        <w:t>without a verified payment; that a cancelled booking returns its seats to availability;</w:t>
      </w:r>
    </w:p>
    <w:p>
      <w:r>
        <w:rPr>
          <w:b w:val="0"/>
          <w:i w:val="0"/>
        </w:rPr>
        <w:t>and that every cancellation carries an attributable reason.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Blocked items — the largest concentration in the MVP.</w:t>
            </w:r>
            <w:r>
              <w:rPr>
                <w:b w:val="0"/>
                <w:i w:val="0"/>
                <w:color w:val="1B2E47"/>
                <w:sz w:val="19"/>
              </w:rPr>
              <w:t xml:space="preserve"> Eight requirements (</w:t>
            </w:r>
            <w:r>
              <w:rPr>
                <w:rFonts w:ascii="Consolas" w:hAnsi="Consolas"/>
                <w:b w:val="0"/>
                <w:i w:val="0"/>
                <w:color w:val="2C4A6E"/>
                <w:sz w:val="17"/>
              </w:rPr>
              <w:t>BRD-REQ-056</w:t>
            </w:r>
            <w:r>
              <w:rPr>
                <w:b w:val="0"/>
                <w:i w:val="0"/>
                <w:color w:val="1B2E47"/>
                <w:sz w:val="19"/>
              </w:rPr>
              <w:t xml:space="preserve">, </w:t>
            </w:r>
            <w:r>
              <w:rPr>
                <w:rFonts w:ascii="Consolas" w:hAnsi="Consolas"/>
                <w:b w:val="0"/>
                <w:i w:val="0"/>
                <w:color w:val="2C4A6E"/>
                <w:sz w:val="17"/>
              </w:rPr>
              <w:t>058</w:t>
            </w:r>
            <w:r>
              <w:rPr>
                <w:b w:val="0"/>
                <w:i w:val="0"/>
                <w:color w:val="1B2E47"/>
                <w:sz w:val="19"/>
              </w:rPr>
              <w:t>–</w:t>
            </w:r>
            <w:r>
              <w:rPr>
                <w:rFonts w:ascii="Consolas" w:hAnsi="Consolas"/>
                <w:b w:val="0"/>
                <w:i w:val="0"/>
                <w:color w:val="2C4A6E"/>
                <w:sz w:val="17"/>
              </w:rPr>
              <w:t>062</w:t>
            </w:r>
            <w:r>
              <w:rPr>
                <w:b w:val="0"/>
                <w:i w:val="0"/>
                <w:color w:val="1B2E47"/>
                <w:sz w:val="19"/>
              </w:rPr>
              <w:t xml:space="preserve">, </w:t>
            </w:r>
            <w:r>
              <w:rPr>
                <w:rFonts w:ascii="Consolas" w:hAnsi="Consolas"/>
                <w:b w:val="0"/>
                <w:i w:val="0"/>
                <w:color w:val="2C4A6E"/>
                <w:sz w:val="17"/>
              </w:rPr>
              <w:t>068</w:t>
            </w:r>
            <w:r>
              <w:rPr>
                <w:b w:val="0"/>
                <w:i w:val="0"/>
                <w:color w:val="1B2E47"/>
                <w:sz w:val="19"/>
              </w:rPr>
              <w:t xml:space="preserve">, </w:t>
            </w:r>
            <w:r>
              <w:rPr>
                <w:rFonts w:ascii="Consolas" w:hAnsi="Consolas"/>
                <w:b w:val="0"/>
                <w:i w:val="0"/>
                <w:color w:val="2C4A6E"/>
                <w:sz w:val="17"/>
              </w:rPr>
              <w:t>069</w:t>
            </w:r>
            <w:r>
              <w:rPr>
                <w:b w:val="0"/>
                <w:i w:val="0"/>
                <w:color w:val="1B2E47"/>
                <w:sz w:val="19"/>
              </w:rPr>
              <w:t xml:space="preserve">) depend chiefly on </w:t>
            </w:r>
            <w:r>
              <w:rPr>
                <w:rFonts w:ascii="Consolas" w:hAnsi="Consolas"/>
                <w:b w:val="0"/>
                <w:i w:val="0"/>
                <w:color w:val="2C4A6E"/>
                <w:sz w:val="17"/>
              </w:rPr>
              <w:t>BAD-DEC-007</w:t>
            </w:r>
            <w:r>
              <w:rPr>
                <w:b w:val="0"/>
                <w:i w:val="0"/>
                <w:color w:val="1B2E47"/>
                <w:sz w:val="19"/>
              </w:rPr>
              <w:t xml:space="preserve"> and </w:t>
            </w:r>
            <w:r>
              <w:rPr>
                <w:rFonts w:ascii="Consolas" w:hAnsi="Consolas"/>
                <w:b w:val="0"/>
                <w:i w:val="0"/>
                <w:color w:val="2C4A6E"/>
                <w:sz w:val="17"/>
              </w:rPr>
              <w:t>BAD-DEC-009</w:t>
            </w:r>
            <w:r>
              <w:rPr>
                <w:b w:val="0"/>
                <w:i w:val="0"/>
                <w:color w:val="1B2E47"/>
                <w:sz w:val="19"/>
              </w:rPr>
              <w:t xml:space="preserve">. </w:t>
            </w:r>
            <w:r>
              <w:rPr>
                <w:rFonts w:ascii="Consolas" w:hAnsi="Consolas"/>
                <w:b w:val="0"/>
                <w:i w:val="0"/>
                <w:color w:val="2C4A6E"/>
                <w:sz w:val="17"/>
              </w:rPr>
              <w:t>BAD-DEC-007</w:t>
            </w:r>
            <w:r>
              <w:rPr>
                <w:b w:val="0"/>
                <w:i w:val="0"/>
                <w:color w:val="1B2E47"/>
                <w:sz w:val="19"/>
              </w:rPr>
              <w:t xml:space="preserve"> alone determines whether a driver approves requests, whether seats are held during payment, and when money is taken — three decisions that between them shape the entire booking flow. </w:t>
            </w:r>
            <w:r>
              <w:rPr>
                <w:b/>
                <w:i w:val="0"/>
                <w:color w:val="1B2E47"/>
                <w:sz w:val="19"/>
              </w:rPr>
              <w:t>This is the single highest-value decision to resolve.</w:t>
            </w:r>
          </w:p>
        </w:tc>
      </w:tr>
    </w:tbl>
    <w:p>
      <w:pPr>
        <w:spacing w:after="80"/>
      </w:pPr>
    </w:p>
    <w:p>
      <w:pPr>
        <w:pStyle w:val="Heading2"/>
      </w:pPr>
      <w:r>
        <w:rPr>
          <w:b/>
          <w:i w:val="0"/>
          <w:color w:val="1F3A5F"/>
          <w:sz w:val="29"/>
        </w:rPr>
        <w:t>5.6 Payments &amp; Settlement</w:t>
      </w:r>
    </w:p>
    <w:p>
      <w:r>
        <w:rPr>
          <w:b/>
          <w:i w:val="0"/>
        </w:rPr>
        <w:t>Serves:</w:t>
      </w:r>
      <w:r>
        <w:rPr>
          <w:b w:val="0"/>
          <w:i w:val="0"/>
        </w:rPr>
        <w:t xml:space="preserve"> </w:t>
      </w:r>
      <w:r>
        <w:rPr>
          <w:rFonts w:ascii="Consolas" w:hAnsi="Consolas"/>
          <w:b w:val="0"/>
          <w:i w:val="0"/>
          <w:color w:val="2C4A6E"/>
          <w:sz w:val="19"/>
        </w:rPr>
        <w:t>BAD-OBJ-004</w:t>
      </w:r>
      <w:r>
        <w:rPr>
          <w:b w:val="0"/>
          <w:i w:val="0"/>
        </w:rPr>
        <w:t xml:space="preserve"> · </w:t>
      </w:r>
      <w:r>
        <w:rPr>
          <w:b/>
          <w:i w:val="0"/>
        </w:rPr>
        <w:t>Source:</w:t>
      </w:r>
      <w:r>
        <w:rPr>
          <w:b w:val="0"/>
          <w:i w:val="0"/>
        </w:rPr>
        <w:t xml:space="preserve"> </w:t>
      </w:r>
      <w:r>
        <w:rPr>
          <w:rFonts w:ascii="Consolas" w:hAnsi="Consolas"/>
          <w:b w:val="0"/>
          <w:i w:val="0"/>
          <w:color w:val="2C4A6E"/>
          <w:sz w:val="19"/>
        </w:rPr>
        <w:t>BAD-BR-029</w:t>
      </w:r>
      <w:r>
        <w:rPr>
          <w:b w:val="0"/>
          <w:i w:val="0"/>
        </w:rPr>
        <w:t>–</w:t>
      </w:r>
      <w:r>
        <w:rPr>
          <w:rFonts w:ascii="Consolas" w:hAnsi="Consolas"/>
          <w:b w:val="0"/>
          <w:i w:val="0"/>
          <w:color w:val="2C4A6E"/>
          <w:sz w:val="19"/>
        </w:rPr>
        <w:t>034</w:t>
      </w:r>
      <w:r>
        <w:rPr>
          <w:b w:val="0"/>
          <w:i w:val="0"/>
        </w:rPr>
        <w:t xml:space="preserve"> · </w:t>
      </w:r>
      <w:r>
        <w:rPr>
          <w:b/>
          <w:i w:val="0"/>
        </w:rPr>
        <w:t>Addresses:</w:t>
      </w:r>
      <w:r>
        <w:rPr>
          <w:b w:val="0"/>
          <w:i w:val="0"/>
        </w:rPr>
        <w:t xml:space="preserve"> F3 Settlement</w:t>
      </w:r>
    </w:p>
    <w:p>
      <w:r>
        <w:rPr>
          <w:b/>
          <w:i w:val="0"/>
        </w:rPr>
        <w:t>Capabilities:</w:t>
      </w:r>
      <w:r>
        <w:rPr>
          <w:b w:val="0"/>
          <w:i w:val="0"/>
        </w:rPr>
        <w:t xml:space="preserve"> </w:t>
      </w:r>
      <w:r>
        <w:rPr>
          <w:rFonts w:ascii="Consolas" w:hAnsi="Consolas"/>
          <w:b w:val="0"/>
          <w:i w:val="0"/>
          <w:color w:val="2C4A6E"/>
          <w:sz w:val="19"/>
        </w:rPr>
        <w:t>BAD-CAP-015</w:t>
      </w:r>
      <w:r>
        <w:rPr>
          <w:b w:val="0"/>
          <w:i w:val="0"/>
        </w:rPr>
        <w:t>–</w:t>
      </w:r>
      <w:r>
        <w:rPr>
          <w:rFonts w:ascii="Consolas" w:hAnsi="Consolas"/>
          <w:b w:val="0"/>
          <w:i w:val="0"/>
          <w:color w:val="2C4A6E"/>
          <w:sz w:val="19"/>
        </w:rPr>
        <w:t>018</w:t>
      </w:r>
    </w:p>
    <w:p>
      <w:pPr>
        <w:pStyle w:val="CMPCaption"/>
      </w:pPr>
      <w:r>
        <w:rPr>
          <w:i/>
        </w:rPr>
        <w:t>Table 31 — 5.6 Payments &amp; Settlement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BRD-REQ-071</w:t>
            </w:r>
            <w:r>
              <w:rPr>
                <w:b w:val="0"/>
                <w:i w:val="0"/>
                <w:sz w:val="18"/>
              </w:rPr>
              <w:t xml:space="preserve"> ‡</w:t>
            </w:r>
          </w:p>
        </w:tc>
        <w:tc>
          <w:tcPr>
            <w:tcW w:type="dxa" w:w="1514"/>
          </w:tcPr>
          <w:p>
            <w:pPr>
              <w:spacing w:after="40" w:before="40"/>
            </w:pPr>
            <w:r>
              <w:rPr>
                <w:b w:val="0"/>
                <w:i w:val="0"/>
                <w:sz w:val="18"/>
              </w:rPr>
              <w:t>The platform shall calculate the fare payable under its own authority, and shall never accept a fare asserted by a client.</w:t>
            </w:r>
          </w:p>
        </w:tc>
        <w:tc>
          <w:tcPr>
            <w:tcW w:type="dxa" w:w="1514"/>
          </w:tcPr>
          <w:p>
            <w:pPr>
              <w:spacing w:after="40" w:before="40"/>
            </w:pPr>
            <w:r>
              <w:rPr>
                <w:rFonts w:ascii="Consolas" w:hAnsi="Consolas"/>
                <w:b w:val="0"/>
                <w:i w:val="0"/>
                <w:color w:val="2C4A6E"/>
                <w:sz w:val="16"/>
              </w:rPr>
              <w:t>BAD-BR-029</w:t>
            </w:r>
            <w:r>
              <w:rPr>
                <w:b w:val="0"/>
                <w:i w:val="0"/>
                <w:sz w:val="18"/>
              </w:rPr>
              <w:t xml:space="preserve">, </w:t>
            </w:r>
            <w:r>
              <w:rPr>
                <w:rFonts w:ascii="Consolas" w:hAnsi="Consolas"/>
                <w:b w:val="0"/>
                <w:i w:val="0"/>
                <w:color w:val="2C4A6E"/>
                <w:sz w:val="16"/>
              </w:rPr>
              <w:t>BAD-BR-073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BRD-REQ-072</w:t>
            </w:r>
          </w:p>
        </w:tc>
        <w:tc>
          <w:tcPr>
            <w:tcW w:type="dxa" w:w="1514"/>
            <w:shd w:val="clear" w:color="auto" w:fill="F5F8FB"/>
          </w:tcPr>
          <w:p>
            <w:pPr>
              <w:spacing w:after="40" w:before="40"/>
            </w:pPr>
            <w:r>
              <w:rPr>
                <w:b w:val="0"/>
                <w:i w:val="0"/>
                <w:sz w:val="18"/>
              </w:rPr>
              <w:t>The platform shall apply the business's fare model, including any per-seat or per-booking basis.</w:t>
            </w:r>
          </w:p>
        </w:tc>
        <w:tc>
          <w:tcPr>
            <w:tcW w:type="dxa" w:w="1514"/>
            <w:shd w:val="clear" w:color="auto" w:fill="F5F8FB"/>
          </w:tcPr>
          <w:p>
            <w:pPr>
              <w:spacing w:after="40" w:before="40"/>
            </w:pPr>
            <w:r>
              <w:rPr>
                <w:rFonts w:ascii="Consolas" w:hAnsi="Consolas"/>
                <w:b w:val="0"/>
                <w:i w:val="0"/>
                <w:color w:val="2C4A6E"/>
                <w:sz w:val="16"/>
              </w:rPr>
              <w:t>BAD-BR-029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`BAD-DEC-003`</w:t>
            </w:r>
          </w:p>
        </w:tc>
      </w:tr>
      <w:tr>
        <w:tc>
          <w:tcPr>
            <w:tcW w:type="dxa" w:w="1514"/>
          </w:tcPr>
          <w:p>
            <w:pPr>
              <w:spacing w:after="40" w:before="40"/>
            </w:pPr>
            <w:r>
              <w:rPr>
                <w:rFonts w:ascii="Consolas" w:hAnsi="Consolas"/>
                <w:b w:val="0"/>
                <w:i w:val="0"/>
                <w:color w:val="2C4A6E"/>
                <w:sz w:val="16"/>
              </w:rPr>
              <w:t>BRD-REQ-073</w:t>
            </w:r>
          </w:p>
        </w:tc>
        <w:tc>
          <w:tcPr>
            <w:tcW w:type="dxa" w:w="1514"/>
          </w:tcPr>
          <w:p>
            <w:pPr>
              <w:spacing w:after="40" w:before="40"/>
            </w:pPr>
            <w:r>
              <w:rPr>
                <w:b w:val="0"/>
                <w:i w:val="0"/>
                <w:sz w:val="18"/>
              </w:rPr>
              <w:t>The platform shall determine whether a platform fee applies to a transaction, on what basis, and at what value.</w:t>
            </w:r>
          </w:p>
        </w:tc>
        <w:tc>
          <w:tcPr>
            <w:tcW w:type="dxa" w:w="1514"/>
          </w:tcPr>
          <w:p>
            <w:pPr>
              <w:spacing w:after="40" w:before="40"/>
            </w:pPr>
            <w:r>
              <w:rPr>
                <w:rFonts w:ascii="Consolas" w:hAnsi="Consolas"/>
                <w:b w:val="0"/>
                <w:i w:val="0"/>
                <w:color w:val="2C4A6E"/>
                <w:sz w:val="16"/>
              </w:rPr>
              <w:t>BAD-BR-034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`BAD-DEC-003`</w:t>
            </w:r>
          </w:p>
        </w:tc>
      </w:tr>
      <w:tr>
        <w:tc>
          <w:tcPr>
            <w:tcW w:type="dxa" w:w="1514"/>
            <w:shd w:val="clear" w:color="auto" w:fill="F5F8FB"/>
          </w:tcPr>
          <w:p>
            <w:pPr>
              <w:spacing w:after="40" w:before="40"/>
            </w:pPr>
            <w:r>
              <w:rPr>
                <w:rFonts w:ascii="Consolas" w:hAnsi="Consolas"/>
                <w:b w:val="0"/>
                <w:i w:val="0"/>
                <w:color w:val="2C4A6E"/>
                <w:sz w:val="16"/>
              </w:rPr>
              <w:t>BRD-REQ-074</w:t>
            </w:r>
          </w:p>
        </w:tc>
        <w:tc>
          <w:tcPr>
            <w:tcW w:type="dxa" w:w="1514"/>
            <w:shd w:val="clear" w:color="auto" w:fill="F5F8FB"/>
          </w:tcPr>
          <w:p>
            <w:pPr>
              <w:spacing w:after="40" w:before="40"/>
            </w:pPr>
            <w:r>
              <w:rPr>
                <w:b w:val="0"/>
                <w:i w:val="0"/>
                <w:sz w:val="18"/>
              </w:rPr>
              <w:t>The platform shall present the total amount payable to the passenger before payment is initiated.</w:t>
            </w:r>
          </w:p>
        </w:tc>
        <w:tc>
          <w:tcPr>
            <w:tcW w:type="dxa" w:w="1514"/>
            <w:shd w:val="clear" w:color="auto" w:fill="F5F8FB"/>
          </w:tcPr>
          <w:p>
            <w:pPr>
              <w:spacing w:after="40" w:before="40"/>
            </w:pPr>
            <w:r>
              <w:rPr>
                <w:rFonts w:ascii="Consolas" w:hAnsi="Consolas"/>
                <w:b w:val="0"/>
                <w:i w:val="0"/>
                <w:color w:val="2C4A6E"/>
                <w:sz w:val="16"/>
              </w:rPr>
              <w:t>BAD-BR-029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BRD-REQ-075</w:t>
            </w:r>
          </w:p>
        </w:tc>
        <w:tc>
          <w:tcPr>
            <w:tcW w:type="dxa" w:w="1514"/>
          </w:tcPr>
          <w:p>
            <w:pPr>
              <w:spacing w:after="40" w:before="40"/>
            </w:pPr>
            <w:r>
              <w:rPr>
                <w:b w:val="0"/>
                <w:i w:val="0"/>
                <w:sz w:val="18"/>
              </w:rPr>
              <w:t>The platform shall allow a passenger to pay through the Indian UPI ecosystem.</w:t>
            </w:r>
          </w:p>
        </w:tc>
        <w:tc>
          <w:tcPr>
            <w:tcW w:type="dxa" w:w="1514"/>
          </w:tcPr>
          <w:p>
            <w:pPr>
              <w:spacing w:after="40" w:before="40"/>
            </w:pPr>
            <w:r>
              <w:rPr>
                <w:rFonts w:ascii="Consolas" w:hAnsi="Consolas"/>
                <w:b w:val="0"/>
                <w:i w:val="0"/>
                <w:color w:val="2C4A6E"/>
                <w:sz w:val="16"/>
              </w:rPr>
              <w:t>BAD-BR-030</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BRD-REQ-076</w:t>
            </w:r>
          </w:p>
        </w:tc>
        <w:tc>
          <w:tcPr>
            <w:tcW w:type="dxa" w:w="1514"/>
            <w:shd w:val="clear" w:color="auto" w:fill="F5F8FB"/>
          </w:tcPr>
          <w:p>
            <w:pPr>
              <w:spacing w:after="40" w:before="40"/>
            </w:pPr>
            <w:r>
              <w:rPr>
                <w:b w:val="0"/>
                <w:i w:val="0"/>
                <w:sz w:val="18"/>
              </w:rPr>
              <w:t>The platform shall support payment through commonly used UPI applications.</w:t>
            </w:r>
          </w:p>
        </w:tc>
        <w:tc>
          <w:tcPr>
            <w:tcW w:type="dxa" w:w="1514"/>
            <w:shd w:val="clear" w:color="auto" w:fill="F5F8FB"/>
          </w:tcPr>
          <w:p>
            <w:pPr>
              <w:spacing w:after="40" w:before="40"/>
            </w:pPr>
            <w:r>
              <w:rPr>
                <w:rFonts w:ascii="Consolas" w:hAnsi="Consolas"/>
                <w:b w:val="0"/>
                <w:i w:val="0"/>
                <w:color w:val="2C4A6E"/>
                <w:sz w:val="16"/>
              </w:rPr>
              <w:t>BAD-BR-031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BRD-REQ-077</w:t>
            </w:r>
            <w:r>
              <w:rPr>
                <w:b w:val="0"/>
                <w:i w:val="0"/>
                <w:sz w:val="18"/>
              </w:rPr>
              <w:t xml:space="preserve"> ‡</w:t>
            </w:r>
          </w:p>
        </w:tc>
        <w:tc>
          <w:tcPr>
            <w:tcW w:type="dxa" w:w="1514"/>
          </w:tcPr>
          <w:p>
            <w:pPr>
              <w:spacing w:after="40" w:before="40"/>
            </w:pPr>
            <w:r>
              <w:rPr>
                <w:b w:val="0"/>
                <w:i w:val="0"/>
                <w:sz w:val="18"/>
              </w:rPr>
              <w:t>The platform shall never treat a response returned by a client-side UPI application as authoritative evidence that payment has been made.</w:t>
            </w:r>
          </w:p>
        </w:tc>
        <w:tc>
          <w:tcPr>
            <w:tcW w:type="dxa" w:w="1514"/>
          </w:tcPr>
          <w:p>
            <w:pPr>
              <w:spacing w:after="40" w:before="40"/>
            </w:pPr>
            <w:r>
              <w:rPr>
                <w:rFonts w:ascii="Consolas" w:hAnsi="Consolas"/>
                <w:b w:val="0"/>
                <w:i w:val="0"/>
                <w:color w:val="2C4A6E"/>
                <w:sz w:val="16"/>
              </w:rPr>
              <w:t>BAD-BR-032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BRD-REQ-078</w:t>
            </w:r>
            <w:r>
              <w:rPr>
                <w:b w:val="0"/>
                <w:i w:val="0"/>
                <w:sz w:val="18"/>
              </w:rPr>
              <w:t xml:space="preserve"> ‡</w:t>
            </w:r>
          </w:p>
        </w:tc>
        <w:tc>
          <w:tcPr>
            <w:tcW w:type="dxa" w:w="1514"/>
            <w:shd w:val="clear" w:color="auto" w:fill="F5F8FB"/>
          </w:tcPr>
          <w:p>
            <w:pPr>
              <w:spacing w:after="40" w:before="40"/>
            </w:pPr>
            <w:r>
              <w:rPr>
                <w:b w:val="0"/>
                <w:i w:val="0"/>
                <w:sz w:val="18"/>
              </w:rPr>
              <w:t>The platform shall determine payment status solely by its own independent verification.</w:t>
            </w:r>
          </w:p>
        </w:tc>
        <w:tc>
          <w:tcPr>
            <w:tcW w:type="dxa" w:w="1514"/>
            <w:shd w:val="clear" w:color="auto" w:fill="F5F8FB"/>
          </w:tcPr>
          <w:p>
            <w:pPr>
              <w:spacing w:after="40" w:before="40"/>
            </w:pPr>
            <w:r>
              <w:rPr>
                <w:rFonts w:ascii="Consolas" w:hAnsi="Consolas"/>
                <w:b w:val="0"/>
                <w:i w:val="0"/>
                <w:color w:val="2C4A6E"/>
                <w:sz w:val="16"/>
              </w:rPr>
              <w:t>BAD-BR-032</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BRD-REQ-079</w:t>
            </w:r>
          </w:p>
        </w:tc>
        <w:tc>
          <w:tcPr>
            <w:tcW w:type="dxa" w:w="1514"/>
          </w:tcPr>
          <w:p>
            <w:pPr>
              <w:spacing w:after="40" w:before="40"/>
            </w:pPr>
            <w:r>
              <w:rPr>
                <w:b w:val="0"/>
                <w:i w:val="0"/>
                <w:sz w:val="18"/>
              </w:rPr>
              <w:t>The platform shall represent a payment whose outcome cannot be determined as pending, and shall route it for reconciliation rather than confirming or failing it.</w:t>
            </w:r>
          </w:p>
        </w:tc>
        <w:tc>
          <w:tcPr>
            <w:tcW w:type="dxa" w:w="1514"/>
          </w:tcPr>
          <w:p>
            <w:pPr>
              <w:spacing w:after="40" w:before="40"/>
            </w:pPr>
            <w:r>
              <w:rPr>
                <w:rFonts w:ascii="Consolas" w:hAnsi="Consolas"/>
                <w:b w:val="0"/>
                <w:i w:val="0"/>
                <w:color w:val="2C4A6E"/>
                <w:sz w:val="16"/>
              </w:rPr>
              <w:t>BAD-BR-032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BRD-REQ-080</w:t>
            </w:r>
          </w:p>
        </w:tc>
        <w:tc>
          <w:tcPr>
            <w:tcW w:type="dxa" w:w="1514"/>
            <w:shd w:val="clear" w:color="auto" w:fill="F5F8FB"/>
          </w:tcPr>
          <w:p>
            <w:pPr>
              <w:spacing w:after="40" w:before="40"/>
            </w:pPr>
            <w:r>
              <w:rPr>
                <w:b w:val="0"/>
                <w:i w:val="0"/>
                <w:sz w:val="18"/>
              </w:rPr>
              <w:t>The platform shall record every payment attempt and its outcome.</w:t>
            </w:r>
          </w:p>
        </w:tc>
        <w:tc>
          <w:tcPr>
            <w:tcW w:type="dxa" w:w="1514"/>
            <w:shd w:val="clear" w:color="auto" w:fill="F5F8FB"/>
          </w:tcPr>
          <w:p>
            <w:pPr>
              <w:spacing w:after="40" w:before="40"/>
            </w:pPr>
            <w:r>
              <w:rPr>
                <w:rFonts w:ascii="Consolas" w:hAnsi="Consolas"/>
                <w:b w:val="0"/>
                <w:i w:val="0"/>
                <w:color w:val="2C4A6E"/>
                <w:sz w:val="16"/>
              </w:rPr>
              <w:t>BAD-BR-032</w:t>
            </w:r>
            <w:r>
              <w:rPr>
                <w:b w:val="0"/>
                <w:i w:val="0"/>
                <w:sz w:val="18"/>
              </w:rPr>
              <w:t xml:space="preserve">, </w:t>
            </w:r>
            <w:r>
              <w:rPr>
                <w:rFonts w:ascii="Consolas" w:hAnsi="Consolas"/>
                <w:b w:val="0"/>
                <w:i w:val="0"/>
                <w:color w:val="2C4A6E"/>
                <w:sz w:val="16"/>
              </w:rPr>
              <w:t>BAD-BR-074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BRD-REQ-081</w:t>
            </w:r>
          </w:p>
        </w:tc>
        <w:tc>
          <w:tcPr>
            <w:tcW w:type="dxa" w:w="1514"/>
          </w:tcPr>
          <w:p>
            <w:pPr>
              <w:spacing w:after="40" w:before="40"/>
            </w:pPr>
            <w:r>
              <w:rPr>
                <w:b w:val="0"/>
                <w:i w:val="0"/>
                <w:sz w:val="18"/>
              </w:rPr>
              <w:t>The platform shall determine a passenger's entitlement to a refund.</w:t>
            </w:r>
          </w:p>
        </w:tc>
        <w:tc>
          <w:tcPr>
            <w:tcW w:type="dxa" w:w="1514"/>
          </w:tcPr>
          <w:p>
            <w:pPr>
              <w:spacing w:after="40" w:before="40"/>
            </w:pPr>
            <w:r>
              <w:rPr>
                <w:rFonts w:ascii="Consolas" w:hAnsi="Consolas"/>
                <w:b w:val="0"/>
                <w:i w:val="0"/>
                <w:color w:val="2C4A6E"/>
                <w:sz w:val="16"/>
              </w:rPr>
              <w:t>BAD-BR-033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`BAD-DEC-010`</w:t>
            </w:r>
          </w:p>
        </w:tc>
      </w:tr>
      <w:tr>
        <w:tc>
          <w:tcPr>
            <w:tcW w:type="dxa" w:w="1514"/>
            <w:shd w:val="clear" w:color="auto" w:fill="F5F8FB"/>
          </w:tcPr>
          <w:p>
            <w:pPr>
              <w:spacing w:after="40" w:before="40"/>
            </w:pPr>
            <w:r>
              <w:rPr>
                <w:rFonts w:ascii="Consolas" w:hAnsi="Consolas"/>
                <w:b w:val="0"/>
                <w:i w:val="0"/>
                <w:color w:val="2C4A6E"/>
                <w:sz w:val="16"/>
              </w:rPr>
              <w:t>BRD-REQ-082</w:t>
            </w:r>
          </w:p>
        </w:tc>
        <w:tc>
          <w:tcPr>
            <w:tcW w:type="dxa" w:w="1514"/>
            <w:shd w:val="clear" w:color="auto" w:fill="F5F8FB"/>
          </w:tcPr>
          <w:p>
            <w:pPr>
              <w:spacing w:after="40" w:before="40"/>
            </w:pPr>
            <w:r>
              <w:rPr>
                <w:b w:val="0"/>
                <w:i w:val="0"/>
                <w:sz w:val="18"/>
              </w:rPr>
              <w:t>The platform shall calculate and execute refunds in accordance with the business's refund policy.</w:t>
            </w:r>
          </w:p>
        </w:tc>
        <w:tc>
          <w:tcPr>
            <w:tcW w:type="dxa" w:w="1514"/>
            <w:shd w:val="clear" w:color="auto" w:fill="F5F8FB"/>
          </w:tcPr>
          <w:p>
            <w:pPr>
              <w:spacing w:after="40" w:before="40"/>
            </w:pPr>
            <w:r>
              <w:rPr>
                <w:rFonts w:ascii="Consolas" w:hAnsi="Consolas"/>
                <w:b w:val="0"/>
                <w:i w:val="0"/>
                <w:color w:val="2C4A6E"/>
                <w:sz w:val="16"/>
              </w:rPr>
              <w:t>BAD-BR-033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`BAD-DEC-010`</w:t>
            </w:r>
          </w:p>
        </w:tc>
      </w:tr>
      <w:tr>
        <w:tc>
          <w:tcPr>
            <w:tcW w:type="dxa" w:w="1514"/>
          </w:tcPr>
          <w:p>
            <w:pPr>
              <w:spacing w:after="40" w:before="40"/>
            </w:pPr>
            <w:r>
              <w:rPr>
                <w:rFonts w:ascii="Consolas" w:hAnsi="Consolas"/>
                <w:b w:val="0"/>
                <w:i w:val="0"/>
                <w:color w:val="2C4A6E"/>
                <w:sz w:val="16"/>
              </w:rPr>
              <w:t>BRD-REQ-083</w:t>
            </w:r>
          </w:p>
        </w:tc>
        <w:tc>
          <w:tcPr>
            <w:tcW w:type="dxa" w:w="1514"/>
          </w:tcPr>
          <w:p>
            <w:pPr>
              <w:spacing w:after="40" w:before="40"/>
            </w:pPr>
            <w:r>
              <w:rPr>
                <w:b w:val="0"/>
                <w:i w:val="0"/>
                <w:sz w:val="18"/>
              </w:rPr>
              <w:t>The platform shall record the earnings attributable to a driver for each completed booking.</w:t>
            </w:r>
          </w:p>
        </w:tc>
        <w:tc>
          <w:tcPr>
            <w:tcW w:type="dxa" w:w="1514"/>
          </w:tcPr>
          <w:p>
            <w:pPr>
              <w:spacing w:after="40" w:before="40"/>
            </w:pPr>
            <w:r>
              <w:rPr>
                <w:rFonts w:ascii="Consolas" w:hAnsi="Consolas"/>
                <w:b w:val="0"/>
                <w:i w:val="0"/>
                <w:color w:val="2C4A6E"/>
                <w:sz w:val="16"/>
              </w:rPr>
              <w:t>BAD-BR-034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`BAD-DEC-003`</w:t>
            </w:r>
          </w:p>
        </w:tc>
      </w:tr>
      <w:tr>
        <w:tc>
          <w:tcPr>
            <w:tcW w:type="dxa" w:w="1514"/>
            <w:shd w:val="clear" w:color="auto" w:fill="F5F8FB"/>
          </w:tcPr>
          <w:p>
            <w:pPr>
              <w:spacing w:after="40" w:before="40"/>
            </w:pPr>
            <w:r>
              <w:rPr>
                <w:rFonts w:ascii="Consolas" w:hAnsi="Consolas"/>
                <w:b w:val="0"/>
                <w:i w:val="0"/>
                <w:color w:val="2C4A6E"/>
                <w:sz w:val="16"/>
              </w:rPr>
              <w:t>BRD-REQ-084</w:t>
            </w:r>
          </w:p>
        </w:tc>
        <w:tc>
          <w:tcPr>
            <w:tcW w:type="dxa" w:w="1514"/>
            <w:shd w:val="clear" w:color="auto" w:fill="F5F8FB"/>
          </w:tcPr>
          <w:p>
            <w:pPr>
              <w:spacing w:after="40" w:before="40"/>
            </w:pPr>
            <w:r>
              <w:rPr>
                <w:b w:val="0"/>
                <w:i w:val="0"/>
                <w:sz w:val="18"/>
              </w:rPr>
              <w:t>The platform shall settle funds due to a driver in accordance with the business's settlement model.</w:t>
            </w:r>
          </w:p>
        </w:tc>
        <w:tc>
          <w:tcPr>
            <w:tcW w:type="dxa" w:w="1514"/>
            <w:shd w:val="clear" w:color="auto" w:fill="F5F8FB"/>
          </w:tcPr>
          <w:p>
            <w:pPr>
              <w:spacing w:after="40" w:before="40"/>
            </w:pPr>
            <w:r>
              <w:rPr>
                <w:rFonts w:ascii="Consolas" w:hAnsi="Consolas"/>
                <w:b w:val="0"/>
                <w:i w:val="0"/>
                <w:color w:val="2C4A6E"/>
                <w:sz w:val="16"/>
              </w:rPr>
              <w:t>BAD-BR-034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`BAD-DEC-004`</w:t>
            </w:r>
          </w:p>
        </w:tc>
      </w:tr>
      <w:tr>
        <w:tc>
          <w:tcPr>
            <w:tcW w:type="dxa" w:w="1514"/>
          </w:tcPr>
          <w:p>
            <w:pPr>
              <w:spacing w:after="40" w:before="40"/>
            </w:pPr>
            <w:r>
              <w:rPr>
                <w:rFonts w:ascii="Consolas" w:hAnsi="Consolas"/>
                <w:b w:val="0"/>
                <w:i w:val="0"/>
                <w:color w:val="2C4A6E"/>
                <w:sz w:val="16"/>
              </w:rPr>
              <w:t>BRD-REQ-085</w:t>
            </w:r>
          </w:p>
        </w:tc>
        <w:tc>
          <w:tcPr>
            <w:tcW w:type="dxa" w:w="1514"/>
          </w:tcPr>
          <w:p>
            <w:pPr>
              <w:spacing w:after="40" w:before="40"/>
            </w:pPr>
            <w:r>
              <w:rPr>
                <w:b w:val="0"/>
                <w:i w:val="0"/>
                <w:sz w:val="18"/>
              </w:rPr>
              <w:t>The platform shall make a driver's earnings and settlement history visible to that driver.</w:t>
            </w:r>
          </w:p>
        </w:tc>
        <w:tc>
          <w:tcPr>
            <w:tcW w:type="dxa" w:w="1514"/>
          </w:tcPr>
          <w:p>
            <w:pPr>
              <w:spacing w:after="40" w:before="40"/>
            </w:pPr>
            <w:r>
              <w:rPr>
                <w:rFonts w:ascii="Consolas" w:hAnsi="Consolas"/>
                <w:b w:val="0"/>
                <w:i w:val="0"/>
                <w:color w:val="2C4A6E"/>
                <w:sz w:val="16"/>
              </w:rPr>
              <w:t>BAD-BR-034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`BAD-DEC-004`</w:t>
            </w:r>
          </w:p>
        </w:tc>
      </w:tr>
      <w:tr>
        <w:tc>
          <w:tcPr>
            <w:tcW w:type="dxa" w:w="1514"/>
            <w:shd w:val="clear" w:color="auto" w:fill="F5F8FB"/>
          </w:tcPr>
          <w:p>
            <w:pPr>
              <w:spacing w:after="40" w:before="40"/>
            </w:pPr>
            <w:r>
              <w:rPr>
                <w:rFonts w:ascii="Consolas" w:hAnsi="Consolas"/>
                <w:b w:val="0"/>
                <w:i w:val="0"/>
                <w:color w:val="2C4A6E"/>
                <w:sz w:val="16"/>
              </w:rPr>
              <w:t>BRD-REQ-086</w:t>
            </w:r>
            <w:r>
              <w:rPr>
                <w:b w:val="0"/>
                <w:i w:val="0"/>
                <w:sz w:val="18"/>
              </w:rPr>
              <w:t xml:space="preserve"> ‡</w:t>
            </w:r>
          </w:p>
        </w:tc>
        <w:tc>
          <w:tcPr>
            <w:tcW w:type="dxa" w:w="1514"/>
            <w:shd w:val="clear" w:color="auto" w:fill="F5F8FB"/>
          </w:tcPr>
          <w:p>
            <w:pPr>
              <w:spacing w:after="40" w:before="40"/>
            </w:pPr>
            <w:r>
              <w:rPr>
                <w:b w:val="0"/>
                <w:i w:val="0"/>
                <w:sz w:val="18"/>
              </w:rPr>
              <w:t>The platform shall record every movement of value as a durable, attributable ledger entry.</w:t>
            </w:r>
          </w:p>
        </w:tc>
        <w:tc>
          <w:tcPr>
            <w:tcW w:type="dxa" w:w="1514"/>
            <w:shd w:val="clear" w:color="auto" w:fill="F5F8FB"/>
          </w:tcPr>
          <w:p>
            <w:pPr>
              <w:spacing w:after="40" w:before="40"/>
            </w:pPr>
            <w:r>
              <w:rPr>
                <w:rFonts w:ascii="Consolas" w:hAnsi="Consolas"/>
                <w:b w:val="0"/>
                <w:i w:val="0"/>
                <w:color w:val="2C4A6E"/>
                <w:sz w:val="16"/>
              </w:rPr>
              <w:t>BAD-BR-034</w:t>
            </w:r>
            <w:r>
              <w:rPr>
                <w:b w:val="0"/>
                <w:i w:val="0"/>
                <w:sz w:val="18"/>
              </w:rPr>
              <w:t xml:space="preserve">, </w:t>
            </w:r>
            <w:r>
              <w:rPr>
                <w:rFonts w:ascii="Consolas" w:hAnsi="Consolas"/>
                <w:b w:val="0"/>
                <w:i w:val="0"/>
                <w:color w:val="2C4A6E"/>
                <w:sz w:val="16"/>
              </w:rPr>
              <w:t>BAD-BR-053</w:t>
            </w:r>
            <w:r>
              <w:rPr>
                <w:b w:val="0"/>
                <w:i w:val="0"/>
                <w:sz w:val="18"/>
              </w:rPr>
              <w:t xml:space="preserve">, </w:t>
            </w:r>
            <w:r>
              <w:rPr>
                <w:rFonts w:ascii="Consolas" w:hAnsi="Consolas"/>
                <w:b w:val="0"/>
                <w:i w:val="0"/>
                <w:color w:val="2C4A6E"/>
                <w:sz w:val="16"/>
              </w:rPr>
              <w:t>BAD-BR-074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bl>
    <w:p>
      <w:pPr>
        <w:spacing w:after="80"/>
      </w:pPr>
    </w:p>
    <w:p>
      <w:r>
        <w:rPr>
          <w:b/>
          <w:i w:val="0"/>
        </w:rPr>
        <w:t>Business rules applied:</w:t>
      </w:r>
      <w:r>
        <w:rPr>
          <w:b w:val="0"/>
          <w:i w:val="0"/>
        </w:rPr>
        <w:t xml:space="preserve"> </w:t>
      </w:r>
      <w:r>
        <w:rPr>
          <w:rFonts w:ascii="Consolas" w:hAnsi="Consolas"/>
          <w:b w:val="0"/>
          <w:i w:val="0"/>
          <w:color w:val="2C4A6E"/>
          <w:sz w:val="19"/>
        </w:rPr>
        <w:t>BAD-RULE-032</w:t>
      </w:r>
      <w:r>
        <w:rPr>
          <w:b w:val="0"/>
          <w:i w:val="0"/>
        </w:rPr>
        <w:t xml:space="preserve">, </w:t>
      </w:r>
      <w:r>
        <w:rPr>
          <w:rFonts w:ascii="Consolas" w:hAnsi="Consolas"/>
          <w:b w:val="0"/>
          <w:i w:val="0"/>
          <w:color w:val="2C4A6E"/>
          <w:sz w:val="19"/>
        </w:rPr>
        <w:t>033</w:t>
      </w:r>
      <w:r>
        <w:rPr>
          <w:b w:val="0"/>
          <w:i w:val="0"/>
        </w:rPr>
        <w:t xml:space="preserve">, </w:t>
      </w:r>
      <w:r>
        <w:rPr>
          <w:rFonts w:ascii="Consolas" w:hAnsi="Consolas"/>
          <w:b w:val="0"/>
          <w:i w:val="0"/>
          <w:color w:val="2C4A6E"/>
          <w:sz w:val="19"/>
        </w:rPr>
        <w:t>034</w:t>
      </w:r>
      <w:r>
        <w:rPr>
          <w:b w:val="0"/>
          <w:i w:val="0"/>
        </w:rPr>
        <w:t xml:space="preserve">, </w:t>
      </w:r>
      <w:r>
        <w:rPr>
          <w:rFonts w:ascii="Consolas" w:hAnsi="Consolas"/>
          <w:b w:val="0"/>
          <w:i w:val="0"/>
          <w:color w:val="2C4A6E"/>
          <w:sz w:val="19"/>
        </w:rPr>
        <w:t>035</w:t>
      </w:r>
      <w:r>
        <w:rPr>
          <w:b w:val="0"/>
          <w:i w:val="0"/>
        </w:rPr>
        <w:t xml:space="preserve">, </w:t>
      </w:r>
      <w:r>
        <w:rPr>
          <w:rFonts w:ascii="Consolas" w:hAnsi="Consolas"/>
          <w:b w:val="0"/>
          <w:i w:val="0"/>
          <w:color w:val="2C4A6E"/>
          <w:sz w:val="19"/>
        </w:rPr>
        <w:t>036</w:t>
      </w:r>
      <w:r>
        <w:rPr>
          <w:b w:val="0"/>
          <w:i w:val="0"/>
        </w:rPr>
        <w:t xml:space="preserve">, </w:t>
      </w:r>
      <w:r>
        <w:rPr>
          <w:rFonts w:ascii="Consolas" w:hAnsi="Consolas"/>
          <w:b w:val="0"/>
          <w:i w:val="0"/>
          <w:color w:val="2C4A6E"/>
          <w:sz w:val="19"/>
        </w:rPr>
        <w:t>037</w:t>
      </w:r>
      <w:r>
        <w:rPr>
          <w:b w:val="0"/>
          <w:i w:val="0"/>
        </w:rPr>
        <w:t xml:space="preserve">, </w:t>
      </w:r>
      <w:r>
        <w:rPr>
          <w:rFonts w:ascii="Consolas" w:hAnsi="Consolas"/>
          <w:b w:val="0"/>
          <w:i w:val="0"/>
          <w:color w:val="2C4A6E"/>
          <w:sz w:val="19"/>
        </w:rPr>
        <w:t>038</w:t>
      </w:r>
    </w:p>
    <w:p>
      <w:r>
        <w:rPr>
          <w:b/>
          <w:i w:val="0"/>
        </w:rPr>
        <w:t>Verification intent.</w:t>
      </w:r>
      <w:r>
        <w:rPr>
          <w:b w:val="0"/>
          <w:i w:val="0"/>
        </w:rPr>
        <w:t xml:space="preserve"> Verified by demonstrating that a forged or replayed client-side</w:t>
      </w:r>
    </w:p>
    <w:p>
      <w:r>
        <w:rPr>
          <w:b w:val="0"/>
          <w:i w:val="0"/>
        </w:rPr>
        <w:t>payment response never advances a booking to confirmed; that an indeterminate payment</w:t>
      </w:r>
    </w:p>
    <w:p>
      <w:r>
        <w:rPr>
          <w:b w:val="0"/>
          <w:i w:val="0"/>
        </w:rPr>
        <w:t>produces a pending state and a reconciliation record rather than either extreme; that</w:t>
      </w:r>
    </w:p>
    <w:p>
      <w:r>
        <w:rPr>
          <w:b w:val="0"/>
          <w:i w:val="0"/>
        </w:rPr>
        <w:t>fare presented equals fare charged; and that every payment, refund and settlement</w:t>
      </w:r>
    </w:p>
    <w:p>
      <w:r>
        <w:rPr>
          <w:b w:val="0"/>
          <w:i w:val="0"/>
        </w:rPr>
        <w:t>produces a ledger entry that reconciles.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Blocked items.</w:t>
            </w:r>
            <w:r>
              <w:rPr>
                <w:b w:val="0"/>
                <w:i w:val="0"/>
                <w:color w:val="1B2E47"/>
                <w:sz w:val="19"/>
              </w:rPr>
              <w:t xml:space="preserve"> Seven of sixteen requirements are blocked, and the blocking traces to just three decisions (</w:t>
            </w:r>
            <w:r>
              <w:rPr>
                <w:rFonts w:ascii="Consolas" w:hAnsi="Consolas"/>
                <w:b w:val="0"/>
                <w:i w:val="0"/>
                <w:color w:val="2C4A6E"/>
                <w:sz w:val="17"/>
              </w:rPr>
              <w:t>BAD-DEC-003</w:t>
            </w:r>
            <w:r>
              <w:rPr>
                <w:b w:val="0"/>
                <w:i w:val="0"/>
                <w:color w:val="1B2E47"/>
                <w:sz w:val="19"/>
              </w:rPr>
              <w:t xml:space="preserve">, </w:t>
            </w:r>
            <w:r>
              <w:rPr>
                <w:rFonts w:ascii="Consolas" w:hAnsi="Consolas"/>
                <w:b w:val="0"/>
                <w:i w:val="0"/>
                <w:color w:val="2C4A6E"/>
                <w:sz w:val="17"/>
              </w:rPr>
              <w:t>004</w:t>
            </w:r>
            <w:r>
              <w:rPr>
                <w:b w:val="0"/>
                <w:i w:val="0"/>
                <w:color w:val="1B2E47"/>
                <w:sz w:val="19"/>
              </w:rPr>
              <w:t xml:space="preserve">, </w:t>
            </w:r>
            <w:r>
              <w:rPr>
                <w:rFonts w:ascii="Consolas" w:hAnsi="Consolas"/>
                <w:b w:val="0"/>
                <w:i w:val="0"/>
                <w:color w:val="2C4A6E"/>
                <w:sz w:val="17"/>
              </w:rPr>
              <w:t>010</w:t>
            </w:r>
            <w:r>
              <w:rPr>
                <w:b w:val="0"/>
                <w:i w:val="0"/>
                <w:color w:val="1B2E47"/>
                <w:sz w:val="19"/>
              </w:rPr>
              <w:t>), all of which CMP-DOC-01 makes downstream of the legal opinion (</w:t>
            </w:r>
            <w:r>
              <w:rPr>
                <w:rFonts w:ascii="Consolas" w:hAnsi="Consolas"/>
                <w:b w:val="0"/>
                <w:i w:val="0"/>
                <w:color w:val="2C4A6E"/>
                <w:sz w:val="17"/>
              </w:rPr>
              <w:t>BAD-DEC-001</w:t>
            </w:r>
            <w:r>
              <w:rPr>
                <w:b w:val="0"/>
                <w:i w:val="0"/>
                <w:color w:val="1B2E47"/>
                <w:sz w:val="19"/>
              </w:rPr>
              <w:t xml:space="preserve">).  </w:t>
            </w:r>
            <w:r>
              <w:rPr>
                <w:b/>
                <w:i w:val="0"/>
                <w:color w:val="1B2E47"/>
                <w:sz w:val="19"/>
              </w:rPr>
              <w:t>The integrity requirements are not blocked.</w:t>
            </w:r>
            <w:r>
              <w:rPr>
                <w:b w:val="0"/>
                <w:i w:val="0"/>
                <w:color w:val="1B2E47"/>
                <w:sz w:val="19"/>
              </w:rPr>
              <w:t xml:space="preserve"> </w:t>
            </w:r>
            <w:r>
              <w:rPr>
                <w:rFonts w:ascii="Consolas" w:hAnsi="Consolas"/>
                <w:b w:val="0"/>
                <w:i w:val="0"/>
                <w:color w:val="2C4A6E"/>
                <w:sz w:val="17"/>
              </w:rPr>
              <w:t>BRD-REQ-071</w:t>
            </w:r>
            <w:r>
              <w:rPr>
                <w:b w:val="0"/>
                <w:i w:val="0"/>
                <w:color w:val="1B2E47"/>
                <w:sz w:val="19"/>
              </w:rPr>
              <w:t xml:space="preserve">, </w:t>
            </w:r>
            <w:r>
              <w:rPr>
                <w:rFonts w:ascii="Consolas" w:hAnsi="Consolas"/>
                <w:b w:val="0"/>
                <w:i w:val="0"/>
                <w:color w:val="2C4A6E"/>
                <w:sz w:val="17"/>
              </w:rPr>
              <w:t>077</w:t>
            </w:r>
            <w:r>
              <w:rPr>
                <w:b w:val="0"/>
                <w:i w:val="0"/>
                <w:color w:val="1B2E47"/>
                <w:sz w:val="19"/>
              </w:rPr>
              <w:t xml:space="preserve">, </w:t>
            </w:r>
            <w:r>
              <w:rPr>
                <w:rFonts w:ascii="Consolas" w:hAnsi="Consolas"/>
                <w:b w:val="0"/>
                <w:i w:val="0"/>
                <w:color w:val="2C4A6E"/>
                <w:sz w:val="17"/>
              </w:rPr>
              <w:t>078</w:t>
            </w:r>
            <w:r>
              <w:rPr>
                <w:b w:val="0"/>
                <w:i w:val="0"/>
                <w:color w:val="1B2E47"/>
                <w:sz w:val="19"/>
              </w:rPr>
              <w:t xml:space="preserve">, </w:t>
            </w:r>
            <w:r>
              <w:rPr>
                <w:rFonts w:ascii="Consolas" w:hAnsi="Consolas"/>
                <w:b w:val="0"/>
                <w:i w:val="0"/>
                <w:color w:val="2C4A6E"/>
                <w:sz w:val="17"/>
              </w:rPr>
              <w:t>086</w:t>
            </w:r>
            <w:r>
              <w:rPr>
                <w:b w:val="0"/>
                <w:i w:val="0"/>
                <w:color w:val="1B2E47"/>
                <w:sz w:val="19"/>
              </w:rPr>
              <w:t xml:space="preserve"> can and should be designed now — they are the requirements that prevent financial loss, and they do not depend on any commercial decision.</w:t>
            </w:r>
          </w:p>
        </w:tc>
      </w:tr>
    </w:tbl>
    <w:p>
      <w:pPr>
        <w:spacing w:after="80"/>
      </w:pPr>
    </w:p>
    <w:p>
      <w:pPr>
        <w:pStyle w:val="Heading2"/>
      </w:pPr>
      <w:r>
        <w:rPr>
          <w:b/>
          <w:i w:val="0"/>
          <w:color w:val="1F3A5F"/>
          <w:sz w:val="29"/>
        </w:rPr>
        <w:t>5.7 Trip Execution &amp; Live Tracking</w:t>
      </w:r>
    </w:p>
    <w:p>
      <w:r>
        <w:rPr>
          <w:b/>
          <w:i w:val="0"/>
        </w:rPr>
        <w:t>Serves:</w:t>
      </w:r>
      <w:r>
        <w:rPr>
          <w:b w:val="0"/>
          <w:i w:val="0"/>
        </w:rPr>
        <w:t xml:space="preserve"> </w:t>
      </w:r>
      <w:r>
        <w:rPr>
          <w:rFonts w:ascii="Consolas" w:hAnsi="Consolas"/>
          <w:b w:val="0"/>
          <w:i w:val="0"/>
          <w:color w:val="2C4A6E"/>
          <w:sz w:val="19"/>
        </w:rPr>
        <w:t>BAD-OBJ-001</w:t>
      </w:r>
      <w:r>
        <w:rPr>
          <w:b w:val="0"/>
          <w:i w:val="0"/>
        </w:rPr>
        <w:t xml:space="preserve">, </w:t>
      </w:r>
      <w:r>
        <w:rPr>
          <w:rFonts w:ascii="Consolas" w:hAnsi="Consolas"/>
          <w:b w:val="0"/>
          <w:i w:val="0"/>
          <w:color w:val="2C4A6E"/>
          <w:sz w:val="19"/>
        </w:rPr>
        <w:t>BAD-OBJ-005</w:t>
      </w:r>
      <w:r>
        <w:rPr>
          <w:b w:val="0"/>
          <w:i w:val="0"/>
        </w:rPr>
        <w:t xml:space="preserve"> · </w:t>
      </w:r>
      <w:r>
        <w:rPr>
          <w:b/>
          <w:i w:val="0"/>
        </w:rPr>
        <w:t>Source:</w:t>
      </w:r>
      <w:r>
        <w:rPr>
          <w:b w:val="0"/>
          <w:i w:val="0"/>
        </w:rPr>
        <w:t xml:space="preserve"> </w:t>
      </w:r>
      <w:r>
        <w:rPr>
          <w:rFonts w:ascii="Consolas" w:hAnsi="Consolas"/>
          <w:b w:val="0"/>
          <w:i w:val="0"/>
          <w:color w:val="2C4A6E"/>
          <w:sz w:val="19"/>
        </w:rPr>
        <w:t>BAD-BR-035</w:t>
      </w:r>
      <w:r>
        <w:rPr>
          <w:b w:val="0"/>
          <w:i w:val="0"/>
        </w:rPr>
        <w:t>–</w:t>
      </w:r>
      <w:r>
        <w:rPr>
          <w:rFonts w:ascii="Consolas" w:hAnsi="Consolas"/>
          <w:b w:val="0"/>
          <w:i w:val="0"/>
          <w:color w:val="2C4A6E"/>
          <w:sz w:val="19"/>
        </w:rPr>
        <w:t>040</w:t>
      </w:r>
    </w:p>
    <w:p>
      <w:r>
        <w:rPr>
          <w:b/>
          <w:i w:val="0"/>
        </w:rPr>
        <w:t>Addresses:</w:t>
      </w:r>
      <w:r>
        <w:rPr>
          <w:b w:val="0"/>
          <w:i w:val="0"/>
        </w:rPr>
        <w:t xml:space="preserve"> F1, F4 · </w:t>
      </w:r>
      <w:r>
        <w:rPr>
          <w:b/>
          <w:i w:val="0"/>
        </w:rPr>
        <w:t>Capabilities:</w:t>
      </w:r>
      <w:r>
        <w:rPr>
          <w:b w:val="0"/>
          <w:i w:val="0"/>
        </w:rPr>
        <w:t xml:space="preserve"> </w:t>
      </w:r>
      <w:r>
        <w:rPr>
          <w:rFonts w:ascii="Consolas" w:hAnsi="Consolas"/>
          <w:b w:val="0"/>
          <w:i w:val="0"/>
          <w:color w:val="2C4A6E"/>
          <w:sz w:val="19"/>
        </w:rPr>
        <w:t>BAD-CAP-019</w:t>
      </w:r>
      <w:r>
        <w:rPr>
          <w:b w:val="0"/>
          <w:i w:val="0"/>
        </w:rPr>
        <w:t xml:space="preserve">, </w:t>
      </w:r>
      <w:r>
        <w:rPr>
          <w:rFonts w:ascii="Consolas" w:hAnsi="Consolas"/>
          <w:b w:val="0"/>
          <w:i w:val="0"/>
          <w:color w:val="2C4A6E"/>
          <w:sz w:val="19"/>
        </w:rPr>
        <w:t>BAD-CAP-020</w:t>
      </w:r>
      <w:r>
        <w:rPr>
          <w:b w:val="0"/>
          <w:i w:val="0"/>
        </w:rPr>
        <w:t xml:space="preserve">, </w:t>
      </w:r>
      <w:r>
        <w:rPr>
          <w:rFonts w:ascii="Consolas" w:hAnsi="Consolas"/>
          <w:b w:val="0"/>
          <w:i w:val="0"/>
          <w:color w:val="2C4A6E"/>
          <w:sz w:val="19"/>
        </w:rPr>
        <w:t>BAD-CAP-024</w:t>
      </w:r>
    </w:p>
    <w:p>
      <w:pPr>
        <w:pStyle w:val="CMPCaption"/>
      </w:pPr>
      <w:r>
        <w:rPr>
          <w:i/>
        </w:rPr>
        <w:t>Table 32 — 5.7 Trip Execution &amp; Live Tracking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BRD-REQ-087</w:t>
            </w:r>
          </w:p>
        </w:tc>
        <w:tc>
          <w:tcPr>
            <w:tcW w:type="dxa" w:w="1514"/>
          </w:tcPr>
          <w:p>
            <w:pPr>
              <w:spacing w:after="40" w:before="40"/>
            </w:pPr>
            <w:r>
              <w:rPr>
                <w:b w:val="0"/>
                <w:i w:val="0"/>
                <w:sz w:val="18"/>
              </w:rPr>
              <w:t>The platform shall execute a confirmed booking as a trip.</w:t>
            </w:r>
          </w:p>
        </w:tc>
        <w:tc>
          <w:tcPr>
            <w:tcW w:type="dxa" w:w="1514"/>
          </w:tcPr>
          <w:p>
            <w:pPr>
              <w:spacing w:after="40" w:before="40"/>
            </w:pPr>
            <w:r>
              <w:rPr>
                <w:rFonts w:ascii="Consolas" w:hAnsi="Consolas"/>
                <w:b w:val="0"/>
                <w:i w:val="0"/>
                <w:color w:val="2C4A6E"/>
                <w:sz w:val="16"/>
              </w:rPr>
              <w:t>BAD-BR-035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BRD-REQ-088</w:t>
            </w:r>
          </w:p>
        </w:tc>
        <w:tc>
          <w:tcPr>
            <w:tcW w:type="dxa" w:w="1514"/>
            <w:shd w:val="clear" w:color="auto" w:fill="F5F8FB"/>
          </w:tcPr>
          <w:p>
            <w:pPr>
              <w:spacing w:after="40" w:before="40"/>
            </w:pPr>
            <w:r>
              <w:rPr>
                <w:b w:val="0"/>
                <w:i w:val="0"/>
                <w:sz w:val="18"/>
              </w:rPr>
              <w:t>The platform shall maintain a defined lifecycle of trip states, and shall govern the permitted transitions between them.</w:t>
            </w:r>
          </w:p>
        </w:tc>
        <w:tc>
          <w:tcPr>
            <w:tcW w:type="dxa" w:w="1514"/>
            <w:shd w:val="clear" w:color="auto" w:fill="F5F8FB"/>
          </w:tcPr>
          <w:p>
            <w:pPr>
              <w:spacing w:after="40" w:before="40"/>
            </w:pPr>
            <w:r>
              <w:rPr>
                <w:rFonts w:ascii="Consolas" w:hAnsi="Consolas"/>
                <w:b w:val="0"/>
                <w:i w:val="0"/>
                <w:color w:val="2C4A6E"/>
                <w:sz w:val="16"/>
              </w:rPr>
              <w:t>BAD-BR-035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`BAD-DEC-015`</w:t>
            </w:r>
          </w:p>
        </w:tc>
      </w:tr>
      <w:tr>
        <w:tc>
          <w:tcPr>
            <w:tcW w:type="dxa" w:w="1514"/>
          </w:tcPr>
          <w:p>
            <w:pPr>
              <w:spacing w:after="40" w:before="40"/>
            </w:pPr>
            <w:r>
              <w:rPr>
                <w:rFonts w:ascii="Consolas" w:hAnsi="Consolas"/>
                <w:b w:val="0"/>
                <w:i w:val="0"/>
                <w:color w:val="2C4A6E"/>
                <w:sz w:val="16"/>
              </w:rPr>
              <w:t>BRD-REQ-089</w:t>
            </w:r>
          </w:p>
        </w:tc>
        <w:tc>
          <w:tcPr>
            <w:tcW w:type="dxa" w:w="1514"/>
          </w:tcPr>
          <w:p>
            <w:pPr>
              <w:spacing w:after="40" w:before="40"/>
            </w:pPr>
            <w:r>
              <w:rPr>
                <w:b w:val="0"/>
                <w:i w:val="0"/>
                <w:sz w:val="18"/>
              </w:rPr>
              <w:t>The platform shall make the current trip state visible to every participant in the trip.</w:t>
            </w:r>
          </w:p>
        </w:tc>
        <w:tc>
          <w:tcPr>
            <w:tcW w:type="dxa" w:w="1514"/>
          </w:tcPr>
          <w:p>
            <w:pPr>
              <w:spacing w:after="40" w:before="40"/>
            </w:pPr>
            <w:r>
              <w:rPr>
                <w:rFonts w:ascii="Consolas" w:hAnsi="Consolas"/>
                <w:b w:val="0"/>
                <w:i w:val="0"/>
                <w:color w:val="2C4A6E"/>
                <w:sz w:val="16"/>
              </w:rPr>
              <w:t>BAD-BR-036</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BRD-REQ-090</w:t>
            </w:r>
          </w:p>
        </w:tc>
        <w:tc>
          <w:tcPr>
            <w:tcW w:type="dxa" w:w="1514"/>
            <w:shd w:val="clear" w:color="auto" w:fill="F5F8FB"/>
          </w:tcPr>
          <w:p>
            <w:pPr>
              <w:spacing w:after="40" w:before="40"/>
            </w:pPr>
            <w:r>
              <w:rPr>
                <w:b w:val="0"/>
                <w:i w:val="0"/>
                <w:sz w:val="18"/>
              </w:rPr>
              <w:t>The platform shall record every trip state transition, with the time at which it occurred.</w:t>
            </w:r>
          </w:p>
        </w:tc>
        <w:tc>
          <w:tcPr>
            <w:tcW w:type="dxa" w:w="1514"/>
            <w:shd w:val="clear" w:color="auto" w:fill="F5F8FB"/>
          </w:tcPr>
          <w:p>
            <w:pPr>
              <w:spacing w:after="40" w:before="40"/>
            </w:pPr>
            <w:r>
              <w:rPr>
                <w:rFonts w:ascii="Consolas" w:hAnsi="Consolas"/>
                <w:b w:val="0"/>
                <w:i w:val="0"/>
                <w:color w:val="2C4A6E"/>
                <w:sz w:val="16"/>
              </w:rPr>
              <w:t>BAD-BR-036</w:t>
            </w:r>
            <w:r>
              <w:rPr>
                <w:b w:val="0"/>
                <w:i w:val="0"/>
                <w:sz w:val="18"/>
              </w:rPr>
              <w:t xml:space="preserve">, </w:t>
            </w:r>
            <w:r>
              <w:rPr>
                <w:rFonts w:ascii="Consolas" w:hAnsi="Consolas"/>
                <w:b w:val="0"/>
                <w:i w:val="0"/>
                <w:color w:val="2C4A6E"/>
                <w:sz w:val="16"/>
              </w:rPr>
              <w:t>BAD-BR-074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BRD-REQ-091</w:t>
            </w:r>
          </w:p>
        </w:tc>
        <w:tc>
          <w:tcPr>
            <w:tcW w:type="dxa" w:w="1514"/>
          </w:tcPr>
          <w:p>
            <w:pPr>
              <w:spacing w:after="40" w:before="40"/>
            </w:pPr>
            <w:r>
              <w:rPr>
                <w:b w:val="0"/>
                <w:i w:val="0"/>
                <w:sz w:val="18"/>
              </w:rPr>
              <w:t>The platform shall allow a driver to progress a trip through its lifecycle.</w:t>
            </w:r>
          </w:p>
        </w:tc>
        <w:tc>
          <w:tcPr>
            <w:tcW w:type="dxa" w:w="1514"/>
          </w:tcPr>
          <w:p>
            <w:pPr>
              <w:spacing w:after="40" w:before="40"/>
            </w:pPr>
            <w:r>
              <w:rPr>
                <w:rFonts w:ascii="Consolas" w:hAnsi="Consolas"/>
                <w:b w:val="0"/>
                <w:i w:val="0"/>
                <w:color w:val="2C4A6E"/>
                <w:sz w:val="16"/>
              </w:rPr>
              <w:t>BAD-BR-035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`BAD-DEC-015`</w:t>
            </w:r>
          </w:p>
        </w:tc>
      </w:tr>
      <w:tr>
        <w:tc>
          <w:tcPr>
            <w:tcW w:type="dxa" w:w="1514"/>
            <w:shd w:val="clear" w:color="auto" w:fill="F5F8FB"/>
          </w:tcPr>
          <w:p>
            <w:pPr>
              <w:spacing w:after="40" w:before="40"/>
            </w:pPr>
            <w:r>
              <w:rPr>
                <w:rFonts w:ascii="Consolas" w:hAnsi="Consolas"/>
                <w:b w:val="0"/>
                <w:i w:val="0"/>
                <w:color w:val="2C4A6E"/>
                <w:sz w:val="16"/>
              </w:rPr>
              <w:t>BRD-REQ-092</w:t>
            </w:r>
          </w:p>
        </w:tc>
        <w:tc>
          <w:tcPr>
            <w:tcW w:type="dxa" w:w="1514"/>
            <w:shd w:val="clear" w:color="auto" w:fill="F5F8FB"/>
          </w:tcPr>
          <w:p>
            <w:pPr>
              <w:spacing w:after="40" w:before="40"/>
            </w:pPr>
            <w:r>
              <w:rPr>
                <w:b w:val="0"/>
                <w:i w:val="0"/>
                <w:sz w:val="18"/>
              </w:rPr>
              <w:t>The platform shall track the position of the vehicle during an active trip.</w:t>
            </w:r>
          </w:p>
        </w:tc>
        <w:tc>
          <w:tcPr>
            <w:tcW w:type="dxa" w:w="1514"/>
            <w:shd w:val="clear" w:color="auto" w:fill="F5F8FB"/>
          </w:tcPr>
          <w:p>
            <w:pPr>
              <w:spacing w:after="40" w:before="40"/>
            </w:pPr>
            <w:r>
              <w:rPr>
                <w:rFonts w:ascii="Consolas" w:hAnsi="Consolas"/>
                <w:b w:val="0"/>
                <w:i w:val="0"/>
                <w:color w:val="2C4A6E"/>
                <w:sz w:val="16"/>
              </w:rPr>
              <w:t>BAD-BR-037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BRD-REQ-093</w:t>
            </w:r>
          </w:p>
        </w:tc>
        <w:tc>
          <w:tcPr>
            <w:tcW w:type="dxa" w:w="1514"/>
          </w:tcPr>
          <w:p>
            <w:pPr>
              <w:spacing w:after="40" w:before="40"/>
            </w:pPr>
            <w:r>
              <w:rPr>
                <w:b w:val="0"/>
                <w:i w:val="0"/>
                <w:sz w:val="18"/>
              </w:rPr>
              <w:t>The platform shall make the vehicle's position visible to the participants of the active trip.</w:t>
            </w:r>
          </w:p>
        </w:tc>
        <w:tc>
          <w:tcPr>
            <w:tcW w:type="dxa" w:w="1514"/>
          </w:tcPr>
          <w:p>
            <w:pPr>
              <w:spacing w:after="40" w:before="40"/>
            </w:pPr>
            <w:r>
              <w:rPr>
                <w:rFonts w:ascii="Consolas" w:hAnsi="Consolas"/>
                <w:b w:val="0"/>
                <w:i w:val="0"/>
                <w:color w:val="2C4A6E"/>
                <w:sz w:val="16"/>
              </w:rPr>
              <w:t>BAD-BR-037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BRD-REQ-094</w:t>
            </w:r>
          </w:p>
        </w:tc>
        <w:tc>
          <w:tcPr>
            <w:tcW w:type="dxa" w:w="1514"/>
            <w:shd w:val="clear" w:color="auto" w:fill="F5F8FB"/>
          </w:tcPr>
          <w:p>
            <w:pPr>
              <w:spacing w:after="40" w:before="40"/>
            </w:pPr>
            <w:r>
              <w:rPr>
                <w:b w:val="0"/>
                <w:i w:val="0"/>
                <w:sz w:val="18"/>
              </w:rPr>
              <w:t>The platform shall provide an estimated time of arrival during an active trip.</w:t>
            </w:r>
          </w:p>
        </w:tc>
        <w:tc>
          <w:tcPr>
            <w:tcW w:type="dxa" w:w="1514"/>
            <w:shd w:val="clear" w:color="auto" w:fill="F5F8FB"/>
          </w:tcPr>
          <w:p>
            <w:pPr>
              <w:spacing w:after="40" w:before="40"/>
            </w:pPr>
            <w:r>
              <w:rPr>
                <w:rFonts w:ascii="Consolas" w:hAnsi="Consolas"/>
                <w:b w:val="0"/>
                <w:i w:val="0"/>
                <w:color w:val="2C4A6E"/>
                <w:sz w:val="16"/>
              </w:rPr>
              <w:t>BAD-BR-038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BRD-REQ-095</w:t>
            </w:r>
          </w:p>
        </w:tc>
        <w:tc>
          <w:tcPr>
            <w:tcW w:type="dxa" w:w="1514"/>
          </w:tcPr>
          <w:p>
            <w:pPr>
              <w:spacing w:after="40" w:before="40"/>
            </w:pPr>
            <w:r>
              <w:rPr>
                <w:b w:val="0"/>
                <w:i w:val="0"/>
                <w:sz w:val="18"/>
              </w:rPr>
              <w:t>The platform shall provide the remaining distance to the next relevant point during an active trip.</w:t>
            </w:r>
          </w:p>
        </w:tc>
        <w:tc>
          <w:tcPr>
            <w:tcW w:type="dxa" w:w="1514"/>
          </w:tcPr>
          <w:p>
            <w:pPr>
              <w:spacing w:after="40" w:before="40"/>
            </w:pPr>
            <w:r>
              <w:rPr>
                <w:rFonts w:ascii="Consolas" w:hAnsi="Consolas"/>
                <w:b w:val="0"/>
                <w:i w:val="0"/>
                <w:color w:val="2C4A6E"/>
                <w:sz w:val="16"/>
              </w:rPr>
              <w:t>BAD-BR-038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BRD-REQ-096</w:t>
            </w:r>
          </w:p>
        </w:tc>
        <w:tc>
          <w:tcPr>
            <w:tcW w:type="dxa" w:w="1514"/>
            <w:shd w:val="clear" w:color="auto" w:fill="F5F8FB"/>
          </w:tcPr>
          <w:p>
            <w:pPr>
              <w:spacing w:after="40" w:before="40"/>
            </w:pPr>
            <w:r>
              <w:rPr>
                <w:b w:val="0"/>
                <w:i w:val="0"/>
                <w:sz w:val="18"/>
              </w:rPr>
              <w:t>The platform shall provide the current speed of the vehicle during an active trip.</w:t>
            </w:r>
          </w:p>
        </w:tc>
        <w:tc>
          <w:tcPr>
            <w:tcW w:type="dxa" w:w="1514"/>
            <w:shd w:val="clear" w:color="auto" w:fill="F5F8FB"/>
          </w:tcPr>
          <w:p>
            <w:pPr>
              <w:spacing w:after="40" w:before="40"/>
            </w:pPr>
            <w:r>
              <w:rPr>
                <w:rFonts w:ascii="Consolas" w:hAnsi="Consolas"/>
                <w:b w:val="0"/>
                <w:i w:val="0"/>
                <w:color w:val="2C4A6E"/>
                <w:sz w:val="16"/>
              </w:rPr>
              <w:t>BAD-BR-039</w:t>
            </w:r>
          </w:p>
        </w:tc>
        <w:tc>
          <w:tcPr>
            <w:tcW w:type="dxa" w:w="1514"/>
            <w:shd w:val="clear" w:color="auto" w:fill="F5F8FB"/>
          </w:tcPr>
          <w:p>
            <w:pPr>
              <w:spacing w:after="40" w:before="40"/>
            </w:pPr>
            <w:r>
              <w:rPr>
                <w:b w:val="0"/>
                <w:i w:val="0"/>
                <w:sz w:val="18"/>
              </w:rPr>
              <w:t>C</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BRD-REQ-097</w:t>
            </w:r>
          </w:p>
        </w:tc>
        <w:tc>
          <w:tcPr>
            <w:tcW w:type="dxa" w:w="1514"/>
          </w:tcPr>
          <w:p>
            <w:pPr>
              <w:spacing w:after="40" w:before="40"/>
            </w:pPr>
            <w:r>
              <w:rPr>
                <w:b w:val="0"/>
                <w:i w:val="0"/>
                <w:sz w:val="18"/>
              </w:rPr>
              <w:t>The platform shall provide the current landmark and the next navigation instruction during an active trip.</w:t>
            </w:r>
          </w:p>
        </w:tc>
        <w:tc>
          <w:tcPr>
            <w:tcW w:type="dxa" w:w="1514"/>
          </w:tcPr>
          <w:p>
            <w:pPr>
              <w:spacing w:after="40" w:before="40"/>
            </w:pPr>
            <w:r>
              <w:rPr>
                <w:rFonts w:ascii="Consolas" w:hAnsi="Consolas"/>
                <w:b w:val="0"/>
                <w:i w:val="0"/>
                <w:color w:val="2C4A6E"/>
                <w:sz w:val="16"/>
              </w:rPr>
              <w:t>BAD-BR-039</w:t>
            </w:r>
          </w:p>
        </w:tc>
        <w:tc>
          <w:tcPr>
            <w:tcW w:type="dxa" w:w="1514"/>
          </w:tcPr>
          <w:p>
            <w:pPr>
              <w:spacing w:after="40" w:before="40"/>
            </w:pPr>
            <w:r>
              <w:rPr>
                <w:b w:val="0"/>
                <w:i w:val="0"/>
                <w:sz w:val="18"/>
              </w:rPr>
              <w:t>C</w:t>
            </w:r>
          </w:p>
        </w:tc>
        <w:tc>
          <w:tcPr>
            <w:tcW w:type="dxa" w:w="1514"/>
          </w:tcPr>
          <w:p>
            <w:pPr>
              <w:spacing w:after="40" w:before="40"/>
            </w:pPr>
            <w:r>
              <w:rPr>
                <w:b w:val="0"/>
                <w:i w:val="0"/>
                <w:sz w:val="18"/>
              </w:rPr>
              <w:t>R2</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BRD-REQ-098</w:t>
            </w:r>
          </w:p>
        </w:tc>
        <w:tc>
          <w:tcPr>
            <w:tcW w:type="dxa" w:w="1514"/>
            <w:shd w:val="clear" w:color="auto" w:fill="F5F8FB"/>
          </w:tcPr>
          <w:p>
            <w:pPr>
              <w:spacing w:after="40" w:before="40"/>
            </w:pPr>
            <w:r>
              <w:rPr>
                <w:b w:val="0"/>
                <w:i w:val="0"/>
                <w:sz w:val="18"/>
              </w:rPr>
              <w:t>The platform shall support a trip carrying multiple passengers holding independent bookings.</w:t>
            </w:r>
          </w:p>
        </w:tc>
        <w:tc>
          <w:tcPr>
            <w:tcW w:type="dxa" w:w="1514"/>
            <w:shd w:val="clear" w:color="auto" w:fill="F5F8FB"/>
          </w:tcPr>
          <w:p>
            <w:pPr>
              <w:spacing w:after="40" w:before="40"/>
            </w:pPr>
            <w:r>
              <w:rPr>
                <w:rFonts w:ascii="Consolas" w:hAnsi="Consolas"/>
                <w:b w:val="0"/>
                <w:i w:val="0"/>
                <w:color w:val="2C4A6E"/>
                <w:sz w:val="16"/>
              </w:rPr>
              <w:t>BAD-BR-035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BRD-REQ-099</w:t>
            </w:r>
          </w:p>
        </w:tc>
        <w:tc>
          <w:tcPr>
            <w:tcW w:type="dxa" w:w="1514"/>
          </w:tcPr>
          <w:p>
            <w:pPr>
              <w:spacing w:after="40" w:before="40"/>
            </w:pPr>
            <w:r>
              <w:rPr>
                <w:b w:val="0"/>
                <w:i w:val="0"/>
                <w:sz w:val="18"/>
              </w:rPr>
              <w:t>The platform shall record the completion of a trip.</w:t>
            </w:r>
          </w:p>
        </w:tc>
        <w:tc>
          <w:tcPr>
            <w:tcW w:type="dxa" w:w="1514"/>
          </w:tcPr>
          <w:p>
            <w:pPr>
              <w:spacing w:after="40" w:before="40"/>
            </w:pPr>
            <w:r>
              <w:rPr>
                <w:rFonts w:ascii="Consolas" w:hAnsi="Consolas"/>
                <w:b w:val="0"/>
                <w:i w:val="0"/>
                <w:color w:val="2C4A6E"/>
                <w:sz w:val="16"/>
              </w:rPr>
              <w:t>BAD-BR-040</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BRD-REQ-100</w:t>
            </w:r>
            <w:r>
              <w:rPr>
                <w:b w:val="0"/>
                <w:i w:val="0"/>
                <w:sz w:val="18"/>
              </w:rPr>
              <w:t xml:space="preserve"> ‡</w:t>
            </w:r>
          </w:p>
        </w:tc>
        <w:tc>
          <w:tcPr>
            <w:tcW w:type="dxa" w:w="1514"/>
            <w:shd w:val="clear" w:color="auto" w:fill="F5F8FB"/>
          </w:tcPr>
          <w:p>
            <w:pPr>
              <w:spacing w:after="40" w:before="40"/>
            </w:pPr>
            <w:r>
              <w:rPr>
                <w:b w:val="0"/>
                <w:i w:val="0"/>
                <w:sz w:val="18"/>
              </w:rPr>
              <w:t>The platform shall retain a durable record of every completed trip, identifying its participants, route, payment and outcome.</w:t>
            </w:r>
          </w:p>
        </w:tc>
        <w:tc>
          <w:tcPr>
            <w:tcW w:type="dxa" w:w="1514"/>
            <w:shd w:val="clear" w:color="auto" w:fill="F5F8FB"/>
          </w:tcPr>
          <w:p>
            <w:pPr>
              <w:spacing w:after="40" w:before="40"/>
            </w:pPr>
            <w:r>
              <w:rPr>
                <w:rFonts w:ascii="Consolas" w:hAnsi="Consolas"/>
                <w:b w:val="0"/>
                <w:i w:val="0"/>
                <w:color w:val="2C4A6E"/>
                <w:sz w:val="16"/>
              </w:rPr>
              <w:t>BAD-BR-040</w:t>
            </w:r>
            <w:r>
              <w:rPr>
                <w:b w:val="0"/>
                <w:i w:val="0"/>
                <w:sz w:val="18"/>
              </w:rPr>
              <w:t xml:space="preserve">, </w:t>
            </w:r>
            <w:r>
              <w:rPr>
                <w:rFonts w:ascii="Consolas" w:hAnsi="Consolas"/>
                <w:b w:val="0"/>
                <w:i w:val="0"/>
                <w:color w:val="2C4A6E"/>
                <w:sz w:val="16"/>
              </w:rPr>
              <w:t>BAD-BR-074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BRD-REQ-101</w:t>
            </w:r>
          </w:p>
        </w:tc>
        <w:tc>
          <w:tcPr>
            <w:tcW w:type="dxa" w:w="1514"/>
          </w:tcPr>
          <w:p>
            <w:pPr>
              <w:spacing w:after="40" w:before="40"/>
            </w:pPr>
            <w:r>
              <w:rPr>
                <w:b w:val="0"/>
                <w:i w:val="0"/>
                <w:sz w:val="18"/>
              </w:rPr>
              <w:t>The platform shall make a user's historical trips available to that user.</w:t>
            </w:r>
          </w:p>
        </w:tc>
        <w:tc>
          <w:tcPr>
            <w:tcW w:type="dxa" w:w="1514"/>
          </w:tcPr>
          <w:p>
            <w:pPr>
              <w:spacing w:after="40" w:before="40"/>
            </w:pPr>
            <w:r>
              <w:rPr>
                <w:rFonts w:ascii="Consolas" w:hAnsi="Consolas"/>
                <w:b w:val="0"/>
                <w:i w:val="0"/>
                <w:color w:val="2C4A6E"/>
                <w:sz w:val="16"/>
              </w:rPr>
              <w:t>BAD-BR-040</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bl>
    <w:p>
      <w:pPr>
        <w:spacing w:after="80"/>
      </w:pPr>
    </w:p>
    <w:p>
      <w:r>
        <w:rPr>
          <w:b/>
          <w:i w:val="0"/>
        </w:rPr>
        <w:t>Business rules applied:</w:t>
      </w:r>
      <w:r>
        <w:rPr>
          <w:b w:val="0"/>
          <w:i w:val="0"/>
        </w:rPr>
        <w:t xml:space="preserve"> </w:t>
      </w:r>
      <w:r>
        <w:rPr>
          <w:rFonts w:ascii="Consolas" w:hAnsi="Consolas"/>
          <w:b w:val="0"/>
          <w:i w:val="0"/>
          <w:color w:val="2C4A6E"/>
          <w:sz w:val="19"/>
        </w:rPr>
        <w:t>BAD-RULE-039</w:t>
      </w:r>
      <w:r>
        <w:rPr>
          <w:b w:val="0"/>
          <w:i w:val="0"/>
        </w:rPr>
        <w:t xml:space="preserve">, </w:t>
      </w:r>
      <w:r>
        <w:rPr>
          <w:rFonts w:ascii="Consolas" w:hAnsi="Consolas"/>
          <w:b w:val="0"/>
          <w:i w:val="0"/>
          <w:color w:val="2C4A6E"/>
          <w:sz w:val="19"/>
        </w:rPr>
        <w:t>031</w:t>
      </w:r>
    </w:p>
    <w:p>
      <w:r>
        <w:rPr>
          <w:b/>
          <w:i w:val="0"/>
        </w:rPr>
        <w:t>Verification intent.</w:t>
      </w:r>
      <w:r>
        <w:rPr>
          <w:b w:val="0"/>
          <w:i w:val="0"/>
        </w:rPr>
        <w:t xml:space="preserve"> Verified by demonstrating that a trip cannot begin without a</w:t>
      </w:r>
    </w:p>
    <w:p>
      <w:r>
        <w:rPr>
          <w:b w:val="0"/>
          <w:i w:val="0"/>
        </w:rPr>
        <w:t>confirmed booking; that every state transition is recorded and visible to participants;</w:t>
      </w:r>
    </w:p>
    <w:p>
      <w:r>
        <w:rPr>
          <w:b w:val="0"/>
          <w:i w:val="0"/>
        </w:rPr>
        <w:t>that position, ETA and remaining distance update during an active trip; that a</w:t>
      </w:r>
    </w:p>
    <w:p>
      <w:r>
        <w:rPr>
          <w:b w:val="0"/>
          <w:i w:val="0"/>
        </w:rPr>
        <w:t>multi-passenger trip maintains each booking independently; and that a completed trip</w:t>
      </w:r>
    </w:p>
    <w:p>
      <w:r>
        <w:rPr>
          <w:b w:val="0"/>
          <w:i w:val="0"/>
        </w:rPr>
        <w:t xml:space="preserve">produces a record satisfying </w:t>
      </w:r>
      <w:r>
        <w:rPr>
          <w:rFonts w:ascii="Consolas" w:hAnsi="Consolas"/>
          <w:b w:val="0"/>
          <w:i w:val="0"/>
          <w:color w:val="2C4A6E"/>
          <w:sz w:val="19"/>
        </w:rPr>
        <w:t>BRD-REQ-100</w:t>
      </w:r>
      <w:r>
        <w:rPr>
          <w:b w:val="0"/>
          <w:i w:val="0"/>
        </w:rPr>
        <w: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Blocked items.</w:t>
            </w:r>
            <w:r>
              <w:rPr>
                <w:b w:val="0"/>
                <w:i w:val="0"/>
                <w:color w:val="1B2E47"/>
                <w:sz w:val="19"/>
              </w:rPr>
              <w:t xml:space="preserve"> Only </w:t>
            </w:r>
            <w:r>
              <w:rPr>
                <w:rFonts w:ascii="Consolas" w:hAnsi="Consolas"/>
                <w:b w:val="0"/>
                <w:i w:val="0"/>
                <w:color w:val="2C4A6E"/>
                <w:sz w:val="17"/>
              </w:rPr>
              <w:t>BRD-REQ-088</w:t>
            </w:r>
            <w:r>
              <w:rPr>
                <w:b w:val="0"/>
                <w:i w:val="0"/>
                <w:color w:val="1B2E47"/>
                <w:sz w:val="19"/>
              </w:rPr>
              <w:t xml:space="preserve"> and </w:t>
            </w:r>
            <w:r>
              <w:rPr>
                <w:rFonts w:ascii="Consolas" w:hAnsi="Consolas"/>
                <w:b w:val="0"/>
                <w:i w:val="0"/>
                <w:color w:val="2C4A6E"/>
                <w:sz w:val="17"/>
              </w:rPr>
              <w:t>091</w:t>
            </w:r>
            <w:r>
              <w:rPr>
                <w:b w:val="0"/>
                <w:i w:val="0"/>
                <w:color w:val="1B2E47"/>
                <w:sz w:val="19"/>
              </w:rPr>
              <w:t xml:space="preserve"> are blocked, both awaiting the final trip state model (</w:t>
            </w:r>
            <w:r>
              <w:rPr>
                <w:rFonts w:ascii="Consolas" w:hAnsi="Consolas"/>
                <w:b w:val="0"/>
                <w:i w:val="0"/>
                <w:color w:val="2C4A6E"/>
                <w:sz w:val="17"/>
              </w:rPr>
              <w:t>BAD-DEC-015</w:t>
            </w:r>
            <w:r>
              <w:rPr>
                <w:b w:val="0"/>
                <w:i w:val="0"/>
                <w:color w:val="1B2E47"/>
                <w:sz w:val="19"/>
              </w:rPr>
              <w:t xml:space="preserve">). CMP-DOC-01 </w:t>
            </w:r>
            <w:r>
              <w:rPr>
                <w:rFonts w:ascii="Consolas" w:hAnsi="Consolas"/>
                <w:b w:val="0"/>
                <w:i w:val="0"/>
                <w:color w:val="2C4A6E"/>
                <w:sz w:val="17"/>
              </w:rPr>
              <w:t>BAD-ASM-012</w:t>
            </w:r>
            <w:r>
              <w:rPr>
                <w:b w:val="0"/>
                <w:i w:val="0"/>
                <w:color w:val="1B2E47"/>
                <w:sz w:val="19"/>
              </w:rPr>
              <w:t xml:space="preserve"> records that the author added </w:t>
            </w:r>
            <w:r>
              <w:rPr>
                <w:rFonts w:ascii="Consolas" w:hAnsi="Consolas"/>
                <w:b w:val="0"/>
                <w:i w:val="0"/>
                <w:color w:val="2C4A6E"/>
                <w:sz w:val="17"/>
              </w:rPr>
              <w:t>Cancelled</w:t>
            </w:r>
            <w:r>
              <w:rPr>
                <w:b w:val="0"/>
                <w:i w:val="0"/>
                <w:color w:val="1B2E47"/>
                <w:sz w:val="19"/>
              </w:rPr>
              <w:t xml:space="preserve"> and </w:t>
            </w:r>
            <w:r>
              <w:rPr>
                <w:rFonts w:ascii="Consolas" w:hAnsi="Consolas"/>
                <w:b w:val="0"/>
                <w:i w:val="0"/>
                <w:color w:val="2C4A6E"/>
                <w:sz w:val="17"/>
              </w:rPr>
              <w:t>SafetyEvent</w:t>
            </w:r>
            <w:r>
              <w:rPr>
                <w:b w:val="0"/>
                <w:i w:val="0"/>
                <w:color w:val="1B2E47"/>
                <w:sz w:val="19"/>
              </w:rPr>
              <w:t xml:space="preserve"> to the five states in the source concept; the business must confirm the complete set.  </w:t>
            </w:r>
            <w:r>
              <w:rPr>
                <w:b/>
                <w:i w:val="0"/>
                <w:color w:val="1B2E47"/>
                <w:sz w:val="19"/>
              </w:rPr>
              <w:t>This domain is 87% ready</w:t>
            </w:r>
            <w:r>
              <w:rPr>
                <w:b w:val="0"/>
                <w:i w:val="0"/>
                <w:color w:val="1B2E47"/>
                <w:sz w:val="19"/>
              </w:rPr>
              <w:t xml:space="preserve"> and is a strong candidate for early elaboration.</w:t>
            </w:r>
          </w:p>
        </w:tc>
      </w:tr>
    </w:tbl>
    <w:p>
      <w:pPr>
        <w:spacing w:after="80"/>
      </w:pPr>
    </w:p>
    <w:p>
      <w:pPr>
        <w:pStyle w:val="Heading2"/>
      </w:pPr>
      <w:r>
        <w:rPr>
          <w:b/>
          <w:i w:val="0"/>
          <w:color w:val="1F3A5F"/>
          <w:sz w:val="29"/>
        </w:rPr>
        <w:t>5.8 Communication</w:t>
      </w:r>
    </w:p>
    <w:p>
      <w:r>
        <w:rPr>
          <w:b/>
          <w:i w:val="0"/>
        </w:rPr>
        <w:t>Serves:</w:t>
      </w:r>
      <w:r>
        <w:rPr>
          <w:b w:val="0"/>
          <w:i w:val="0"/>
        </w:rPr>
        <w:t xml:space="preserve"> </w:t>
      </w:r>
      <w:r>
        <w:rPr>
          <w:rFonts w:ascii="Consolas" w:hAnsi="Consolas"/>
          <w:b w:val="0"/>
          <w:i w:val="0"/>
          <w:color w:val="2C4A6E"/>
          <w:sz w:val="19"/>
        </w:rPr>
        <w:t>BAD-OBJ-001</w:t>
      </w:r>
      <w:r>
        <w:rPr>
          <w:b w:val="0"/>
          <w:i w:val="0"/>
        </w:rPr>
        <w:t xml:space="preserve"> · </w:t>
      </w:r>
      <w:r>
        <w:rPr>
          <w:b/>
          <w:i w:val="0"/>
        </w:rPr>
        <w:t>Source:</w:t>
      </w:r>
      <w:r>
        <w:rPr>
          <w:b w:val="0"/>
          <w:i w:val="0"/>
        </w:rPr>
        <w:t xml:space="preserve"> </w:t>
      </w:r>
      <w:r>
        <w:rPr>
          <w:rFonts w:ascii="Consolas" w:hAnsi="Consolas"/>
          <w:b w:val="0"/>
          <w:i w:val="0"/>
          <w:color w:val="2C4A6E"/>
          <w:sz w:val="19"/>
        </w:rPr>
        <w:t>BAD-BR-041</w:t>
      </w:r>
      <w:r>
        <w:rPr>
          <w:b w:val="0"/>
          <w:i w:val="0"/>
        </w:rPr>
        <w:t>–</w:t>
      </w:r>
      <w:r>
        <w:rPr>
          <w:rFonts w:ascii="Consolas" w:hAnsi="Consolas"/>
          <w:b w:val="0"/>
          <w:i w:val="0"/>
          <w:color w:val="2C4A6E"/>
          <w:sz w:val="19"/>
        </w:rPr>
        <w:t>043</w:t>
      </w:r>
      <w:r>
        <w:rPr>
          <w:b w:val="0"/>
          <w:i w:val="0"/>
        </w:rPr>
        <w:t xml:space="preserve"> · </w:t>
      </w:r>
      <w:r>
        <w:rPr>
          <w:b/>
          <w:i w:val="0"/>
        </w:rPr>
        <w:t>Addresses:</w:t>
      </w:r>
      <w:r>
        <w:rPr>
          <w:b w:val="0"/>
          <w:i w:val="0"/>
        </w:rPr>
        <w:t xml:space="preserve"> F1, F4</w:t>
      </w:r>
    </w:p>
    <w:p>
      <w:r>
        <w:rPr>
          <w:b/>
          <w:i w:val="0"/>
        </w:rPr>
        <w:t>Capabilities:</w:t>
      </w:r>
      <w:r>
        <w:rPr>
          <w:b w:val="0"/>
          <w:i w:val="0"/>
        </w:rPr>
        <w:t xml:space="preserve"> </w:t>
      </w:r>
      <w:r>
        <w:rPr>
          <w:rFonts w:ascii="Consolas" w:hAnsi="Consolas"/>
          <w:b w:val="0"/>
          <w:i w:val="0"/>
          <w:color w:val="2C4A6E"/>
          <w:sz w:val="19"/>
        </w:rPr>
        <w:t>BAD-CAP-021</w:t>
      </w:r>
    </w:p>
    <w:p>
      <w:pPr>
        <w:pStyle w:val="CMPCaption"/>
      </w:pPr>
      <w:r>
        <w:rPr>
          <w:i/>
        </w:rPr>
        <w:t>Table 33 — 5.8 Communication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BRD-REQ-102</w:t>
            </w:r>
          </w:p>
        </w:tc>
        <w:tc>
          <w:tcPr>
            <w:tcW w:type="dxa" w:w="1514"/>
          </w:tcPr>
          <w:p>
            <w:pPr>
              <w:spacing w:after="40" w:before="40"/>
            </w:pPr>
            <w:r>
              <w:rPr>
                <w:b w:val="0"/>
                <w:i w:val="0"/>
                <w:sz w:val="18"/>
              </w:rPr>
              <w:t>The platform shall allow a driver and a passenger associated with the same ride to exchange messages.</w:t>
            </w:r>
          </w:p>
        </w:tc>
        <w:tc>
          <w:tcPr>
            <w:tcW w:type="dxa" w:w="1514"/>
          </w:tcPr>
          <w:p>
            <w:pPr>
              <w:spacing w:after="40" w:before="40"/>
            </w:pPr>
            <w:r>
              <w:rPr>
                <w:rFonts w:ascii="Consolas" w:hAnsi="Consolas"/>
                <w:b w:val="0"/>
                <w:i w:val="0"/>
                <w:color w:val="2C4A6E"/>
                <w:sz w:val="16"/>
              </w:rPr>
              <w:t>BAD-BR-041</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BRD-REQ-103</w:t>
            </w:r>
          </w:p>
        </w:tc>
        <w:tc>
          <w:tcPr>
            <w:tcW w:type="dxa" w:w="1514"/>
            <w:shd w:val="clear" w:color="auto" w:fill="F5F8FB"/>
          </w:tcPr>
          <w:p>
            <w:pPr>
              <w:spacing w:after="40" w:before="40"/>
            </w:pPr>
            <w:r>
              <w:rPr>
                <w:b w:val="0"/>
                <w:i w:val="0"/>
                <w:sz w:val="18"/>
              </w:rPr>
              <w:t>The platform shall determine at which point in the journey messaging between the parties becomes available.</w:t>
            </w:r>
          </w:p>
        </w:tc>
        <w:tc>
          <w:tcPr>
            <w:tcW w:type="dxa" w:w="1514"/>
            <w:shd w:val="clear" w:color="auto" w:fill="F5F8FB"/>
          </w:tcPr>
          <w:p>
            <w:pPr>
              <w:spacing w:after="40" w:before="40"/>
            </w:pPr>
            <w:r>
              <w:rPr>
                <w:rFonts w:ascii="Consolas" w:hAnsi="Consolas"/>
                <w:b w:val="0"/>
                <w:i w:val="0"/>
                <w:color w:val="2C4A6E"/>
                <w:sz w:val="16"/>
              </w:rPr>
              <w:t>BAD-BR-041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`BAD-OQ-015`, `BAD-DEC-022`</w:t>
            </w:r>
          </w:p>
        </w:tc>
      </w:tr>
      <w:tr>
        <w:tc>
          <w:tcPr>
            <w:tcW w:type="dxa" w:w="1514"/>
          </w:tcPr>
          <w:p>
            <w:pPr>
              <w:spacing w:after="40" w:before="40"/>
            </w:pPr>
            <w:r>
              <w:rPr>
                <w:rFonts w:ascii="Consolas" w:hAnsi="Consolas"/>
                <w:b w:val="0"/>
                <w:i w:val="0"/>
                <w:color w:val="2C4A6E"/>
                <w:sz w:val="16"/>
              </w:rPr>
              <w:t>BRD-REQ-104</w:t>
            </w:r>
          </w:p>
        </w:tc>
        <w:tc>
          <w:tcPr>
            <w:tcW w:type="dxa" w:w="1514"/>
          </w:tcPr>
          <w:p>
            <w:pPr>
              <w:spacing w:after="40" w:before="40"/>
            </w:pPr>
            <w:r>
              <w:rPr>
                <w:b w:val="0"/>
                <w:i w:val="0"/>
                <w:sz w:val="18"/>
              </w:rPr>
              <w:t>The platform shall retain the message history of a conversation.</w:t>
            </w:r>
          </w:p>
        </w:tc>
        <w:tc>
          <w:tcPr>
            <w:tcW w:type="dxa" w:w="1514"/>
          </w:tcPr>
          <w:p>
            <w:pPr>
              <w:spacing w:after="40" w:before="40"/>
            </w:pPr>
            <w:r>
              <w:rPr>
                <w:rFonts w:ascii="Consolas" w:hAnsi="Consolas"/>
                <w:b w:val="0"/>
                <w:i w:val="0"/>
                <w:color w:val="2C4A6E"/>
                <w:sz w:val="16"/>
              </w:rPr>
              <w:t>BAD-BR-042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BRD-REQ-105</w:t>
            </w:r>
          </w:p>
        </w:tc>
        <w:tc>
          <w:tcPr>
            <w:tcW w:type="dxa" w:w="1514"/>
            <w:shd w:val="clear" w:color="auto" w:fill="F5F8FB"/>
          </w:tcPr>
          <w:p>
            <w:pPr>
              <w:spacing w:after="40" w:before="40"/>
            </w:pPr>
            <w:r>
              <w:rPr>
                <w:b w:val="0"/>
                <w:i w:val="0"/>
                <w:sz w:val="18"/>
              </w:rPr>
              <w:t>The platform shall allow a user to view previously retrieved messages while offline.</w:t>
            </w:r>
          </w:p>
        </w:tc>
        <w:tc>
          <w:tcPr>
            <w:tcW w:type="dxa" w:w="1514"/>
            <w:shd w:val="clear" w:color="auto" w:fill="F5F8FB"/>
          </w:tcPr>
          <w:p>
            <w:pPr>
              <w:spacing w:after="40" w:before="40"/>
            </w:pPr>
            <w:r>
              <w:rPr>
                <w:rFonts w:ascii="Consolas" w:hAnsi="Consolas"/>
                <w:b w:val="0"/>
                <w:i w:val="0"/>
                <w:color w:val="2C4A6E"/>
                <w:sz w:val="16"/>
              </w:rPr>
              <w:t>BAD-BR-042</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BRD-REQ-106</w:t>
            </w:r>
          </w:p>
        </w:tc>
        <w:tc>
          <w:tcPr>
            <w:tcW w:type="dxa" w:w="1514"/>
          </w:tcPr>
          <w:p>
            <w:pPr>
              <w:spacing w:after="40" w:before="40"/>
            </w:pPr>
            <w:r>
              <w:rPr>
                <w:b w:val="0"/>
                <w:i w:val="0"/>
                <w:sz w:val="18"/>
              </w:rPr>
              <w:t>The platform shall alert a user to the arrival of a new message.</w:t>
            </w:r>
          </w:p>
        </w:tc>
        <w:tc>
          <w:tcPr>
            <w:tcW w:type="dxa" w:w="1514"/>
          </w:tcPr>
          <w:p>
            <w:pPr>
              <w:spacing w:after="40" w:before="40"/>
            </w:pPr>
            <w:r>
              <w:rPr>
                <w:rFonts w:ascii="Consolas" w:hAnsi="Consolas"/>
                <w:b w:val="0"/>
                <w:i w:val="0"/>
                <w:color w:val="2C4A6E"/>
                <w:sz w:val="16"/>
              </w:rPr>
              <w:t>BAD-BR-043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BRD-REQ-107</w:t>
            </w:r>
          </w:p>
        </w:tc>
        <w:tc>
          <w:tcPr>
            <w:tcW w:type="dxa" w:w="1514"/>
            <w:shd w:val="clear" w:color="auto" w:fill="F5F8FB"/>
          </w:tcPr>
          <w:p>
            <w:pPr>
              <w:spacing w:after="40" w:before="40"/>
            </w:pPr>
            <w:r>
              <w:rPr>
                <w:b w:val="0"/>
                <w:i w:val="0"/>
                <w:sz w:val="18"/>
              </w:rPr>
              <w:t>The platform shall make message history available as evidence in a support or safety case.</w:t>
            </w:r>
          </w:p>
        </w:tc>
        <w:tc>
          <w:tcPr>
            <w:tcW w:type="dxa" w:w="1514"/>
            <w:shd w:val="clear" w:color="auto" w:fill="F5F8FB"/>
          </w:tcPr>
          <w:p>
            <w:pPr>
              <w:spacing w:after="40" w:before="40"/>
            </w:pPr>
            <w:r>
              <w:rPr>
                <w:rFonts w:ascii="Consolas" w:hAnsi="Consolas"/>
                <w:b w:val="0"/>
                <w:i w:val="0"/>
                <w:color w:val="2C4A6E"/>
                <w:sz w:val="16"/>
              </w:rPr>
              <w:t>BAD-BR-042</w:t>
            </w:r>
            <w:r>
              <w:rPr>
                <w:b w:val="0"/>
                <w:i w:val="0"/>
                <w:sz w:val="18"/>
              </w:rPr>
              <w:t xml:space="preserve">, </w:t>
            </w:r>
            <w:r>
              <w:rPr>
                <w:rFonts w:ascii="Consolas" w:hAnsi="Consolas"/>
                <w:b w:val="0"/>
                <w:i w:val="0"/>
                <w:color w:val="2C4A6E"/>
                <w:sz w:val="16"/>
              </w:rPr>
              <w:t>BAD-BR-071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BRD-REQ-108</w:t>
            </w:r>
          </w:p>
        </w:tc>
        <w:tc>
          <w:tcPr>
            <w:tcW w:type="dxa" w:w="1514"/>
          </w:tcPr>
          <w:p>
            <w:pPr>
              <w:spacing w:after="40" w:before="40"/>
            </w:pPr>
            <w:r>
              <w:rPr>
                <w:b w:val="0"/>
                <w:i w:val="0"/>
                <w:sz w:val="18"/>
              </w:rPr>
              <w:t>The platform shall support communication between the participants of a multi-passenger trip.</w:t>
            </w:r>
          </w:p>
        </w:tc>
        <w:tc>
          <w:tcPr>
            <w:tcW w:type="dxa" w:w="1514"/>
          </w:tcPr>
          <w:p>
            <w:pPr>
              <w:spacing w:after="40" w:before="40"/>
            </w:pPr>
            <w:r>
              <w:rPr>
                <w:rFonts w:ascii="Consolas" w:hAnsi="Consolas"/>
                <w:b w:val="0"/>
                <w:i w:val="0"/>
                <w:color w:val="2C4A6E"/>
                <w:sz w:val="16"/>
              </w:rPr>
              <w:t>BAD-BR-041</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bl>
    <w:p>
      <w:pPr>
        <w:spacing w:after="80"/>
      </w:pPr>
    </w:p>
    <w:p>
      <w:r>
        <w:rPr>
          <w:b/>
          <w:i w:val="0"/>
        </w:rPr>
        <w:t>Business rules applied:</w:t>
      </w:r>
      <w:r>
        <w:rPr>
          <w:b w:val="0"/>
          <w:i w:val="0"/>
        </w:rPr>
        <w:t xml:space="preserve"> </w:t>
      </w:r>
      <w:r>
        <w:rPr>
          <w:rFonts w:ascii="Consolas" w:hAnsi="Consolas"/>
          <w:b w:val="0"/>
          <w:i w:val="0"/>
          <w:color w:val="2C4A6E"/>
          <w:sz w:val="19"/>
        </w:rPr>
        <w:t>BAD-RULE-025</w:t>
      </w:r>
      <w:r>
        <w:rPr>
          <w:b w:val="0"/>
          <w:i w:val="0"/>
        </w:rPr>
        <w:t xml:space="preserve"> (privacy boundary)</w:t>
      </w:r>
    </w:p>
    <w:p>
      <w:r>
        <w:rPr>
          <w:b/>
          <w:i w:val="0"/>
        </w:rPr>
        <w:t>Verification intent.</w:t>
      </w:r>
      <w:r>
        <w:rPr>
          <w:b w:val="0"/>
          <w:i w:val="0"/>
        </w:rPr>
        <w:t xml:space="preserve"> Verified by demonstrating that messaging is available only</w:t>
      </w:r>
    </w:p>
    <w:p>
      <w:r>
        <w:rPr>
          <w:b w:val="0"/>
          <w:i w:val="0"/>
        </w:rPr>
        <w:t>between parties with a legitimate relationship to the ride; that history persists and is</w:t>
      </w:r>
    </w:p>
    <w:p>
      <w:r>
        <w:rPr>
          <w:b w:val="0"/>
          <w:i w:val="0"/>
        </w:rPr>
        <w:t>viewable offline; that a new message produces an alert; and that an operator handling a</w:t>
      </w:r>
    </w:p>
    <w:p>
      <w:r>
        <w:rPr>
          <w:b w:val="0"/>
          <w:i w:val="0"/>
        </w:rPr>
        <w:t>case can retrieve the conversation.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Blocked item.</w:t>
            </w:r>
            <w:r>
              <w:rPr>
                <w:b w:val="0"/>
                <w:i w:val="0"/>
                <w:color w:val="1B2E47"/>
                <w:sz w:val="19"/>
              </w:rPr>
              <w:t xml:space="preserve"> </w:t>
            </w:r>
            <w:r>
              <w:rPr>
                <w:rFonts w:ascii="Consolas" w:hAnsi="Consolas"/>
                <w:b w:val="0"/>
                <w:i w:val="0"/>
                <w:color w:val="2C4A6E"/>
                <w:sz w:val="17"/>
              </w:rPr>
              <w:t>BRD-REQ-103</w:t>
            </w:r>
            <w:r>
              <w:rPr>
                <w:b w:val="0"/>
                <w:i w:val="0"/>
                <w:color w:val="1B2E47"/>
                <w:sz w:val="19"/>
              </w:rPr>
              <w:t xml:space="preserve"> matters more than it appears. If messaging opens before booking confirmation it aids coordination but exposes users to contact from non-committed parties; if it opens only after confirmation, pickup negotiation cannot inform the booking decision. This is a privacy-versus-coordination trade-off for the Project Owner (</w:t>
            </w:r>
            <w:r>
              <w:rPr>
                <w:rFonts w:ascii="Consolas" w:hAnsi="Consolas"/>
                <w:b w:val="0"/>
                <w:i w:val="0"/>
                <w:color w:val="2C4A6E"/>
                <w:sz w:val="17"/>
              </w:rPr>
              <w:t>BAD-OQ-015</w:t>
            </w:r>
            <w:r>
              <w:rPr>
                <w:b w:val="0"/>
                <w:i w:val="0"/>
                <w:color w:val="1B2E47"/>
                <w:sz w:val="19"/>
              </w:rPr>
              <w:t xml:space="preserve">, </w:t>
            </w:r>
            <w:r>
              <w:rPr>
                <w:rFonts w:ascii="Consolas" w:hAnsi="Consolas"/>
                <w:b w:val="0"/>
                <w:i w:val="0"/>
                <w:color w:val="2C4A6E"/>
                <w:sz w:val="17"/>
              </w:rPr>
              <w:t>BAD-DEC-022</w:t>
            </w:r>
            <w:r>
              <w:rPr>
                <w:b w:val="0"/>
                <w:i w:val="0"/>
                <w:color w:val="1B2E47"/>
                <w:sz w:val="19"/>
              </w:rPr>
              <w:t>).</w:t>
            </w:r>
          </w:p>
        </w:tc>
      </w:tr>
    </w:tbl>
    <w:p>
      <w:pPr>
        <w:spacing w:after="80"/>
      </w:pPr>
    </w:p>
    <w:p>
      <w:pPr>
        <w:pStyle w:val="Heading2"/>
      </w:pPr>
      <w:r>
        <w:rPr>
          <w:b/>
          <w:i w:val="0"/>
          <w:color w:val="1F3A5F"/>
          <w:sz w:val="29"/>
        </w:rPr>
        <w:t>5.9 Safety</w:t>
      </w:r>
    </w:p>
    <w:p>
      <w:r>
        <w:rPr>
          <w:b/>
          <w:i w:val="0"/>
        </w:rPr>
        <w:t>Serves:</w:t>
      </w:r>
      <w:r>
        <w:rPr>
          <w:b w:val="0"/>
          <w:i w:val="0"/>
        </w:rPr>
        <w:t xml:space="preserve"> </w:t>
      </w:r>
      <w:r>
        <w:rPr>
          <w:rFonts w:ascii="Consolas" w:hAnsi="Consolas"/>
          <w:b w:val="0"/>
          <w:i w:val="0"/>
          <w:color w:val="2C4A6E"/>
          <w:sz w:val="19"/>
        </w:rPr>
        <w:t>BAD-OBJ-005</w:t>
      </w:r>
      <w:r>
        <w:rPr>
          <w:b w:val="0"/>
          <w:i w:val="0"/>
        </w:rPr>
        <w:t xml:space="preserve"> · </w:t>
      </w:r>
      <w:r>
        <w:rPr>
          <w:b/>
          <w:i w:val="0"/>
        </w:rPr>
        <w:t>Source:</w:t>
      </w:r>
      <w:r>
        <w:rPr>
          <w:b w:val="0"/>
          <w:i w:val="0"/>
        </w:rPr>
        <w:t xml:space="preserve"> </w:t>
      </w:r>
      <w:r>
        <w:rPr>
          <w:rFonts w:ascii="Consolas" w:hAnsi="Consolas"/>
          <w:b w:val="0"/>
          <w:i w:val="0"/>
          <w:color w:val="2C4A6E"/>
          <w:sz w:val="19"/>
        </w:rPr>
        <w:t>BAD-BR-044</w:t>
      </w:r>
      <w:r>
        <w:rPr>
          <w:b w:val="0"/>
          <w:i w:val="0"/>
        </w:rPr>
        <w:t>–</w:t>
      </w:r>
      <w:r>
        <w:rPr>
          <w:rFonts w:ascii="Consolas" w:hAnsi="Consolas"/>
          <w:b w:val="0"/>
          <w:i w:val="0"/>
          <w:color w:val="2C4A6E"/>
          <w:sz w:val="19"/>
        </w:rPr>
        <w:t>048</w:t>
      </w:r>
      <w:r>
        <w:rPr>
          <w:b w:val="0"/>
          <w:i w:val="0"/>
        </w:rPr>
        <w:t xml:space="preserve"> · </w:t>
      </w:r>
      <w:r>
        <w:rPr>
          <w:b/>
          <w:i w:val="0"/>
        </w:rPr>
        <w:t>Addresses:</w:t>
      </w:r>
      <w:r>
        <w:rPr>
          <w:b w:val="0"/>
          <w:i w:val="0"/>
        </w:rPr>
        <w:t xml:space="preserve"> F4</w:t>
      </w:r>
    </w:p>
    <w:p>
      <w:r>
        <w:rPr>
          <w:b/>
          <w:i w:val="0"/>
        </w:rPr>
        <w:t>Capabilities:</w:t>
      </w:r>
      <w:r>
        <w:rPr>
          <w:b w:val="0"/>
          <w:i w:val="0"/>
        </w:rPr>
        <w:t xml:space="preserve"> </w:t>
      </w:r>
      <w:r>
        <w:rPr>
          <w:rFonts w:ascii="Consolas" w:hAnsi="Consolas"/>
          <w:b w:val="0"/>
          <w:i w:val="0"/>
          <w:color w:val="2C4A6E"/>
          <w:sz w:val="19"/>
        </w:rPr>
        <w:t>BAD-CAP-022</w:t>
      </w:r>
      <w:r>
        <w:rPr>
          <w:b w:val="0"/>
          <w:i w:val="0"/>
        </w:rPr>
        <w:t xml:space="preserve">, </w:t>
      </w:r>
      <w:r>
        <w:rPr>
          <w:rFonts w:ascii="Consolas" w:hAnsi="Consolas"/>
          <w:b w:val="0"/>
          <w:i w:val="0"/>
          <w:color w:val="2C4A6E"/>
          <w:sz w:val="19"/>
        </w:rPr>
        <w:t>BAD-CAP-023</w:t>
      </w:r>
      <w:r>
        <w:rPr>
          <w:b w:val="0"/>
          <w:i w:val="0"/>
        </w:rPr>
        <w:t xml:space="preserve">, </w:t>
      </w:r>
      <w:r>
        <w:rPr>
          <w:rFonts w:ascii="Consolas" w:hAnsi="Consolas"/>
          <w:b w:val="0"/>
          <w:i w:val="0"/>
          <w:color w:val="2C4A6E"/>
          <w:sz w:val="19"/>
        </w:rPr>
        <w:t>BAD-CAP-031</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w:t>
            </w:r>
            <w:r>
              <w:rPr>
                <w:b w:val="0"/>
                <w:i w:val="0"/>
                <w:color w:val="7A330F"/>
                <w:sz w:val="19"/>
              </w:rPr>
              <w:t xml:space="preserve"> CMP-DOC-01 </w:t>
            </w:r>
            <w:r>
              <w:rPr>
                <w:rFonts w:ascii="Consolas" w:hAnsi="Consolas"/>
                <w:b w:val="0"/>
                <w:i w:val="0"/>
                <w:color w:val="2C4A6E"/>
                <w:sz w:val="17"/>
              </w:rPr>
              <w:t>BAD-RISK-005</w:t>
            </w:r>
            <w:r>
              <w:rPr>
                <w:b w:val="0"/>
                <w:i w:val="0"/>
                <w:color w:val="7A330F"/>
                <w:sz w:val="19"/>
              </w:rPr>
              <w:t xml:space="preserve"> scores this domain at maximum severity: an SOS control with no defined response behind it is worse than no control. The requirements below state the obligation; </w:t>
            </w:r>
            <w:r>
              <w:rPr>
                <w:rFonts w:ascii="Consolas" w:hAnsi="Consolas"/>
                <w:b w:val="0"/>
                <w:i w:val="0"/>
                <w:color w:val="2C4A6E"/>
                <w:sz w:val="17"/>
              </w:rPr>
              <w:t>BAD-DEC-011</w:t>
            </w:r>
            <w:r>
              <w:rPr>
                <w:b w:val="0"/>
                <w:i w:val="0"/>
                <w:color w:val="7A330F"/>
                <w:sz w:val="19"/>
              </w:rPr>
              <w:t xml:space="preserve"> must define the response before any of them reaches a real user.</w:t>
            </w:r>
          </w:p>
        </w:tc>
      </w:tr>
    </w:tbl>
    <w:p>
      <w:pPr>
        <w:spacing w:after="80"/>
      </w:pPr>
    </w:p>
    <w:p>
      <w:pPr>
        <w:pStyle w:val="CMPCaption"/>
      </w:pPr>
      <w:r>
        <w:rPr>
          <w:i/>
        </w:rPr>
        <w:t>Table 34 — 5.9 Safety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BRD-REQ-109</w:t>
            </w:r>
          </w:p>
        </w:tc>
        <w:tc>
          <w:tcPr>
            <w:tcW w:type="dxa" w:w="1514"/>
          </w:tcPr>
          <w:p>
            <w:pPr>
              <w:spacing w:after="40" w:before="40"/>
            </w:pPr>
            <w:r>
              <w:rPr>
                <w:b w:val="0"/>
                <w:i w:val="0"/>
                <w:sz w:val="18"/>
              </w:rPr>
              <w:t>The platform shall allow a user to raise an emergency signal during an active trip.</w:t>
            </w:r>
          </w:p>
        </w:tc>
        <w:tc>
          <w:tcPr>
            <w:tcW w:type="dxa" w:w="1514"/>
          </w:tcPr>
          <w:p>
            <w:pPr>
              <w:spacing w:after="40" w:before="40"/>
            </w:pPr>
            <w:r>
              <w:rPr>
                <w:rFonts w:ascii="Consolas" w:hAnsi="Consolas"/>
                <w:b w:val="0"/>
                <w:i w:val="0"/>
                <w:color w:val="2C4A6E"/>
                <w:sz w:val="16"/>
              </w:rPr>
              <w:t>BAD-BR-044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`BAD-DEC-011`</w:t>
            </w:r>
          </w:p>
        </w:tc>
      </w:tr>
      <w:tr>
        <w:tc>
          <w:tcPr>
            <w:tcW w:type="dxa" w:w="1514"/>
            <w:shd w:val="clear" w:color="auto" w:fill="F5F8FB"/>
          </w:tcPr>
          <w:p>
            <w:pPr>
              <w:spacing w:after="40" w:before="40"/>
            </w:pPr>
            <w:r>
              <w:rPr>
                <w:rFonts w:ascii="Consolas" w:hAnsi="Consolas"/>
                <w:b w:val="0"/>
                <w:i w:val="0"/>
                <w:color w:val="2C4A6E"/>
                <w:sz w:val="16"/>
              </w:rPr>
              <w:t>BRD-REQ-110</w:t>
            </w:r>
            <w:r>
              <w:rPr>
                <w:b w:val="0"/>
                <w:i w:val="0"/>
                <w:sz w:val="18"/>
              </w:rPr>
              <w:t xml:space="preserve"> ‡</w:t>
            </w:r>
          </w:p>
        </w:tc>
        <w:tc>
          <w:tcPr>
            <w:tcW w:type="dxa" w:w="1514"/>
            <w:shd w:val="clear" w:color="auto" w:fill="F5F8FB"/>
          </w:tcPr>
          <w:p>
            <w:pPr>
              <w:spacing w:after="40" w:before="40"/>
            </w:pPr>
            <w:r>
              <w:rPr>
                <w:b w:val="0"/>
                <w:i w:val="0"/>
                <w:sz w:val="18"/>
              </w:rPr>
              <w:t>The platform shall record every emergency signal as a safety incident.</w:t>
            </w:r>
          </w:p>
        </w:tc>
        <w:tc>
          <w:tcPr>
            <w:tcW w:type="dxa" w:w="1514"/>
            <w:shd w:val="clear" w:color="auto" w:fill="F5F8FB"/>
          </w:tcPr>
          <w:p>
            <w:pPr>
              <w:spacing w:after="40" w:before="40"/>
            </w:pPr>
            <w:r>
              <w:rPr>
                <w:rFonts w:ascii="Consolas" w:hAnsi="Consolas"/>
                <w:b w:val="0"/>
                <w:i w:val="0"/>
                <w:color w:val="2C4A6E"/>
                <w:sz w:val="16"/>
              </w:rPr>
              <w:t>BAD-BR-045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BRD-REQ-111</w:t>
            </w:r>
          </w:p>
        </w:tc>
        <w:tc>
          <w:tcPr>
            <w:tcW w:type="dxa" w:w="1514"/>
          </w:tcPr>
          <w:p>
            <w:pPr>
              <w:spacing w:after="40" w:before="40"/>
            </w:pPr>
            <w:r>
              <w:rPr>
                <w:b w:val="0"/>
                <w:i w:val="0"/>
                <w:sz w:val="18"/>
              </w:rPr>
              <w:t>The platform shall capture, with each safety incident, the user, the trip, the location, the vehicle and the co-travellers involved.</w:t>
            </w:r>
          </w:p>
        </w:tc>
        <w:tc>
          <w:tcPr>
            <w:tcW w:type="dxa" w:w="1514"/>
          </w:tcPr>
          <w:p>
            <w:pPr>
              <w:spacing w:after="40" w:before="40"/>
            </w:pPr>
            <w:r>
              <w:rPr>
                <w:rFonts w:ascii="Consolas" w:hAnsi="Consolas"/>
                <w:b w:val="0"/>
                <w:i w:val="0"/>
                <w:color w:val="2C4A6E"/>
                <w:sz w:val="16"/>
              </w:rPr>
              <w:t>BAD-BR-045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BRD-REQ-112</w:t>
            </w:r>
          </w:p>
        </w:tc>
        <w:tc>
          <w:tcPr>
            <w:tcW w:type="dxa" w:w="1514"/>
            <w:shd w:val="clear" w:color="auto" w:fill="F5F8FB"/>
          </w:tcPr>
          <w:p>
            <w:pPr>
              <w:spacing w:after="40" w:before="40"/>
            </w:pPr>
            <w:r>
              <w:rPr>
                <w:b w:val="0"/>
                <w:i w:val="0"/>
                <w:sz w:val="18"/>
              </w:rPr>
              <w:t>The platform shall route every safety incident to an operator queue for response.</w:t>
            </w:r>
          </w:p>
        </w:tc>
        <w:tc>
          <w:tcPr>
            <w:tcW w:type="dxa" w:w="1514"/>
            <w:shd w:val="clear" w:color="auto" w:fill="F5F8FB"/>
          </w:tcPr>
          <w:p>
            <w:pPr>
              <w:spacing w:after="40" w:before="40"/>
            </w:pPr>
            <w:r>
              <w:rPr>
                <w:rFonts w:ascii="Consolas" w:hAnsi="Consolas"/>
                <w:b w:val="0"/>
                <w:i w:val="0"/>
                <w:color w:val="2C4A6E"/>
                <w:sz w:val="16"/>
              </w:rPr>
              <w:t>BAD-BR-045</w:t>
            </w:r>
            <w:r>
              <w:rPr>
                <w:b w:val="0"/>
                <w:i w:val="0"/>
                <w:sz w:val="18"/>
              </w:rPr>
              <w:t xml:space="preserve">, </w:t>
            </w:r>
            <w:r>
              <w:rPr>
                <w:rFonts w:ascii="Consolas" w:hAnsi="Consolas"/>
                <w:b w:val="0"/>
                <w:i w:val="0"/>
                <w:color w:val="2C4A6E"/>
                <w:sz w:val="16"/>
              </w:rPr>
              <w:t>BAD-BR-070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BRD-REQ-113</w:t>
            </w:r>
            <w:r>
              <w:rPr>
                <w:b w:val="0"/>
                <w:i w:val="0"/>
                <w:sz w:val="18"/>
              </w:rPr>
              <w:t xml:space="preserve"> ‡</w:t>
            </w:r>
          </w:p>
        </w:tc>
        <w:tc>
          <w:tcPr>
            <w:tcW w:type="dxa" w:w="1514"/>
          </w:tcPr>
          <w:p>
            <w:pPr>
              <w:spacing w:after="40" w:before="40"/>
            </w:pPr>
            <w:r>
              <w:rPr>
                <w:b w:val="0"/>
                <w:i w:val="0"/>
                <w:sz w:val="18"/>
              </w:rPr>
              <w:t>The platform shall support the execution of the business's defined safety response protocol for every safety incident.</w:t>
            </w:r>
          </w:p>
        </w:tc>
        <w:tc>
          <w:tcPr>
            <w:tcW w:type="dxa" w:w="1514"/>
          </w:tcPr>
          <w:p>
            <w:pPr>
              <w:spacing w:after="40" w:before="40"/>
            </w:pPr>
            <w:r>
              <w:rPr>
                <w:rFonts w:ascii="Consolas" w:hAnsi="Consolas"/>
                <w:b w:val="0"/>
                <w:i w:val="0"/>
                <w:color w:val="2C4A6E"/>
                <w:sz w:val="16"/>
              </w:rPr>
              <w:t>BAD-BR-045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`BAD-DEC-011`</w:t>
            </w:r>
          </w:p>
        </w:tc>
      </w:tr>
      <w:tr>
        <w:tc>
          <w:tcPr>
            <w:tcW w:type="dxa" w:w="1514"/>
            <w:shd w:val="clear" w:color="auto" w:fill="F5F8FB"/>
          </w:tcPr>
          <w:p>
            <w:pPr>
              <w:spacing w:after="40" w:before="40"/>
            </w:pPr>
            <w:r>
              <w:rPr>
                <w:rFonts w:ascii="Consolas" w:hAnsi="Consolas"/>
                <w:b w:val="0"/>
                <w:i w:val="0"/>
                <w:color w:val="2C4A6E"/>
                <w:sz w:val="16"/>
              </w:rPr>
              <w:t>BRD-REQ-114</w:t>
            </w:r>
          </w:p>
        </w:tc>
        <w:tc>
          <w:tcPr>
            <w:tcW w:type="dxa" w:w="1514"/>
            <w:shd w:val="clear" w:color="auto" w:fill="F5F8FB"/>
          </w:tcPr>
          <w:p>
            <w:pPr>
              <w:spacing w:after="40" w:before="40"/>
            </w:pPr>
            <w:r>
              <w:rPr>
                <w:b w:val="0"/>
                <w:i w:val="0"/>
                <w:sz w:val="18"/>
              </w:rPr>
              <w:t>The platform shall determine whether, when and how a user's emergency contacts are informed of a safety incident.</w:t>
            </w:r>
          </w:p>
        </w:tc>
        <w:tc>
          <w:tcPr>
            <w:tcW w:type="dxa" w:w="1514"/>
            <w:shd w:val="clear" w:color="auto" w:fill="F5F8FB"/>
          </w:tcPr>
          <w:p>
            <w:pPr>
              <w:spacing w:after="40" w:before="40"/>
            </w:pPr>
            <w:r>
              <w:rPr>
                <w:rFonts w:ascii="Consolas" w:hAnsi="Consolas"/>
                <w:b w:val="0"/>
                <w:i w:val="0"/>
                <w:color w:val="2C4A6E"/>
                <w:sz w:val="16"/>
              </w:rPr>
              <w:t>BAD-BR-045</w:t>
            </w:r>
            <w:r>
              <w:rPr>
                <w:b w:val="0"/>
                <w:i w:val="0"/>
                <w:sz w:val="18"/>
              </w:rPr>
              <w:t xml:space="preserve">, </w:t>
            </w:r>
            <w:r>
              <w:rPr>
                <w:rFonts w:ascii="Consolas" w:hAnsi="Consolas"/>
                <w:b w:val="0"/>
                <w:i w:val="0"/>
                <w:color w:val="2C4A6E"/>
                <w:sz w:val="16"/>
              </w:rPr>
              <w:t>BAD-BR-046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`BAD-DEC-011`</w:t>
            </w:r>
          </w:p>
        </w:tc>
      </w:tr>
      <w:tr>
        <w:tc>
          <w:tcPr>
            <w:tcW w:type="dxa" w:w="1514"/>
          </w:tcPr>
          <w:p>
            <w:pPr>
              <w:spacing w:after="40" w:before="40"/>
            </w:pPr>
            <w:r>
              <w:rPr>
                <w:rFonts w:ascii="Consolas" w:hAnsi="Consolas"/>
                <w:b w:val="0"/>
                <w:i w:val="0"/>
                <w:color w:val="2C4A6E"/>
                <w:sz w:val="16"/>
              </w:rPr>
              <w:t>BRD-REQ-115</w:t>
            </w:r>
            <w:r>
              <w:rPr>
                <w:b w:val="0"/>
                <w:i w:val="0"/>
                <w:sz w:val="18"/>
              </w:rPr>
              <w:t xml:space="preserve"> ‡</w:t>
            </w:r>
          </w:p>
        </w:tc>
        <w:tc>
          <w:tcPr>
            <w:tcW w:type="dxa" w:w="1514"/>
          </w:tcPr>
          <w:p>
            <w:pPr>
              <w:spacing w:after="40" w:before="40"/>
            </w:pPr>
            <w:r>
              <w:rPr>
                <w:b w:val="0"/>
                <w:i w:val="0"/>
                <w:sz w:val="18"/>
              </w:rPr>
              <w:t>The platform shall record the actions taken in response to a safety incident, and its outcome.</w:t>
            </w:r>
          </w:p>
        </w:tc>
        <w:tc>
          <w:tcPr>
            <w:tcW w:type="dxa" w:w="1514"/>
          </w:tcPr>
          <w:p>
            <w:pPr>
              <w:spacing w:after="40" w:before="40"/>
            </w:pPr>
            <w:r>
              <w:rPr>
                <w:rFonts w:ascii="Consolas" w:hAnsi="Consolas"/>
                <w:b w:val="0"/>
                <w:i w:val="0"/>
                <w:color w:val="2C4A6E"/>
                <w:sz w:val="16"/>
              </w:rPr>
              <w:t>BAD-BR-045</w:t>
            </w:r>
            <w:r>
              <w:rPr>
                <w:b w:val="0"/>
                <w:i w:val="0"/>
                <w:sz w:val="18"/>
              </w:rPr>
              <w:t xml:space="preserve">, </w:t>
            </w:r>
            <w:r>
              <w:rPr>
                <w:rFonts w:ascii="Consolas" w:hAnsi="Consolas"/>
                <w:b w:val="0"/>
                <w:i w:val="0"/>
                <w:color w:val="2C4A6E"/>
                <w:sz w:val="16"/>
              </w:rPr>
              <w:t>BAD-BR-074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BRD-REQ-116</w:t>
            </w:r>
          </w:p>
        </w:tc>
        <w:tc>
          <w:tcPr>
            <w:tcW w:type="dxa" w:w="1514"/>
            <w:shd w:val="clear" w:color="auto" w:fill="F5F8FB"/>
          </w:tcPr>
          <w:p>
            <w:pPr>
              <w:spacing w:after="40" w:before="40"/>
            </w:pPr>
            <w:r>
              <w:rPr>
                <w:b w:val="0"/>
                <w:i w:val="0"/>
                <w:sz w:val="18"/>
              </w:rPr>
              <w:t>The platform shall allow a user to nominate one or more emergency contacts.</w:t>
            </w:r>
          </w:p>
        </w:tc>
        <w:tc>
          <w:tcPr>
            <w:tcW w:type="dxa" w:w="1514"/>
            <w:shd w:val="clear" w:color="auto" w:fill="F5F8FB"/>
          </w:tcPr>
          <w:p>
            <w:pPr>
              <w:spacing w:after="40" w:before="40"/>
            </w:pPr>
            <w:r>
              <w:rPr>
                <w:rFonts w:ascii="Consolas" w:hAnsi="Consolas"/>
                <w:b w:val="0"/>
                <w:i w:val="0"/>
                <w:color w:val="2C4A6E"/>
                <w:sz w:val="16"/>
              </w:rPr>
              <w:t>BAD-BR-046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BRD-REQ-117</w:t>
            </w:r>
          </w:p>
        </w:tc>
        <w:tc>
          <w:tcPr>
            <w:tcW w:type="dxa" w:w="1514"/>
          </w:tcPr>
          <w:p>
            <w:pPr>
              <w:spacing w:after="40" w:before="40"/>
            </w:pPr>
            <w:r>
              <w:rPr>
                <w:b w:val="0"/>
                <w:i w:val="0"/>
                <w:sz w:val="18"/>
              </w:rPr>
              <w:t>The platform shall allow a user to share their live trip with a nominated recipient.</w:t>
            </w:r>
          </w:p>
        </w:tc>
        <w:tc>
          <w:tcPr>
            <w:tcW w:type="dxa" w:w="1514"/>
          </w:tcPr>
          <w:p>
            <w:pPr>
              <w:spacing w:after="40" w:before="40"/>
            </w:pPr>
            <w:r>
              <w:rPr>
                <w:rFonts w:ascii="Consolas" w:hAnsi="Consolas"/>
                <w:b w:val="0"/>
                <w:i w:val="0"/>
                <w:color w:val="2C4A6E"/>
                <w:sz w:val="16"/>
              </w:rPr>
              <w:t>BAD-BR-047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`BAD-DEC-022`</w:t>
            </w:r>
          </w:p>
        </w:tc>
      </w:tr>
      <w:tr>
        <w:tc>
          <w:tcPr>
            <w:tcW w:type="dxa" w:w="1514"/>
            <w:shd w:val="clear" w:color="auto" w:fill="F5F8FB"/>
          </w:tcPr>
          <w:p>
            <w:pPr>
              <w:spacing w:after="40" w:before="40"/>
            </w:pPr>
            <w:r>
              <w:rPr>
                <w:rFonts w:ascii="Consolas" w:hAnsi="Consolas"/>
                <w:b w:val="0"/>
                <w:i w:val="0"/>
                <w:color w:val="2C4A6E"/>
                <w:sz w:val="16"/>
              </w:rPr>
              <w:t>BRD-REQ-118</w:t>
            </w:r>
          </w:p>
        </w:tc>
        <w:tc>
          <w:tcPr>
            <w:tcW w:type="dxa" w:w="1514"/>
            <w:shd w:val="clear" w:color="auto" w:fill="F5F8FB"/>
          </w:tcPr>
          <w:p>
            <w:pPr>
              <w:spacing w:after="40" w:before="40"/>
            </w:pPr>
            <w:r>
              <w:rPr>
                <w:b w:val="0"/>
                <w:i w:val="0"/>
                <w:sz w:val="18"/>
              </w:rPr>
              <w:t>The platform shall determine who may view a shared live trip, what they may see, and for how long access persists.</w:t>
            </w:r>
          </w:p>
        </w:tc>
        <w:tc>
          <w:tcPr>
            <w:tcW w:type="dxa" w:w="1514"/>
            <w:shd w:val="clear" w:color="auto" w:fill="F5F8FB"/>
          </w:tcPr>
          <w:p>
            <w:pPr>
              <w:spacing w:after="40" w:before="40"/>
            </w:pPr>
            <w:r>
              <w:rPr>
                <w:rFonts w:ascii="Consolas" w:hAnsi="Consolas"/>
                <w:b w:val="0"/>
                <w:i w:val="0"/>
                <w:color w:val="2C4A6E"/>
                <w:sz w:val="16"/>
              </w:rPr>
              <w:t>BAD-BR-047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`BAD-DEC-022`, `BAD-OQ-019`</w:t>
            </w:r>
          </w:p>
        </w:tc>
      </w:tr>
      <w:tr>
        <w:tc>
          <w:tcPr>
            <w:tcW w:type="dxa" w:w="1514"/>
          </w:tcPr>
          <w:p>
            <w:pPr>
              <w:spacing w:after="40" w:before="40"/>
            </w:pPr>
            <w:r>
              <w:rPr>
                <w:rFonts w:ascii="Consolas" w:hAnsi="Consolas"/>
                <w:b w:val="0"/>
                <w:i w:val="0"/>
                <w:color w:val="2C4A6E"/>
                <w:sz w:val="16"/>
              </w:rPr>
              <w:t>BRD-REQ-119</w:t>
            </w:r>
          </w:p>
        </w:tc>
        <w:tc>
          <w:tcPr>
            <w:tcW w:type="dxa" w:w="1514"/>
          </w:tcPr>
          <w:p>
            <w:pPr>
              <w:spacing w:after="40" w:before="40"/>
            </w:pPr>
            <w:r>
              <w:rPr>
                <w:b w:val="0"/>
                <w:i w:val="0"/>
                <w:sz w:val="18"/>
              </w:rPr>
              <w:t>The platform shall provide users with safety information and access to safety controls from a single place.</w:t>
            </w:r>
          </w:p>
        </w:tc>
        <w:tc>
          <w:tcPr>
            <w:tcW w:type="dxa" w:w="1514"/>
          </w:tcPr>
          <w:p>
            <w:pPr>
              <w:spacing w:after="40" w:before="40"/>
            </w:pPr>
            <w:r>
              <w:rPr>
                <w:rFonts w:ascii="Consolas" w:hAnsi="Consolas"/>
                <w:b w:val="0"/>
                <w:i w:val="0"/>
                <w:color w:val="2C4A6E"/>
                <w:sz w:val="16"/>
              </w:rPr>
              <w:t>BAD-BR-048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BRD-REQ-120</w:t>
            </w:r>
          </w:p>
        </w:tc>
        <w:tc>
          <w:tcPr>
            <w:tcW w:type="dxa" w:w="1514"/>
            <w:shd w:val="clear" w:color="auto" w:fill="F5F8FB"/>
          </w:tcPr>
          <w:p>
            <w:pPr>
              <w:spacing w:after="40" w:before="40"/>
            </w:pPr>
            <w:r>
              <w:rPr>
                <w:b w:val="0"/>
                <w:i w:val="0"/>
                <w:sz w:val="18"/>
              </w:rPr>
              <w:t>The platform shall allow a user to report a safety concern that is not an active emergency.</w:t>
            </w:r>
          </w:p>
        </w:tc>
        <w:tc>
          <w:tcPr>
            <w:tcW w:type="dxa" w:w="1514"/>
            <w:shd w:val="clear" w:color="auto" w:fill="F5F8FB"/>
          </w:tcPr>
          <w:p>
            <w:pPr>
              <w:spacing w:after="40" w:before="40"/>
            </w:pPr>
            <w:r>
              <w:rPr>
                <w:rFonts w:ascii="Consolas" w:hAnsi="Consolas"/>
                <w:b w:val="0"/>
                <w:i w:val="0"/>
                <w:color w:val="2C4A6E"/>
                <w:sz w:val="16"/>
              </w:rPr>
              <w:t>BAD-BR-045</w:t>
            </w:r>
            <w:r>
              <w:rPr>
                <w:b w:val="0"/>
                <w:i w:val="0"/>
                <w:sz w:val="18"/>
              </w:rPr>
              <w:t xml:space="preserve">, </w:t>
            </w:r>
            <w:r>
              <w:rPr>
                <w:rFonts w:ascii="Consolas" w:hAnsi="Consolas"/>
                <w:b w:val="0"/>
                <w:i w:val="0"/>
                <w:color w:val="2C4A6E"/>
                <w:sz w:val="16"/>
              </w:rPr>
              <w:t>BAD-BR-069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`BAD-DEC-016`</w:t>
            </w:r>
          </w:p>
        </w:tc>
      </w:tr>
      <w:tr>
        <w:tc>
          <w:tcPr>
            <w:tcW w:type="dxa" w:w="1514"/>
          </w:tcPr>
          <w:p>
            <w:pPr>
              <w:spacing w:after="40" w:before="40"/>
            </w:pPr>
            <w:r>
              <w:rPr>
                <w:rFonts w:ascii="Consolas" w:hAnsi="Consolas"/>
                <w:b w:val="0"/>
                <w:i w:val="0"/>
                <w:color w:val="2C4A6E"/>
                <w:sz w:val="16"/>
              </w:rPr>
              <w:t>BRD-REQ-121</w:t>
            </w:r>
          </w:p>
        </w:tc>
        <w:tc>
          <w:tcPr>
            <w:tcW w:type="dxa" w:w="1514"/>
          </w:tcPr>
          <w:p>
            <w:pPr>
              <w:spacing w:after="40" w:before="40"/>
            </w:pPr>
            <w:r>
              <w:rPr>
                <w:b w:val="0"/>
                <w:i w:val="0"/>
                <w:sz w:val="18"/>
              </w:rPr>
              <w:t>The platform shall determine the operating hours during which safety response is available, and shall make this clear to users.</w:t>
            </w:r>
          </w:p>
        </w:tc>
        <w:tc>
          <w:tcPr>
            <w:tcW w:type="dxa" w:w="1514"/>
          </w:tcPr>
          <w:p>
            <w:pPr>
              <w:spacing w:after="40" w:before="40"/>
            </w:pPr>
            <w:r>
              <w:rPr>
                <w:rFonts w:ascii="Consolas" w:hAnsi="Consolas"/>
                <w:b w:val="0"/>
                <w:i w:val="0"/>
                <w:color w:val="2C4A6E"/>
                <w:sz w:val="16"/>
              </w:rPr>
              <w:t>BAD-BR-045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`BAD-DEC-011`, `BAD-OQ-021`</w:t>
            </w:r>
          </w:p>
        </w:tc>
      </w:tr>
    </w:tbl>
    <w:p>
      <w:pPr>
        <w:spacing w:after="80"/>
      </w:pPr>
    </w:p>
    <w:p>
      <w:r>
        <w:rPr>
          <w:b/>
          <w:i w:val="0"/>
        </w:rPr>
        <w:t>Business rules applied:</w:t>
      </w:r>
      <w:r>
        <w:rPr>
          <w:b w:val="0"/>
          <w:i w:val="0"/>
        </w:rPr>
        <w:t xml:space="preserve"> </w:t>
      </w:r>
      <w:r>
        <w:rPr>
          <w:rFonts w:ascii="Consolas" w:hAnsi="Consolas"/>
          <w:b w:val="0"/>
          <w:i w:val="0"/>
          <w:color w:val="2C4A6E"/>
          <w:sz w:val="19"/>
        </w:rPr>
        <w:t>BAD-RULE-041</w:t>
      </w:r>
    </w:p>
    <w:p>
      <w:r>
        <w:rPr>
          <w:b/>
          <w:i w:val="0"/>
        </w:rPr>
        <w:t>Verification intent.</w:t>
      </w:r>
      <w:r>
        <w:rPr>
          <w:b w:val="0"/>
          <w:i w:val="0"/>
        </w:rPr>
        <w:t xml:space="preserve"> Verified by demonstrating that an emergency signal always</w:t>
      </w:r>
    </w:p>
    <w:p>
      <w:r>
        <w:rPr>
          <w:b w:val="0"/>
          <w:i w:val="0"/>
        </w:rPr>
        <w:t>produces a safety incident record carrying full context; that the incident reaches an</w:t>
      </w:r>
    </w:p>
    <w:p>
      <w:r>
        <w:rPr>
          <w:b w:val="0"/>
          <w:i w:val="0"/>
        </w:rPr>
        <w:t>operator queue; that response actions and outcome are recorded; and that a shared live</w:t>
      </w:r>
    </w:p>
    <w:p>
      <w:r>
        <w:rPr>
          <w:b w:val="0"/>
          <w:i w:val="0"/>
        </w:rPr>
        <w:t>trip is visible only to the intended recipient for the agreed period.</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The critical distinction.</w:t>
            </w:r>
            <w:r>
              <w:rPr>
                <w:b w:val="0"/>
                <w:i w:val="0"/>
                <w:color w:val="1B2E47"/>
                <w:sz w:val="19"/>
              </w:rPr>
              <w:t xml:space="preserve"> </w:t>
            </w:r>
            <w:r>
              <w:rPr>
                <w:rFonts w:ascii="Consolas" w:hAnsi="Consolas"/>
                <w:b w:val="0"/>
                <w:i w:val="0"/>
                <w:color w:val="2C4A6E"/>
                <w:sz w:val="17"/>
              </w:rPr>
              <w:t>BRD-REQ-110</w:t>
            </w:r>
            <w:r>
              <w:rPr>
                <w:b w:val="0"/>
                <w:i w:val="0"/>
                <w:color w:val="1B2E47"/>
                <w:sz w:val="19"/>
              </w:rPr>
              <w:t xml:space="preserve">, </w:t>
            </w:r>
            <w:r>
              <w:rPr>
                <w:rFonts w:ascii="Consolas" w:hAnsi="Consolas"/>
                <w:b w:val="0"/>
                <w:i w:val="0"/>
                <w:color w:val="2C4A6E"/>
                <w:sz w:val="17"/>
              </w:rPr>
              <w:t>111</w:t>
            </w:r>
            <w:r>
              <w:rPr>
                <w:b w:val="0"/>
                <w:i w:val="0"/>
                <w:color w:val="1B2E47"/>
                <w:sz w:val="19"/>
              </w:rPr>
              <w:t xml:space="preserve">, </w:t>
            </w:r>
            <w:r>
              <w:rPr>
                <w:rFonts w:ascii="Consolas" w:hAnsi="Consolas"/>
                <w:b w:val="0"/>
                <w:i w:val="0"/>
                <w:color w:val="2C4A6E"/>
                <w:sz w:val="17"/>
              </w:rPr>
              <w:t>112</w:t>
            </w:r>
            <w:r>
              <w:rPr>
                <w:b w:val="0"/>
                <w:i w:val="0"/>
                <w:color w:val="1B2E47"/>
                <w:sz w:val="19"/>
              </w:rPr>
              <w:t xml:space="preserve">, </w:t>
            </w:r>
            <w:r>
              <w:rPr>
                <w:rFonts w:ascii="Consolas" w:hAnsi="Consolas"/>
                <w:b w:val="0"/>
                <w:i w:val="0"/>
                <w:color w:val="2C4A6E"/>
                <w:sz w:val="17"/>
              </w:rPr>
              <w:t>115</w:t>
            </w:r>
            <w:r>
              <w:rPr>
                <w:b w:val="0"/>
                <w:i w:val="0"/>
                <w:color w:val="1B2E47"/>
                <w:sz w:val="19"/>
              </w:rPr>
              <w:t xml:space="preserve"> — </w:t>
            </w:r>
            <w:r>
              <w:rPr>
                <w:b w:val="0"/>
                <w:i/>
                <w:color w:val="1B2E47"/>
                <w:sz w:val="19"/>
              </w:rPr>
              <w:t>record, capture, route, record the response</w:t>
            </w:r>
            <w:r>
              <w:rPr>
                <w:b w:val="0"/>
                <w:i w:val="0"/>
                <w:color w:val="1B2E47"/>
                <w:sz w:val="19"/>
              </w:rPr>
              <w:t xml:space="preserve"> — are </w:t>
            </w:r>
            <w:r>
              <w:rPr>
                <w:b/>
                <w:i w:val="0"/>
                <w:color w:val="1B2E47"/>
                <w:sz w:val="19"/>
              </w:rPr>
              <w:t>Ready</w:t>
            </w:r>
            <w:r>
              <w:rPr>
                <w:b w:val="0"/>
                <w:i w:val="0"/>
                <w:color w:val="1B2E47"/>
                <w:sz w:val="19"/>
              </w:rPr>
              <w:t xml:space="preserve">. The platform's ability to hold and route safety information can be built now. What cannot be built is </w:t>
            </w:r>
            <w:r>
              <w:rPr>
                <w:rFonts w:ascii="Consolas" w:hAnsi="Consolas"/>
                <w:b w:val="0"/>
                <w:i w:val="0"/>
                <w:color w:val="2C4A6E"/>
                <w:sz w:val="17"/>
              </w:rPr>
              <w:t>BRD-REQ-113</w:t>
            </w:r>
            <w:r>
              <w:rPr>
                <w:b w:val="0"/>
                <w:i w:val="0"/>
                <w:color w:val="1B2E47"/>
                <w:sz w:val="19"/>
              </w:rPr>
              <w:t xml:space="preserve">, the protocol itself, and </w:t>
            </w:r>
            <w:r>
              <w:rPr>
                <w:rFonts w:ascii="Consolas" w:hAnsi="Consolas"/>
                <w:b w:val="0"/>
                <w:i w:val="0"/>
                <w:color w:val="2C4A6E"/>
                <w:sz w:val="17"/>
              </w:rPr>
              <w:t>BRD-REQ-109</w:t>
            </w:r>
            <w:r>
              <w:rPr>
                <w:b w:val="0"/>
                <w:i w:val="0"/>
                <w:color w:val="1B2E47"/>
                <w:sz w:val="19"/>
              </w:rPr>
              <w:t xml:space="preserve">, the control that invokes it.  </w:t>
            </w:r>
            <w:r>
              <w:rPr>
                <w:b/>
                <w:i w:val="0"/>
                <w:color w:val="1B2E47"/>
                <w:sz w:val="19"/>
              </w:rPr>
              <w:t>RECOMMENDATION.</w:t>
            </w:r>
            <w:r>
              <w:rPr>
                <w:b w:val="0"/>
                <w:i w:val="0"/>
                <w:color w:val="1B2E47"/>
                <w:sz w:val="19"/>
              </w:rPr>
              <w:t xml:space="preserve"> Build the incident infrastructure in R1; do not expose the SOS control to users until </w:t>
            </w:r>
            <w:r>
              <w:rPr>
                <w:rFonts w:ascii="Consolas" w:hAnsi="Consolas"/>
                <w:b w:val="0"/>
                <w:i w:val="0"/>
                <w:color w:val="2C4A6E"/>
                <w:sz w:val="17"/>
              </w:rPr>
              <w:t>BAD-DEC-011</w:t>
            </w:r>
            <w:r>
              <w:rPr>
                <w:b w:val="0"/>
                <w:i w:val="0"/>
                <w:color w:val="1B2E47"/>
                <w:sz w:val="19"/>
              </w:rPr>
              <w:t xml:space="preserve"> is resolved and </w:t>
            </w:r>
            <w:r>
              <w:rPr>
                <w:rFonts w:ascii="Consolas" w:hAnsi="Consolas"/>
                <w:b w:val="0"/>
                <w:i w:val="0"/>
                <w:color w:val="2C4A6E"/>
                <w:sz w:val="17"/>
              </w:rPr>
              <w:t>BAD-DEP-012</w:t>
            </w:r>
            <w:r>
              <w:rPr>
                <w:b w:val="0"/>
                <w:i w:val="0"/>
                <w:color w:val="1B2E47"/>
                <w:sz w:val="19"/>
              </w:rPr>
              <w:t xml:space="preserve"> (a staffed response capability) exists.</w:t>
            </w:r>
          </w:p>
        </w:tc>
      </w:tr>
    </w:tbl>
    <w:p>
      <w:pPr>
        <w:spacing w:after="80"/>
      </w:pPr>
    </w:p>
    <w:p>
      <w:pPr>
        <w:pStyle w:val="Heading2"/>
      </w:pPr>
      <w:r>
        <w:rPr>
          <w:b/>
          <w:i w:val="0"/>
          <w:color w:val="1F3A5F"/>
          <w:sz w:val="29"/>
        </w:rPr>
        <w:t>5.10 Ratings &amp; Reviews</w:t>
      </w:r>
    </w:p>
    <w:p>
      <w:r>
        <w:rPr>
          <w:b/>
          <w:i w:val="0"/>
        </w:rPr>
        <w:t>Serves:</w:t>
      </w:r>
      <w:r>
        <w:rPr>
          <w:b w:val="0"/>
          <w:i w:val="0"/>
        </w:rPr>
        <w:t xml:space="preserve"> </w:t>
      </w:r>
      <w:r>
        <w:rPr>
          <w:rFonts w:ascii="Consolas" w:hAnsi="Consolas"/>
          <w:b w:val="0"/>
          <w:i w:val="0"/>
          <w:color w:val="2C4A6E"/>
          <w:sz w:val="19"/>
        </w:rPr>
        <w:t>BAD-OBJ-003</w:t>
      </w:r>
      <w:r>
        <w:rPr>
          <w:b w:val="0"/>
          <w:i w:val="0"/>
        </w:rPr>
        <w:t xml:space="preserve"> · </w:t>
      </w:r>
      <w:r>
        <w:rPr>
          <w:b/>
          <w:i w:val="0"/>
        </w:rPr>
        <w:t>Source:</w:t>
      </w:r>
      <w:r>
        <w:rPr>
          <w:b w:val="0"/>
          <w:i w:val="0"/>
        </w:rPr>
        <w:t xml:space="preserve"> </w:t>
      </w:r>
      <w:r>
        <w:rPr>
          <w:rFonts w:ascii="Consolas" w:hAnsi="Consolas"/>
          <w:b w:val="0"/>
          <w:i w:val="0"/>
          <w:color w:val="2C4A6E"/>
          <w:sz w:val="19"/>
        </w:rPr>
        <w:t>BAD-BR-049</w:t>
      </w:r>
      <w:r>
        <w:rPr>
          <w:b w:val="0"/>
          <w:i w:val="0"/>
        </w:rPr>
        <w:t>–</w:t>
      </w:r>
      <w:r>
        <w:rPr>
          <w:rFonts w:ascii="Consolas" w:hAnsi="Consolas"/>
          <w:b w:val="0"/>
          <w:i w:val="0"/>
          <w:color w:val="2C4A6E"/>
          <w:sz w:val="19"/>
        </w:rPr>
        <w:t>051</w:t>
      </w:r>
      <w:r>
        <w:rPr>
          <w:b w:val="0"/>
          <w:i w:val="0"/>
        </w:rPr>
        <w:t xml:space="preserve"> · </w:t>
      </w:r>
      <w:r>
        <w:rPr>
          <w:b/>
          <w:i w:val="0"/>
        </w:rPr>
        <w:t>Addresses:</w:t>
      </w:r>
      <w:r>
        <w:rPr>
          <w:b w:val="0"/>
          <w:i w:val="0"/>
        </w:rPr>
        <w:t xml:space="preserve"> F2, F4</w:t>
      </w:r>
    </w:p>
    <w:p>
      <w:r>
        <w:rPr>
          <w:b/>
          <w:i w:val="0"/>
        </w:rPr>
        <w:t>Capabilities:</w:t>
      </w:r>
      <w:r>
        <w:rPr>
          <w:b w:val="0"/>
          <w:i w:val="0"/>
        </w:rPr>
        <w:t xml:space="preserve"> </w:t>
      </w:r>
      <w:r>
        <w:rPr>
          <w:rFonts w:ascii="Consolas" w:hAnsi="Consolas"/>
          <w:b w:val="0"/>
          <w:i w:val="0"/>
          <w:color w:val="2C4A6E"/>
          <w:sz w:val="19"/>
        </w:rPr>
        <w:t>BAD-CAP-028</w:t>
      </w:r>
    </w:p>
    <w:p>
      <w:pPr>
        <w:pStyle w:val="CMPCaption"/>
      </w:pPr>
      <w:r>
        <w:rPr>
          <w:i/>
        </w:rPr>
        <w:t>Table 35 — 5.10 Ratings &amp; Reviews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BRD-REQ-122</w:t>
            </w:r>
          </w:p>
        </w:tc>
        <w:tc>
          <w:tcPr>
            <w:tcW w:type="dxa" w:w="1514"/>
          </w:tcPr>
          <w:p>
            <w:pPr>
              <w:spacing w:after="40" w:before="40"/>
            </w:pPr>
            <w:r>
              <w:rPr>
                <w:b w:val="0"/>
                <w:i w:val="0"/>
                <w:sz w:val="18"/>
              </w:rPr>
              <w:t>The platform shall allow participants in a completed trip to rate one another.</w:t>
            </w:r>
          </w:p>
        </w:tc>
        <w:tc>
          <w:tcPr>
            <w:tcW w:type="dxa" w:w="1514"/>
          </w:tcPr>
          <w:p>
            <w:pPr>
              <w:spacing w:after="40" w:before="40"/>
            </w:pPr>
            <w:r>
              <w:rPr>
                <w:rFonts w:ascii="Consolas" w:hAnsi="Consolas"/>
                <w:b w:val="0"/>
                <w:i w:val="0"/>
                <w:color w:val="2C4A6E"/>
                <w:sz w:val="16"/>
              </w:rPr>
              <w:t>BAD-BR-049</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`BAD-DEC-012`</w:t>
            </w:r>
          </w:p>
        </w:tc>
      </w:tr>
      <w:tr>
        <w:tc>
          <w:tcPr>
            <w:tcW w:type="dxa" w:w="1514"/>
            <w:shd w:val="clear" w:color="auto" w:fill="F5F8FB"/>
          </w:tcPr>
          <w:p>
            <w:pPr>
              <w:spacing w:after="40" w:before="40"/>
            </w:pPr>
            <w:r>
              <w:rPr>
                <w:rFonts w:ascii="Consolas" w:hAnsi="Consolas"/>
                <w:b w:val="0"/>
                <w:i w:val="0"/>
                <w:color w:val="2C4A6E"/>
                <w:sz w:val="16"/>
              </w:rPr>
              <w:t>BRD-REQ-123</w:t>
            </w:r>
          </w:p>
        </w:tc>
        <w:tc>
          <w:tcPr>
            <w:tcW w:type="dxa" w:w="1514"/>
            <w:shd w:val="clear" w:color="auto" w:fill="F5F8FB"/>
          </w:tcPr>
          <w:p>
            <w:pPr>
              <w:spacing w:after="40" w:before="40"/>
            </w:pPr>
            <w:r>
              <w:rPr>
                <w:b w:val="0"/>
                <w:i w:val="0"/>
                <w:sz w:val="18"/>
              </w:rPr>
              <w:t>The platform shall restrict rating and review submission to participants in the trip concerned.</w:t>
            </w:r>
          </w:p>
        </w:tc>
        <w:tc>
          <w:tcPr>
            <w:tcW w:type="dxa" w:w="1514"/>
            <w:shd w:val="clear" w:color="auto" w:fill="F5F8FB"/>
          </w:tcPr>
          <w:p>
            <w:pPr>
              <w:spacing w:after="40" w:before="40"/>
            </w:pPr>
            <w:r>
              <w:rPr>
                <w:rFonts w:ascii="Consolas" w:hAnsi="Consolas"/>
                <w:b w:val="0"/>
                <w:i w:val="0"/>
                <w:color w:val="2C4A6E"/>
                <w:sz w:val="16"/>
              </w:rPr>
              <w:t>BAD-BR-049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BRD-REQ-124</w:t>
            </w:r>
          </w:p>
        </w:tc>
        <w:tc>
          <w:tcPr>
            <w:tcW w:type="dxa" w:w="1514"/>
          </w:tcPr>
          <w:p>
            <w:pPr>
              <w:spacing w:after="40" w:before="40"/>
            </w:pPr>
            <w:r>
              <w:rPr>
                <w:b w:val="0"/>
                <w:i w:val="0"/>
                <w:sz w:val="18"/>
              </w:rPr>
              <w:t>The platform shall apply the business's rating scale and submission rules.</w:t>
            </w:r>
          </w:p>
        </w:tc>
        <w:tc>
          <w:tcPr>
            <w:tcW w:type="dxa" w:w="1514"/>
          </w:tcPr>
          <w:p>
            <w:pPr>
              <w:spacing w:after="40" w:before="40"/>
            </w:pPr>
            <w:r>
              <w:rPr>
                <w:rFonts w:ascii="Consolas" w:hAnsi="Consolas"/>
                <w:b w:val="0"/>
                <w:i w:val="0"/>
                <w:color w:val="2C4A6E"/>
                <w:sz w:val="16"/>
              </w:rPr>
              <w:t>BAD-BR-049</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`BAD-DEC-012`</w:t>
            </w:r>
          </w:p>
        </w:tc>
      </w:tr>
      <w:tr>
        <w:tc>
          <w:tcPr>
            <w:tcW w:type="dxa" w:w="1514"/>
            <w:shd w:val="clear" w:color="auto" w:fill="F5F8FB"/>
          </w:tcPr>
          <w:p>
            <w:pPr>
              <w:spacing w:after="40" w:before="40"/>
            </w:pPr>
            <w:r>
              <w:rPr>
                <w:rFonts w:ascii="Consolas" w:hAnsi="Consolas"/>
                <w:b w:val="0"/>
                <w:i w:val="0"/>
                <w:color w:val="2C4A6E"/>
                <w:sz w:val="16"/>
              </w:rPr>
              <w:t>BRD-REQ-125</w:t>
            </w:r>
          </w:p>
        </w:tc>
        <w:tc>
          <w:tcPr>
            <w:tcW w:type="dxa" w:w="1514"/>
            <w:shd w:val="clear" w:color="auto" w:fill="F5F8FB"/>
          </w:tcPr>
          <w:p>
            <w:pPr>
              <w:spacing w:after="40" w:before="40"/>
            </w:pPr>
            <w:r>
              <w:rPr>
                <w:b w:val="0"/>
                <w:i w:val="0"/>
                <w:sz w:val="18"/>
              </w:rPr>
              <w:t>The platform shall allow participants to submit a written review of a completed trip.</w:t>
            </w:r>
          </w:p>
        </w:tc>
        <w:tc>
          <w:tcPr>
            <w:tcW w:type="dxa" w:w="1514"/>
            <w:shd w:val="clear" w:color="auto" w:fill="F5F8FB"/>
          </w:tcPr>
          <w:p>
            <w:pPr>
              <w:spacing w:after="40" w:before="40"/>
            </w:pPr>
            <w:r>
              <w:rPr>
                <w:rFonts w:ascii="Consolas" w:hAnsi="Consolas"/>
                <w:b w:val="0"/>
                <w:i w:val="0"/>
                <w:color w:val="2C4A6E"/>
                <w:sz w:val="16"/>
              </w:rPr>
              <w:t>BAD-BR-050</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`BAD-DEC-012`</w:t>
            </w:r>
          </w:p>
        </w:tc>
      </w:tr>
      <w:tr>
        <w:tc>
          <w:tcPr>
            <w:tcW w:type="dxa" w:w="1514"/>
          </w:tcPr>
          <w:p>
            <w:pPr>
              <w:spacing w:after="40" w:before="40"/>
            </w:pPr>
            <w:r>
              <w:rPr>
                <w:rFonts w:ascii="Consolas" w:hAnsi="Consolas"/>
                <w:b w:val="0"/>
                <w:i w:val="0"/>
                <w:color w:val="2C4A6E"/>
                <w:sz w:val="16"/>
              </w:rPr>
              <w:t>BRD-REQ-126</w:t>
            </w:r>
          </w:p>
        </w:tc>
        <w:tc>
          <w:tcPr>
            <w:tcW w:type="dxa" w:w="1514"/>
          </w:tcPr>
          <w:p>
            <w:pPr>
              <w:spacing w:after="40" w:before="40"/>
            </w:pPr>
            <w:r>
              <w:rPr>
                <w:b w:val="0"/>
                <w:i w:val="0"/>
                <w:sz w:val="18"/>
              </w:rPr>
              <w:t>The platform shall subject written reviews to moderation before or after publication, as the business determines.</w:t>
            </w:r>
          </w:p>
        </w:tc>
        <w:tc>
          <w:tcPr>
            <w:tcW w:type="dxa" w:w="1514"/>
          </w:tcPr>
          <w:p>
            <w:pPr>
              <w:spacing w:after="40" w:before="40"/>
            </w:pPr>
            <w:r>
              <w:rPr>
                <w:rFonts w:ascii="Consolas" w:hAnsi="Consolas"/>
                <w:b w:val="0"/>
                <w:i w:val="0"/>
                <w:color w:val="2C4A6E"/>
                <w:sz w:val="16"/>
              </w:rPr>
              <w:t>BAD-BR-050</w:t>
            </w:r>
            <w:r>
              <w:rPr>
                <w:b w:val="0"/>
                <w:i w:val="0"/>
                <w:sz w:val="18"/>
              </w:rPr>
              <w:t xml:space="preserve">, </w:t>
            </w:r>
            <w:r>
              <w:rPr>
                <w:rFonts w:ascii="Consolas" w:hAnsi="Consolas"/>
                <w:b w:val="0"/>
                <w:i w:val="0"/>
                <w:color w:val="2C4A6E"/>
                <w:sz w:val="16"/>
              </w:rPr>
              <w:t>BAD-BR-069</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`BAD-DEC-016`</w:t>
            </w:r>
          </w:p>
        </w:tc>
      </w:tr>
      <w:tr>
        <w:tc>
          <w:tcPr>
            <w:tcW w:type="dxa" w:w="1514"/>
            <w:shd w:val="clear" w:color="auto" w:fill="F5F8FB"/>
          </w:tcPr>
          <w:p>
            <w:pPr>
              <w:spacing w:after="40" w:before="40"/>
            </w:pPr>
            <w:r>
              <w:rPr>
                <w:rFonts w:ascii="Consolas" w:hAnsi="Consolas"/>
                <w:b w:val="0"/>
                <w:i w:val="0"/>
                <w:color w:val="2C4A6E"/>
                <w:sz w:val="16"/>
              </w:rPr>
              <w:t>BRD-REQ-127</w:t>
            </w:r>
          </w:p>
        </w:tc>
        <w:tc>
          <w:tcPr>
            <w:tcW w:type="dxa" w:w="1514"/>
            <w:shd w:val="clear" w:color="auto" w:fill="F5F8FB"/>
          </w:tcPr>
          <w:p>
            <w:pPr>
              <w:spacing w:after="40" w:before="40"/>
            </w:pPr>
            <w:r>
              <w:rPr>
                <w:b w:val="0"/>
                <w:i w:val="0"/>
                <w:sz w:val="18"/>
              </w:rPr>
              <w:t>The platform shall make reputation information available to support a trust decision.</w:t>
            </w:r>
          </w:p>
        </w:tc>
        <w:tc>
          <w:tcPr>
            <w:tcW w:type="dxa" w:w="1514"/>
            <w:shd w:val="clear" w:color="auto" w:fill="F5F8FB"/>
          </w:tcPr>
          <w:p>
            <w:pPr>
              <w:spacing w:after="40" w:before="40"/>
            </w:pPr>
            <w:r>
              <w:rPr>
                <w:rFonts w:ascii="Consolas" w:hAnsi="Consolas"/>
                <w:b w:val="0"/>
                <w:i w:val="0"/>
                <w:color w:val="2C4A6E"/>
                <w:sz w:val="16"/>
              </w:rPr>
              <w:t>BAD-BR-051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`BAD-DEC-012`</w:t>
            </w:r>
          </w:p>
        </w:tc>
      </w:tr>
      <w:tr>
        <w:tc>
          <w:tcPr>
            <w:tcW w:type="dxa" w:w="1514"/>
          </w:tcPr>
          <w:p>
            <w:pPr>
              <w:spacing w:after="40" w:before="40"/>
            </w:pPr>
            <w:r>
              <w:rPr>
                <w:rFonts w:ascii="Consolas" w:hAnsi="Consolas"/>
                <w:b w:val="0"/>
                <w:i w:val="0"/>
                <w:color w:val="2C4A6E"/>
                <w:sz w:val="16"/>
              </w:rPr>
              <w:t>BRD-REQ-128</w:t>
            </w:r>
          </w:p>
        </w:tc>
        <w:tc>
          <w:tcPr>
            <w:tcW w:type="dxa" w:w="1514"/>
          </w:tcPr>
          <w:p>
            <w:pPr>
              <w:spacing w:after="40" w:before="40"/>
            </w:pPr>
            <w:r>
              <w:rPr>
                <w:b w:val="0"/>
                <w:i w:val="0"/>
                <w:sz w:val="18"/>
              </w:rPr>
              <w:t>The platform shall determine whether reputation affects matching, ranking or access to the platform.</w:t>
            </w:r>
          </w:p>
        </w:tc>
        <w:tc>
          <w:tcPr>
            <w:tcW w:type="dxa" w:w="1514"/>
          </w:tcPr>
          <w:p>
            <w:pPr>
              <w:spacing w:after="40" w:before="40"/>
            </w:pPr>
            <w:r>
              <w:rPr>
                <w:rFonts w:ascii="Consolas" w:hAnsi="Consolas"/>
                <w:b w:val="0"/>
                <w:i w:val="0"/>
                <w:color w:val="2C4A6E"/>
                <w:sz w:val="16"/>
              </w:rPr>
              <w:t>BAD-BR-051</w:t>
            </w:r>
          </w:p>
        </w:tc>
        <w:tc>
          <w:tcPr>
            <w:tcW w:type="dxa" w:w="1514"/>
          </w:tcPr>
          <w:p>
            <w:pPr>
              <w:spacing w:after="40" w:before="40"/>
            </w:pPr>
            <w:r>
              <w:rPr>
                <w:b w:val="0"/>
                <w:i w:val="0"/>
                <w:sz w:val="18"/>
              </w:rPr>
              <w:t>S</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`BAD-DEC-012`</w:t>
            </w:r>
          </w:p>
        </w:tc>
      </w:tr>
    </w:tbl>
    <w:p>
      <w:pPr>
        <w:spacing w:after="80"/>
      </w:pPr>
    </w:p>
    <w:p>
      <w:r>
        <w:rPr>
          <w:b/>
          <w:i w:val="0"/>
        </w:rPr>
        <w:t>Business rules applied:</w:t>
      </w:r>
      <w:r>
        <w:rPr>
          <w:b w:val="0"/>
          <w:i w:val="0"/>
        </w:rPr>
        <w:t xml:space="preserve"> </w:t>
      </w:r>
      <w:r>
        <w:rPr>
          <w:rFonts w:ascii="Consolas" w:hAnsi="Consolas"/>
          <w:b w:val="0"/>
          <w:i w:val="0"/>
          <w:color w:val="2C4A6E"/>
          <w:sz w:val="19"/>
        </w:rPr>
        <w:t>BAD-RULE-042</w:t>
      </w:r>
    </w:p>
    <w:p>
      <w:r>
        <w:rPr>
          <w:b/>
          <w:i w:val="0"/>
        </w:rPr>
        <w:t>Verification intent.</w:t>
      </w:r>
      <w:r>
        <w:rPr>
          <w:b w:val="0"/>
          <w:i w:val="0"/>
        </w:rPr>
        <w:t xml:space="preserve"> Verified by demonstrating that a non-participant cannot rate or</w:t>
      </w:r>
    </w:p>
    <w:p>
      <w:r>
        <w:rPr>
          <w:b w:val="0"/>
          <w:i w:val="0"/>
        </w:rPr>
        <w:t>review a trip; that a rating cannot be submitted before completion; that moderation</w:t>
      </w:r>
    </w:p>
    <w:p>
      <w:r>
        <w:rPr>
          <w:b w:val="0"/>
          <w:i w:val="0"/>
        </w:rPr>
        <w:t>intercepts reported content; and that displayed reputation derives only from valid</w:t>
      </w:r>
    </w:p>
    <w:p>
      <w:r>
        <w:rPr>
          <w:b w:val="0"/>
          <w:i w:val="0"/>
        </w:rPr>
        <w:t>submissions.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Blocked items.</w:t>
            </w:r>
            <w:r>
              <w:rPr>
                <w:b w:val="0"/>
                <w:i w:val="0"/>
                <w:color w:val="1B2E47"/>
                <w:sz w:val="19"/>
              </w:rPr>
              <w:t xml:space="preserve"> Six of seven, all on </w:t>
            </w:r>
            <w:r>
              <w:rPr>
                <w:rFonts w:ascii="Consolas" w:hAnsi="Consolas"/>
                <w:b w:val="0"/>
                <w:i w:val="0"/>
                <w:color w:val="2C4A6E"/>
                <w:sz w:val="17"/>
              </w:rPr>
              <w:t>BAD-DEC-012</w:t>
            </w:r>
            <w:r>
              <w:rPr>
                <w:b w:val="0"/>
                <w:i w:val="0"/>
                <w:color w:val="1B2E47"/>
                <w:sz w:val="19"/>
              </w:rPr>
              <w:t xml:space="preserve"> and </w:t>
            </w:r>
            <w:r>
              <w:rPr>
                <w:rFonts w:ascii="Consolas" w:hAnsi="Consolas"/>
                <w:b w:val="0"/>
                <w:i w:val="0"/>
                <w:color w:val="2C4A6E"/>
                <w:sz w:val="17"/>
              </w:rPr>
              <w:t>BAD-DEC-016</w:t>
            </w:r>
            <w:r>
              <w:rPr>
                <w:b w:val="0"/>
                <w:i w:val="0"/>
                <w:color w:val="1B2E47"/>
                <w:sz w:val="19"/>
              </w:rPr>
              <w:t xml:space="preserve">. Note the sequencing consequence: reputation is a </w:t>
            </w:r>
            <w:r>
              <w:rPr>
                <w:b/>
                <w:i w:val="0"/>
                <w:color w:val="1B2E47"/>
                <w:sz w:val="19"/>
              </w:rPr>
              <w:t>trust input to the matching and booking decision</w:t>
            </w:r>
            <w:r>
              <w:rPr>
                <w:b w:val="0"/>
                <w:i w:val="0"/>
                <w:color w:val="1B2E47"/>
                <w:sz w:val="19"/>
              </w:rPr>
              <w:t xml:space="preserve"> (</w:t>
            </w:r>
            <w:r>
              <w:rPr>
                <w:rFonts w:ascii="Consolas" w:hAnsi="Consolas"/>
                <w:b w:val="0"/>
                <w:i w:val="0"/>
                <w:color w:val="2C4A6E"/>
                <w:sz w:val="17"/>
              </w:rPr>
              <w:t>BRD-REQ-048</w:t>
            </w:r>
            <w:r>
              <w:rPr>
                <w:b w:val="0"/>
                <w:i w:val="0"/>
                <w:color w:val="1B2E47"/>
                <w:sz w:val="19"/>
              </w:rPr>
              <w:t xml:space="preserve">, </w:t>
            </w:r>
            <w:r>
              <w:rPr>
                <w:rFonts w:ascii="Consolas" w:hAnsi="Consolas"/>
                <w:b w:val="0"/>
                <w:i w:val="0"/>
                <w:color w:val="2C4A6E"/>
                <w:sz w:val="17"/>
              </w:rPr>
              <w:t>BRD-REQ-057</w:t>
            </w:r>
            <w:r>
              <w:rPr>
                <w:b w:val="0"/>
                <w:i w:val="0"/>
                <w:color w:val="1B2E47"/>
                <w:sz w:val="19"/>
              </w:rPr>
              <w:t xml:space="preserve">). If ratings are not available in R1, those requirements are satisfied by verification indicators alone, and the trust model is correspondingly weaker for early users. CMP-DOC-01 </w:t>
            </w:r>
            <w:r>
              <w:rPr>
                <w:rFonts w:ascii="Consolas" w:hAnsi="Consolas"/>
                <w:b w:val="0"/>
                <w:i w:val="0"/>
                <w:color w:val="2C4A6E"/>
                <w:sz w:val="17"/>
              </w:rPr>
              <w:t>BAD-PER-003</w:t>
            </w:r>
            <w:r>
              <w:rPr>
                <w:b w:val="0"/>
                <w:i w:val="0"/>
                <w:color w:val="1B2E47"/>
                <w:sz w:val="19"/>
              </w:rPr>
              <w:t xml:space="preserve"> is the persona most affected.</w:t>
            </w:r>
          </w:p>
        </w:tc>
      </w:tr>
    </w:tbl>
    <w:p>
      <w:pPr>
        <w:spacing w:after="80"/>
      </w:pPr>
    </w:p>
    <w:p>
      <w:pPr>
        <w:pStyle w:val="Heading2"/>
      </w:pPr>
      <w:r>
        <w:rPr>
          <w:b/>
          <w:i w:val="0"/>
          <w:color w:val="1F3A5F"/>
          <w:sz w:val="29"/>
        </w:rPr>
        <w:t>5.11 Wallet &amp; Rewards</w:t>
      </w:r>
    </w:p>
    <w:p>
      <w:r>
        <w:rPr>
          <w:b/>
          <w:i w:val="0"/>
        </w:rPr>
        <w:t>Serves:</w:t>
      </w:r>
      <w:r>
        <w:rPr>
          <w:b w:val="0"/>
          <w:i w:val="0"/>
        </w:rPr>
        <w:t xml:space="preserve"> </w:t>
      </w:r>
      <w:r>
        <w:rPr>
          <w:rFonts w:ascii="Consolas" w:hAnsi="Consolas"/>
          <w:b w:val="0"/>
          <w:i w:val="0"/>
          <w:color w:val="2C4A6E"/>
          <w:sz w:val="19"/>
        </w:rPr>
        <w:t>BAD-OBJ-006</w:t>
      </w:r>
      <w:r>
        <w:rPr>
          <w:b w:val="0"/>
          <w:i w:val="0"/>
        </w:rPr>
        <w:t xml:space="preserve">, </w:t>
      </w:r>
      <w:r>
        <w:rPr>
          <w:rFonts w:ascii="Consolas" w:hAnsi="Consolas"/>
          <w:b w:val="0"/>
          <w:i w:val="0"/>
          <w:color w:val="2C4A6E"/>
          <w:sz w:val="19"/>
        </w:rPr>
        <w:t>BAD-OBJ-007</w:t>
      </w:r>
      <w:r>
        <w:rPr>
          <w:b w:val="0"/>
          <w:i w:val="0"/>
        </w:rPr>
        <w:t xml:space="preserve"> · </w:t>
      </w:r>
      <w:r>
        <w:rPr>
          <w:b/>
          <w:i w:val="0"/>
        </w:rPr>
        <w:t>Source:</w:t>
      </w:r>
      <w:r>
        <w:rPr>
          <w:b w:val="0"/>
          <w:i w:val="0"/>
        </w:rPr>
        <w:t xml:space="preserve"> </w:t>
      </w:r>
      <w:r>
        <w:rPr>
          <w:rFonts w:ascii="Consolas" w:hAnsi="Consolas"/>
          <w:b w:val="0"/>
          <w:i w:val="0"/>
          <w:color w:val="2C4A6E"/>
          <w:sz w:val="19"/>
        </w:rPr>
        <w:t>BAD-BR-052</w:t>
      </w:r>
      <w:r>
        <w:rPr>
          <w:b w:val="0"/>
          <w:i w:val="0"/>
        </w:rPr>
        <w:t>–</w:t>
      </w:r>
      <w:r>
        <w:rPr>
          <w:rFonts w:ascii="Consolas" w:hAnsi="Consolas"/>
          <w:b w:val="0"/>
          <w:i w:val="0"/>
          <w:color w:val="2C4A6E"/>
          <w:sz w:val="19"/>
        </w:rPr>
        <w:t>057</w:t>
      </w:r>
    </w:p>
    <w:p>
      <w:r>
        <w:rPr>
          <w:b/>
          <w:i w:val="0"/>
        </w:rPr>
        <w:t>Addresses:</w:t>
      </w:r>
      <w:r>
        <w:rPr>
          <w:b w:val="0"/>
          <w:i w:val="0"/>
        </w:rPr>
        <w:t xml:space="preserve"> F1, F3 · </w:t>
      </w:r>
      <w:r>
        <w:rPr>
          <w:b/>
          <w:i w:val="0"/>
        </w:rPr>
        <w:t>Capabilities:</w:t>
      </w:r>
      <w:r>
        <w:rPr>
          <w:b w:val="0"/>
          <w:i w:val="0"/>
        </w:rPr>
        <w:t xml:space="preserve"> </w:t>
      </w:r>
      <w:r>
        <w:rPr>
          <w:rFonts w:ascii="Consolas" w:hAnsi="Consolas"/>
          <w:b w:val="0"/>
          <w:i w:val="0"/>
          <w:color w:val="2C4A6E"/>
          <w:sz w:val="19"/>
        </w:rPr>
        <w:t>BAD-CAP-025</w:t>
      </w:r>
      <w:r>
        <w:rPr>
          <w:b w:val="0"/>
          <w:i w:val="0"/>
        </w:rPr>
        <w:t>–</w:t>
      </w:r>
      <w:r>
        <w:rPr>
          <w:rFonts w:ascii="Consolas" w:hAnsi="Consolas"/>
          <w:b w:val="0"/>
          <w:i w:val="0"/>
          <w:color w:val="2C4A6E"/>
          <w:sz w:val="19"/>
        </w:rPr>
        <w:t>027</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domain is 100% blocked by `BAD-DEC-013`.</w:t>
            </w:r>
            <w:r>
              <w:rPr>
                <w:b w:val="0"/>
                <w:i w:val="0"/>
                <w:color w:val="1B2E47"/>
                <w:sz w:val="19"/>
              </w:rPr>
              <w:t xml:space="preserve"> CMP-DOC-01 </w:t>
            </w:r>
            <w:r>
              <w:rPr>
                <w:rFonts w:ascii="Consolas" w:hAnsi="Consolas"/>
                <w:b w:val="0"/>
                <w:i w:val="0"/>
                <w:color w:val="2C4A6E"/>
                <w:sz w:val="17"/>
              </w:rPr>
              <w:t>BAD-RISK-010</w:t>
            </w:r>
            <w:r>
              <w:rPr>
                <w:b w:val="0"/>
                <w:i w:val="0"/>
                <w:color w:val="1B2E47"/>
                <w:sz w:val="19"/>
              </w:rPr>
              <w:t xml:space="preserve"> records that reward mechanics without designed economics are an uncapped financial liability. No requirement here may be implemented before the reward budget, caps and expiry rules are set.</w:t>
            </w:r>
          </w:p>
        </w:tc>
      </w:tr>
    </w:tbl>
    <w:p>
      <w:pPr>
        <w:spacing w:after="80"/>
      </w:pPr>
    </w:p>
    <w:p>
      <w:pPr>
        <w:pStyle w:val="CMPCaption"/>
      </w:pPr>
      <w:r>
        <w:rPr>
          <w:i/>
        </w:rPr>
        <w:t>Table 36 — 5.11 Wallet &amp; Rewards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BRD-REQ-129</w:t>
            </w:r>
          </w:p>
        </w:tc>
        <w:tc>
          <w:tcPr>
            <w:tcW w:type="dxa" w:w="1514"/>
          </w:tcPr>
          <w:p>
            <w:pPr>
              <w:spacing w:after="40" w:before="40"/>
            </w:pPr>
            <w:r>
              <w:rPr>
                <w:b w:val="0"/>
                <w:i w:val="0"/>
                <w:sz w:val="18"/>
              </w:rPr>
              <w:t>The platform shall maintain a wallet for each user.</w:t>
            </w:r>
          </w:p>
        </w:tc>
        <w:tc>
          <w:tcPr>
            <w:tcW w:type="dxa" w:w="1514"/>
          </w:tcPr>
          <w:p>
            <w:pPr>
              <w:spacing w:after="40" w:before="40"/>
            </w:pPr>
            <w:r>
              <w:rPr>
                <w:rFonts w:ascii="Consolas" w:hAnsi="Consolas"/>
                <w:b w:val="0"/>
                <w:i w:val="0"/>
                <w:color w:val="2C4A6E"/>
                <w:sz w:val="16"/>
              </w:rPr>
              <w:t>BAD-BR-052</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`BAD-DEC-013`</w:t>
            </w:r>
          </w:p>
        </w:tc>
      </w:tr>
      <w:tr>
        <w:tc>
          <w:tcPr>
            <w:tcW w:type="dxa" w:w="1514"/>
            <w:shd w:val="clear" w:color="auto" w:fill="F5F8FB"/>
          </w:tcPr>
          <w:p>
            <w:pPr>
              <w:spacing w:after="40" w:before="40"/>
            </w:pPr>
            <w:r>
              <w:rPr>
                <w:rFonts w:ascii="Consolas" w:hAnsi="Consolas"/>
                <w:b w:val="0"/>
                <w:i w:val="0"/>
                <w:color w:val="2C4A6E"/>
                <w:sz w:val="16"/>
              </w:rPr>
              <w:t>BRD-REQ-130</w:t>
            </w:r>
          </w:p>
        </w:tc>
        <w:tc>
          <w:tcPr>
            <w:tcW w:type="dxa" w:w="1514"/>
            <w:shd w:val="clear" w:color="auto" w:fill="F5F8FB"/>
          </w:tcPr>
          <w:p>
            <w:pPr>
              <w:spacing w:after="40" w:before="40"/>
            </w:pPr>
            <w:r>
              <w:rPr>
                <w:b w:val="0"/>
                <w:i w:val="0"/>
                <w:sz w:val="18"/>
              </w:rPr>
              <w:t>The platform shall determine whether the wallet holds real money, reward value, or both.</w:t>
            </w:r>
          </w:p>
        </w:tc>
        <w:tc>
          <w:tcPr>
            <w:tcW w:type="dxa" w:w="1514"/>
            <w:shd w:val="clear" w:color="auto" w:fill="F5F8FB"/>
          </w:tcPr>
          <w:p>
            <w:pPr>
              <w:spacing w:after="40" w:before="40"/>
            </w:pPr>
            <w:r>
              <w:rPr>
                <w:rFonts w:ascii="Consolas" w:hAnsi="Consolas"/>
                <w:b w:val="0"/>
                <w:i w:val="0"/>
                <w:color w:val="2C4A6E"/>
                <w:sz w:val="16"/>
              </w:rPr>
              <w:t>BAD-BR-052</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`BAD-DEC-013`</w:t>
            </w:r>
          </w:p>
        </w:tc>
      </w:tr>
      <w:tr>
        <w:tc>
          <w:tcPr>
            <w:tcW w:type="dxa" w:w="1514"/>
          </w:tcPr>
          <w:p>
            <w:pPr>
              <w:spacing w:after="40" w:before="40"/>
            </w:pPr>
            <w:r>
              <w:rPr>
                <w:rFonts w:ascii="Consolas" w:hAnsi="Consolas"/>
                <w:b w:val="0"/>
                <w:i w:val="0"/>
                <w:color w:val="2C4A6E"/>
                <w:sz w:val="16"/>
              </w:rPr>
              <w:t>BRD-REQ-131</w:t>
            </w:r>
            <w:r>
              <w:rPr>
                <w:b w:val="0"/>
                <w:i w:val="0"/>
                <w:sz w:val="18"/>
              </w:rPr>
              <w:t xml:space="preserve"> ‡</w:t>
            </w:r>
          </w:p>
        </w:tc>
        <w:tc>
          <w:tcPr>
            <w:tcW w:type="dxa" w:w="1514"/>
          </w:tcPr>
          <w:p>
            <w:pPr>
              <w:spacing w:after="40" w:before="40"/>
            </w:pPr>
            <w:r>
              <w:rPr>
                <w:b w:val="0"/>
                <w:i w:val="0"/>
                <w:sz w:val="18"/>
              </w:rPr>
              <w:t>The platform shall derive every wallet balance from durable, attributable ledger entries rather than from a stored figure alone.</w:t>
            </w:r>
          </w:p>
        </w:tc>
        <w:tc>
          <w:tcPr>
            <w:tcW w:type="dxa" w:w="1514"/>
          </w:tcPr>
          <w:p>
            <w:pPr>
              <w:spacing w:after="40" w:before="40"/>
            </w:pPr>
            <w:r>
              <w:rPr>
                <w:rFonts w:ascii="Consolas" w:hAnsi="Consolas"/>
                <w:b w:val="0"/>
                <w:i w:val="0"/>
                <w:color w:val="2C4A6E"/>
                <w:sz w:val="16"/>
              </w:rPr>
              <w:t>BAD-BR-053</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`BAD-DEC-013`</w:t>
            </w:r>
          </w:p>
        </w:tc>
      </w:tr>
      <w:tr>
        <w:tc>
          <w:tcPr>
            <w:tcW w:type="dxa" w:w="1514"/>
            <w:shd w:val="clear" w:color="auto" w:fill="F5F8FB"/>
          </w:tcPr>
          <w:p>
            <w:pPr>
              <w:spacing w:after="40" w:before="40"/>
            </w:pPr>
            <w:r>
              <w:rPr>
                <w:rFonts w:ascii="Consolas" w:hAnsi="Consolas"/>
                <w:b w:val="0"/>
                <w:i w:val="0"/>
                <w:color w:val="2C4A6E"/>
                <w:sz w:val="16"/>
              </w:rPr>
              <w:t>BRD-REQ-132</w:t>
            </w:r>
          </w:p>
        </w:tc>
        <w:tc>
          <w:tcPr>
            <w:tcW w:type="dxa" w:w="1514"/>
            <w:shd w:val="clear" w:color="auto" w:fill="F5F8FB"/>
          </w:tcPr>
          <w:p>
            <w:pPr>
              <w:spacing w:after="40" w:before="40"/>
            </w:pPr>
            <w:r>
              <w:rPr>
                <w:b w:val="0"/>
                <w:i w:val="0"/>
                <w:sz w:val="18"/>
              </w:rPr>
              <w:t>The platform shall make a user's wallet balance and transaction history visible to that user.</w:t>
            </w:r>
          </w:p>
        </w:tc>
        <w:tc>
          <w:tcPr>
            <w:tcW w:type="dxa" w:w="1514"/>
            <w:shd w:val="clear" w:color="auto" w:fill="F5F8FB"/>
          </w:tcPr>
          <w:p>
            <w:pPr>
              <w:spacing w:after="40" w:before="40"/>
            </w:pPr>
            <w:r>
              <w:rPr>
                <w:rFonts w:ascii="Consolas" w:hAnsi="Consolas"/>
                <w:b w:val="0"/>
                <w:i w:val="0"/>
                <w:color w:val="2C4A6E"/>
                <w:sz w:val="16"/>
              </w:rPr>
              <w:t>BAD-BR-054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`BAD-DEC-013`</w:t>
            </w:r>
          </w:p>
        </w:tc>
      </w:tr>
      <w:tr>
        <w:tc>
          <w:tcPr>
            <w:tcW w:type="dxa" w:w="1514"/>
          </w:tcPr>
          <w:p>
            <w:pPr>
              <w:spacing w:after="40" w:before="40"/>
            </w:pPr>
            <w:r>
              <w:rPr>
                <w:rFonts w:ascii="Consolas" w:hAnsi="Consolas"/>
                <w:b w:val="0"/>
                <w:i w:val="0"/>
                <w:color w:val="2C4A6E"/>
                <w:sz w:val="16"/>
              </w:rPr>
              <w:t>BRD-REQ-133</w:t>
            </w:r>
          </w:p>
        </w:tc>
        <w:tc>
          <w:tcPr>
            <w:tcW w:type="dxa" w:w="1514"/>
          </w:tcPr>
          <w:p>
            <w:pPr>
              <w:spacing w:after="40" w:before="40"/>
            </w:pPr>
            <w:r>
              <w:rPr>
                <w:b w:val="0"/>
                <w:i w:val="0"/>
                <w:sz w:val="18"/>
              </w:rPr>
              <w:t>The platform shall grant points to a user for qualifying activity.</w:t>
            </w:r>
          </w:p>
        </w:tc>
        <w:tc>
          <w:tcPr>
            <w:tcW w:type="dxa" w:w="1514"/>
          </w:tcPr>
          <w:p>
            <w:pPr>
              <w:spacing w:after="40" w:before="40"/>
            </w:pPr>
            <w:r>
              <w:rPr>
                <w:rFonts w:ascii="Consolas" w:hAnsi="Consolas"/>
                <w:b w:val="0"/>
                <w:i w:val="0"/>
                <w:color w:val="2C4A6E"/>
                <w:sz w:val="16"/>
              </w:rPr>
              <w:t>BAD-BR-055</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`BAD-DEC-013`</w:t>
            </w:r>
          </w:p>
        </w:tc>
      </w:tr>
      <w:tr>
        <w:tc>
          <w:tcPr>
            <w:tcW w:type="dxa" w:w="1514"/>
            <w:shd w:val="clear" w:color="auto" w:fill="F5F8FB"/>
          </w:tcPr>
          <w:p>
            <w:pPr>
              <w:spacing w:after="40" w:before="40"/>
            </w:pPr>
            <w:r>
              <w:rPr>
                <w:rFonts w:ascii="Consolas" w:hAnsi="Consolas"/>
                <w:b w:val="0"/>
                <w:i w:val="0"/>
                <w:color w:val="2C4A6E"/>
                <w:sz w:val="16"/>
              </w:rPr>
              <w:t>BRD-REQ-134</w:t>
            </w:r>
          </w:p>
        </w:tc>
        <w:tc>
          <w:tcPr>
            <w:tcW w:type="dxa" w:w="1514"/>
            <w:shd w:val="clear" w:color="auto" w:fill="F5F8FB"/>
          </w:tcPr>
          <w:p>
            <w:pPr>
              <w:spacing w:after="40" w:before="40"/>
            </w:pPr>
            <w:r>
              <w:rPr>
                <w:b w:val="0"/>
                <w:i w:val="0"/>
                <w:sz w:val="18"/>
              </w:rPr>
              <w:t>The platform shall apply the business's earning rules for ride-based, referral and milestone rewards.</w:t>
            </w:r>
          </w:p>
        </w:tc>
        <w:tc>
          <w:tcPr>
            <w:tcW w:type="dxa" w:w="1514"/>
            <w:shd w:val="clear" w:color="auto" w:fill="F5F8FB"/>
          </w:tcPr>
          <w:p>
            <w:pPr>
              <w:spacing w:after="40" w:before="40"/>
            </w:pPr>
            <w:r>
              <w:rPr>
                <w:rFonts w:ascii="Consolas" w:hAnsi="Consolas"/>
                <w:b w:val="0"/>
                <w:i w:val="0"/>
                <w:color w:val="2C4A6E"/>
                <w:sz w:val="16"/>
              </w:rPr>
              <w:t>BAD-BR-055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`BAD-DEC-013`</w:t>
            </w:r>
          </w:p>
        </w:tc>
      </w:tr>
      <w:tr>
        <w:tc>
          <w:tcPr>
            <w:tcW w:type="dxa" w:w="1514"/>
          </w:tcPr>
          <w:p>
            <w:pPr>
              <w:spacing w:after="40" w:before="40"/>
            </w:pPr>
            <w:r>
              <w:rPr>
                <w:rFonts w:ascii="Consolas" w:hAnsi="Consolas"/>
                <w:b w:val="0"/>
                <w:i w:val="0"/>
                <w:color w:val="2C4A6E"/>
                <w:sz w:val="16"/>
              </w:rPr>
              <w:t>BRD-REQ-135</w:t>
            </w:r>
          </w:p>
        </w:tc>
        <w:tc>
          <w:tcPr>
            <w:tcW w:type="dxa" w:w="1514"/>
          </w:tcPr>
          <w:p>
            <w:pPr>
              <w:spacing w:after="40" w:before="40"/>
            </w:pPr>
            <w:r>
              <w:rPr>
                <w:b w:val="0"/>
                <w:i w:val="0"/>
                <w:sz w:val="18"/>
              </w:rPr>
              <w:t>The platform shall allow a user to redeem points.</w:t>
            </w:r>
          </w:p>
        </w:tc>
        <w:tc>
          <w:tcPr>
            <w:tcW w:type="dxa" w:w="1514"/>
          </w:tcPr>
          <w:p>
            <w:pPr>
              <w:spacing w:after="40" w:before="40"/>
            </w:pPr>
            <w:r>
              <w:rPr>
                <w:rFonts w:ascii="Consolas" w:hAnsi="Consolas"/>
                <w:b w:val="0"/>
                <w:i w:val="0"/>
                <w:color w:val="2C4A6E"/>
                <w:sz w:val="16"/>
              </w:rPr>
              <w:t>BAD-BR-056</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`BAD-DEC-013`</w:t>
            </w:r>
          </w:p>
        </w:tc>
      </w:tr>
      <w:tr>
        <w:tc>
          <w:tcPr>
            <w:tcW w:type="dxa" w:w="1514"/>
            <w:shd w:val="clear" w:color="auto" w:fill="F5F8FB"/>
          </w:tcPr>
          <w:p>
            <w:pPr>
              <w:spacing w:after="40" w:before="40"/>
            </w:pPr>
            <w:r>
              <w:rPr>
                <w:rFonts w:ascii="Consolas" w:hAnsi="Consolas"/>
                <w:b w:val="0"/>
                <w:i w:val="0"/>
                <w:color w:val="2C4A6E"/>
                <w:sz w:val="16"/>
              </w:rPr>
              <w:t>BRD-REQ-136</w:t>
            </w:r>
          </w:p>
        </w:tc>
        <w:tc>
          <w:tcPr>
            <w:tcW w:type="dxa" w:w="1514"/>
            <w:shd w:val="clear" w:color="auto" w:fill="F5F8FB"/>
          </w:tcPr>
          <w:p>
            <w:pPr>
              <w:spacing w:after="40" w:before="40"/>
            </w:pPr>
            <w:r>
              <w:rPr>
                <w:b w:val="0"/>
                <w:i w:val="0"/>
                <w:sz w:val="18"/>
              </w:rPr>
              <w:t>The platform shall apply the business's redemption rules, including any cap, minimum and expiry.</w:t>
            </w:r>
          </w:p>
        </w:tc>
        <w:tc>
          <w:tcPr>
            <w:tcW w:type="dxa" w:w="1514"/>
            <w:shd w:val="clear" w:color="auto" w:fill="F5F8FB"/>
          </w:tcPr>
          <w:p>
            <w:pPr>
              <w:spacing w:after="40" w:before="40"/>
            </w:pPr>
            <w:r>
              <w:rPr>
                <w:rFonts w:ascii="Consolas" w:hAnsi="Consolas"/>
                <w:b w:val="0"/>
                <w:i w:val="0"/>
                <w:color w:val="2C4A6E"/>
                <w:sz w:val="16"/>
              </w:rPr>
              <w:t>BAD-BR-056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`BAD-DEC-013`</w:t>
            </w:r>
          </w:p>
        </w:tc>
      </w:tr>
      <w:tr>
        <w:tc>
          <w:tcPr>
            <w:tcW w:type="dxa" w:w="1514"/>
          </w:tcPr>
          <w:p>
            <w:pPr>
              <w:spacing w:after="40" w:before="40"/>
            </w:pPr>
            <w:r>
              <w:rPr>
                <w:rFonts w:ascii="Consolas" w:hAnsi="Consolas"/>
                <w:b w:val="0"/>
                <w:i w:val="0"/>
                <w:color w:val="2C4A6E"/>
                <w:sz w:val="16"/>
              </w:rPr>
              <w:t>BRD-REQ-137</w:t>
            </w:r>
          </w:p>
        </w:tc>
        <w:tc>
          <w:tcPr>
            <w:tcW w:type="dxa" w:w="1514"/>
          </w:tcPr>
          <w:p>
            <w:pPr>
              <w:spacing w:after="40" w:before="40"/>
            </w:pPr>
            <w:r>
              <w:rPr>
                <w:b w:val="0"/>
                <w:i w:val="0"/>
                <w:sz w:val="18"/>
              </w:rPr>
              <w:t>The platform shall determine whether points carry monetary value and whether they may be withdrawn.</w:t>
            </w:r>
          </w:p>
        </w:tc>
        <w:tc>
          <w:tcPr>
            <w:tcW w:type="dxa" w:w="1514"/>
          </w:tcPr>
          <w:p>
            <w:pPr>
              <w:spacing w:after="40" w:before="40"/>
            </w:pPr>
            <w:r>
              <w:rPr>
                <w:rFonts w:ascii="Consolas" w:hAnsi="Consolas"/>
                <w:b w:val="0"/>
                <w:i w:val="0"/>
                <w:color w:val="2C4A6E"/>
                <w:sz w:val="16"/>
              </w:rPr>
              <w:t>BAD-BR-056</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`BAD-DEC-013`</w:t>
            </w:r>
          </w:p>
        </w:tc>
      </w:tr>
      <w:tr>
        <w:tc>
          <w:tcPr>
            <w:tcW w:type="dxa" w:w="1514"/>
            <w:shd w:val="clear" w:color="auto" w:fill="F5F8FB"/>
          </w:tcPr>
          <w:p>
            <w:pPr>
              <w:spacing w:after="40" w:before="40"/>
            </w:pPr>
            <w:r>
              <w:rPr>
                <w:rFonts w:ascii="Consolas" w:hAnsi="Consolas"/>
                <w:b w:val="0"/>
                <w:i w:val="0"/>
                <w:color w:val="2C4A6E"/>
                <w:sz w:val="16"/>
              </w:rPr>
              <w:t>BRD-REQ-138</w:t>
            </w:r>
          </w:p>
        </w:tc>
        <w:tc>
          <w:tcPr>
            <w:tcW w:type="dxa" w:w="1514"/>
            <w:shd w:val="clear" w:color="auto" w:fill="F5F8FB"/>
          </w:tcPr>
          <w:p>
            <w:pPr>
              <w:spacing w:after="40" w:before="40"/>
            </w:pPr>
            <w:r>
              <w:rPr>
                <w:b w:val="0"/>
                <w:i w:val="0"/>
                <w:sz w:val="18"/>
              </w:rPr>
              <w:t>The platform shall be able to issue coupons to users.</w:t>
            </w:r>
          </w:p>
        </w:tc>
        <w:tc>
          <w:tcPr>
            <w:tcW w:type="dxa" w:w="1514"/>
            <w:shd w:val="clear" w:color="auto" w:fill="F5F8FB"/>
          </w:tcPr>
          <w:p>
            <w:pPr>
              <w:spacing w:after="40" w:before="40"/>
            </w:pPr>
            <w:r>
              <w:rPr>
                <w:rFonts w:ascii="Consolas" w:hAnsi="Consolas"/>
                <w:b w:val="0"/>
                <w:i w:val="0"/>
                <w:color w:val="2C4A6E"/>
                <w:sz w:val="16"/>
              </w:rPr>
              <w:t>BAD-BR-057</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`BAD-DEC-013`</w:t>
            </w:r>
          </w:p>
        </w:tc>
      </w:tr>
      <w:tr>
        <w:tc>
          <w:tcPr>
            <w:tcW w:type="dxa" w:w="1514"/>
          </w:tcPr>
          <w:p>
            <w:pPr>
              <w:spacing w:after="40" w:before="40"/>
            </w:pPr>
            <w:r>
              <w:rPr>
                <w:rFonts w:ascii="Consolas" w:hAnsi="Consolas"/>
                <w:b w:val="0"/>
                <w:i w:val="0"/>
                <w:color w:val="2C4A6E"/>
                <w:sz w:val="16"/>
              </w:rPr>
              <w:t>BRD-REQ-139</w:t>
            </w:r>
          </w:p>
        </w:tc>
        <w:tc>
          <w:tcPr>
            <w:tcW w:type="dxa" w:w="1514"/>
          </w:tcPr>
          <w:p>
            <w:pPr>
              <w:spacing w:after="40" w:before="40"/>
            </w:pPr>
            <w:r>
              <w:rPr>
                <w:b w:val="0"/>
                <w:i w:val="0"/>
                <w:sz w:val="18"/>
              </w:rPr>
              <w:t>The platform shall apply a valid coupon to an eligible transaction, and shall record its use.</w:t>
            </w:r>
          </w:p>
        </w:tc>
        <w:tc>
          <w:tcPr>
            <w:tcW w:type="dxa" w:w="1514"/>
          </w:tcPr>
          <w:p>
            <w:pPr>
              <w:spacing w:after="40" w:before="40"/>
            </w:pPr>
            <w:r>
              <w:rPr>
                <w:rFonts w:ascii="Consolas" w:hAnsi="Consolas"/>
                <w:b w:val="0"/>
                <w:i w:val="0"/>
                <w:color w:val="2C4A6E"/>
                <w:sz w:val="16"/>
              </w:rPr>
              <w:t>BAD-BR-057</w:t>
            </w:r>
          </w:p>
        </w:tc>
        <w:tc>
          <w:tcPr>
            <w:tcW w:type="dxa" w:w="1514"/>
          </w:tcPr>
          <w:p>
            <w:pPr>
              <w:spacing w:after="40" w:before="40"/>
            </w:pPr>
            <w:r>
              <w:rPr>
                <w:b w:val="0"/>
                <w:i w:val="0"/>
                <w:sz w:val="18"/>
              </w:rPr>
              <w:t>S</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`BAD-DEC-013`</w:t>
            </w:r>
          </w:p>
        </w:tc>
      </w:tr>
      <w:tr>
        <w:tc>
          <w:tcPr>
            <w:tcW w:type="dxa" w:w="1514"/>
            <w:shd w:val="clear" w:color="auto" w:fill="F5F8FB"/>
          </w:tcPr>
          <w:p>
            <w:pPr>
              <w:spacing w:after="40" w:before="40"/>
            </w:pPr>
            <w:r>
              <w:rPr>
                <w:rFonts w:ascii="Consolas" w:hAnsi="Consolas"/>
                <w:b w:val="0"/>
                <w:i w:val="0"/>
                <w:color w:val="2C4A6E"/>
                <w:sz w:val="16"/>
              </w:rPr>
              <w:t>BRD-REQ-140</w:t>
            </w:r>
          </w:p>
        </w:tc>
        <w:tc>
          <w:tcPr>
            <w:tcW w:type="dxa" w:w="1514"/>
            <w:shd w:val="clear" w:color="auto" w:fill="F5F8FB"/>
          </w:tcPr>
          <w:p>
            <w:pPr>
              <w:spacing w:after="40" w:before="40"/>
            </w:pPr>
            <w:r>
              <w:rPr>
                <w:b w:val="0"/>
                <w:i w:val="0"/>
                <w:sz w:val="18"/>
              </w:rPr>
              <w:t>The platform shall enforce the business's total reward liability limits.</w:t>
            </w:r>
          </w:p>
        </w:tc>
        <w:tc>
          <w:tcPr>
            <w:tcW w:type="dxa" w:w="1514"/>
            <w:shd w:val="clear" w:color="auto" w:fill="F5F8FB"/>
          </w:tcPr>
          <w:p>
            <w:pPr>
              <w:spacing w:after="40" w:before="40"/>
            </w:pPr>
            <w:r>
              <w:rPr>
                <w:rFonts w:ascii="Consolas" w:hAnsi="Consolas"/>
                <w:b w:val="0"/>
                <w:i w:val="0"/>
                <w:color w:val="2C4A6E"/>
                <w:sz w:val="16"/>
              </w:rPr>
              <w:t>BAD-BR-055</w:t>
            </w:r>
            <w:r>
              <w:rPr>
                <w:b w:val="0"/>
                <w:i w:val="0"/>
                <w:sz w:val="18"/>
              </w:rPr>
              <w:t xml:space="preserve">, </w:t>
            </w:r>
            <w:r>
              <w:rPr>
                <w:rFonts w:ascii="Consolas" w:hAnsi="Consolas"/>
                <w:b w:val="0"/>
                <w:i w:val="0"/>
                <w:color w:val="2C4A6E"/>
                <w:sz w:val="16"/>
              </w:rPr>
              <w:t>BAD-BR-057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`BAD-DEC-013`</w:t>
            </w:r>
          </w:p>
        </w:tc>
      </w:tr>
      <w:tr>
        <w:tc>
          <w:tcPr>
            <w:tcW w:type="dxa" w:w="1514"/>
          </w:tcPr>
          <w:p>
            <w:pPr>
              <w:spacing w:after="40" w:before="40"/>
            </w:pPr>
            <w:r>
              <w:rPr>
                <w:rFonts w:ascii="Consolas" w:hAnsi="Consolas"/>
                <w:b w:val="0"/>
                <w:i w:val="0"/>
                <w:color w:val="2C4A6E"/>
                <w:sz w:val="16"/>
              </w:rPr>
              <w:t>BRD-REQ-141</w:t>
            </w:r>
          </w:p>
        </w:tc>
        <w:tc>
          <w:tcPr>
            <w:tcW w:type="dxa" w:w="1514"/>
          </w:tcPr>
          <w:p>
            <w:pPr>
              <w:spacing w:after="40" w:before="40"/>
            </w:pPr>
            <w:r>
              <w:rPr>
                <w:b w:val="0"/>
                <w:i w:val="0"/>
                <w:sz w:val="18"/>
              </w:rPr>
              <w:t>The platform shall support rewards targeted at specified corridors or time bands.</w:t>
            </w:r>
          </w:p>
        </w:tc>
        <w:tc>
          <w:tcPr>
            <w:tcW w:type="dxa" w:w="1514"/>
          </w:tcPr>
          <w:p>
            <w:pPr>
              <w:spacing w:after="40" w:before="40"/>
            </w:pPr>
            <w:r>
              <w:rPr>
                <w:rFonts w:ascii="Consolas" w:hAnsi="Consolas"/>
                <w:b w:val="0"/>
                <w:i w:val="0"/>
                <w:color w:val="2C4A6E"/>
                <w:sz w:val="16"/>
              </w:rPr>
              <w:t>BAD-BR-055</w:t>
            </w:r>
          </w:p>
        </w:tc>
        <w:tc>
          <w:tcPr>
            <w:tcW w:type="dxa" w:w="1514"/>
          </w:tcPr>
          <w:p>
            <w:pPr>
              <w:spacing w:after="40" w:before="40"/>
            </w:pPr>
            <w:r>
              <w:rPr>
                <w:b w:val="0"/>
                <w:i w:val="0"/>
                <w:sz w:val="18"/>
              </w:rPr>
              <w:t>C</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`BAD-DEC-013`</w:t>
            </w:r>
          </w:p>
        </w:tc>
      </w:tr>
    </w:tbl>
    <w:p>
      <w:pPr>
        <w:spacing w:after="80"/>
      </w:pPr>
    </w:p>
    <w:p>
      <w:r>
        <w:rPr>
          <w:b/>
          <w:i w:val="0"/>
        </w:rPr>
        <w:t>Business rules applied:</w:t>
      </w:r>
      <w:r>
        <w:rPr>
          <w:b w:val="0"/>
          <w:i w:val="0"/>
        </w:rPr>
        <w:t xml:space="preserve"> </w:t>
      </w:r>
      <w:r>
        <w:rPr>
          <w:rFonts w:ascii="Consolas" w:hAnsi="Consolas"/>
          <w:b w:val="0"/>
          <w:i w:val="0"/>
          <w:color w:val="2C4A6E"/>
          <w:sz w:val="19"/>
        </w:rPr>
        <w:t>BAD-RULE-037</w:t>
      </w:r>
    </w:p>
    <w:p>
      <w:r>
        <w:rPr>
          <w:b/>
          <w:i w:val="0"/>
        </w:rPr>
        <w:t>Verification intent.</w:t>
      </w:r>
      <w:r>
        <w:rPr>
          <w:b w:val="0"/>
          <w:i w:val="0"/>
        </w:rPr>
        <w:t xml:space="preserve"> Verified by demonstrating that every balance reconciles to its</w:t>
      </w:r>
    </w:p>
    <w:p>
      <w:r>
        <w:rPr>
          <w:b w:val="0"/>
          <w:i w:val="0"/>
        </w:rPr>
        <w:t>ledger entries; that no reward can be granted outside the configured rules; that</w:t>
      </w:r>
    </w:p>
    <w:p>
      <w:r>
        <w:rPr>
          <w:b w:val="0"/>
          <w:i w:val="0"/>
        </w:rPr>
        <w:t>liability limits are enforced; and that a coupon cannot be applied twice.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`BRD-REQ-141` is not a decoration.</w:t>
            </w:r>
            <w:r>
              <w:rPr>
                <w:b w:val="0"/>
                <w:i w:val="0"/>
                <w:color w:val="1B2E47"/>
                <w:sz w:val="19"/>
              </w:rPr>
              <w:t xml:space="preserve"> CMP-DOC-01 </w:t>
            </w:r>
            <w:r>
              <w:rPr>
                <w:rFonts w:ascii="Consolas" w:hAnsi="Consolas"/>
                <w:b w:val="0"/>
                <w:i w:val="0"/>
                <w:color w:val="2C4A6E"/>
                <w:sz w:val="17"/>
              </w:rPr>
              <w:t>BAD-OPP-008</w:t>
            </w:r>
            <w:r>
              <w:rPr>
                <w:b w:val="0"/>
                <w:i w:val="0"/>
                <w:color w:val="1B2E47"/>
                <w:sz w:val="19"/>
              </w:rPr>
              <w:t xml:space="preserve"> identifies corridor-targeted rewards as a </w:t>
            </w:r>
            <w:r>
              <w:rPr>
                <w:b/>
                <w:i w:val="0"/>
                <w:color w:val="1B2E47"/>
                <w:sz w:val="19"/>
              </w:rPr>
              <w:t>liquidity instrument</w:t>
            </w:r>
            <w:r>
              <w:rPr>
                <w:b w:val="0"/>
                <w:i w:val="0"/>
                <w:color w:val="1B2E47"/>
                <w:sz w:val="19"/>
              </w:rPr>
              <w:t xml:space="preserve"> for thin corridors and times — a direct mitigation for </w:t>
            </w:r>
            <w:r>
              <w:rPr>
                <w:rFonts w:ascii="Consolas" w:hAnsi="Consolas"/>
                <w:b w:val="0"/>
                <w:i w:val="0"/>
                <w:color w:val="2C4A6E"/>
                <w:sz w:val="17"/>
              </w:rPr>
              <w:t>BAD-RISK-002</w:t>
            </w:r>
            <w:r>
              <w:rPr>
                <w:b w:val="0"/>
                <w:i w:val="0"/>
                <w:color w:val="1B2E47"/>
                <w:sz w:val="19"/>
              </w:rPr>
              <w:t>. If the reward system is designed without this capability, that mitigation is lost.</w:t>
            </w:r>
          </w:p>
        </w:tc>
      </w:tr>
    </w:tbl>
    <w:p>
      <w:pPr>
        <w:spacing w:after="80"/>
      </w:pPr>
    </w:p>
    <w:p>
      <w:pPr>
        <w:pStyle w:val="Heading2"/>
      </w:pPr>
      <w:r>
        <w:rPr>
          <w:b/>
          <w:i w:val="0"/>
          <w:color w:val="1F3A5F"/>
          <w:sz w:val="29"/>
        </w:rPr>
        <w:t>5.12 Notifications</w:t>
      </w:r>
    </w:p>
    <w:p>
      <w:r>
        <w:rPr>
          <w:b/>
          <w:i w:val="0"/>
        </w:rPr>
        <w:t>Serves:</w:t>
      </w:r>
      <w:r>
        <w:rPr>
          <w:b w:val="0"/>
          <w:i w:val="0"/>
        </w:rPr>
        <w:t xml:space="preserve"> </w:t>
      </w:r>
      <w:r>
        <w:rPr>
          <w:rFonts w:ascii="Consolas" w:hAnsi="Consolas"/>
          <w:b w:val="0"/>
          <w:i w:val="0"/>
          <w:color w:val="2C4A6E"/>
          <w:sz w:val="19"/>
        </w:rPr>
        <w:t>BAD-OBJ-001</w:t>
      </w:r>
      <w:r>
        <w:rPr>
          <w:b w:val="0"/>
          <w:i w:val="0"/>
        </w:rPr>
        <w:t xml:space="preserve">, </w:t>
      </w:r>
      <w:r>
        <w:rPr>
          <w:rFonts w:ascii="Consolas" w:hAnsi="Consolas"/>
          <w:b w:val="0"/>
          <w:i w:val="0"/>
          <w:color w:val="2C4A6E"/>
          <w:sz w:val="19"/>
        </w:rPr>
        <w:t>BAD-OBJ-006</w:t>
      </w:r>
      <w:r>
        <w:rPr>
          <w:b w:val="0"/>
          <w:i w:val="0"/>
        </w:rPr>
        <w:t xml:space="preserve"> · </w:t>
      </w:r>
      <w:r>
        <w:rPr>
          <w:b/>
          <w:i w:val="0"/>
        </w:rPr>
        <w:t>Source:</w:t>
      </w:r>
      <w:r>
        <w:rPr>
          <w:b w:val="0"/>
          <w:i w:val="0"/>
        </w:rPr>
        <w:t xml:space="preserve"> </w:t>
      </w:r>
      <w:r>
        <w:rPr>
          <w:rFonts w:ascii="Consolas" w:hAnsi="Consolas"/>
          <w:b w:val="0"/>
          <w:i w:val="0"/>
          <w:color w:val="2C4A6E"/>
          <w:sz w:val="19"/>
        </w:rPr>
        <w:t>BAD-BR-058</w:t>
      </w:r>
      <w:r>
        <w:rPr>
          <w:b w:val="0"/>
          <w:i w:val="0"/>
        </w:rPr>
        <w:t>–</w:t>
      </w:r>
      <w:r>
        <w:rPr>
          <w:rFonts w:ascii="Consolas" w:hAnsi="Consolas"/>
          <w:b w:val="0"/>
          <w:i w:val="0"/>
          <w:color w:val="2C4A6E"/>
          <w:sz w:val="19"/>
        </w:rPr>
        <w:t>060</w:t>
      </w:r>
    </w:p>
    <w:p>
      <w:r>
        <w:rPr>
          <w:b/>
          <w:i w:val="0"/>
        </w:rPr>
        <w:t>Addresses:</w:t>
      </w:r>
      <w:r>
        <w:rPr>
          <w:b w:val="0"/>
          <w:i w:val="0"/>
        </w:rPr>
        <w:t xml:space="preserve"> F1, F4 · </w:t>
      </w:r>
      <w:r>
        <w:rPr>
          <w:b/>
          <w:i w:val="0"/>
        </w:rPr>
        <w:t>This is the only domain with no blocked requirements.</w:t>
      </w:r>
    </w:p>
    <w:p>
      <w:pPr>
        <w:pStyle w:val="CMPCaption"/>
      </w:pPr>
      <w:r>
        <w:rPr>
          <w:i/>
        </w:rPr>
        <w:t>Table 37 — 5.12 Notifications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BRD-REQ-142</w:t>
            </w:r>
          </w:p>
        </w:tc>
        <w:tc>
          <w:tcPr>
            <w:tcW w:type="dxa" w:w="1514"/>
          </w:tcPr>
          <w:p>
            <w:pPr>
              <w:spacing w:after="40" w:before="40"/>
            </w:pPr>
            <w:r>
              <w:rPr>
                <w:b w:val="0"/>
                <w:i w:val="0"/>
                <w:sz w:val="18"/>
              </w:rPr>
              <w:t>The platform shall notify a user of events affecting them across the ride, booking, payment, trip, chat, reward, safety and system categories.</w:t>
            </w:r>
          </w:p>
        </w:tc>
        <w:tc>
          <w:tcPr>
            <w:tcW w:type="dxa" w:w="1514"/>
          </w:tcPr>
          <w:p>
            <w:pPr>
              <w:spacing w:after="40" w:before="40"/>
            </w:pPr>
            <w:r>
              <w:rPr>
                <w:rFonts w:ascii="Consolas" w:hAnsi="Consolas"/>
                <w:b w:val="0"/>
                <w:i w:val="0"/>
                <w:color w:val="2C4A6E"/>
                <w:sz w:val="16"/>
              </w:rPr>
              <w:t>BAD-BR-058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BRD-REQ-143</w:t>
            </w:r>
          </w:p>
        </w:tc>
        <w:tc>
          <w:tcPr>
            <w:tcW w:type="dxa" w:w="1514"/>
            <w:shd w:val="clear" w:color="auto" w:fill="F5F8FB"/>
          </w:tcPr>
          <w:p>
            <w:pPr>
              <w:spacing w:after="40" w:before="40"/>
            </w:pPr>
            <w:r>
              <w:rPr>
                <w:b w:val="0"/>
                <w:i w:val="0"/>
                <w:sz w:val="18"/>
              </w:rPr>
              <w:t>The platform shall deliver time-critical notifications with sufficient reliability to support coordination of an imminent journey.</w:t>
            </w:r>
          </w:p>
        </w:tc>
        <w:tc>
          <w:tcPr>
            <w:tcW w:type="dxa" w:w="1514"/>
            <w:shd w:val="clear" w:color="auto" w:fill="F5F8FB"/>
          </w:tcPr>
          <w:p>
            <w:pPr>
              <w:spacing w:after="40" w:before="40"/>
            </w:pPr>
            <w:r>
              <w:rPr>
                <w:rFonts w:ascii="Consolas" w:hAnsi="Consolas"/>
                <w:b w:val="0"/>
                <w:i w:val="0"/>
                <w:color w:val="2C4A6E"/>
                <w:sz w:val="16"/>
              </w:rPr>
              <w:t>BAD-BR-059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BRD-REQ-144</w:t>
            </w:r>
          </w:p>
        </w:tc>
        <w:tc>
          <w:tcPr>
            <w:tcW w:type="dxa" w:w="1514"/>
          </w:tcPr>
          <w:p>
            <w:pPr>
              <w:spacing w:after="40" w:before="40"/>
            </w:pPr>
            <w:r>
              <w:rPr>
                <w:b w:val="0"/>
                <w:i w:val="0"/>
                <w:sz w:val="18"/>
              </w:rPr>
              <w:t>The platform shall distinguish notification categories so that a user can understand what each notification concerns.</w:t>
            </w:r>
          </w:p>
        </w:tc>
        <w:tc>
          <w:tcPr>
            <w:tcW w:type="dxa" w:w="1514"/>
          </w:tcPr>
          <w:p>
            <w:pPr>
              <w:spacing w:after="40" w:before="40"/>
            </w:pPr>
            <w:r>
              <w:rPr>
                <w:rFonts w:ascii="Consolas" w:hAnsi="Consolas"/>
                <w:b w:val="0"/>
                <w:i w:val="0"/>
                <w:color w:val="2C4A6E"/>
                <w:sz w:val="16"/>
              </w:rPr>
              <w:t>BAD-BR-058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BRD-REQ-145</w:t>
            </w:r>
          </w:p>
        </w:tc>
        <w:tc>
          <w:tcPr>
            <w:tcW w:type="dxa" w:w="1514"/>
            <w:shd w:val="clear" w:color="auto" w:fill="F5F8FB"/>
          </w:tcPr>
          <w:p>
            <w:pPr>
              <w:spacing w:after="40" w:before="40"/>
            </w:pPr>
            <w:r>
              <w:rPr>
                <w:b w:val="0"/>
                <w:i w:val="0"/>
                <w:sz w:val="18"/>
              </w:rPr>
              <w:t>The platform shall allow a user to review the notifications they have received.</w:t>
            </w:r>
          </w:p>
        </w:tc>
        <w:tc>
          <w:tcPr>
            <w:tcW w:type="dxa" w:w="1514"/>
            <w:shd w:val="clear" w:color="auto" w:fill="F5F8FB"/>
          </w:tcPr>
          <w:p>
            <w:pPr>
              <w:spacing w:after="40" w:before="40"/>
            </w:pPr>
            <w:r>
              <w:rPr>
                <w:rFonts w:ascii="Consolas" w:hAnsi="Consolas"/>
                <w:b w:val="0"/>
                <w:i w:val="0"/>
                <w:color w:val="2C4A6E"/>
                <w:sz w:val="16"/>
              </w:rPr>
              <w:t>BAD-BR-060</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BRD-REQ-146</w:t>
            </w:r>
          </w:p>
        </w:tc>
        <w:tc>
          <w:tcPr>
            <w:tcW w:type="dxa" w:w="1514"/>
          </w:tcPr>
          <w:p>
            <w:pPr>
              <w:spacing w:after="40" w:before="40"/>
            </w:pPr>
            <w:r>
              <w:rPr>
                <w:b w:val="0"/>
                <w:i w:val="0"/>
                <w:sz w:val="18"/>
              </w:rPr>
              <w:t>The platform shall record every notification issued to a user.</w:t>
            </w:r>
          </w:p>
        </w:tc>
        <w:tc>
          <w:tcPr>
            <w:tcW w:type="dxa" w:w="1514"/>
          </w:tcPr>
          <w:p>
            <w:pPr>
              <w:spacing w:after="40" w:before="40"/>
            </w:pPr>
            <w:r>
              <w:rPr>
                <w:rFonts w:ascii="Consolas" w:hAnsi="Consolas"/>
                <w:b w:val="0"/>
                <w:i w:val="0"/>
                <w:color w:val="2C4A6E"/>
                <w:sz w:val="16"/>
              </w:rPr>
              <w:t>BAD-BR-060</w:t>
            </w:r>
            <w:r>
              <w:rPr>
                <w:b w:val="0"/>
                <w:i w:val="0"/>
                <w:sz w:val="18"/>
              </w:rPr>
              <w:t xml:space="preserve">, </w:t>
            </w:r>
            <w:r>
              <w:rPr>
                <w:rFonts w:ascii="Consolas" w:hAnsi="Consolas"/>
                <w:b w:val="0"/>
                <w:i w:val="0"/>
                <w:color w:val="2C4A6E"/>
                <w:sz w:val="16"/>
              </w:rPr>
              <w:t>BAD-BR-074</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BRD-REQ-147</w:t>
            </w:r>
          </w:p>
        </w:tc>
        <w:tc>
          <w:tcPr>
            <w:tcW w:type="dxa" w:w="1514"/>
            <w:shd w:val="clear" w:color="auto" w:fill="F5F8FB"/>
          </w:tcPr>
          <w:p>
            <w:pPr>
              <w:spacing w:after="40" w:before="40"/>
            </w:pPr>
            <w:r>
              <w:rPr>
                <w:b w:val="0"/>
                <w:i w:val="0"/>
                <w:sz w:val="18"/>
              </w:rPr>
              <w:t>The platform shall allow a user to manage which non-essential notifications they receive.</w:t>
            </w:r>
          </w:p>
        </w:tc>
        <w:tc>
          <w:tcPr>
            <w:tcW w:type="dxa" w:w="1514"/>
            <w:shd w:val="clear" w:color="auto" w:fill="F5F8FB"/>
          </w:tcPr>
          <w:p>
            <w:pPr>
              <w:spacing w:after="40" w:before="40"/>
            </w:pPr>
            <w:r>
              <w:rPr>
                <w:rFonts w:ascii="Consolas" w:hAnsi="Consolas"/>
                <w:b w:val="0"/>
                <w:i w:val="0"/>
                <w:color w:val="2C4A6E"/>
                <w:sz w:val="16"/>
              </w:rPr>
              <w:t>BAD-BR-058</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BRD-REQ-148</w:t>
            </w:r>
          </w:p>
        </w:tc>
        <w:tc>
          <w:tcPr>
            <w:tcW w:type="dxa" w:w="1514"/>
          </w:tcPr>
          <w:p>
            <w:pPr>
              <w:spacing w:after="40" w:before="40"/>
            </w:pPr>
            <w:r>
              <w:rPr>
                <w:b w:val="0"/>
                <w:i w:val="0"/>
                <w:sz w:val="18"/>
              </w:rPr>
              <w:t>The platform shall always deliver safety and payment notifications irrespective of a user's non-essential notification preferences.</w:t>
            </w:r>
          </w:p>
        </w:tc>
        <w:tc>
          <w:tcPr>
            <w:tcW w:type="dxa" w:w="1514"/>
          </w:tcPr>
          <w:p>
            <w:pPr>
              <w:spacing w:after="40" w:before="40"/>
            </w:pPr>
            <w:r>
              <w:rPr>
                <w:rFonts w:ascii="Consolas" w:hAnsi="Consolas"/>
                <w:b w:val="0"/>
                <w:i w:val="0"/>
                <w:color w:val="2C4A6E"/>
                <w:sz w:val="16"/>
              </w:rPr>
              <w:t>BAD-BR-058</w:t>
            </w:r>
            <w:r>
              <w:rPr>
                <w:b w:val="0"/>
                <w:i w:val="0"/>
                <w:sz w:val="18"/>
              </w:rPr>
              <w:t xml:space="preserve">, </w:t>
            </w:r>
            <w:r>
              <w:rPr>
                <w:rFonts w:ascii="Consolas" w:hAnsi="Consolas"/>
                <w:b w:val="0"/>
                <w:i w:val="0"/>
                <w:color w:val="2C4A6E"/>
                <w:sz w:val="16"/>
              </w:rPr>
              <w:t>BAD-BR-059</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bl>
    <w:p>
      <w:pPr>
        <w:spacing w:after="80"/>
      </w:pPr>
    </w:p>
    <w:p>
      <w:r>
        <w:rPr>
          <w:b/>
          <w:i w:val="0"/>
        </w:rPr>
        <w:t>Verification intent.</w:t>
      </w:r>
      <w:r>
        <w:rPr>
          <w:b w:val="0"/>
          <w:i w:val="0"/>
        </w:rPr>
        <w:t xml:space="preserve"> Verified by demonstrating that each category produces a</w:t>
      </w:r>
    </w:p>
    <w:p>
      <w:r>
        <w:rPr>
          <w:b w:val="0"/>
          <w:i w:val="0"/>
        </w:rPr>
        <w:t>notification on its triggering event; that a suppressed non-essential category does not</w:t>
      </w:r>
    </w:p>
    <w:p>
      <w:r>
        <w:rPr>
          <w:b w:val="0"/>
          <w:i w:val="0"/>
        </w:rPr>
        <w:t>suppress a safety or payment notification; and that the notification record matches what</w:t>
      </w:r>
    </w:p>
    <w:p>
      <w:r>
        <w:rPr>
          <w:b w:val="0"/>
          <w:i w:val="0"/>
        </w:rPr>
        <w:t>was issued.</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Note.</w:t>
            </w:r>
            <w:r>
              <w:rPr>
                <w:b w:val="0"/>
                <w:i w:val="0"/>
                <w:color w:val="1B2E47"/>
                <w:sz w:val="19"/>
              </w:rPr>
              <w:t xml:space="preserve"> Notification </w:t>
            </w:r>
            <w:r>
              <w:rPr>
                <w:b w:val="0"/>
                <w:i/>
                <w:color w:val="1B2E47"/>
                <w:sz w:val="19"/>
              </w:rPr>
              <w:t>reliability targets</w:t>
            </w:r>
            <w:r>
              <w:rPr>
                <w:b w:val="0"/>
                <w:i w:val="0"/>
                <w:color w:val="1B2E47"/>
                <w:sz w:val="19"/>
              </w:rPr>
              <w:t xml:space="preserve"> are a quality attribute and belong to CMP-DOC-05 (NFR). </w:t>
            </w:r>
            <w:r>
              <w:rPr>
                <w:rFonts w:ascii="Consolas" w:hAnsi="Consolas"/>
                <w:b w:val="0"/>
                <w:i w:val="0"/>
                <w:color w:val="2C4A6E"/>
                <w:sz w:val="17"/>
              </w:rPr>
              <w:t>BRD-REQ-143</w:t>
            </w:r>
            <w:r>
              <w:rPr>
                <w:b w:val="0"/>
                <w:i w:val="0"/>
                <w:color w:val="1B2E47"/>
                <w:sz w:val="19"/>
              </w:rPr>
              <w:t xml:space="preserve"> deliberately states the business obligation without a numeric target — the target is </w:t>
            </w:r>
            <w:r>
              <w:rPr>
                <w:rFonts w:ascii="Consolas" w:hAnsi="Consolas"/>
                <w:b w:val="0"/>
                <w:i w:val="0"/>
                <w:color w:val="2C4A6E"/>
                <w:sz w:val="17"/>
              </w:rPr>
              <w:t>[TBD – Business Decision Required: BAD-DEC-018]</w:t>
            </w:r>
            <w:r>
              <w:rPr>
                <w:b w:val="0"/>
                <w:i w:val="0"/>
                <w:color w:val="1B2E47"/>
                <w:sz w:val="19"/>
              </w:rPr>
              <w:t>.</w:t>
            </w:r>
          </w:p>
        </w:tc>
      </w:tr>
    </w:tbl>
    <w:p>
      <w:pPr>
        <w:spacing w:after="80"/>
      </w:pPr>
    </w:p>
    <w:p>
      <w:pPr>
        <w:pStyle w:val="Heading2"/>
      </w:pPr>
      <w:r>
        <w:rPr>
          <w:b/>
          <w:i w:val="0"/>
          <w:color w:val="1F3A5F"/>
          <w:sz w:val="29"/>
        </w:rPr>
        <w:t>5.13 Recurring Commute</w:t>
      </w:r>
    </w:p>
    <w:p>
      <w:r>
        <w:rPr>
          <w:b/>
          <w:i w:val="0"/>
        </w:rPr>
        <w:t>Serves:</w:t>
      </w:r>
      <w:r>
        <w:rPr>
          <w:b w:val="0"/>
          <w:i w:val="0"/>
        </w:rPr>
        <w:t xml:space="preserve"> </w:t>
      </w:r>
      <w:r>
        <w:rPr>
          <w:rFonts w:ascii="Consolas" w:hAnsi="Consolas"/>
          <w:b w:val="0"/>
          <w:i w:val="0"/>
          <w:color w:val="2C4A6E"/>
          <w:sz w:val="19"/>
        </w:rPr>
        <w:t>BAD-OBJ-006</w:t>
      </w:r>
      <w:r>
        <w:rPr>
          <w:b w:val="0"/>
          <w:i w:val="0"/>
        </w:rPr>
        <w:t xml:space="preserve">, </w:t>
      </w:r>
      <w:r>
        <w:rPr>
          <w:rFonts w:ascii="Consolas" w:hAnsi="Consolas"/>
          <w:b w:val="0"/>
          <w:i w:val="0"/>
          <w:color w:val="2C4A6E"/>
          <w:sz w:val="19"/>
        </w:rPr>
        <w:t>BAD-OBJ-007</w:t>
      </w:r>
      <w:r>
        <w:rPr>
          <w:b w:val="0"/>
          <w:i w:val="0"/>
        </w:rPr>
        <w:t xml:space="preserve"> · </w:t>
      </w:r>
      <w:r>
        <w:rPr>
          <w:b/>
          <w:i w:val="0"/>
        </w:rPr>
        <w:t>Source:</w:t>
      </w:r>
      <w:r>
        <w:rPr>
          <w:b w:val="0"/>
          <w:i w:val="0"/>
        </w:rPr>
        <w:t xml:space="preserve"> </w:t>
      </w:r>
      <w:r>
        <w:rPr>
          <w:rFonts w:ascii="Consolas" w:hAnsi="Consolas"/>
          <w:b w:val="0"/>
          <w:i w:val="0"/>
          <w:color w:val="2C4A6E"/>
          <w:sz w:val="19"/>
        </w:rPr>
        <w:t>BAD-BR-061</w:t>
      </w:r>
      <w:r>
        <w:rPr>
          <w:b w:val="0"/>
          <w:i w:val="0"/>
        </w:rPr>
        <w:t>–</w:t>
      </w:r>
      <w:r>
        <w:rPr>
          <w:rFonts w:ascii="Consolas" w:hAnsi="Consolas"/>
          <w:b w:val="0"/>
          <w:i w:val="0"/>
          <w:color w:val="2C4A6E"/>
          <w:sz w:val="19"/>
        </w:rPr>
        <w:t>064</w:t>
      </w:r>
    </w:p>
    <w:p>
      <w:r>
        <w:rPr>
          <w:b/>
          <w:i w:val="0"/>
        </w:rPr>
        <w:t>Addresses:</w:t>
      </w:r>
      <w:r>
        <w:rPr>
          <w:b w:val="0"/>
          <w:i w:val="0"/>
        </w:rPr>
        <w:t xml:space="preserve"> F1 · </w:t>
      </w:r>
      <w:r>
        <w:rPr>
          <w:b/>
          <w:i w:val="0"/>
        </w:rPr>
        <w:t>Capabilities:</w:t>
      </w:r>
      <w:r>
        <w:rPr>
          <w:b w:val="0"/>
          <w:i w:val="0"/>
        </w:rPr>
        <w:t xml:space="preserve"> </w:t>
      </w:r>
      <w:r>
        <w:rPr>
          <w:rFonts w:ascii="Consolas" w:hAnsi="Consolas"/>
          <w:b w:val="0"/>
          <w:i w:val="0"/>
          <w:color w:val="2C4A6E"/>
          <w:sz w:val="19"/>
        </w:rPr>
        <w:t>BAD-CAP-011</w:t>
      </w:r>
      <w:r>
        <w:rPr>
          <w:b w:val="0"/>
          <w:i w:val="0"/>
        </w:rPr>
        <w:t xml:space="preserve">, </w:t>
      </w:r>
      <w:r>
        <w:rPr>
          <w:rFonts w:ascii="Consolas" w:hAnsi="Consolas"/>
          <w:b w:val="0"/>
          <w:i w:val="0"/>
          <w:color w:val="2C4A6E"/>
          <w:sz w:val="19"/>
        </w:rPr>
        <w:t>BAD-CAP-012</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domain is 100% blocked by `BAD-DEC-008`.</w:t>
            </w:r>
            <w:r>
              <w:rPr>
                <w:b w:val="0"/>
                <w:i w:val="0"/>
                <w:color w:val="1B2E47"/>
                <w:sz w:val="19"/>
              </w:rPr>
              <w:t xml:space="preserve"> It is also, per CMP-DOC-01 </w:t>
            </w:r>
            <w:r>
              <w:rPr>
                <w:rFonts w:ascii="Consolas" w:hAnsi="Consolas"/>
                <w:b w:val="0"/>
                <w:i w:val="0"/>
                <w:color w:val="2C4A6E"/>
                <w:sz w:val="17"/>
              </w:rPr>
              <w:t>BAD-OPP-002</w:t>
            </w:r>
            <w:r>
              <w:rPr>
                <w:b w:val="0"/>
                <w:i w:val="0"/>
                <w:color w:val="1B2E47"/>
                <w:sz w:val="19"/>
              </w:rPr>
              <w:t xml:space="preserve">, the platform's </w:t>
            </w:r>
            <w:r>
              <w:rPr>
                <w:b/>
                <w:i w:val="0"/>
                <w:color w:val="1B2E47"/>
                <w:sz w:val="19"/>
              </w:rPr>
              <w:t>retention moat</w:t>
            </w:r>
            <w:r>
              <w:rPr>
                <w:b w:val="0"/>
                <w:i w:val="0"/>
                <w:color w:val="1B2E47"/>
                <w:sz w:val="19"/>
              </w:rPr>
              <w:t xml:space="preserve">. The combination — highest strategic value, zero specification readiness — makes </w:t>
            </w:r>
            <w:r>
              <w:rPr>
                <w:rFonts w:ascii="Consolas" w:hAnsi="Consolas"/>
                <w:b w:val="0"/>
                <w:i w:val="0"/>
                <w:color w:val="2C4A6E"/>
                <w:sz w:val="17"/>
              </w:rPr>
              <w:t>BAD-DEC-008</w:t>
            </w:r>
            <w:r>
              <w:rPr>
                <w:b w:val="0"/>
                <w:i w:val="0"/>
                <w:color w:val="1B2E47"/>
                <w:sz w:val="19"/>
              </w:rPr>
              <w:t xml:space="preserve"> the most valuable R2 decision.</w:t>
            </w:r>
          </w:p>
        </w:tc>
      </w:tr>
    </w:tbl>
    <w:p>
      <w:pPr>
        <w:spacing w:after="80"/>
      </w:pPr>
    </w:p>
    <w:p>
      <w:pPr>
        <w:pStyle w:val="CMPCaption"/>
      </w:pPr>
      <w:r>
        <w:rPr>
          <w:i/>
        </w:rPr>
        <w:t>Table 38 — 5.13 Recurring Commute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BRD-REQ-149</w:t>
            </w:r>
          </w:p>
        </w:tc>
        <w:tc>
          <w:tcPr>
            <w:tcW w:type="dxa" w:w="1514"/>
          </w:tcPr>
          <w:p>
            <w:pPr>
              <w:spacing w:after="40" w:before="40"/>
            </w:pPr>
            <w:r>
              <w:rPr>
                <w:b w:val="0"/>
                <w:i w:val="0"/>
                <w:sz w:val="18"/>
              </w:rPr>
              <w:t>The platform shall allow a user to define a recurring commute schedule.</w:t>
            </w:r>
          </w:p>
        </w:tc>
        <w:tc>
          <w:tcPr>
            <w:tcW w:type="dxa" w:w="1514"/>
          </w:tcPr>
          <w:p>
            <w:pPr>
              <w:spacing w:after="40" w:before="40"/>
            </w:pPr>
            <w:r>
              <w:rPr>
                <w:rFonts w:ascii="Consolas" w:hAnsi="Consolas"/>
                <w:b w:val="0"/>
                <w:i w:val="0"/>
                <w:color w:val="2C4A6E"/>
                <w:sz w:val="16"/>
              </w:rPr>
              <w:t>BAD-BR-061</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`BAD-DEC-008`</w:t>
            </w:r>
          </w:p>
        </w:tc>
      </w:tr>
      <w:tr>
        <w:tc>
          <w:tcPr>
            <w:tcW w:type="dxa" w:w="1514"/>
            <w:shd w:val="clear" w:color="auto" w:fill="F5F8FB"/>
          </w:tcPr>
          <w:p>
            <w:pPr>
              <w:spacing w:after="40" w:before="40"/>
            </w:pPr>
            <w:r>
              <w:rPr>
                <w:rFonts w:ascii="Consolas" w:hAnsi="Consolas"/>
                <w:b w:val="0"/>
                <w:i w:val="0"/>
                <w:color w:val="2C4A6E"/>
                <w:sz w:val="16"/>
              </w:rPr>
              <w:t>BRD-REQ-150</w:t>
            </w:r>
          </w:p>
        </w:tc>
        <w:tc>
          <w:tcPr>
            <w:tcW w:type="dxa" w:w="1514"/>
            <w:shd w:val="clear" w:color="auto" w:fill="F5F8FB"/>
          </w:tcPr>
          <w:p>
            <w:pPr>
              <w:spacing w:after="40" w:before="40"/>
            </w:pPr>
            <w:r>
              <w:rPr>
                <w:b w:val="0"/>
                <w:i w:val="0"/>
                <w:sz w:val="18"/>
              </w:rPr>
              <w:t>The platform shall support daily, weekly and working-day recurrence patterns.</w:t>
            </w:r>
          </w:p>
        </w:tc>
        <w:tc>
          <w:tcPr>
            <w:tcW w:type="dxa" w:w="1514"/>
            <w:shd w:val="clear" w:color="auto" w:fill="F5F8FB"/>
          </w:tcPr>
          <w:p>
            <w:pPr>
              <w:spacing w:after="40" w:before="40"/>
            </w:pPr>
            <w:r>
              <w:rPr>
                <w:rFonts w:ascii="Consolas" w:hAnsi="Consolas"/>
                <w:b w:val="0"/>
                <w:i w:val="0"/>
                <w:color w:val="2C4A6E"/>
                <w:sz w:val="16"/>
              </w:rPr>
              <w:t>BAD-BR-061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`BAD-DEC-008`</w:t>
            </w:r>
          </w:p>
        </w:tc>
      </w:tr>
      <w:tr>
        <w:tc>
          <w:tcPr>
            <w:tcW w:type="dxa" w:w="1514"/>
          </w:tcPr>
          <w:p>
            <w:pPr>
              <w:spacing w:after="40" w:before="40"/>
            </w:pPr>
            <w:r>
              <w:rPr>
                <w:rFonts w:ascii="Consolas" w:hAnsi="Consolas"/>
                <w:b w:val="0"/>
                <w:i w:val="0"/>
                <w:color w:val="2C4A6E"/>
                <w:sz w:val="16"/>
              </w:rPr>
              <w:t>BRD-REQ-151</w:t>
            </w:r>
          </w:p>
        </w:tc>
        <w:tc>
          <w:tcPr>
            <w:tcW w:type="dxa" w:w="1514"/>
          </w:tcPr>
          <w:p>
            <w:pPr>
              <w:spacing w:after="40" w:before="40"/>
            </w:pPr>
            <w:r>
              <w:rPr>
                <w:b w:val="0"/>
                <w:i w:val="0"/>
                <w:sz w:val="18"/>
              </w:rPr>
              <w:t>The platform shall allow a schedule to be activated.</w:t>
            </w:r>
          </w:p>
        </w:tc>
        <w:tc>
          <w:tcPr>
            <w:tcW w:type="dxa" w:w="1514"/>
          </w:tcPr>
          <w:p>
            <w:pPr>
              <w:spacing w:after="40" w:before="40"/>
            </w:pPr>
            <w:r>
              <w:rPr>
                <w:rFonts w:ascii="Consolas" w:hAnsi="Consolas"/>
                <w:b w:val="0"/>
                <w:i w:val="0"/>
                <w:color w:val="2C4A6E"/>
                <w:sz w:val="16"/>
              </w:rPr>
              <w:t>BAD-BR-062</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`BAD-DEC-008`</w:t>
            </w:r>
          </w:p>
        </w:tc>
      </w:tr>
      <w:tr>
        <w:tc>
          <w:tcPr>
            <w:tcW w:type="dxa" w:w="1514"/>
            <w:shd w:val="clear" w:color="auto" w:fill="F5F8FB"/>
          </w:tcPr>
          <w:p>
            <w:pPr>
              <w:spacing w:after="40" w:before="40"/>
            </w:pPr>
            <w:r>
              <w:rPr>
                <w:rFonts w:ascii="Consolas" w:hAnsi="Consolas"/>
                <w:b w:val="0"/>
                <w:i w:val="0"/>
                <w:color w:val="2C4A6E"/>
                <w:sz w:val="16"/>
              </w:rPr>
              <w:t>BRD-REQ-152</w:t>
            </w:r>
          </w:p>
        </w:tc>
        <w:tc>
          <w:tcPr>
            <w:tcW w:type="dxa" w:w="1514"/>
            <w:shd w:val="clear" w:color="auto" w:fill="F5F8FB"/>
          </w:tcPr>
          <w:p>
            <w:pPr>
              <w:spacing w:after="40" w:before="40"/>
            </w:pPr>
            <w:r>
              <w:rPr>
                <w:b w:val="0"/>
                <w:i w:val="0"/>
                <w:sz w:val="18"/>
              </w:rPr>
              <w:t>The platform shall allow a schedule to be paused and subsequently resumed.</w:t>
            </w:r>
          </w:p>
        </w:tc>
        <w:tc>
          <w:tcPr>
            <w:tcW w:type="dxa" w:w="1514"/>
            <w:shd w:val="clear" w:color="auto" w:fill="F5F8FB"/>
          </w:tcPr>
          <w:p>
            <w:pPr>
              <w:spacing w:after="40" w:before="40"/>
            </w:pPr>
            <w:r>
              <w:rPr>
                <w:rFonts w:ascii="Consolas" w:hAnsi="Consolas"/>
                <w:b w:val="0"/>
                <w:i w:val="0"/>
                <w:color w:val="2C4A6E"/>
                <w:sz w:val="16"/>
              </w:rPr>
              <w:t>BAD-BR-062</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`BAD-DEC-008`</w:t>
            </w:r>
          </w:p>
        </w:tc>
      </w:tr>
      <w:tr>
        <w:tc>
          <w:tcPr>
            <w:tcW w:type="dxa" w:w="1514"/>
          </w:tcPr>
          <w:p>
            <w:pPr>
              <w:spacing w:after="40" w:before="40"/>
            </w:pPr>
            <w:r>
              <w:rPr>
                <w:rFonts w:ascii="Consolas" w:hAnsi="Consolas"/>
                <w:b w:val="0"/>
                <w:i w:val="0"/>
                <w:color w:val="2C4A6E"/>
                <w:sz w:val="16"/>
              </w:rPr>
              <w:t>BRD-REQ-153</w:t>
            </w:r>
          </w:p>
        </w:tc>
        <w:tc>
          <w:tcPr>
            <w:tcW w:type="dxa" w:w="1514"/>
          </w:tcPr>
          <w:p>
            <w:pPr>
              <w:spacing w:after="40" w:before="40"/>
            </w:pPr>
            <w:r>
              <w:rPr>
                <w:b w:val="0"/>
                <w:i w:val="0"/>
                <w:sz w:val="18"/>
              </w:rPr>
              <w:t>The platform shall allow a schedule to be removed.</w:t>
            </w:r>
          </w:p>
        </w:tc>
        <w:tc>
          <w:tcPr>
            <w:tcW w:type="dxa" w:w="1514"/>
          </w:tcPr>
          <w:p>
            <w:pPr>
              <w:spacing w:after="40" w:before="40"/>
            </w:pPr>
            <w:r>
              <w:rPr>
                <w:rFonts w:ascii="Consolas" w:hAnsi="Consolas"/>
                <w:b w:val="0"/>
                <w:i w:val="0"/>
                <w:color w:val="2C4A6E"/>
                <w:sz w:val="16"/>
              </w:rPr>
              <w:t>BAD-BR-062</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`BAD-DEC-008`</w:t>
            </w:r>
          </w:p>
        </w:tc>
      </w:tr>
      <w:tr>
        <w:tc>
          <w:tcPr>
            <w:tcW w:type="dxa" w:w="1514"/>
            <w:shd w:val="clear" w:color="auto" w:fill="F5F8FB"/>
          </w:tcPr>
          <w:p>
            <w:pPr>
              <w:spacing w:after="40" w:before="40"/>
            </w:pPr>
            <w:r>
              <w:rPr>
                <w:rFonts w:ascii="Consolas" w:hAnsi="Consolas"/>
                <w:b w:val="0"/>
                <w:i w:val="0"/>
                <w:color w:val="2C4A6E"/>
                <w:sz w:val="16"/>
              </w:rPr>
              <w:t>BRD-REQ-154</w:t>
            </w:r>
          </w:p>
        </w:tc>
        <w:tc>
          <w:tcPr>
            <w:tcW w:type="dxa" w:w="1514"/>
            <w:shd w:val="clear" w:color="auto" w:fill="F5F8FB"/>
          </w:tcPr>
          <w:p>
            <w:pPr>
              <w:spacing w:after="40" w:before="40"/>
            </w:pPr>
            <w:r>
              <w:rPr>
                <w:b w:val="0"/>
                <w:i w:val="0"/>
                <w:sz w:val="18"/>
              </w:rPr>
              <w:t>The platform shall determine and apply what happens to already-generated rides when a schedule is paused or removed.</w:t>
            </w:r>
          </w:p>
        </w:tc>
        <w:tc>
          <w:tcPr>
            <w:tcW w:type="dxa" w:w="1514"/>
            <w:shd w:val="clear" w:color="auto" w:fill="F5F8FB"/>
          </w:tcPr>
          <w:p>
            <w:pPr>
              <w:spacing w:after="40" w:before="40"/>
            </w:pPr>
            <w:r>
              <w:rPr>
                <w:rFonts w:ascii="Consolas" w:hAnsi="Consolas"/>
                <w:b w:val="0"/>
                <w:i w:val="0"/>
                <w:color w:val="2C4A6E"/>
                <w:sz w:val="16"/>
              </w:rPr>
              <w:t>BAD-BR-063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`BAD-DEC-008`</w:t>
            </w:r>
          </w:p>
        </w:tc>
      </w:tr>
      <w:tr>
        <w:tc>
          <w:tcPr>
            <w:tcW w:type="dxa" w:w="1514"/>
          </w:tcPr>
          <w:p>
            <w:pPr>
              <w:spacing w:after="40" w:before="40"/>
            </w:pPr>
            <w:r>
              <w:rPr>
                <w:rFonts w:ascii="Consolas" w:hAnsi="Consolas"/>
                <w:b w:val="0"/>
                <w:i w:val="0"/>
                <w:color w:val="2C4A6E"/>
                <w:sz w:val="16"/>
              </w:rPr>
              <w:t>BRD-REQ-155</w:t>
            </w:r>
          </w:p>
        </w:tc>
        <w:tc>
          <w:tcPr>
            <w:tcW w:type="dxa" w:w="1514"/>
          </w:tcPr>
          <w:p>
            <w:pPr>
              <w:spacing w:after="40" w:before="40"/>
            </w:pPr>
            <w:r>
              <w:rPr>
                <w:b w:val="0"/>
                <w:i w:val="0"/>
                <w:sz w:val="18"/>
              </w:rPr>
              <w:t>The platform shall generate rides automatically from an active schedule, within a defined generation horizon.</w:t>
            </w:r>
          </w:p>
        </w:tc>
        <w:tc>
          <w:tcPr>
            <w:tcW w:type="dxa" w:w="1514"/>
          </w:tcPr>
          <w:p>
            <w:pPr>
              <w:spacing w:after="40" w:before="40"/>
            </w:pPr>
            <w:r>
              <w:rPr>
                <w:rFonts w:ascii="Consolas" w:hAnsi="Consolas"/>
                <w:b w:val="0"/>
                <w:i w:val="0"/>
                <w:color w:val="2C4A6E"/>
                <w:sz w:val="16"/>
              </w:rPr>
              <w:t>BAD-BR-064</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`BAD-DEC-008`</w:t>
            </w:r>
          </w:p>
        </w:tc>
      </w:tr>
      <w:tr>
        <w:tc>
          <w:tcPr>
            <w:tcW w:type="dxa" w:w="1514"/>
            <w:shd w:val="clear" w:color="auto" w:fill="F5F8FB"/>
          </w:tcPr>
          <w:p>
            <w:pPr>
              <w:spacing w:after="40" w:before="40"/>
            </w:pPr>
            <w:r>
              <w:rPr>
                <w:rFonts w:ascii="Consolas" w:hAnsi="Consolas"/>
                <w:b w:val="0"/>
                <w:i w:val="0"/>
                <w:color w:val="2C4A6E"/>
                <w:sz w:val="16"/>
              </w:rPr>
              <w:t>BRD-REQ-156</w:t>
            </w:r>
          </w:p>
        </w:tc>
        <w:tc>
          <w:tcPr>
            <w:tcW w:type="dxa" w:w="1514"/>
            <w:shd w:val="clear" w:color="auto" w:fill="F5F8FB"/>
          </w:tcPr>
          <w:p>
            <w:pPr>
              <w:spacing w:after="40" w:before="40"/>
            </w:pPr>
            <w:r>
              <w:rPr>
                <w:b w:val="0"/>
                <w:i w:val="0"/>
                <w:sz w:val="18"/>
              </w:rPr>
              <w:t>The platform shall determine how non-working days and exceptions are handled by a recurring schedule.</w:t>
            </w:r>
          </w:p>
        </w:tc>
        <w:tc>
          <w:tcPr>
            <w:tcW w:type="dxa" w:w="1514"/>
            <w:shd w:val="clear" w:color="auto" w:fill="F5F8FB"/>
          </w:tcPr>
          <w:p>
            <w:pPr>
              <w:spacing w:after="40" w:before="40"/>
            </w:pPr>
            <w:r>
              <w:rPr>
                <w:rFonts w:ascii="Consolas" w:hAnsi="Consolas"/>
                <w:b w:val="0"/>
                <w:i w:val="0"/>
                <w:color w:val="2C4A6E"/>
                <w:sz w:val="16"/>
              </w:rPr>
              <w:t>BAD-BR-064</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`BAD-DEC-008`</w:t>
            </w:r>
          </w:p>
        </w:tc>
      </w:tr>
      <w:tr>
        <w:tc>
          <w:tcPr>
            <w:tcW w:type="dxa" w:w="1514"/>
          </w:tcPr>
          <w:p>
            <w:pPr>
              <w:spacing w:after="40" w:before="40"/>
            </w:pPr>
            <w:r>
              <w:rPr>
                <w:rFonts w:ascii="Consolas" w:hAnsi="Consolas"/>
                <w:b w:val="0"/>
                <w:i w:val="0"/>
                <w:color w:val="2C4A6E"/>
                <w:sz w:val="16"/>
              </w:rPr>
              <w:t>BRD-REQ-157</w:t>
            </w:r>
          </w:p>
        </w:tc>
        <w:tc>
          <w:tcPr>
            <w:tcW w:type="dxa" w:w="1514"/>
          </w:tcPr>
          <w:p>
            <w:pPr>
              <w:spacing w:after="40" w:before="40"/>
            </w:pPr>
            <w:r>
              <w:rPr>
                <w:b w:val="0"/>
                <w:i w:val="0"/>
                <w:sz w:val="18"/>
              </w:rPr>
              <w:t>The platform shall determine whether requests from verified peers may be accepted automatically against a generated ride.</w:t>
            </w:r>
          </w:p>
        </w:tc>
        <w:tc>
          <w:tcPr>
            <w:tcW w:type="dxa" w:w="1514"/>
          </w:tcPr>
          <w:p>
            <w:pPr>
              <w:spacing w:after="40" w:before="40"/>
            </w:pPr>
            <w:r>
              <w:rPr>
                <w:rFonts w:ascii="Consolas" w:hAnsi="Consolas"/>
                <w:b w:val="0"/>
                <w:i w:val="0"/>
                <w:color w:val="2C4A6E"/>
                <w:sz w:val="16"/>
              </w:rPr>
              <w:t>BAD-BR-064</w:t>
            </w:r>
          </w:p>
        </w:tc>
        <w:tc>
          <w:tcPr>
            <w:tcW w:type="dxa" w:w="1514"/>
          </w:tcPr>
          <w:p>
            <w:pPr>
              <w:spacing w:after="40" w:before="40"/>
            </w:pPr>
            <w:r>
              <w:rPr>
                <w:b w:val="0"/>
                <w:i w:val="0"/>
                <w:sz w:val="18"/>
              </w:rPr>
              <w:t>S</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`BAD-DEC-007`, `BAD-DEC-008`</w:t>
            </w:r>
          </w:p>
        </w:tc>
      </w:tr>
    </w:tbl>
    <w:p>
      <w:pPr>
        <w:spacing w:after="80"/>
      </w:pPr>
    </w:p>
    <w:p>
      <w:r>
        <w:rPr>
          <w:b/>
          <w:i w:val="0"/>
        </w:rPr>
        <w:t>Business rules applied:</w:t>
      </w:r>
      <w:r>
        <w:rPr>
          <w:b w:val="0"/>
          <w:i w:val="0"/>
        </w:rPr>
        <w:t xml:space="preserve"> </w:t>
      </w:r>
      <w:r>
        <w:rPr>
          <w:rFonts w:ascii="Consolas" w:hAnsi="Consolas"/>
          <w:b w:val="0"/>
          <w:i w:val="0"/>
          <w:color w:val="2C4A6E"/>
          <w:sz w:val="19"/>
        </w:rPr>
        <w:t>BAD-RULE-035</w:t>
      </w:r>
      <w:r>
        <w:rPr>
          <w:b w:val="0"/>
          <w:i w:val="0"/>
        </w:rPr>
        <w:t>–</w:t>
      </w:r>
      <w:r>
        <w:rPr>
          <w:rFonts w:ascii="Consolas" w:hAnsi="Consolas"/>
          <w:b w:val="0"/>
          <w:i w:val="0"/>
          <w:color w:val="2C4A6E"/>
          <w:sz w:val="19"/>
        </w:rPr>
        <w:t>038</w:t>
      </w:r>
    </w:p>
    <w:p>
      <w:r>
        <w:rPr>
          <w:b/>
          <w:i w:val="0"/>
        </w:rPr>
        <w:t>Verification intent.</w:t>
      </w:r>
      <w:r>
        <w:rPr>
          <w:b w:val="0"/>
          <w:i w:val="0"/>
        </w:rPr>
        <w:t xml:space="preserve"> Verified by demonstrating that an active schedule generates</w:t>
      </w:r>
    </w:p>
    <w:p>
      <w:r>
        <w:rPr>
          <w:b w:val="0"/>
          <w:i w:val="0"/>
        </w:rPr>
        <w:t>rides matching its pattern within the horizon; that pausing halts generation and applies</w:t>
      </w:r>
    </w:p>
    <w:p>
      <w:r>
        <w:rPr>
          <w:b w:val="0"/>
          <w:i w:val="0"/>
        </w:rPr>
        <w:t>the agreed treatment to existing rides; that removal does not silently destroy bookings</w:t>
      </w:r>
    </w:p>
    <w:p>
      <w:r>
        <w:rPr>
          <w:b w:val="0"/>
          <w:i w:val="0"/>
        </w:rPr>
        <w:t>already made; and that auto-acceptance operates only within its permitted conditions.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The dangerous case.</w:t>
            </w:r>
            <w:r>
              <w:rPr>
                <w:b w:val="0"/>
                <w:i w:val="0"/>
                <w:color w:val="1B2E47"/>
                <w:sz w:val="19"/>
              </w:rPr>
              <w:t xml:space="preserve"> </w:t>
            </w:r>
            <w:r>
              <w:rPr>
                <w:rFonts w:ascii="Consolas" w:hAnsi="Consolas"/>
                <w:b w:val="0"/>
                <w:i w:val="0"/>
                <w:color w:val="2C4A6E"/>
                <w:sz w:val="17"/>
              </w:rPr>
              <w:t>BRD-REQ-154</w:t>
            </w:r>
            <w:r>
              <w:rPr>
                <w:b w:val="0"/>
                <w:i w:val="0"/>
                <w:color w:val="1B2E47"/>
                <w:sz w:val="19"/>
              </w:rPr>
              <w:t xml:space="preserve"> exists because pausing a schedule and cancelling a generated ride are </w:t>
            </w:r>
            <w:r>
              <w:rPr>
                <w:b/>
                <w:i w:val="0"/>
                <w:color w:val="1B2E47"/>
                <w:sz w:val="19"/>
              </w:rPr>
              <w:t>different acts</w:t>
            </w:r>
            <w:r>
              <w:rPr>
                <w:b w:val="0"/>
                <w:i w:val="0"/>
                <w:color w:val="1B2E47"/>
                <w:sz w:val="19"/>
              </w:rPr>
              <w:t xml:space="preserve"> (CMP-DOC-01 </w:t>
            </w:r>
            <w:r>
              <w:rPr>
                <w:rFonts w:ascii="Consolas" w:hAnsi="Consolas"/>
                <w:b w:val="0"/>
                <w:i w:val="0"/>
                <w:color w:val="2C4A6E"/>
                <w:sz w:val="17"/>
              </w:rPr>
              <w:t>DM-3</w:t>
            </w:r>
            <w:r>
              <w:rPr>
                <w:b w:val="0"/>
                <w:i w:val="0"/>
                <w:color w:val="1B2E47"/>
                <w:sz w:val="19"/>
              </w:rPr>
              <w:t xml:space="preserve">). A schedule paused after rides are generated and booked must not silently strand passengers. Whatever </w:t>
            </w:r>
            <w:r>
              <w:rPr>
                <w:rFonts w:ascii="Consolas" w:hAnsi="Consolas"/>
                <w:b w:val="0"/>
                <w:i w:val="0"/>
                <w:color w:val="2C4A6E"/>
                <w:sz w:val="17"/>
              </w:rPr>
              <w:t>BAD-DEC-008</w:t>
            </w:r>
            <w:r>
              <w:rPr>
                <w:b w:val="0"/>
                <w:i w:val="0"/>
                <w:color w:val="1B2E47"/>
                <w:sz w:val="19"/>
              </w:rPr>
              <w:t xml:space="preserve"> decides, this case must be decided explicitly.</w:t>
            </w:r>
          </w:p>
        </w:tc>
      </w:tr>
    </w:tbl>
    <w:p>
      <w:pPr>
        <w:spacing w:after="80"/>
      </w:pPr>
    </w:p>
    <w:p>
      <w:pPr>
        <w:pStyle w:val="Heading2"/>
      </w:pPr>
      <w:r>
        <w:rPr>
          <w:b/>
          <w:i w:val="0"/>
          <w:color w:val="1F3A5F"/>
          <w:sz w:val="29"/>
        </w:rPr>
        <w:t>5.14 Platform Administration</w:t>
      </w:r>
    </w:p>
    <w:p>
      <w:r>
        <w:rPr>
          <w:b/>
          <w:i w:val="0"/>
        </w:rPr>
        <w:t>Serves:</w:t>
      </w:r>
      <w:r>
        <w:rPr>
          <w:b w:val="0"/>
          <w:i w:val="0"/>
        </w:rPr>
        <w:t xml:space="preserve"> </w:t>
      </w:r>
      <w:r>
        <w:rPr>
          <w:rFonts w:ascii="Consolas" w:hAnsi="Consolas"/>
          <w:b w:val="0"/>
          <w:i w:val="0"/>
          <w:color w:val="2C4A6E"/>
          <w:sz w:val="19"/>
        </w:rPr>
        <w:t>BAD-OBJ-009</w:t>
      </w:r>
      <w:r>
        <w:rPr>
          <w:b w:val="0"/>
          <w:i w:val="0"/>
        </w:rPr>
        <w:t xml:space="preserve"> · </w:t>
      </w:r>
      <w:r>
        <w:rPr>
          <w:b/>
          <w:i w:val="0"/>
        </w:rPr>
        <w:t>Source:</w:t>
      </w:r>
      <w:r>
        <w:rPr>
          <w:b w:val="0"/>
          <w:i w:val="0"/>
        </w:rPr>
        <w:t xml:space="preserve"> </w:t>
      </w:r>
      <w:r>
        <w:rPr>
          <w:rFonts w:ascii="Consolas" w:hAnsi="Consolas"/>
          <w:b w:val="0"/>
          <w:i w:val="0"/>
          <w:color w:val="2C4A6E"/>
          <w:sz w:val="19"/>
        </w:rPr>
        <w:t>BAD-BR-065</w:t>
      </w:r>
      <w:r>
        <w:rPr>
          <w:b w:val="0"/>
          <w:i w:val="0"/>
        </w:rPr>
        <w:t>–</w:t>
      </w:r>
      <w:r>
        <w:rPr>
          <w:rFonts w:ascii="Consolas" w:hAnsi="Consolas"/>
          <w:b w:val="0"/>
          <w:i w:val="0"/>
          <w:color w:val="2C4A6E"/>
          <w:sz w:val="19"/>
        </w:rPr>
        <w:t>072</w:t>
      </w:r>
      <w:r>
        <w:rPr>
          <w:b w:val="0"/>
          <w:i w:val="0"/>
        </w:rPr>
        <w:t xml:space="preserve"> · </w:t>
      </w:r>
      <w:r>
        <w:rPr>
          <w:b/>
          <w:i w:val="0"/>
        </w:rPr>
        <w:t>Addresses:</w:t>
      </w:r>
      <w:r>
        <w:rPr>
          <w:b w:val="0"/>
          <w:i w:val="0"/>
        </w:rPr>
        <w:t xml:space="preserve"> F2, F4</w:t>
      </w:r>
    </w:p>
    <w:p>
      <w:r>
        <w:rPr>
          <w:b/>
          <w:i w:val="0"/>
        </w:rPr>
        <w:t>Capabilities:</w:t>
      </w:r>
      <w:r>
        <w:rPr>
          <w:b w:val="0"/>
          <w:i w:val="0"/>
        </w:rPr>
        <w:t xml:space="preserve"> </w:t>
      </w:r>
      <w:r>
        <w:rPr>
          <w:rFonts w:ascii="Consolas" w:hAnsi="Consolas"/>
          <w:b w:val="0"/>
          <w:i w:val="0"/>
          <w:color w:val="2C4A6E"/>
          <w:sz w:val="19"/>
        </w:rPr>
        <w:t>BAD-CAP-029</w:t>
      </w:r>
      <w:r>
        <w:rPr>
          <w:b w:val="0"/>
          <w:i w:val="0"/>
        </w:rPr>
        <w:t>–</w:t>
      </w:r>
      <w:r>
        <w:rPr>
          <w:rFonts w:ascii="Consolas" w:hAnsi="Consolas"/>
          <w:b w:val="0"/>
          <w:i w:val="0"/>
          <w:color w:val="2C4A6E"/>
          <w:sz w:val="19"/>
        </w:rPr>
        <w:t>032</w:t>
      </w:r>
    </w:p>
    <w:p>
      <w:r>
        <w:rPr>
          <w:b/>
          <w:i w:val="0"/>
        </w:rPr>
        <w:t>Delivered through Laravel Filament</w:t>
      </w:r>
      <w:r>
        <w:rPr>
          <w:b w:val="0"/>
          <w:i w:val="0"/>
        </w:rPr>
        <w:t xml:space="preserve"> (</w:t>
      </w:r>
      <w:r>
        <w:rPr>
          <w:rFonts w:ascii="Consolas" w:hAnsi="Consolas"/>
          <w:b w:val="0"/>
          <w:i w:val="0"/>
          <w:color w:val="2C4A6E"/>
          <w:sz w:val="19"/>
        </w:rPr>
        <w:t>BAD-CON-003</w:t>
      </w:r>
      <w:r>
        <w:rPr>
          <w:b w:val="0"/>
          <w:i w:val="0"/>
        </w:rPr>
        <w:t>) — detailed in CMP-DOC-17.</w:t>
      </w:r>
    </w:p>
    <w:p>
      <w:pPr>
        <w:pStyle w:val="CMPCaption"/>
      </w:pPr>
      <w:r>
        <w:rPr>
          <w:i/>
        </w:rPr>
        <w:t>Table 39 — 5.14 Platform Administration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BRD-REQ-158</w:t>
            </w:r>
          </w:p>
        </w:tc>
        <w:tc>
          <w:tcPr>
            <w:tcW w:type="dxa" w:w="1514"/>
          </w:tcPr>
          <w:p>
            <w:pPr>
              <w:spacing w:after="40" w:before="40"/>
            </w:pPr>
            <w:r>
              <w:rPr>
                <w:b w:val="0"/>
                <w:i w:val="0"/>
                <w:sz w:val="18"/>
              </w:rPr>
              <w:t>The platform shall allow an operator to change a user's account state.</w:t>
            </w:r>
          </w:p>
        </w:tc>
        <w:tc>
          <w:tcPr>
            <w:tcW w:type="dxa" w:w="1514"/>
          </w:tcPr>
          <w:p>
            <w:pPr>
              <w:spacing w:after="40" w:before="40"/>
            </w:pPr>
            <w:r>
              <w:rPr>
                <w:rFonts w:ascii="Consolas" w:hAnsi="Consolas"/>
                <w:b w:val="0"/>
                <w:i w:val="0"/>
                <w:color w:val="2C4A6E"/>
                <w:sz w:val="16"/>
              </w:rPr>
              <w:t>BAD-BR-065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`BAD-DEC-006`</w:t>
            </w:r>
          </w:p>
        </w:tc>
      </w:tr>
      <w:tr>
        <w:tc>
          <w:tcPr>
            <w:tcW w:type="dxa" w:w="1514"/>
            <w:shd w:val="clear" w:color="auto" w:fill="F5F8FB"/>
          </w:tcPr>
          <w:p>
            <w:pPr>
              <w:spacing w:after="40" w:before="40"/>
            </w:pPr>
            <w:r>
              <w:rPr>
                <w:rFonts w:ascii="Consolas" w:hAnsi="Consolas"/>
                <w:b w:val="0"/>
                <w:i w:val="0"/>
                <w:color w:val="2C4A6E"/>
                <w:sz w:val="16"/>
              </w:rPr>
              <w:t>BRD-REQ-159</w:t>
            </w:r>
          </w:p>
        </w:tc>
        <w:tc>
          <w:tcPr>
            <w:tcW w:type="dxa" w:w="1514"/>
            <w:shd w:val="clear" w:color="auto" w:fill="F5F8FB"/>
          </w:tcPr>
          <w:p>
            <w:pPr>
              <w:spacing w:after="40" w:before="40"/>
            </w:pPr>
            <w:r>
              <w:rPr>
                <w:b w:val="0"/>
                <w:i w:val="0"/>
                <w:sz w:val="18"/>
              </w:rPr>
              <w:t>The platform shall present user and vehicle verification submissions to operators as a managed queue.</w:t>
            </w:r>
          </w:p>
        </w:tc>
        <w:tc>
          <w:tcPr>
            <w:tcW w:type="dxa" w:w="1514"/>
            <w:shd w:val="clear" w:color="auto" w:fill="F5F8FB"/>
          </w:tcPr>
          <w:p>
            <w:pPr>
              <w:spacing w:after="40" w:before="40"/>
            </w:pPr>
            <w:r>
              <w:rPr>
                <w:rFonts w:ascii="Consolas" w:hAnsi="Consolas"/>
                <w:b w:val="0"/>
                <w:i w:val="0"/>
                <w:color w:val="2C4A6E"/>
                <w:sz w:val="16"/>
              </w:rPr>
              <w:t>BAD-BR-066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`BAD-DEC-005`</w:t>
            </w:r>
          </w:p>
        </w:tc>
      </w:tr>
      <w:tr>
        <w:tc>
          <w:tcPr>
            <w:tcW w:type="dxa" w:w="1514"/>
          </w:tcPr>
          <w:p>
            <w:pPr>
              <w:spacing w:after="40" w:before="40"/>
            </w:pPr>
            <w:r>
              <w:rPr>
                <w:rFonts w:ascii="Consolas" w:hAnsi="Consolas"/>
                <w:b w:val="0"/>
                <w:i w:val="0"/>
                <w:color w:val="2C4A6E"/>
                <w:sz w:val="16"/>
              </w:rPr>
              <w:t>BRD-REQ-160</w:t>
            </w:r>
          </w:p>
        </w:tc>
        <w:tc>
          <w:tcPr>
            <w:tcW w:type="dxa" w:w="1514"/>
          </w:tcPr>
          <w:p>
            <w:pPr>
              <w:spacing w:after="40" w:before="40"/>
            </w:pPr>
            <w:r>
              <w:rPr>
                <w:b w:val="0"/>
                <w:i w:val="0"/>
                <w:sz w:val="18"/>
              </w:rPr>
              <w:t>The platform shall allow an operator to approve or reject a verification submission, and shall record the basis of the decision.</w:t>
            </w:r>
          </w:p>
        </w:tc>
        <w:tc>
          <w:tcPr>
            <w:tcW w:type="dxa" w:w="1514"/>
          </w:tcPr>
          <w:p>
            <w:pPr>
              <w:spacing w:after="40" w:before="40"/>
            </w:pPr>
            <w:r>
              <w:rPr>
                <w:rFonts w:ascii="Consolas" w:hAnsi="Consolas"/>
                <w:b w:val="0"/>
                <w:i w:val="0"/>
                <w:color w:val="2C4A6E"/>
                <w:sz w:val="16"/>
              </w:rPr>
              <w:t>BAD-BR-066</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`BAD-DEC-005`</w:t>
            </w:r>
          </w:p>
        </w:tc>
      </w:tr>
      <w:tr>
        <w:tc>
          <w:tcPr>
            <w:tcW w:type="dxa" w:w="1514"/>
            <w:shd w:val="clear" w:color="auto" w:fill="F5F8FB"/>
          </w:tcPr>
          <w:p>
            <w:pPr>
              <w:spacing w:after="40" w:before="40"/>
            </w:pPr>
            <w:r>
              <w:rPr>
                <w:rFonts w:ascii="Consolas" w:hAnsi="Consolas"/>
                <w:b w:val="0"/>
                <w:i w:val="0"/>
                <w:color w:val="2C4A6E"/>
                <w:sz w:val="16"/>
              </w:rPr>
              <w:t>BRD-REQ-161</w:t>
            </w:r>
          </w:p>
        </w:tc>
        <w:tc>
          <w:tcPr>
            <w:tcW w:type="dxa" w:w="1514"/>
            <w:shd w:val="clear" w:color="auto" w:fill="F5F8FB"/>
          </w:tcPr>
          <w:p>
            <w:pPr>
              <w:spacing w:after="40" w:before="40"/>
            </w:pPr>
            <w:r>
              <w:rPr>
                <w:b w:val="0"/>
                <w:i w:val="0"/>
                <w:sz w:val="18"/>
              </w:rPr>
              <w:t>The platform shall allow an operator to locate and inspect any ride, ride request, booking or trip.</w:t>
            </w:r>
          </w:p>
        </w:tc>
        <w:tc>
          <w:tcPr>
            <w:tcW w:type="dxa" w:w="1514"/>
            <w:shd w:val="clear" w:color="auto" w:fill="F5F8FB"/>
          </w:tcPr>
          <w:p>
            <w:pPr>
              <w:spacing w:after="40" w:before="40"/>
            </w:pPr>
            <w:r>
              <w:rPr>
                <w:rFonts w:ascii="Consolas" w:hAnsi="Consolas"/>
                <w:b w:val="0"/>
                <w:i w:val="0"/>
                <w:color w:val="2C4A6E"/>
                <w:sz w:val="16"/>
              </w:rPr>
              <w:t>BAD-BR-067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BRD-REQ-162</w:t>
            </w:r>
          </w:p>
        </w:tc>
        <w:tc>
          <w:tcPr>
            <w:tcW w:type="dxa" w:w="1514"/>
          </w:tcPr>
          <w:p>
            <w:pPr>
              <w:spacing w:after="40" w:before="40"/>
            </w:pPr>
            <w:r>
              <w:rPr>
                <w:b w:val="0"/>
                <w:i w:val="0"/>
                <w:sz w:val="18"/>
              </w:rPr>
              <w:t>The platform shall allow an operator to intervene in a ride, booking or trip where operational circumstances require it, and shall record the intervention.</w:t>
            </w:r>
          </w:p>
        </w:tc>
        <w:tc>
          <w:tcPr>
            <w:tcW w:type="dxa" w:w="1514"/>
          </w:tcPr>
          <w:p>
            <w:pPr>
              <w:spacing w:after="40" w:before="40"/>
            </w:pPr>
            <w:r>
              <w:rPr>
                <w:rFonts w:ascii="Consolas" w:hAnsi="Consolas"/>
                <w:b w:val="0"/>
                <w:i w:val="0"/>
                <w:color w:val="2C4A6E"/>
                <w:sz w:val="16"/>
              </w:rPr>
              <w:t>BAD-BR-067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BRD-REQ-163</w:t>
            </w:r>
          </w:p>
        </w:tc>
        <w:tc>
          <w:tcPr>
            <w:tcW w:type="dxa" w:w="1514"/>
            <w:shd w:val="clear" w:color="auto" w:fill="F5F8FB"/>
          </w:tcPr>
          <w:p>
            <w:pPr>
              <w:spacing w:after="40" w:before="40"/>
            </w:pPr>
            <w:r>
              <w:rPr>
                <w:b w:val="0"/>
                <w:i w:val="0"/>
                <w:sz w:val="18"/>
              </w:rPr>
              <w:t>The platform shall allow an operator to inspect payments, refunds and settlement records.</w:t>
            </w:r>
          </w:p>
        </w:tc>
        <w:tc>
          <w:tcPr>
            <w:tcW w:type="dxa" w:w="1514"/>
            <w:shd w:val="clear" w:color="auto" w:fill="F5F8FB"/>
          </w:tcPr>
          <w:p>
            <w:pPr>
              <w:spacing w:after="40" w:before="40"/>
            </w:pPr>
            <w:r>
              <w:rPr>
                <w:rFonts w:ascii="Consolas" w:hAnsi="Consolas"/>
                <w:b w:val="0"/>
                <w:i w:val="0"/>
                <w:color w:val="2C4A6E"/>
                <w:sz w:val="16"/>
              </w:rPr>
              <w:t>BAD-BR-068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BRD-REQ-164</w:t>
            </w:r>
          </w:p>
        </w:tc>
        <w:tc>
          <w:tcPr>
            <w:tcW w:type="dxa" w:w="1514"/>
          </w:tcPr>
          <w:p>
            <w:pPr>
              <w:spacing w:after="40" w:before="40"/>
            </w:pPr>
            <w:r>
              <w:rPr>
                <w:b w:val="0"/>
                <w:i w:val="0"/>
                <w:sz w:val="18"/>
              </w:rPr>
              <w:t>The platform shall present payments requiring reconciliation to operators as a managed queue.</w:t>
            </w:r>
          </w:p>
        </w:tc>
        <w:tc>
          <w:tcPr>
            <w:tcW w:type="dxa" w:w="1514"/>
          </w:tcPr>
          <w:p>
            <w:pPr>
              <w:spacing w:after="40" w:before="40"/>
            </w:pPr>
            <w:r>
              <w:rPr>
                <w:rFonts w:ascii="Consolas" w:hAnsi="Consolas"/>
                <w:b w:val="0"/>
                <w:i w:val="0"/>
                <w:color w:val="2C4A6E"/>
                <w:sz w:val="16"/>
              </w:rPr>
              <w:t>BAD-BR-068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BRD-REQ-165</w:t>
            </w:r>
          </w:p>
        </w:tc>
        <w:tc>
          <w:tcPr>
            <w:tcW w:type="dxa" w:w="1514"/>
            <w:shd w:val="clear" w:color="auto" w:fill="F5F8FB"/>
          </w:tcPr>
          <w:p>
            <w:pPr>
              <w:spacing w:after="40" w:before="40"/>
            </w:pPr>
            <w:r>
              <w:rPr>
                <w:b w:val="0"/>
                <w:i w:val="0"/>
                <w:sz w:val="18"/>
              </w:rPr>
              <w:t>The platform shall allow an operator to inspect and adjust wallet, reward and coupon records, and shall record every adjustment.</w:t>
            </w:r>
          </w:p>
        </w:tc>
        <w:tc>
          <w:tcPr>
            <w:tcW w:type="dxa" w:w="1514"/>
            <w:shd w:val="clear" w:color="auto" w:fill="F5F8FB"/>
          </w:tcPr>
          <w:p>
            <w:pPr>
              <w:spacing w:after="40" w:before="40"/>
            </w:pPr>
            <w:r>
              <w:rPr>
                <w:rFonts w:ascii="Consolas" w:hAnsi="Consolas"/>
                <w:b w:val="0"/>
                <w:i w:val="0"/>
                <w:color w:val="2C4A6E"/>
                <w:sz w:val="16"/>
              </w:rPr>
              <w:t>BAD-BR-068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`BAD-DEC-013`</w:t>
            </w:r>
          </w:p>
        </w:tc>
      </w:tr>
      <w:tr>
        <w:tc>
          <w:tcPr>
            <w:tcW w:type="dxa" w:w="1514"/>
          </w:tcPr>
          <w:p>
            <w:pPr>
              <w:spacing w:after="40" w:before="40"/>
            </w:pPr>
            <w:r>
              <w:rPr>
                <w:rFonts w:ascii="Consolas" w:hAnsi="Consolas"/>
                <w:b w:val="0"/>
                <w:i w:val="0"/>
                <w:color w:val="2C4A6E"/>
                <w:sz w:val="16"/>
              </w:rPr>
              <w:t>BRD-REQ-166</w:t>
            </w:r>
          </w:p>
        </w:tc>
        <w:tc>
          <w:tcPr>
            <w:tcW w:type="dxa" w:w="1514"/>
          </w:tcPr>
          <w:p>
            <w:pPr>
              <w:spacing w:after="40" w:before="40"/>
            </w:pPr>
            <w:r>
              <w:rPr>
                <w:b w:val="0"/>
                <w:i w:val="0"/>
                <w:sz w:val="18"/>
              </w:rPr>
              <w:t>The platform shall allow an operator to manage a safety incident from creation to closure.</w:t>
            </w:r>
          </w:p>
        </w:tc>
        <w:tc>
          <w:tcPr>
            <w:tcW w:type="dxa" w:w="1514"/>
          </w:tcPr>
          <w:p>
            <w:pPr>
              <w:spacing w:after="40" w:before="40"/>
            </w:pPr>
            <w:r>
              <w:rPr>
                <w:rFonts w:ascii="Consolas" w:hAnsi="Consolas"/>
                <w:b w:val="0"/>
                <w:i w:val="0"/>
                <w:color w:val="2C4A6E"/>
                <w:sz w:val="16"/>
              </w:rPr>
              <w:t>BAD-BR-070</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BRD-REQ-167</w:t>
            </w:r>
          </w:p>
        </w:tc>
        <w:tc>
          <w:tcPr>
            <w:tcW w:type="dxa" w:w="1514"/>
            <w:shd w:val="clear" w:color="auto" w:fill="F5F8FB"/>
          </w:tcPr>
          <w:p>
            <w:pPr>
              <w:spacing w:after="40" w:before="40"/>
            </w:pPr>
            <w:r>
              <w:rPr>
                <w:b w:val="0"/>
                <w:i w:val="0"/>
                <w:sz w:val="18"/>
              </w:rPr>
              <w:t>The platform shall give operators access to the evidence relevant to a case, including trip, payment, chat and reputation records.</w:t>
            </w:r>
          </w:p>
        </w:tc>
        <w:tc>
          <w:tcPr>
            <w:tcW w:type="dxa" w:w="1514"/>
            <w:shd w:val="clear" w:color="auto" w:fill="F5F8FB"/>
          </w:tcPr>
          <w:p>
            <w:pPr>
              <w:spacing w:after="40" w:before="40"/>
            </w:pPr>
            <w:r>
              <w:rPr>
                <w:rFonts w:ascii="Consolas" w:hAnsi="Consolas"/>
                <w:b w:val="0"/>
                <w:i w:val="0"/>
                <w:color w:val="2C4A6E"/>
                <w:sz w:val="16"/>
              </w:rPr>
              <w:t>BAD-BR-071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BRD-REQ-168</w:t>
            </w:r>
          </w:p>
        </w:tc>
        <w:tc>
          <w:tcPr>
            <w:tcW w:type="dxa" w:w="1514"/>
          </w:tcPr>
          <w:p>
            <w:pPr>
              <w:spacing w:after="40" w:before="40"/>
            </w:pPr>
            <w:r>
              <w:rPr>
                <w:b w:val="0"/>
                <w:i w:val="0"/>
                <w:sz w:val="18"/>
              </w:rPr>
              <w:t>The platform shall allow an operator to moderate reviews and reported content.</w:t>
            </w:r>
          </w:p>
        </w:tc>
        <w:tc>
          <w:tcPr>
            <w:tcW w:type="dxa" w:w="1514"/>
          </w:tcPr>
          <w:p>
            <w:pPr>
              <w:spacing w:after="40" w:before="40"/>
            </w:pPr>
            <w:r>
              <w:rPr>
                <w:rFonts w:ascii="Consolas" w:hAnsi="Consolas"/>
                <w:b w:val="0"/>
                <w:i w:val="0"/>
                <w:color w:val="2C4A6E"/>
                <w:sz w:val="16"/>
              </w:rPr>
              <w:t>BAD-BR-069</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`BAD-DEC-016`</w:t>
            </w:r>
          </w:p>
        </w:tc>
      </w:tr>
      <w:tr>
        <w:tc>
          <w:tcPr>
            <w:tcW w:type="dxa" w:w="1514"/>
            <w:shd w:val="clear" w:color="auto" w:fill="F5F8FB"/>
          </w:tcPr>
          <w:p>
            <w:pPr>
              <w:spacing w:after="40" w:before="40"/>
            </w:pPr>
            <w:r>
              <w:rPr>
                <w:rFonts w:ascii="Consolas" w:hAnsi="Consolas"/>
                <w:b w:val="0"/>
                <w:i w:val="0"/>
                <w:color w:val="2C4A6E"/>
                <w:sz w:val="16"/>
              </w:rPr>
              <w:t>BRD-REQ-169</w:t>
            </w:r>
          </w:p>
        </w:tc>
        <w:tc>
          <w:tcPr>
            <w:tcW w:type="dxa" w:w="1514"/>
            <w:shd w:val="clear" w:color="auto" w:fill="F5F8FB"/>
          </w:tcPr>
          <w:p>
            <w:pPr>
              <w:spacing w:after="40" w:before="40"/>
            </w:pPr>
            <w:r>
              <w:rPr>
                <w:b w:val="0"/>
                <w:i w:val="0"/>
                <w:sz w:val="18"/>
              </w:rPr>
              <w:t>The platform shall apply the business's moderation and enforcement policy, including escalation tiers and penalties.</w:t>
            </w:r>
          </w:p>
        </w:tc>
        <w:tc>
          <w:tcPr>
            <w:tcW w:type="dxa" w:w="1514"/>
            <w:shd w:val="clear" w:color="auto" w:fill="F5F8FB"/>
          </w:tcPr>
          <w:p>
            <w:pPr>
              <w:spacing w:after="40" w:before="40"/>
            </w:pPr>
            <w:r>
              <w:rPr>
                <w:rFonts w:ascii="Consolas" w:hAnsi="Consolas"/>
                <w:b w:val="0"/>
                <w:i w:val="0"/>
                <w:color w:val="2C4A6E"/>
                <w:sz w:val="16"/>
              </w:rPr>
              <w:t>BAD-BR-069</w:t>
            </w:r>
            <w:r>
              <w:rPr>
                <w:b w:val="0"/>
                <w:i w:val="0"/>
                <w:sz w:val="18"/>
              </w:rPr>
              <w:t xml:space="preserve">, </w:t>
            </w:r>
            <w:r>
              <w:rPr>
                <w:rFonts w:ascii="Consolas" w:hAnsi="Consolas"/>
                <w:b w:val="0"/>
                <w:i w:val="0"/>
                <w:color w:val="2C4A6E"/>
                <w:sz w:val="16"/>
              </w:rPr>
              <w:t>BAD-BR-076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`BAD-DEC-016`</w:t>
            </w:r>
          </w:p>
        </w:tc>
      </w:tr>
      <w:tr>
        <w:tc>
          <w:tcPr>
            <w:tcW w:type="dxa" w:w="1514"/>
          </w:tcPr>
          <w:p>
            <w:pPr>
              <w:spacing w:after="40" w:before="40"/>
            </w:pPr>
            <w:r>
              <w:rPr>
                <w:rFonts w:ascii="Consolas" w:hAnsi="Consolas"/>
                <w:b w:val="0"/>
                <w:i w:val="0"/>
                <w:color w:val="2C4A6E"/>
                <w:sz w:val="16"/>
              </w:rPr>
              <w:t>BRD-REQ-170</w:t>
            </w:r>
          </w:p>
        </w:tc>
        <w:tc>
          <w:tcPr>
            <w:tcW w:type="dxa" w:w="1514"/>
          </w:tcPr>
          <w:p>
            <w:pPr>
              <w:spacing w:after="40" w:before="40"/>
            </w:pPr>
            <w:r>
              <w:rPr>
                <w:b w:val="0"/>
                <w:i w:val="0"/>
                <w:sz w:val="18"/>
              </w:rPr>
              <w:t>The platform shall support a defined appeal path for a user subject to an enforcement action.</w:t>
            </w:r>
          </w:p>
        </w:tc>
        <w:tc>
          <w:tcPr>
            <w:tcW w:type="dxa" w:w="1514"/>
          </w:tcPr>
          <w:p>
            <w:pPr>
              <w:spacing w:after="40" w:before="40"/>
            </w:pPr>
            <w:r>
              <w:rPr>
                <w:rFonts w:ascii="Consolas" w:hAnsi="Consolas"/>
                <w:b w:val="0"/>
                <w:i w:val="0"/>
                <w:color w:val="2C4A6E"/>
                <w:sz w:val="16"/>
              </w:rPr>
              <w:t>BAD-BR-076</w:t>
            </w:r>
          </w:p>
        </w:tc>
        <w:tc>
          <w:tcPr>
            <w:tcW w:type="dxa" w:w="1514"/>
          </w:tcPr>
          <w:p>
            <w:pPr>
              <w:spacing w:after="40" w:before="40"/>
            </w:pPr>
            <w:r>
              <w:rPr>
                <w:b w:val="0"/>
                <w:i w:val="0"/>
                <w:sz w:val="18"/>
              </w:rPr>
              <w:t>S</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`BAD-DEC-016`</w:t>
            </w:r>
          </w:p>
        </w:tc>
      </w:tr>
      <w:tr>
        <w:tc>
          <w:tcPr>
            <w:tcW w:type="dxa" w:w="1514"/>
            <w:shd w:val="clear" w:color="auto" w:fill="F5F8FB"/>
          </w:tcPr>
          <w:p>
            <w:pPr>
              <w:spacing w:after="40" w:before="40"/>
            </w:pPr>
            <w:r>
              <w:rPr>
                <w:rFonts w:ascii="Consolas" w:hAnsi="Consolas"/>
                <w:b w:val="0"/>
                <w:i w:val="0"/>
                <w:color w:val="2C4A6E"/>
                <w:sz w:val="16"/>
              </w:rPr>
              <w:t>BRD-REQ-171</w:t>
            </w:r>
          </w:p>
        </w:tc>
        <w:tc>
          <w:tcPr>
            <w:tcW w:type="dxa" w:w="1514"/>
            <w:shd w:val="clear" w:color="auto" w:fill="F5F8FB"/>
          </w:tcPr>
          <w:p>
            <w:pPr>
              <w:spacing w:after="40" w:before="40"/>
            </w:pPr>
            <w:r>
              <w:rPr>
                <w:b w:val="0"/>
                <w:i w:val="0"/>
                <w:sz w:val="18"/>
              </w:rPr>
              <w:t>The platform shall allow an operator to record and progress a support case.</w:t>
            </w:r>
          </w:p>
        </w:tc>
        <w:tc>
          <w:tcPr>
            <w:tcW w:type="dxa" w:w="1514"/>
            <w:shd w:val="clear" w:color="auto" w:fill="F5F8FB"/>
          </w:tcPr>
          <w:p>
            <w:pPr>
              <w:spacing w:after="40" w:before="40"/>
            </w:pPr>
            <w:r>
              <w:rPr>
                <w:rFonts w:ascii="Consolas" w:hAnsi="Consolas"/>
                <w:b w:val="0"/>
                <w:i w:val="0"/>
                <w:color w:val="2C4A6E"/>
                <w:sz w:val="16"/>
              </w:rPr>
              <w:t>BAD-BR-071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BRD-REQ-172</w:t>
            </w:r>
          </w:p>
        </w:tc>
        <w:tc>
          <w:tcPr>
            <w:tcW w:type="dxa" w:w="1514"/>
          </w:tcPr>
          <w:p>
            <w:pPr>
              <w:spacing w:after="40" w:before="40"/>
            </w:pPr>
            <w:r>
              <w:rPr>
                <w:b w:val="0"/>
                <w:i w:val="0"/>
                <w:sz w:val="18"/>
              </w:rPr>
              <w:t>The platform shall produce operational reporting on platform activity.</w:t>
            </w:r>
          </w:p>
        </w:tc>
        <w:tc>
          <w:tcPr>
            <w:tcW w:type="dxa" w:w="1514"/>
          </w:tcPr>
          <w:p>
            <w:pPr>
              <w:spacing w:after="40" w:before="40"/>
            </w:pPr>
            <w:r>
              <w:rPr>
                <w:rFonts w:ascii="Consolas" w:hAnsi="Consolas"/>
                <w:b w:val="0"/>
                <w:i w:val="0"/>
                <w:color w:val="2C4A6E"/>
                <w:sz w:val="16"/>
              </w:rPr>
              <w:t>BAD-BR-072</w:t>
            </w:r>
          </w:p>
        </w:tc>
        <w:tc>
          <w:tcPr>
            <w:tcW w:type="dxa" w:w="1514"/>
          </w:tcPr>
          <w:p>
            <w:pPr>
              <w:spacing w:after="40" w:before="40"/>
            </w:pPr>
            <w:r>
              <w:rPr>
                <w:b w:val="0"/>
                <w:i w:val="0"/>
                <w:sz w:val="18"/>
              </w:rPr>
              <w:t>S</w:t>
            </w:r>
          </w:p>
        </w:tc>
        <w:tc>
          <w:tcPr>
            <w:tcW w:type="dxa" w:w="1514"/>
          </w:tcPr>
          <w:p>
            <w:pPr>
              <w:spacing w:after="40" w:before="40"/>
            </w:pPr>
            <w:r>
              <w:rPr>
                <w:b w:val="0"/>
                <w:i w:val="0"/>
                <w:sz w:val="18"/>
              </w:rPr>
              <w:t>R2</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BRD-REQ-173</w:t>
            </w:r>
          </w:p>
        </w:tc>
        <w:tc>
          <w:tcPr>
            <w:tcW w:type="dxa" w:w="1514"/>
            <w:shd w:val="clear" w:color="auto" w:fill="F5F8FB"/>
          </w:tcPr>
          <w:p>
            <w:pPr>
              <w:spacing w:after="40" w:before="40"/>
            </w:pPr>
            <w:r>
              <w:rPr>
                <w:b w:val="0"/>
                <w:i w:val="0"/>
                <w:sz w:val="18"/>
              </w:rPr>
              <w:t>The platform shall allow an operator to issue a notification to users within defined limits.</w:t>
            </w:r>
          </w:p>
        </w:tc>
        <w:tc>
          <w:tcPr>
            <w:tcW w:type="dxa" w:w="1514"/>
            <w:shd w:val="clear" w:color="auto" w:fill="F5F8FB"/>
          </w:tcPr>
          <w:p>
            <w:pPr>
              <w:spacing w:after="40" w:before="40"/>
            </w:pPr>
            <w:r>
              <w:rPr>
                <w:rFonts w:ascii="Consolas" w:hAnsi="Consolas"/>
                <w:b w:val="0"/>
                <w:i w:val="0"/>
                <w:color w:val="2C4A6E"/>
                <w:sz w:val="16"/>
              </w:rPr>
              <w:t>BAD-BR-058</w:t>
            </w:r>
            <w:r>
              <w:rPr>
                <w:b w:val="0"/>
                <w:i w:val="0"/>
                <w:sz w:val="18"/>
              </w:rPr>
              <w:t xml:space="preserve">, </w:t>
            </w:r>
            <w:r>
              <w:rPr>
                <w:rFonts w:ascii="Consolas" w:hAnsi="Consolas"/>
                <w:b w:val="0"/>
                <w:i w:val="0"/>
                <w:color w:val="2C4A6E"/>
                <w:sz w:val="16"/>
              </w:rPr>
              <w:t>BAD-BR-067</w:t>
            </w:r>
          </w:p>
        </w:tc>
        <w:tc>
          <w:tcPr>
            <w:tcW w:type="dxa" w:w="1514"/>
            <w:shd w:val="clear" w:color="auto" w:fill="F5F8FB"/>
          </w:tcPr>
          <w:p>
            <w:pPr>
              <w:spacing w:after="40" w:before="40"/>
            </w:pPr>
            <w:r>
              <w:rPr>
                <w:b w:val="0"/>
                <w:i w:val="0"/>
                <w:sz w:val="18"/>
              </w:rPr>
              <w:t>C</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BRD-REQ-174</w:t>
            </w:r>
            <w:r>
              <w:rPr>
                <w:b w:val="0"/>
                <w:i w:val="0"/>
                <w:sz w:val="18"/>
              </w:rPr>
              <w:t xml:space="preserve"> ‡</w:t>
            </w:r>
          </w:p>
        </w:tc>
        <w:tc>
          <w:tcPr>
            <w:tcW w:type="dxa" w:w="1514"/>
          </w:tcPr>
          <w:p>
            <w:pPr>
              <w:spacing w:after="40" w:before="40"/>
            </w:pPr>
            <w:r>
              <w:rPr>
                <w:b w:val="0"/>
                <w:i w:val="0"/>
                <w:sz w:val="18"/>
              </w:rPr>
              <w:t>The platform shall record every operator action, identifying the operator, the action, the subject and the time.</w:t>
            </w:r>
          </w:p>
        </w:tc>
        <w:tc>
          <w:tcPr>
            <w:tcW w:type="dxa" w:w="1514"/>
          </w:tcPr>
          <w:p>
            <w:pPr>
              <w:spacing w:after="40" w:before="40"/>
            </w:pPr>
            <w:r>
              <w:rPr>
                <w:rFonts w:ascii="Consolas" w:hAnsi="Consolas"/>
                <w:b w:val="0"/>
                <w:i w:val="0"/>
                <w:color w:val="2C4A6E"/>
                <w:sz w:val="16"/>
              </w:rPr>
              <w:t>BAD-BR-074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BRD-REQ-175</w:t>
            </w:r>
          </w:p>
        </w:tc>
        <w:tc>
          <w:tcPr>
            <w:tcW w:type="dxa" w:w="1514"/>
            <w:shd w:val="clear" w:color="auto" w:fill="F5F8FB"/>
          </w:tcPr>
          <w:p>
            <w:pPr>
              <w:spacing w:after="40" w:before="40"/>
            </w:pPr>
            <w:r>
              <w:rPr>
                <w:b w:val="0"/>
                <w:i w:val="0"/>
                <w:sz w:val="18"/>
              </w:rPr>
              <w:t>The platform shall restrict each operator's capabilities according to their assigned administrative role.</w:t>
            </w:r>
          </w:p>
        </w:tc>
        <w:tc>
          <w:tcPr>
            <w:tcW w:type="dxa" w:w="1514"/>
            <w:shd w:val="clear" w:color="auto" w:fill="F5F8FB"/>
          </w:tcPr>
          <w:p>
            <w:pPr>
              <w:spacing w:after="40" w:before="40"/>
            </w:pPr>
            <w:r>
              <w:rPr>
                <w:rFonts w:ascii="Consolas" w:hAnsi="Consolas"/>
                <w:b w:val="0"/>
                <w:i w:val="0"/>
                <w:color w:val="2C4A6E"/>
                <w:sz w:val="16"/>
              </w:rPr>
              <w:t>BAD-BR-065</w:t>
            </w:r>
            <w:r>
              <w:rPr>
                <w:b w:val="0"/>
                <w:i w:val="0"/>
                <w:sz w:val="18"/>
              </w:rPr>
              <w:t xml:space="preserve">, </w:t>
            </w:r>
            <w:r>
              <w:rPr>
                <w:rFonts w:ascii="Consolas" w:hAnsi="Consolas"/>
                <w:b w:val="0"/>
                <w:i w:val="0"/>
                <w:color w:val="2C4A6E"/>
                <w:sz w:val="16"/>
              </w:rPr>
              <w:t>BAD-BR-006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bl>
    <w:p>
      <w:pPr>
        <w:spacing w:after="80"/>
      </w:pPr>
    </w:p>
    <w:p>
      <w:r>
        <w:rPr>
          <w:b/>
          <w:i w:val="0"/>
        </w:rPr>
        <w:t>Verification intent.</w:t>
      </w:r>
      <w:r>
        <w:rPr>
          <w:b w:val="0"/>
          <w:i w:val="0"/>
        </w:rPr>
        <w:t xml:space="preserve"> Verified by demonstrating that every operator capability is</w:t>
      </w:r>
    </w:p>
    <w:p>
      <w:r>
        <w:rPr>
          <w:b w:val="0"/>
          <w:i w:val="0"/>
        </w:rPr>
        <w:t>reachable only by an authorised role; that every operator action produces an audit</w:t>
      </w:r>
    </w:p>
    <w:p>
      <w:r>
        <w:rPr>
          <w:b w:val="0"/>
          <w:i w:val="0"/>
        </w:rPr>
        <w:t>record naming the operator; that a case can be worked end to end from the evidence the</w:t>
      </w:r>
    </w:p>
    <w:p>
      <w:r>
        <w:rPr>
          <w:b w:val="0"/>
          <w:i w:val="0"/>
        </w:rPr>
        <w:t>platform holds; and that no operator action bypasses a business rule marked absolute.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`BRD-REQ-175` is author-derived.</w:t>
            </w:r>
            <w:r>
              <w:rPr>
                <w:b w:val="0"/>
                <w:i w:val="0"/>
                <w:color w:val="1B2E47"/>
                <w:sz w:val="19"/>
              </w:rPr>
              <w:t xml:space="preserve"> CMP-DOC-01 does not explicitly require administrative role restriction, but </w:t>
            </w:r>
            <w:r>
              <w:rPr>
                <w:rFonts w:ascii="Consolas" w:hAnsi="Consolas"/>
                <w:b w:val="0"/>
                <w:i w:val="0"/>
                <w:color w:val="2C4A6E"/>
                <w:sz w:val="17"/>
              </w:rPr>
              <w:t>BAD-BR-006</w:t>
            </w:r>
            <w:r>
              <w:rPr>
                <w:b w:val="0"/>
                <w:i w:val="0"/>
                <w:color w:val="1B2E47"/>
                <w:sz w:val="19"/>
              </w:rPr>
              <w:t xml:space="preserve"> (role management) and </w:t>
            </w:r>
            <w:r>
              <w:rPr>
                <w:rFonts w:ascii="Consolas" w:hAnsi="Consolas"/>
                <w:b w:val="0"/>
                <w:i w:val="0"/>
                <w:color w:val="2C4A6E"/>
                <w:sz w:val="17"/>
              </w:rPr>
              <w:t>BAD-BR-074</w:t>
            </w:r>
            <w:r>
              <w:rPr>
                <w:b w:val="0"/>
                <w:i w:val="0"/>
                <w:color w:val="1B2E47"/>
                <w:sz w:val="19"/>
              </w:rPr>
              <w:t xml:space="preserve"> (auditability) imply it, and an unrestricted back office would undermine both. Flagged for Project Owner confirmation as </w:t>
            </w:r>
            <w:r>
              <w:rPr>
                <w:rFonts w:ascii="Consolas" w:hAnsi="Consolas"/>
                <w:b w:val="0"/>
                <w:i w:val="0"/>
                <w:color w:val="2C4A6E"/>
                <w:sz w:val="17"/>
              </w:rPr>
              <w:t>BRD-OQ-008</w:t>
            </w:r>
            <w:r>
              <w:rPr>
                <w:b w:val="0"/>
                <w:i w:val="0"/>
                <w:color w:val="1B2E47"/>
                <w:sz w:val="19"/>
              </w:rPr>
              <w:t>.</w:t>
            </w:r>
          </w:p>
        </w:tc>
      </w:tr>
    </w:tbl>
    <w:p>
      <w:pPr>
        <w:spacing w:after="80"/>
      </w:pPr>
    </w:p>
    <w:p>
      <w:pPr>
        <w:pStyle w:val="Heading2"/>
      </w:pPr>
      <w:r>
        <w:rPr>
          <w:b/>
          <w:i w:val="0"/>
          <w:color w:val="1F3A5F"/>
          <w:sz w:val="29"/>
        </w:rPr>
        <w:t>5.15 Cross-Cutting Governance</w:t>
      </w:r>
    </w:p>
    <w:p>
      <w:r>
        <w:rPr>
          <w:b/>
          <w:i w:val="0"/>
        </w:rPr>
        <w:t>Serves:</w:t>
      </w:r>
      <w:r>
        <w:rPr>
          <w:b w:val="0"/>
          <w:i w:val="0"/>
        </w:rPr>
        <w:t xml:space="preserve"> </w:t>
      </w:r>
      <w:r>
        <w:rPr>
          <w:rFonts w:ascii="Consolas" w:hAnsi="Consolas"/>
          <w:b w:val="0"/>
          <w:i w:val="0"/>
          <w:color w:val="2C4A6E"/>
          <w:sz w:val="19"/>
        </w:rPr>
        <w:t>BAD-OBJ-008</w:t>
      </w:r>
      <w:r>
        <w:rPr>
          <w:b w:val="0"/>
          <w:i w:val="0"/>
        </w:rPr>
        <w:t xml:space="preserve">, </w:t>
      </w:r>
      <w:r>
        <w:rPr>
          <w:rFonts w:ascii="Consolas" w:hAnsi="Consolas"/>
          <w:b w:val="0"/>
          <w:i w:val="0"/>
          <w:color w:val="2C4A6E"/>
          <w:sz w:val="19"/>
        </w:rPr>
        <w:t>BAD-OBJ-010</w:t>
      </w:r>
      <w:r>
        <w:rPr>
          <w:b w:val="0"/>
          <w:i w:val="0"/>
        </w:rPr>
        <w:t xml:space="preserve"> · </w:t>
      </w:r>
      <w:r>
        <w:rPr>
          <w:b/>
          <w:i w:val="0"/>
        </w:rPr>
        <w:t>Source:</w:t>
      </w:r>
      <w:r>
        <w:rPr>
          <w:b w:val="0"/>
          <w:i w:val="0"/>
        </w:rPr>
        <w:t xml:space="preserve"> </w:t>
      </w:r>
      <w:r>
        <w:rPr>
          <w:rFonts w:ascii="Consolas" w:hAnsi="Consolas"/>
          <w:b w:val="0"/>
          <w:i w:val="0"/>
          <w:color w:val="2C4A6E"/>
          <w:sz w:val="19"/>
        </w:rPr>
        <w:t>BAD-BR-073</w:t>
      </w:r>
      <w:r>
        <w:rPr>
          <w:b w:val="0"/>
          <w:i w:val="0"/>
        </w:rPr>
        <w:t>–</w:t>
      </w:r>
      <w:r>
        <w:rPr>
          <w:rFonts w:ascii="Consolas" w:hAnsi="Consolas"/>
          <w:b w:val="0"/>
          <w:i w:val="0"/>
          <w:color w:val="2C4A6E"/>
          <w:sz w:val="19"/>
        </w:rPr>
        <w:t>078</w:t>
      </w:r>
    </w:p>
    <w:p>
      <w:r>
        <w:rPr>
          <w:b/>
          <w:i w:val="0"/>
        </w:rPr>
        <w:t>Addresses:</w:t>
      </w:r>
      <w:r>
        <w:rPr>
          <w:b w:val="0"/>
          <w:i w:val="0"/>
        </w:rPr>
        <w:t xml:space="preserve"> all four failures · </w:t>
      </w:r>
      <w:r>
        <w:rPr>
          <w:b/>
          <w:i w:val="0"/>
        </w:rPr>
        <w:t>These requirements constrain every other domain.</w:t>
      </w:r>
    </w:p>
    <w:p>
      <w:pPr>
        <w:pStyle w:val="CMPCaption"/>
      </w:pPr>
      <w:r>
        <w:rPr>
          <w:i/>
        </w:rPr>
        <w:t>Table 40 — 5.15 Cross-Cutting Governance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BRD-REQ-176</w:t>
            </w:r>
            <w:r>
              <w:rPr>
                <w:b w:val="0"/>
                <w:i w:val="0"/>
                <w:sz w:val="18"/>
              </w:rPr>
              <w:t xml:space="preserve"> ‡</w:t>
            </w:r>
          </w:p>
        </w:tc>
        <w:tc>
          <w:tcPr>
            <w:tcW w:type="dxa" w:w="1514"/>
          </w:tcPr>
          <w:p>
            <w:pPr>
              <w:spacing w:after="40" w:before="40"/>
            </w:pPr>
            <w:r>
              <w:rPr>
                <w:b w:val="0"/>
                <w:i w:val="0"/>
                <w:sz w:val="18"/>
              </w:rPr>
              <w:t>The platform shall hold authoritative state for all shared business data, and shall never rely on a client application to assert it.</w:t>
            </w:r>
          </w:p>
        </w:tc>
        <w:tc>
          <w:tcPr>
            <w:tcW w:type="dxa" w:w="1514"/>
          </w:tcPr>
          <w:p>
            <w:pPr>
              <w:spacing w:after="40" w:before="40"/>
            </w:pPr>
            <w:r>
              <w:rPr>
                <w:rFonts w:ascii="Consolas" w:hAnsi="Consolas"/>
                <w:b w:val="0"/>
                <w:i w:val="0"/>
                <w:color w:val="2C4A6E"/>
                <w:sz w:val="16"/>
              </w:rPr>
              <w:t>BAD-BR-073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BRD-REQ-177</w:t>
            </w:r>
          </w:p>
        </w:tc>
        <w:tc>
          <w:tcPr>
            <w:tcW w:type="dxa" w:w="1514"/>
            <w:shd w:val="clear" w:color="auto" w:fill="F5F8FB"/>
          </w:tcPr>
          <w:p>
            <w:pPr>
              <w:spacing w:after="40" w:before="40"/>
            </w:pPr>
            <w:r>
              <w:rPr>
                <w:b w:val="0"/>
                <w:i w:val="0"/>
                <w:sz w:val="18"/>
              </w:rPr>
              <w:t>The platform shall permit a client application to hold temporary or cached state for presentation purposes only.</w:t>
            </w:r>
          </w:p>
        </w:tc>
        <w:tc>
          <w:tcPr>
            <w:tcW w:type="dxa" w:w="1514"/>
            <w:shd w:val="clear" w:color="auto" w:fill="F5F8FB"/>
          </w:tcPr>
          <w:p>
            <w:pPr>
              <w:spacing w:after="40" w:before="40"/>
            </w:pPr>
            <w:r>
              <w:rPr>
                <w:rFonts w:ascii="Consolas" w:hAnsi="Consolas"/>
                <w:b w:val="0"/>
                <w:i w:val="0"/>
                <w:color w:val="2C4A6E"/>
                <w:sz w:val="16"/>
              </w:rPr>
              <w:t>BAD-BR-073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BRD-REQ-178</w:t>
            </w:r>
            <w:r>
              <w:rPr>
                <w:b w:val="0"/>
                <w:i w:val="0"/>
                <w:sz w:val="18"/>
              </w:rPr>
              <w:t xml:space="preserve"> ‡</w:t>
            </w:r>
          </w:p>
        </w:tc>
        <w:tc>
          <w:tcPr>
            <w:tcW w:type="dxa" w:w="1514"/>
          </w:tcPr>
          <w:p>
            <w:pPr>
              <w:spacing w:after="40" w:before="40"/>
            </w:pPr>
            <w:r>
              <w:rPr>
                <w:b w:val="0"/>
                <w:i w:val="0"/>
                <w:sz w:val="18"/>
              </w:rPr>
              <w:t>The platform shall reject any client-supplied value purporting to determine seat availability, booking status, payment status, fare, wallet balance, reward accrual or verification status.</w:t>
            </w:r>
          </w:p>
        </w:tc>
        <w:tc>
          <w:tcPr>
            <w:tcW w:type="dxa" w:w="1514"/>
          </w:tcPr>
          <w:p>
            <w:pPr>
              <w:spacing w:after="40" w:before="40"/>
            </w:pPr>
            <w:r>
              <w:rPr>
                <w:rFonts w:ascii="Consolas" w:hAnsi="Consolas"/>
                <w:b w:val="0"/>
                <w:i w:val="0"/>
                <w:color w:val="2C4A6E"/>
                <w:sz w:val="16"/>
              </w:rPr>
              <w:t>BAD-BR-073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BRD-REQ-179</w:t>
            </w:r>
            <w:r>
              <w:rPr>
                <w:b w:val="0"/>
                <w:i w:val="0"/>
                <w:sz w:val="18"/>
              </w:rPr>
              <w:t xml:space="preserve"> ‡</w:t>
            </w:r>
          </w:p>
        </w:tc>
        <w:tc>
          <w:tcPr>
            <w:tcW w:type="dxa" w:w="1514"/>
            <w:shd w:val="clear" w:color="auto" w:fill="F5F8FB"/>
          </w:tcPr>
          <w:p>
            <w:pPr>
              <w:spacing w:after="40" w:before="40"/>
            </w:pPr>
            <w:r>
              <w:rPr>
                <w:b w:val="0"/>
                <w:i w:val="0"/>
                <w:sz w:val="18"/>
              </w:rPr>
              <w:t>The platform shall maintain a durable, auditable record of every ride, request, booking, payment, trip, safety incident and operator action.</w:t>
            </w:r>
          </w:p>
        </w:tc>
        <w:tc>
          <w:tcPr>
            <w:tcW w:type="dxa" w:w="1514"/>
            <w:shd w:val="clear" w:color="auto" w:fill="F5F8FB"/>
          </w:tcPr>
          <w:p>
            <w:pPr>
              <w:spacing w:after="40" w:before="40"/>
            </w:pPr>
            <w:r>
              <w:rPr>
                <w:rFonts w:ascii="Consolas" w:hAnsi="Consolas"/>
                <w:b w:val="0"/>
                <w:i w:val="0"/>
                <w:color w:val="2C4A6E"/>
                <w:sz w:val="16"/>
              </w:rPr>
              <w:t>BAD-BR-074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BRD-REQ-180</w:t>
            </w:r>
          </w:p>
        </w:tc>
        <w:tc>
          <w:tcPr>
            <w:tcW w:type="dxa" w:w="1514"/>
          </w:tcPr>
          <w:p>
            <w:pPr>
              <w:spacing w:after="40" w:before="40"/>
            </w:pPr>
            <w:r>
              <w:rPr>
                <w:b w:val="0"/>
                <w:i w:val="0"/>
                <w:sz w:val="18"/>
              </w:rPr>
              <w:t>The platform shall be able to restrict or remove a user's access where conduct requires it, and shall record the basis for doing so.</w:t>
            </w:r>
          </w:p>
        </w:tc>
        <w:tc>
          <w:tcPr>
            <w:tcW w:type="dxa" w:w="1514"/>
          </w:tcPr>
          <w:p>
            <w:pPr>
              <w:spacing w:after="40" w:before="40"/>
            </w:pPr>
            <w:r>
              <w:rPr>
                <w:rFonts w:ascii="Consolas" w:hAnsi="Consolas"/>
                <w:b w:val="0"/>
                <w:i w:val="0"/>
                <w:color w:val="2C4A6E"/>
                <w:sz w:val="16"/>
              </w:rPr>
              <w:t>BAD-BR-076</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`BAD-DEC-016`</w:t>
            </w:r>
          </w:p>
        </w:tc>
      </w:tr>
      <w:tr>
        <w:tc>
          <w:tcPr>
            <w:tcW w:type="dxa" w:w="1514"/>
            <w:shd w:val="clear" w:color="auto" w:fill="F5F8FB"/>
          </w:tcPr>
          <w:p>
            <w:pPr>
              <w:spacing w:after="40" w:before="40"/>
            </w:pPr>
            <w:r>
              <w:rPr>
                <w:rFonts w:ascii="Consolas" w:hAnsi="Consolas"/>
                <w:b w:val="0"/>
                <w:i w:val="0"/>
                <w:color w:val="2C4A6E"/>
                <w:sz w:val="16"/>
              </w:rPr>
              <w:t>BRD-REQ-181</w:t>
            </w:r>
          </w:p>
        </w:tc>
        <w:tc>
          <w:tcPr>
            <w:tcW w:type="dxa" w:w="1514"/>
            <w:shd w:val="clear" w:color="auto" w:fill="F5F8FB"/>
          </w:tcPr>
          <w:p>
            <w:pPr>
              <w:spacing w:after="40" w:before="40"/>
            </w:pPr>
            <w:r>
              <w:rPr>
                <w:b w:val="0"/>
                <w:i w:val="0"/>
                <w:sz w:val="18"/>
              </w:rPr>
              <w:t>The platform shall protect users' personal data in accordance with the business's data protection position.</w:t>
            </w:r>
          </w:p>
        </w:tc>
        <w:tc>
          <w:tcPr>
            <w:tcW w:type="dxa" w:w="1514"/>
            <w:shd w:val="clear" w:color="auto" w:fill="F5F8FB"/>
          </w:tcPr>
          <w:p>
            <w:pPr>
              <w:spacing w:after="40" w:before="40"/>
            </w:pPr>
            <w:r>
              <w:rPr>
                <w:rFonts w:ascii="Consolas" w:hAnsi="Consolas"/>
                <w:b w:val="0"/>
                <w:i w:val="0"/>
                <w:color w:val="2C4A6E"/>
                <w:sz w:val="16"/>
              </w:rPr>
              <w:t>BAD-BR-077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`BAD-DEC-021`</w:t>
            </w:r>
          </w:p>
        </w:tc>
      </w:tr>
      <w:tr>
        <w:tc>
          <w:tcPr>
            <w:tcW w:type="dxa" w:w="1514"/>
          </w:tcPr>
          <w:p>
            <w:pPr>
              <w:spacing w:after="40" w:before="40"/>
            </w:pPr>
            <w:r>
              <w:rPr>
                <w:rFonts w:ascii="Consolas" w:hAnsi="Consolas"/>
                <w:b w:val="0"/>
                <w:i w:val="0"/>
                <w:color w:val="2C4A6E"/>
                <w:sz w:val="16"/>
              </w:rPr>
              <w:t>BRD-REQ-182</w:t>
            </w:r>
          </w:p>
        </w:tc>
        <w:tc>
          <w:tcPr>
            <w:tcW w:type="dxa" w:w="1514"/>
          </w:tcPr>
          <w:p>
            <w:pPr>
              <w:spacing w:after="40" w:before="40"/>
            </w:pPr>
            <w:r>
              <w:rPr>
                <w:b w:val="0"/>
                <w:i w:val="0"/>
                <w:sz w:val="18"/>
              </w:rPr>
              <w:t>The platform shall define and enforce what personal information is shared between users at each stage of the journey.</w:t>
            </w:r>
          </w:p>
        </w:tc>
        <w:tc>
          <w:tcPr>
            <w:tcW w:type="dxa" w:w="1514"/>
          </w:tcPr>
          <w:p>
            <w:pPr>
              <w:spacing w:after="40" w:before="40"/>
            </w:pPr>
            <w:r>
              <w:rPr>
                <w:rFonts w:ascii="Consolas" w:hAnsi="Consolas"/>
                <w:b w:val="0"/>
                <w:i w:val="0"/>
                <w:color w:val="2C4A6E"/>
                <w:sz w:val="16"/>
              </w:rPr>
              <w:t>BAD-BR-077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`BAD-DEC-022`</w:t>
            </w:r>
          </w:p>
        </w:tc>
      </w:tr>
      <w:tr>
        <w:tc>
          <w:tcPr>
            <w:tcW w:type="dxa" w:w="1514"/>
            <w:shd w:val="clear" w:color="auto" w:fill="F5F8FB"/>
          </w:tcPr>
          <w:p>
            <w:pPr>
              <w:spacing w:after="40" w:before="40"/>
            </w:pPr>
            <w:r>
              <w:rPr>
                <w:rFonts w:ascii="Consolas" w:hAnsi="Consolas"/>
                <w:b w:val="0"/>
                <w:i w:val="0"/>
                <w:color w:val="2C4A6E"/>
                <w:sz w:val="16"/>
              </w:rPr>
              <w:t>BRD-REQ-183</w:t>
            </w:r>
          </w:p>
        </w:tc>
        <w:tc>
          <w:tcPr>
            <w:tcW w:type="dxa" w:w="1514"/>
            <w:shd w:val="clear" w:color="auto" w:fill="F5F8FB"/>
          </w:tcPr>
          <w:p>
            <w:pPr>
              <w:spacing w:after="40" w:before="40"/>
            </w:pPr>
            <w:r>
              <w:rPr>
                <w:b w:val="0"/>
                <w:i w:val="0"/>
                <w:sz w:val="18"/>
              </w:rPr>
              <w:t>The platform shall apply the business's retention periods to location, message, identity and payment data.</w:t>
            </w:r>
          </w:p>
        </w:tc>
        <w:tc>
          <w:tcPr>
            <w:tcW w:type="dxa" w:w="1514"/>
            <w:shd w:val="clear" w:color="auto" w:fill="F5F8FB"/>
          </w:tcPr>
          <w:p>
            <w:pPr>
              <w:spacing w:after="40" w:before="40"/>
            </w:pPr>
            <w:r>
              <w:rPr>
                <w:rFonts w:ascii="Consolas" w:hAnsi="Consolas"/>
                <w:b w:val="0"/>
                <w:i w:val="0"/>
                <w:color w:val="2C4A6E"/>
                <w:sz w:val="16"/>
              </w:rPr>
              <w:t>BAD-BR-077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`BAD-DEC-021`</w:t>
            </w:r>
          </w:p>
        </w:tc>
      </w:tr>
      <w:tr>
        <w:tc>
          <w:tcPr>
            <w:tcW w:type="dxa" w:w="1514"/>
          </w:tcPr>
          <w:p>
            <w:pPr>
              <w:spacing w:after="40" w:before="40"/>
            </w:pPr>
            <w:r>
              <w:rPr>
                <w:rFonts w:ascii="Consolas" w:hAnsi="Consolas"/>
                <w:b w:val="0"/>
                <w:i w:val="0"/>
                <w:color w:val="2C4A6E"/>
                <w:sz w:val="16"/>
              </w:rPr>
              <w:t>BRD-REQ-184</w:t>
            </w:r>
          </w:p>
        </w:tc>
        <w:tc>
          <w:tcPr>
            <w:tcW w:type="dxa" w:w="1514"/>
          </w:tcPr>
          <w:p>
            <w:pPr>
              <w:spacing w:after="40" w:before="40"/>
            </w:pPr>
            <w:r>
              <w:rPr>
                <w:b w:val="0"/>
                <w:i w:val="0"/>
                <w:sz w:val="18"/>
              </w:rPr>
              <w:t>The platform shall support a user's closure of their account and the agreed treatment of their data and history.</w:t>
            </w:r>
          </w:p>
        </w:tc>
        <w:tc>
          <w:tcPr>
            <w:tcW w:type="dxa" w:w="1514"/>
          </w:tcPr>
          <w:p>
            <w:pPr>
              <w:spacing w:after="40" w:before="40"/>
            </w:pPr>
            <w:r>
              <w:rPr>
                <w:rFonts w:ascii="Consolas" w:hAnsi="Consolas"/>
                <w:b w:val="0"/>
                <w:i w:val="0"/>
                <w:color w:val="2C4A6E"/>
                <w:sz w:val="16"/>
              </w:rPr>
              <w:t>BAD-BR-077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`BAD-DEC-021`</w:t>
            </w:r>
          </w:p>
        </w:tc>
      </w:tr>
      <w:tr>
        <w:tc>
          <w:tcPr>
            <w:tcW w:type="dxa" w:w="1514"/>
            <w:shd w:val="clear" w:color="auto" w:fill="F5F8FB"/>
          </w:tcPr>
          <w:p>
            <w:pPr>
              <w:spacing w:after="40" w:before="40"/>
            </w:pPr>
            <w:r>
              <w:rPr>
                <w:rFonts w:ascii="Consolas" w:hAnsi="Consolas"/>
                <w:b w:val="0"/>
                <w:i w:val="0"/>
                <w:color w:val="2C4A6E"/>
                <w:sz w:val="16"/>
              </w:rPr>
              <w:t>BRD-REQ-185</w:t>
            </w:r>
          </w:p>
        </w:tc>
        <w:tc>
          <w:tcPr>
            <w:tcW w:type="dxa" w:w="1514"/>
            <w:shd w:val="clear" w:color="auto" w:fill="F5F8FB"/>
          </w:tcPr>
          <w:p>
            <w:pPr>
              <w:spacing w:after="40" w:before="40"/>
            </w:pPr>
            <w:r>
              <w:rPr>
                <w:b w:val="0"/>
                <w:i w:val="0"/>
                <w:sz w:val="18"/>
              </w:rPr>
              <w:t>The platform shall not embed assumptions that prevent later support of additional client platforms, markets or payment methods.</w:t>
            </w:r>
          </w:p>
        </w:tc>
        <w:tc>
          <w:tcPr>
            <w:tcW w:type="dxa" w:w="1514"/>
            <w:shd w:val="clear" w:color="auto" w:fill="F5F8FB"/>
          </w:tcPr>
          <w:p>
            <w:pPr>
              <w:spacing w:after="40" w:before="40"/>
            </w:pPr>
            <w:r>
              <w:rPr>
                <w:rFonts w:ascii="Consolas" w:hAnsi="Consolas"/>
                <w:b w:val="0"/>
                <w:i w:val="0"/>
                <w:color w:val="2C4A6E"/>
                <w:sz w:val="16"/>
              </w:rPr>
              <w:t>BAD-BR-073</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BRD-REQ-186</w:t>
            </w:r>
          </w:p>
        </w:tc>
        <w:tc>
          <w:tcPr>
            <w:tcW w:type="dxa" w:w="1514"/>
          </w:tcPr>
          <w:p>
            <w:pPr>
              <w:spacing w:after="40" w:before="40"/>
            </w:pPr>
            <w:r>
              <w:rPr>
                <w:b w:val="0"/>
                <w:i w:val="0"/>
                <w:sz w:val="18"/>
              </w:rPr>
              <w:t>The platform shall make the rules of participation available to users.</w:t>
            </w:r>
          </w:p>
        </w:tc>
        <w:tc>
          <w:tcPr>
            <w:tcW w:type="dxa" w:w="1514"/>
          </w:tcPr>
          <w:p>
            <w:pPr>
              <w:spacing w:after="40" w:before="40"/>
            </w:pPr>
            <w:r>
              <w:rPr>
                <w:rFonts w:ascii="Consolas" w:hAnsi="Consolas"/>
                <w:b w:val="0"/>
                <w:i w:val="0"/>
                <w:color w:val="2C4A6E"/>
                <w:sz w:val="16"/>
              </w:rPr>
              <w:t>BAD-BR-078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BRD-REQ-187</w:t>
            </w:r>
          </w:p>
        </w:tc>
        <w:tc>
          <w:tcPr>
            <w:tcW w:type="dxa" w:w="1514"/>
            <w:shd w:val="clear" w:color="auto" w:fill="F5F8FB"/>
          </w:tcPr>
          <w:p>
            <w:pPr>
              <w:spacing w:after="40" w:before="40"/>
            </w:pPr>
            <w:r>
              <w:rPr>
                <w:b w:val="0"/>
                <w:i w:val="0"/>
                <w:sz w:val="18"/>
              </w:rPr>
              <w:t>The platform shall not represent, imply or permit the inference that it provides insurance cover for a journey.</w:t>
            </w:r>
          </w:p>
        </w:tc>
        <w:tc>
          <w:tcPr>
            <w:tcW w:type="dxa" w:w="1514"/>
            <w:shd w:val="clear" w:color="auto" w:fill="F5F8FB"/>
          </w:tcPr>
          <w:p>
            <w:pPr>
              <w:spacing w:after="40" w:before="40"/>
            </w:pPr>
            <w:r>
              <w:rPr>
                <w:rFonts w:ascii="Consolas" w:hAnsi="Consolas"/>
                <w:b w:val="0"/>
                <w:i w:val="0"/>
                <w:color w:val="2C4A6E"/>
                <w:sz w:val="16"/>
              </w:rPr>
              <w:t>BAD-BR-078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BRD-REQ-188</w:t>
            </w:r>
            <w:r>
              <w:rPr>
                <w:b w:val="0"/>
                <w:i w:val="0"/>
                <w:sz w:val="18"/>
              </w:rPr>
              <w:t xml:space="preserve"> ‡</w:t>
            </w:r>
          </w:p>
        </w:tc>
        <w:tc>
          <w:tcPr>
            <w:tcW w:type="dxa" w:w="1514"/>
          </w:tcPr>
          <w:p>
            <w:pPr>
              <w:spacing w:after="40" w:before="40"/>
            </w:pPr>
            <w:r>
              <w:rPr>
                <w:b w:val="0"/>
                <w:i w:val="0"/>
                <w:sz w:val="18"/>
              </w:rPr>
              <w:t>The platform shall operate within the legal position established for the target market by qualified advice.</w:t>
            </w:r>
          </w:p>
        </w:tc>
        <w:tc>
          <w:tcPr>
            <w:tcW w:type="dxa" w:w="1514"/>
          </w:tcPr>
          <w:p>
            <w:pPr>
              <w:spacing w:after="40" w:before="40"/>
            </w:pPr>
            <w:r>
              <w:rPr>
                <w:rFonts w:ascii="Consolas" w:hAnsi="Consolas"/>
                <w:b w:val="0"/>
                <w:i w:val="0"/>
                <w:color w:val="2C4A6E"/>
                <w:sz w:val="16"/>
              </w:rPr>
              <w:t>BAD-BR-078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`BAD-DEC-001`</w:t>
            </w:r>
          </w:p>
        </w:tc>
      </w:tr>
    </w:tbl>
    <w:p>
      <w:pPr>
        <w:spacing w:after="80"/>
      </w:pPr>
    </w:p>
    <w:p>
      <w:r>
        <w:rPr>
          <w:b/>
          <w:i w:val="0"/>
        </w:rPr>
        <w:t>Business rules applied:</w:t>
      </w:r>
      <w:r>
        <w:rPr>
          <w:b w:val="0"/>
          <w:i w:val="0"/>
        </w:rPr>
        <w:t xml:space="preserve"> </w:t>
      </w:r>
      <w:r>
        <w:rPr>
          <w:rFonts w:ascii="Consolas" w:hAnsi="Consolas"/>
          <w:b w:val="0"/>
          <w:i w:val="0"/>
          <w:color w:val="2C4A6E"/>
          <w:sz w:val="19"/>
        </w:rPr>
        <w:t>BAD-RULE-001</w:t>
      </w:r>
      <w:r>
        <w:rPr>
          <w:b w:val="0"/>
          <w:i w:val="0"/>
        </w:rPr>
        <w:t xml:space="preserve">, </w:t>
      </w:r>
      <w:r>
        <w:rPr>
          <w:rFonts w:ascii="Consolas" w:hAnsi="Consolas"/>
          <w:b w:val="0"/>
          <w:i w:val="0"/>
          <w:color w:val="2C4A6E"/>
          <w:sz w:val="19"/>
        </w:rPr>
        <w:t>002</w:t>
      </w:r>
      <w:r>
        <w:rPr>
          <w:b w:val="0"/>
          <w:i w:val="0"/>
        </w:rPr>
        <w:t xml:space="preserve">, </w:t>
      </w:r>
      <w:r>
        <w:rPr>
          <w:rFonts w:ascii="Consolas" w:hAnsi="Consolas"/>
          <w:b w:val="0"/>
          <w:i w:val="0"/>
          <w:color w:val="2C4A6E"/>
          <w:sz w:val="19"/>
        </w:rPr>
        <w:t>003</w:t>
      </w:r>
      <w:r>
        <w:rPr>
          <w:b w:val="0"/>
          <w:i w:val="0"/>
        </w:rPr>
        <w:t xml:space="preserve">, </w:t>
      </w:r>
      <w:r>
        <w:rPr>
          <w:rFonts w:ascii="Consolas" w:hAnsi="Consolas"/>
          <w:b w:val="0"/>
          <w:i w:val="0"/>
          <w:color w:val="2C4A6E"/>
          <w:sz w:val="19"/>
        </w:rPr>
        <w:t>006</w:t>
      </w:r>
      <w:r>
        <w:rPr>
          <w:b w:val="0"/>
          <w:i w:val="0"/>
        </w:rPr>
        <w:t xml:space="preserve">, </w:t>
      </w:r>
      <w:r>
        <w:rPr>
          <w:rFonts w:ascii="Consolas" w:hAnsi="Consolas"/>
          <w:b w:val="0"/>
          <w:i w:val="0"/>
          <w:color w:val="2C4A6E"/>
          <w:sz w:val="19"/>
        </w:rPr>
        <w:t>026</w:t>
      </w:r>
      <w:r>
        <w:rPr>
          <w:b w:val="0"/>
          <w:i w:val="0"/>
        </w:rPr>
        <w:t xml:space="preserve">, </w:t>
      </w:r>
      <w:r>
        <w:rPr>
          <w:rFonts w:ascii="Consolas" w:hAnsi="Consolas"/>
          <w:b w:val="0"/>
          <w:i w:val="0"/>
          <w:color w:val="2C4A6E"/>
          <w:sz w:val="19"/>
        </w:rPr>
        <w:t>032</w:t>
      </w:r>
      <w:r>
        <w:rPr>
          <w:b w:val="0"/>
          <w:i w:val="0"/>
        </w:rPr>
        <w:t xml:space="preserve">, </w:t>
      </w:r>
      <w:r>
        <w:rPr>
          <w:rFonts w:ascii="Consolas" w:hAnsi="Consolas"/>
          <w:b w:val="0"/>
          <w:i w:val="0"/>
          <w:color w:val="2C4A6E"/>
          <w:sz w:val="19"/>
        </w:rPr>
        <w:t>033</w:t>
      </w:r>
      <w:r>
        <w:rPr>
          <w:b w:val="0"/>
          <w:i w:val="0"/>
        </w:rPr>
        <w:t xml:space="preserve">, </w:t>
      </w:r>
      <w:r>
        <w:rPr>
          <w:rFonts w:ascii="Consolas" w:hAnsi="Consolas"/>
          <w:b w:val="0"/>
          <w:i w:val="0"/>
          <w:color w:val="2C4A6E"/>
          <w:sz w:val="19"/>
        </w:rPr>
        <w:t>034</w:t>
      </w:r>
      <w:r>
        <w:rPr>
          <w:b w:val="0"/>
          <w:i w:val="0"/>
        </w:rPr>
        <w:t xml:space="preserve">, </w:t>
      </w:r>
      <w:r>
        <w:rPr>
          <w:rFonts w:ascii="Consolas" w:hAnsi="Consolas"/>
          <w:b w:val="0"/>
          <w:i w:val="0"/>
          <w:color w:val="2C4A6E"/>
          <w:sz w:val="19"/>
        </w:rPr>
        <w:t>037</w:t>
      </w:r>
    </w:p>
    <w:p>
      <w:r>
        <w:rPr>
          <w:b/>
          <w:i w:val="0"/>
        </w:rPr>
        <w:t>Verification intent.</w:t>
      </w:r>
      <w:r>
        <w:rPr>
          <w:b w:val="0"/>
          <w:i w:val="0"/>
        </w:rPr>
        <w:t xml:space="preserve"> Verified by demonstrating that a tampered or forged client</w:t>
      </w:r>
    </w:p>
    <w:p>
      <w:r>
        <w:rPr>
          <w:b w:val="0"/>
          <w:i w:val="0"/>
        </w:rPr>
        <w:t>payload cannot alter any authoritative value; that every listed entity produces an audit</w:t>
      </w:r>
    </w:p>
    <w:p>
      <w:r>
        <w:rPr>
          <w:b w:val="0"/>
          <w:i w:val="0"/>
        </w:rPr>
        <w:t>record; that no user-facing surface states or implies insurance cover; and that data</w:t>
      </w:r>
    </w:p>
    <w:p>
      <w:r>
        <w:rPr>
          <w:b w:val="0"/>
          <w:i w:val="0"/>
        </w:rPr>
        <w:t>shared between users matches the agreed boundary exactly.</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`BRD-REQ-187` is a prohibition, not a feature.</w:t>
            </w:r>
            <w:r>
              <w:rPr>
                <w:b w:val="0"/>
                <w:i w:val="0"/>
                <w:color w:val="1B2E47"/>
                <w:sz w:val="19"/>
              </w:rPr>
              <w:t xml:space="preserve"> CMP-DOC-01 </w:t>
            </w:r>
            <w:r>
              <w:rPr>
                <w:rFonts w:ascii="Consolas" w:hAnsi="Consolas"/>
                <w:b w:val="0"/>
                <w:i w:val="0"/>
                <w:color w:val="2C4A6E"/>
                <w:sz w:val="17"/>
              </w:rPr>
              <w:t>BAD-RISK-006</w:t>
            </w:r>
            <w:r>
              <w:rPr>
                <w:b w:val="0"/>
                <w:i w:val="0"/>
                <w:color w:val="1B2E47"/>
                <w:sz w:val="19"/>
              </w:rPr>
              <w:t xml:space="preserve"> records that users may assume the platform insures them. This requirement obliges the business to avoid creating that impression. It is Ready because the obligation stands regardless of </w:t>
            </w:r>
            <w:r>
              <w:rPr>
                <w:rFonts w:ascii="Consolas" w:hAnsi="Consolas"/>
                <w:b w:val="0"/>
                <w:i w:val="0"/>
                <w:color w:val="2C4A6E"/>
                <w:sz w:val="17"/>
              </w:rPr>
              <w:t>BAD-DEC-019</w:t>
            </w:r>
            <w:r>
              <w:rPr>
                <w:b w:val="0"/>
                <w:i w:val="0"/>
                <w:color w:val="1B2E47"/>
                <w:sz w:val="19"/>
              </w:rPr>
              <w:t xml:space="preserve">; that decision determines what the platform </w:t>
            </w:r>
            <w:r>
              <w:rPr>
                <w:b w:val="0"/>
                <w:i/>
                <w:color w:val="1B2E47"/>
                <w:sz w:val="19"/>
              </w:rPr>
              <w:t>says</w:t>
            </w:r>
            <w:r>
              <w:rPr>
                <w:b w:val="0"/>
                <w:i w:val="0"/>
                <w:color w:val="1B2E47"/>
                <w:sz w:val="19"/>
              </w:rPr>
              <w:t xml:space="preserve">, not whether it may mislead.  </w:t>
            </w:r>
            <w:r>
              <w:rPr>
                <w:b/>
                <w:i w:val="0"/>
                <w:color w:val="1B2E47"/>
                <w:sz w:val="19"/>
              </w:rPr>
              <w:t>`BRD-REQ-188` is the requirement that gates launch.</w:t>
            </w:r>
            <w:r>
              <w:rPr>
                <w:b w:val="0"/>
                <w:i w:val="0"/>
                <w:color w:val="1B2E47"/>
                <w:sz w:val="19"/>
              </w:rPr>
              <w:t xml:space="preserve"> It is blocked by </w:t>
            </w:r>
            <w:r>
              <w:rPr>
                <w:rFonts w:ascii="Consolas" w:hAnsi="Consolas"/>
                <w:b w:val="0"/>
                <w:i w:val="0"/>
                <w:color w:val="2C4A6E"/>
                <w:sz w:val="17"/>
              </w:rPr>
              <w:t>BAD-DEC-001</w:t>
            </w:r>
            <w:r>
              <w:rPr>
                <w:b w:val="0"/>
                <w:i w:val="0"/>
                <w:color w:val="1B2E47"/>
                <w:sz w:val="19"/>
              </w:rPr>
              <w:t>, the only decision CMP-DOC-01 marks as blocking the venture itself.</w:t>
            </w:r>
          </w:p>
        </w:tc>
      </w:tr>
    </w:tbl>
    <w:p>
      <w:pPr>
        <w:spacing w:after="80"/>
      </w:pPr>
    </w:p>
    <w:p>
      <w:r>
        <w:br w:type="page"/>
      </w:r>
    </w:p>
    <w:p>
      <w:pPr>
        <w:pStyle w:val="Heading1"/>
      </w:pPr>
      <w:r>
        <w:rPr>
          <w:b/>
          <w:i w:val="0"/>
          <w:color w:val="1F3A5F"/>
          <w:sz w:val="38"/>
        </w:rPr>
        <w:t>6. Business Data Requirements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Scope note.</w:t>
            </w:r>
            <w:r>
              <w:rPr>
                <w:b w:val="0"/>
                <w:i w:val="0"/>
                <w:color w:val="1B2E47"/>
                <w:sz w:val="19"/>
              </w:rPr>
              <w:t xml:space="preserve"> These are </w:t>
            </w:r>
            <w:r>
              <w:rPr>
                <w:b/>
                <w:i w:val="0"/>
                <w:color w:val="1B2E47"/>
                <w:sz w:val="19"/>
              </w:rPr>
              <w:t>business</w:t>
            </w:r>
            <w:r>
              <w:rPr>
                <w:b w:val="0"/>
                <w:i w:val="0"/>
                <w:color w:val="1B2E47"/>
                <w:sz w:val="19"/>
              </w:rPr>
              <w:t xml:space="preserve"> data requirements: what information the business must hold, why, and what must be true of it. They are </w:t>
            </w:r>
            <w:r>
              <w:rPr>
                <w:b/>
                <w:i w:val="0"/>
                <w:color w:val="1B2E47"/>
                <w:sz w:val="19"/>
              </w:rPr>
              <w:t>not</w:t>
            </w:r>
            <w:r>
              <w:rPr>
                <w:b w:val="0"/>
                <w:i w:val="0"/>
                <w:color w:val="1B2E47"/>
                <w:sz w:val="19"/>
              </w:rPr>
              <w:t xml:space="preserve"> a data model. Entities, attributes, keys and structure belong to CMP-DOC-11.</w:t>
            </w:r>
          </w:p>
        </w:tc>
      </w:tr>
    </w:tbl>
    <w:p>
      <w:pPr>
        <w:spacing w:after="80"/>
      </w:pPr>
    </w:p>
    <w:p>
      <w:pPr>
        <w:pStyle w:val="Heading2"/>
      </w:pPr>
      <w:r>
        <w:rPr>
          <w:b/>
          <w:i w:val="0"/>
          <w:color w:val="1F3A5F"/>
          <w:sz w:val="29"/>
        </w:rPr>
        <w:t>6.1 Business Information the Platform Must Hold</w:t>
      </w:r>
    </w:p>
    <w:p>
      <w:r>
        <w:rPr>
          <w:b w:val="0"/>
          <w:i w:val="0"/>
        </w:rPr>
        <w:t>Derived from the business domain model in CMP-DOC-01 §15.</w:t>
      </w:r>
    </w:p>
    <w:p>
      <w:pPr>
        <w:pStyle w:val="CMPCaption"/>
      </w:pPr>
      <w:r>
        <w:rPr>
          <w:i/>
        </w:rPr>
        <w:t>Table 41 — 6.1 Business Information the Platform Must Hold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data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BRD-DATA-001</w:t>
            </w:r>
          </w:p>
        </w:tc>
        <w:tc>
          <w:tcPr>
            <w:tcW w:type="dxa" w:w="1514"/>
          </w:tcPr>
          <w:p>
            <w:pPr>
              <w:spacing w:after="40" w:before="40"/>
            </w:pPr>
            <w:r>
              <w:rPr>
                <w:b w:val="0"/>
                <w:i w:val="0"/>
                <w:sz w:val="18"/>
              </w:rPr>
              <w:t>The platform shall hold, for each user, the information required to identify them, contact them, and establish their verification standing.</w:t>
            </w:r>
          </w:p>
        </w:tc>
        <w:tc>
          <w:tcPr>
            <w:tcW w:type="dxa" w:w="1514"/>
          </w:tcPr>
          <w:p>
            <w:pPr>
              <w:spacing w:after="40" w:before="40"/>
            </w:pPr>
            <w:r>
              <w:rPr>
                <w:rFonts w:ascii="Consolas" w:hAnsi="Consolas"/>
                <w:b w:val="0"/>
                <w:i w:val="0"/>
                <w:color w:val="2C4A6E"/>
                <w:sz w:val="16"/>
              </w:rPr>
              <w:t>BAD-BR-001</w:t>
            </w:r>
            <w:r>
              <w:rPr>
                <w:b w:val="0"/>
                <w:i w:val="0"/>
                <w:sz w:val="18"/>
              </w:rPr>
              <w:t xml:space="preserve">, </w:t>
            </w:r>
            <w:r>
              <w:rPr>
                <w:rFonts w:ascii="Consolas" w:hAnsi="Consolas"/>
                <w:b w:val="0"/>
                <w:i w:val="0"/>
                <w:color w:val="2C4A6E"/>
                <w:sz w:val="16"/>
              </w:rPr>
              <w:t>005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BRD-DATA-002</w:t>
            </w:r>
          </w:p>
        </w:tc>
        <w:tc>
          <w:tcPr>
            <w:tcW w:type="dxa" w:w="1514"/>
            <w:shd w:val="clear" w:color="auto" w:fill="F5F8FB"/>
          </w:tcPr>
          <w:p>
            <w:pPr>
              <w:spacing w:after="40" w:before="40"/>
            </w:pPr>
            <w:r>
              <w:rPr>
                <w:b w:val="0"/>
                <w:i w:val="0"/>
                <w:sz w:val="18"/>
              </w:rPr>
              <w:t>The platform shall hold, for each vehicle, the information required to identify it, assess it and establish its verification standing.</w:t>
            </w:r>
          </w:p>
        </w:tc>
        <w:tc>
          <w:tcPr>
            <w:tcW w:type="dxa" w:w="1514"/>
            <w:shd w:val="clear" w:color="auto" w:fill="F5F8FB"/>
          </w:tcPr>
          <w:p>
            <w:pPr>
              <w:spacing w:after="40" w:before="40"/>
            </w:pPr>
            <w:r>
              <w:rPr>
                <w:rFonts w:ascii="Consolas" w:hAnsi="Consolas"/>
                <w:b w:val="0"/>
                <w:i w:val="0"/>
                <w:color w:val="2C4A6E"/>
                <w:sz w:val="16"/>
              </w:rPr>
              <w:t>BAD-BR-007</w:t>
            </w:r>
            <w:r>
              <w:rPr>
                <w:b w:val="0"/>
                <w:i w:val="0"/>
                <w:sz w:val="18"/>
              </w:rPr>
              <w:t xml:space="preserve">, </w:t>
            </w:r>
            <w:r>
              <w:rPr>
                <w:rFonts w:ascii="Consolas" w:hAnsi="Consolas"/>
                <w:b w:val="0"/>
                <w:i w:val="0"/>
                <w:color w:val="2C4A6E"/>
                <w:sz w:val="16"/>
              </w:rPr>
              <w:t>009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BRD-DATA-003</w:t>
            </w:r>
          </w:p>
        </w:tc>
        <w:tc>
          <w:tcPr>
            <w:tcW w:type="dxa" w:w="1514"/>
          </w:tcPr>
          <w:p>
            <w:pPr>
              <w:spacing w:after="40" w:before="40"/>
            </w:pPr>
            <w:r>
              <w:rPr>
                <w:b w:val="0"/>
                <w:i w:val="0"/>
                <w:sz w:val="18"/>
              </w:rPr>
              <w:t>The platform shall hold, for each ride, its origin, destination, route, date, departure time, seats offered, fare, vehicle and declared preferences.</w:t>
            </w:r>
          </w:p>
        </w:tc>
        <w:tc>
          <w:tcPr>
            <w:tcW w:type="dxa" w:w="1514"/>
          </w:tcPr>
          <w:p>
            <w:pPr>
              <w:spacing w:after="40" w:before="40"/>
            </w:pPr>
            <w:r>
              <w:rPr>
                <w:rFonts w:ascii="Consolas" w:hAnsi="Consolas"/>
                <w:b w:val="0"/>
                <w:i w:val="0"/>
                <w:color w:val="2C4A6E"/>
                <w:sz w:val="16"/>
              </w:rPr>
              <w:t>BAD-BR-011</w:t>
            </w:r>
            <w:r>
              <w:rPr>
                <w:b w:val="0"/>
                <w:i w:val="0"/>
                <w:sz w:val="18"/>
              </w:rPr>
              <w:t>–</w:t>
            </w:r>
            <w:r>
              <w:rPr>
                <w:rFonts w:ascii="Consolas" w:hAnsi="Consolas"/>
                <w:b w:val="0"/>
                <w:i w:val="0"/>
                <w:color w:val="2C4A6E"/>
                <w:sz w:val="16"/>
              </w:rPr>
              <w:t>015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BRD-DATA-004</w:t>
            </w:r>
          </w:p>
        </w:tc>
        <w:tc>
          <w:tcPr>
            <w:tcW w:type="dxa" w:w="1514"/>
            <w:shd w:val="clear" w:color="auto" w:fill="F5F8FB"/>
          </w:tcPr>
          <w:p>
            <w:pPr>
              <w:spacing w:after="40" w:before="40"/>
            </w:pPr>
            <w:r>
              <w:rPr>
                <w:b w:val="0"/>
                <w:i w:val="0"/>
                <w:sz w:val="18"/>
              </w:rPr>
              <w:t>The platform shall hold, for each ride, the route against which passenger segments are overlapped.</w:t>
            </w:r>
          </w:p>
        </w:tc>
        <w:tc>
          <w:tcPr>
            <w:tcW w:type="dxa" w:w="1514"/>
            <w:shd w:val="clear" w:color="auto" w:fill="F5F8FB"/>
          </w:tcPr>
          <w:p>
            <w:pPr>
              <w:spacing w:after="40" w:before="40"/>
            </w:pPr>
            <w:r>
              <w:rPr>
                <w:rFonts w:ascii="Consolas" w:hAnsi="Consolas"/>
                <w:b w:val="0"/>
                <w:i w:val="0"/>
                <w:color w:val="2C4A6E"/>
                <w:sz w:val="16"/>
              </w:rPr>
              <w:t>BAD-BR-017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BRD-DATA-005</w:t>
            </w:r>
          </w:p>
        </w:tc>
        <w:tc>
          <w:tcPr>
            <w:tcW w:type="dxa" w:w="1514"/>
          </w:tcPr>
          <w:p>
            <w:pPr>
              <w:spacing w:after="40" w:before="40"/>
            </w:pPr>
            <w:r>
              <w:rPr>
                <w:b w:val="0"/>
                <w:i w:val="0"/>
                <w:sz w:val="18"/>
              </w:rPr>
              <w:t>The platform shall hold, for each ride request, the requesting passenger, the seats requested, and the outcome.</w:t>
            </w:r>
          </w:p>
        </w:tc>
        <w:tc>
          <w:tcPr>
            <w:tcW w:type="dxa" w:w="1514"/>
          </w:tcPr>
          <w:p>
            <w:pPr>
              <w:spacing w:after="40" w:before="40"/>
            </w:pPr>
            <w:r>
              <w:rPr>
                <w:rFonts w:ascii="Consolas" w:hAnsi="Consolas"/>
                <w:b w:val="0"/>
                <w:i w:val="0"/>
                <w:color w:val="2C4A6E"/>
                <w:sz w:val="16"/>
              </w:rPr>
              <w:t>BAD-BR-022</w:t>
            </w:r>
            <w:r>
              <w:rPr>
                <w:b w:val="0"/>
                <w:i w:val="0"/>
                <w:sz w:val="18"/>
              </w:rPr>
              <w:t>–</w:t>
            </w:r>
            <w:r>
              <w:rPr>
                <w:rFonts w:ascii="Consolas" w:hAnsi="Consolas"/>
                <w:b w:val="0"/>
                <w:i w:val="0"/>
                <w:color w:val="2C4A6E"/>
                <w:sz w:val="16"/>
              </w:rPr>
              <w:t>024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BRD-DATA-006</w:t>
            </w:r>
          </w:p>
        </w:tc>
        <w:tc>
          <w:tcPr>
            <w:tcW w:type="dxa" w:w="1514"/>
            <w:shd w:val="clear" w:color="auto" w:fill="F5F8FB"/>
          </w:tcPr>
          <w:p>
            <w:pPr>
              <w:spacing w:after="40" w:before="40"/>
            </w:pPr>
            <w:r>
              <w:rPr>
                <w:b w:val="0"/>
                <w:i w:val="0"/>
                <w:sz w:val="18"/>
              </w:rPr>
              <w:t>The platform shall hold, for each booking, the passenger, the ride, the seats allocated, the status and the associated payment.</w:t>
            </w:r>
          </w:p>
        </w:tc>
        <w:tc>
          <w:tcPr>
            <w:tcW w:type="dxa" w:w="1514"/>
            <w:shd w:val="clear" w:color="auto" w:fill="F5F8FB"/>
          </w:tcPr>
          <w:p>
            <w:pPr>
              <w:spacing w:after="40" w:before="40"/>
            </w:pPr>
            <w:r>
              <w:rPr>
                <w:rFonts w:ascii="Consolas" w:hAnsi="Consolas"/>
                <w:b w:val="0"/>
                <w:i w:val="0"/>
                <w:color w:val="2C4A6E"/>
                <w:sz w:val="16"/>
              </w:rPr>
              <w:t>BAD-BR-027</w:t>
            </w:r>
            <w:r>
              <w:rPr>
                <w:b w:val="0"/>
                <w:i w:val="0"/>
                <w:sz w:val="18"/>
              </w:rPr>
              <w:t xml:space="preserve">, </w:t>
            </w:r>
            <w:r>
              <w:rPr>
                <w:rFonts w:ascii="Consolas" w:hAnsi="Consolas"/>
                <w:b w:val="0"/>
                <w:i w:val="0"/>
                <w:color w:val="2C4A6E"/>
                <w:sz w:val="16"/>
              </w:rPr>
              <w:t>028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BRD-DATA-007</w:t>
            </w:r>
          </w:p>
        </w:tc>
        <w:tc>
          <w:tcPr>
            <w:tcW w:type="dxa" w:w="1514"/>
          </w:tcPr>
          <w:p>
            <w:pPr>
              <w:spacing w:after="40" w:before="40"/>
            </w:pPr>
            <w:r>
              <w:rPr>
                <w:b w:val="0"/>
                <w:i w:val="0"/>
                <w:sz w:val="18"/>
              </w:rPr>
              <w:t>The platform shall hold, for each payment, the amount, the method, the verification outcome and the resulting status.</w:t>
            </w:r>
          </w:p>
        </w:tc>
        <w:tc>
          <w:tcPr>
            <w:tcW w:type="dxa" w:w="1514"/>
          </w:tcPr>
          <w:p>
            <w:pPr>
              <w:spacing w:after="40" w:before="40"/>
            </w:pPr>
            <w:r>
              <w:rPr>
                <w:rFonts w:ascii="Consolas" w:hAnsi="Consolas"/>
                <w:b w:val="0"/>
                <w:i w:val="0"/>
                <w:color w:val="2C4A6E"/>
                <w:sz w:val="16"/>
              </w:rPr>
              <w:t>BAD-BR-032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BRD-DATA-008</w:t>
            </w:r>
          </w:p>
        </w:tc>
        <w:tc>
          <w:tcPr>
            <w:tcW w:type="dxa" w:w="1514"/>
            <w:shd w:val="clear" w:color="auto" w:fill="F5F8FB"/>
          </w:tcPr>
          <w:p>
            <w:pPr>
              <w:spacing w:after="40" w:before="40"/>
            </w:pPr>
            <w:r>
              <w:rPr>
                <w:b w:val="0"/>
                <w:i w:val="0"/>
                <w:sz w:val="18"/>
              </w:rPr>
              <w:t>The platform shall hold, for each trip, its participants, state history, route travelled and completion outcome.</w:t>
            </w:r>
          </w:p>
        </w:tc>
        <w:tc>
          <w:tcPr>
            <w:tcW w:type="dxa" w:w="1514"/>
            <w:shd w:val="clear" w:color="auto" w:fill="F5F8FB"/>
          </w:tcPr>
          <w:p>
            <w:pPr>
              <w:spacing w:after="40" w:before="40"/>
            </w:pPr>
            <w:r>
              <w:rPr>
                <w:rFonts w:ascii="Consolas" w:hAnsi="Consolas"/>
                <w:b w:val="0"/>
                <w:i w:val="0"/>
                <w:color w:val="2C4A6E"/>
                <w:sz w:val="16"/>
              </w:rPr>
              <w:t>BAD-BR-035</w:t>
            </w:r>
            <w:r>
              <w:rPr>
                <w:b w:val="0"/>
                <w:i w:val="0"/>
                <w:sz w:val="18"/>
              </w:rPr>
              <w:t xml:space="preserve">, </w:t>
            </w:r>
            <w:r>
              <w:rPr>
                <w:rFonts w:ascii="Consolas" w:hAnsi="Consolas"/>
                <w:b w:val="0"/>
                <w:i w:val="0"/>
                <w:color w:val="2C4A6E"/>
                <w:sz w:val="16"/>
              </w:rPr>
              <w:t>040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BRD-DATA-009</w:t>
            </w:r>
          </w:p>
        </w:tc>
        <w:tc>
          <w:tcPr>
            <w:tcW w:type="dxa" w:w="1514"/>
          </w:tcPr>
          <w:p>
            <w:pPr>
              <w:spacing w:after="40" w:before="40"/>
            </w:pPr>
            <w:r>
              <w:rPr>
                <w:b w:val="0"/>
                <w:i w:val="0"/>
                <w:sz w:val="18"/>
              </w:rPr>
              <w:t>The platform shall hold the position history of a trip for the period the business requires.</w:t>
            </w:r>
          </w:p>
        </w:tc>
        <w:tc>
          <w:tcPr>
            <w:tcW w:type="dxa" w:w="1514"/>
          </w:tcPr>
          <w:p>
            <w:pPr>
              <w:spacing w:after="40" w:before="40"/>
            </w:pPr>
            <w:r>
              <w:rPr>
                <w:rFonts w:ascii="Consolas" w:hAnsi="Consolas"/>
                <w:b w:val="0"/>
                <w:i w:val="0"/>
                <w:color w:val="2C4A6E"/>
                <w:sz w:val="16"/>
              </w:rPr>
              <w:t>BAD-BR-037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`BAD-DEC-021`</w:t>
            </w:r>
          </w:p>
        </w:tc>
      </w:tr>
      <w:tr>
        <w:tc>
          <w:tcPr>
            <w:tcW w:type="dxa" w:w="1514"/>
            <w:shd w:val="clear" w:color="auto" w:fill="F5F8FB"/>
          </w:tcPr>
          <w:p>
            <w:pPr>
              <w:spacing w:after="40" w:before="40"/>
            </w:pPr>
            <w:r>
              <w:rPr>
                <w:rFonts w:ascii="Consolas" w:hAnsi="Consolas"/>
                <w:b w:val="0"/>
                <w:i w:val="0"/>
                <w:color w:val="2C4A6E"/>
                <w:sz w:val="16"/>
              </w:rPr>
              <w:t>BRD-DATA-010</w:t>
            </w:r>
          </w:p>
        </w:tc>
        <w:tc>
          <w:tcPr>
            <w:tcW w:type="dxa" w:w="1514"/>
            <w:shd w:val="clear" w:color="auto" w:fill="F5F8FB"/>
          </w:tcPr>
          <w:p>
            <w:pPr>
              <w:spacing w:after="40" w:before="40"/>
            </w:pPr>
            <w:r>
              <w:rPr>
                <w:b w:val="0"/>
                <w:i w:val="0"/>
                <w:sz w:val="18"/>
              </w:rPr>
              <w:t>The platform shall hold the message history of each conversation.</w:t>
            </w:r>
          </w:p>
        </w:tc>
        <w:tc>
          <w:tcPr>
            <w:tcW w:type="dxa" w:w="1514"/>
            <w:shd w:val="clear" w:color="auto" w:fill="F5F8FB"/>
          </w:tcPr>
          <w:p>
            <w:pPr>
              <w:spacing w:after="40" w:before="40"/>
            </w:pPr>
            <w:r>
              <w:rPr>
                <w:rFonts w:ascii="Consolas" w:hAnsi="Consolas"/>
                <w:b w:val="0"/>
                <w:i w:val="0"/>
                <w:color w:val="2C4A6E"/>
                <w:sz w:val="16"/>
              </w:rPr>
              <w:t>BAD-BR-042</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BRD-DATA-011</w:t>
            </w:r>
          </w:p>
        </w:tc>
        <w:tc>
          <w:tcPr>
            <w:tcW w:type="dxa" w:w="1514"/>
          </w:tcPr>
          <w:p>
            <w:pPr>
              <w:spacing w:after="40" w:before="40"/>
            </w:pPr>
            <w:r>
              <w:rPr>
                <w:b w:val="0"/>
                <w:i w:val="0"/>
                <w:sz w:val="18"/>
              </w:rPr>
              <w:t>The platform shall hold, for each safety incident, its full context, the actions taken and the outcome.</w:t>
            </w:r>
          </w:p>
        </w:tc>
        <w:tc>
          <w:tcPr>
            <w:tcW w:type="dxa" w:w="1514"/>
          </w:tcPr>
          <w:p>
            <w:pPr>
              <w:spacing w:after="40" w:before="40"/>
            </w:pPr>
            <w:r>
              <w:rPr>
                <w:rFonts w:ascii="Consolas" w:hAnsi="Consolas"/>
                <w:b w:val="0"/>
                <w:i w:val="0"/>
                <w:color w:val="2C4A6E"/>
                <w:sz w:val="16"/>
              </w:rPr>
              <w:t>BAD-BR-045</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BRD-DATA-012</w:t>
            </w:r>
          </w:p>
        </w:tc>
        <w:tc>
          <w:tcPr>
            <w:tcW w:type="dxa" w:w="1514"/>
            <w:shd w:val="clear" w:color="auto" w:fill="F5F8FB"/>
          </w:tcPr>
          <w:p>
            <w:pPr>
              <w:spacing w:after="40" w:before="40"/>
            </w:pPr>
            <w:r>
              <w:rPr>
                <w:b w:val="0"/>
                <w:i w:val="0"/>
                <w:sz w:val="18"/>
              </w:rPr>
              <w:t>The platform shall hold each user's nominated emergency contacts.</w:t>
            </w:r>
          </w:p>
        </w:tc>
        <w:tc>
          <w:tcPr>
            <w:tcW w:type="dxa" w:w="1514"/>
            <w:shd w:val="clear" w:color="auto" w:fill="F5F8FB"/>
          </w:tcPr>
          <w:p>
            <w:pPr>
              <w:spacing w:after="40" w:before="40"/>
            </w:pPr>
            <w:r>
              <w:rPr>
                <w:rFonts w:ascii="Consolas" w:hAnsi="Consolas"/>
                <w:b w:val="0"/>
                <w:i w:val="0"/>
                <w:color w:val="2C4A6E"/>
                <w:sz w:val="16"/>
              </w:rPr>
              <w:t>BAD-BR-046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BRD-DATA-013</w:t>
            </w:r>
          </w:p>
        </w:tc>
        <w:tc>
          <w:tcPr>
            <w:tcW w:type="dxa" w:w="1514"/>
          </w:tcPr>
          <w:p>
            <w:pPr>
              <w:spacing w:after="40" w:before="40"/>
            </w:pPr>
            <w:r>
              <w:rPr>
                <w:b w:val="0"/>
                <w:i w:val="0"/>
                <w:sz w:val="18"/>
              </w:rPr>
              <w:t>The platform shall hold the ratings and reviews associated with each completed trip.</w:t>
            </w:r>
          </w:p>
        </w:tc>
        <w:tc>
          <w:tcPr>
            <w:tcW w:type="dxa" w:w="1514"/>
          </w:tcPr>
          <w:p>
            <w:pPr>
              <w:spacing w:after="40" w:before="40"/>
            </w:pPr>
            <w:r>
              <w:rPr>
                <w:rFonts w:ascii="Consolas" w:hAnsi="Consolas"/>
                <w:b w:val="0"/>
                <w:i w:val="0"/>
                <w:color w:val="2C4A6E"/>
                <w:sz w:val="16"/>
              </w:rPr>
              <w:t>BAD-BR-049</w:t>
            </w:r>
            <w:r>
              <w:rPr>
                <w:b w:val="0"/>
                <w:i w:val="0"/>
                <w:sz w:val="18"/>
              </w:rPr>
              <w:t xml:space="preserve">, </w:t>
            </w:r>
            <w:r>
              <w:rPr>
                <w:rFonts w:ascii="Consolas" w:hAnsi="Consolas"/>
                <w:b w:val="0"/>
                <w:i w:val="0"/>
                <w:color w:val="2C4A6E"/>
                <w:sz w:val="16"/>
              </w:rPr>
              <w:t>050</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`BAD-DEC-012`</w:t>
            </w:r>
          </w:p>
        </w:tc>
      </w:tr>
      <w:tr>
        <w:tc>
          <w:tcPr>
            <w:tcW w:type="dxa" w:w="1514"/>
            <w:shd w:val="clear" w:color="auto" w:fill="F5F8FB"/>
          </w:tcPr>
          <w:p>
            <w:pPr>
              <w:spacing w:after="40" w:before="40"/>
            </w:pPr>
            <w:r>
              <w:rPr>
                <w:rFonts w:ascii="Consolas" w:hAnsi="Consolas"/>
                <w:b w:val="0"/>
                <w:i w:val="0"/>
                <w:color w:val="2C4A6E"/>
                <w:sz w:val="16"/>
              </w:rPr>
              <w:t>BRD-DATA-014</w:t>
            </w:r>
          </w:p>
        </w:tc>
        <w:tc>
          <w:tcPr>
            <w:tcW w:type="dxa" w:w="1514"/>
            <w:shd w:val="clear" w:color="auto" w:fill="F5F8FB"/>
          </w:tcPr>
          <w:p>
            <w:pPr>
              <w:spacing w:after="40" w:before="40"/>
            </w:pPr>
            <w:r>
              <w:rPr>
                <w:b w:val="0"/>
                <w:i w:val="0"/>
                <w:sz w:val="18"/>
              </w:rPr>
              <w:t>The platform shall hold a ledger of every movement of value, sufficient to derive any balance.</w:t>
            </w:r>
          </w:p>
        </w:tc>
        <w:tc>
          <w:tcPr>
            <w:tcW w:type="dxa" w:w="1514"/>
            <w:shd w:val="clear" w:color="auto" w:fill="F5F8FB"/>
          </w:tcPr>
          <w:p>
            <w:pPr>
              <w:spacing w:after="40" w:before="40"/>
            </w:pPr>
            <w:r>
              <w:rPr>
                <w:rFonts w:ascii="Consolas" w:hAnsi="Consolas"/>
                <w:b w:val="0"/>
                <w:i w:val="0"/>
                <w:color w:val="2C4A6E"/>
                <w:sz w:val="16"/>
              </w:rPr>
              <w:t>BAD-BR-053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BRD-DATA-015</w:t>
            </w:r>
          </w:p>
        </w:tc>
        <w:tc>
          <w:tcPr>
            <w:tcW w:type="dxa" w:w="1514"/>
          </w:tcPr>
          <w:p>
            <w:pPr>
              <w:spacing w:after="40" w:before="40"/>
            </w:pPr>
            <w:r>
              <w:rPr>
                <w:b w:val="0"/>
                <w:i w:val="0"/>
                <w:sz w:val="18"/>
              </w:rPr>
              <w:t>The platform shall hold each user's reward accrual, redemption and coupon history.</w:t>
            </w:r>
          </w:p>
        </w:tc>
        <w:tc>
          <w:tcPr>
            <w:tcW w:type="dxa" w:w="1514"/>
          </w:tcPr>
          <w:p>
            <w:pPr>
              <w:spacing w:after="40" w:before="40"/>
            </w:pPr>
            <w:r>
              <w:rPr>
                <w:rFonts w:ascii="Consolas" w:hAnsi="Consolas"/>
                <w:b w:val="0"/>
                <w:i w:val="0"/>
                <w:color w:val="2C4A6E"/>
                <w:sz w:val="16"/>
              </w:rPr>
              <w:t>BAD-BR-055</w:t>
            </w:r>
            <w:r>
              <w:rPr>
                <w:b w:val="0"/>
                <w:i w:val="0"/>
                <w:sz w:val="18"/>
              </w:rPr>
              <w:t>–</w:t>
            </w:r>
            <w:r>
              <w:rPr>
                <w:rFonts w:ascii="Consolas" w:hAnsi="Consolas"/>
                <w:b w:val="0"/>
                <w:i w:val="0"/>
                <w:color w:val="2C4A6E"/>
                <w:sz w:val="16"/>
              </w:rPr>
              <w:t>057</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`BAD-DEC-013`</w:t>
            </w:r>
          </w:p>
        </w:tc>
      </w:tr>
      <w:tr>
        <w:tc>
          <w:tcPr>
            <w:tcW w:type="dxa" w:w="1514"/>
            <w:shd w:val="clear" w:color="auto" w:fill="F5F8FB"/>
          </w:tcPr>
          <w:p>
            <w:pPr>
              <w:spacing w:after="40" w:before="40"/>
            </w:pPr>
            <w:r>
              <w:rPr>
                <w:rFonts w:ascii="Consolas" w:hAnsi="Consolas"/>
                <w:b w:val="0"/>
                <w:i w:val="0"/>
                <w:color w:val="2C4A6E"/>
                <w:sz w:val="16"/>
              </w:rPr>
              <w:t>BRD-DATA-016</w:t>
            </w:r>
          </w:p>
        </w:tc>
        <w:tc>
          <w:tcPr>
            <w:tcW w:type="dxa" w:w="1514"/>
            <w:shd w:val="clear" w:color="auto" w:fill="F5F8FB"/>
          </w:tcPr>
          <w:p>
            <w:pPr>
              <w:spacing w:after="40" w:before="40"/>
            </w:pPr>
            <w:r>
              <w:rPr>
                <w:b w:val="0"/>
                <w:i w:val="0"/>
                <w:sz w:val="18"/>
              </w:rPr>
              <w:t>The platform shall hold each notification issued, its category and its addressee.</w:t>
            </w:r>
          </w:p>
        </w:tc>
        <w:tc>
          <w:tcPr>
            <w:tcW w:type="dxa" w:w="1514"/>
            <w:shd w:val="clear" w:color="auto" w:fill="F5F8FB"/>
          </w:tcPr>
          <w:p>
            <w:pPr>
              <w:spacing w:after="40" w:before="40"/>
            </w:pPr>
            <w:r>
              <w:rPr>
                <w:rFonts w:ascii="Consolas" w:hAnsi="Consolas"/>
                <w:b w:val="0"/>
                <w:i w:val="0"/>
                <w:color w:val="2C4A6E"/>
                <w:sz w:val="16"/>
              </w:rPr>
              <w:t>BAD-BR-060</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BRD-DATA-017</w:t>
            </w:r>
          </w:p>
        </w:tc>
        <w:tc>
          <w:tcPr>
            <w:tcW w:type="dxa" w:w="1514"/>
          </w:tcPr>
          <w:p>
            <w:pPr>
              <w:spacing w:after="40" w:before="40"/>
            </w:pPr>
            <w:r>
              <w:rPr>
                <w:b w:val="0"/>
                <w:i w:val="0"/>
                <w:sz w:val="18"/>
              </w:rPr>
              <w:t>The platform shall hold each recurring commute schedule and the rides generated from it.</w:t>
            </w:r>
          </w:p>
        </w:tc>
        <w:tc>
          <w:tcPr>
            <w:tcW w:type="dxa" w:w="1514"/>
          </w:tcPr>
          <w:p>
            <w:pPr>
              <w:spacing w:after="40" w:before="40"/>
            </w:pPr>
            <w:r>
              <w:rPr>
                <w:rFonts w:ascii="Consolas" w:hAnsi="Consolas"/>
                <w:b w:val="0"/>
                <w:i w:val="0"/>
                <w:color w:val="2C4A6E"/>
                <w:sz w:val="16"/>
              </w:rPr>
              <w:t>BAD-BR-061</w:t>
            </w:r>
            <w:r>
              <w:rPr>
                <w:b w:val="0"/>
                <w:i w:val="0"/>
                <w:sz w:val="18"/>
              </w:rPr>
              <w:t>–</w:t>
            </w:r>
            <w:r>
              <w:rPr>
                <w:rFonts w:ascii="Consolas" w:hAnsi="Consolas"/>
                <w:b w:val="0"/>
                <w:i w:val="0"/>
                <w:color w:val="2C4A6E"/>
                <w:sz w:val="16"/>
              </w:rPr>
              <w:t>064</w:t>
            </w:r>
          </w:p>
        </w:tc>
        <w:tc>
          <w:tcPr>
            <w:tcW w:type="dxa" w:w="1514"/>
          </w:tcPr>
          <w:p>
            <w:pPr>
              <w:spacing w:after="40" w:before="40"/>
            </w:pPr>
            <w:r>
              <w:rPr>
                <w:b w:val="0"/>
                <w:i w:val="0"/>
                <w:sz w:val="18"/>
              </w:rPr>
              <w:t>M</w:t>
            </w:r>
          </w:p>
        </w:tc>
        <w:tc>
          <w:tcPr>
            <w:tcW w:type="dxa" w:w="1514"/>
          </w:tcPr>
          <w:p>
            <w:pPr>
              <w:spacing w:after="40" w:before="40"/>
            </w:pPr>
            <w:r>
              <w:rPr>
                <w:b w:val="0"/>
                <w:i w:val="0"/>
                <w:sz w:val="18"/>
              </w:rPr>
              <w:t>R2</w:t>
            </w:r>
          </w:p>
        </w:tc>
        <w:tc>
          <w:tcPr>
            <w:tcW w:type="dxa" w:w="1514"/>
          </w:tcPr>
          <w:p>
            <w:pPr>
              <w:spacing w:after="40" w:before="40"/>
            </w:pPr>
            <w:r>
              <w:rPr>
                <w:b/>
                <w:i w:val="0"/>
                <w:sz w:val="18"/>
              </w:rPr>
              <w:t>Blocked — `BAD-DEC-008`</w:t>
            </w:r>
          </w:p>
        </w:tc>
      </w:tr>
      <w:tr>
        <w:tc>
          <w:tcPr>
            <w:tcW w:type="dxa" w:w="1514"/>
            <w:shd w:val="clear" w:color="auto" w:fill="F5F8FB"/>
          </w:tcPr>
          <w:p>
            <w:pPr>
              <w:spacing w:after="40" w:before="40"/>
            </w:pPr>
            <w:r>
              <w:rPr>
                <w:rFonts w:ascii="Consolas" w:hAnsi="Consolas"/>
                <w:b w:val="0"/>
                <w:i w:val="0"/>
                <w:color w:val="2C4A6E"/>
                <w:sz w:val="16"/>
              </w:rPr>
              <w:t>BRD-DATA-018</w:t>
            </w:r>
          </w:p>
        </w:tc>
        <w:tc>
          <w:tcPr>
            <w:tcW w:type="dxa" w:w="1514"/>
            <w:shd w:val="clear" w:color="auto" w:fill="F5F8FB"/>
          </w:tcPr>
          <w:p>
            <w:pPr>
              <w:spacing w:after="40" w:before="40"/>
            </w:pPr>
            <w:r>
              <w:rPr>
                <w:b w:val="0"/>
                <w:i w:val="0"/>
                <w:sz w:val="18"/>
              </w:rPr>
              <w:t>The platform shall hold every operator action, identifying the operator, action, subject and time.</w:t>
            </w:r>
          </w:p>
        </w:tc>
        <w:tc>
          <w:tcPr>
            <w:tcW w:type="dxa" w:w="1514"/>
            <w:shd w:val="clear" w:color="auto" w:fill="F5F8FB"/>
          </w:tcPr>
          <w:p>
            <w:pPr>
              <w:spacing w:after="40" w:before="40"/>
            </w:pPr>
            <w:r>
              <w:rPr>
                <w:rFonts w:ascii="Consolas" w:hAnsi="Consolas"/>
                <w:b w:val="0"/>
                <w:i w:val="0"/>
                <w:color w:val="2C4A6E"/>
                <w:sz w:val="16"/>
              </w:rPr>
              <w:t>BAD-BR-074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BRD-DATA-019</w:t>
            </w:r>
          </w:p>
        </w:tc>
        <w:tc>
          <w:tcPr>
            <w:tcW w:type="dxa" w:w="1514"/>
          </w:tcPr>
          <w:p>
            <w:pPr>
              <w:spacing w:after="40" w:before="40"/>
            </w:pPr>
            <w:r>
              <w:rPr>
                <w:b w:val="0"/>
                <w:i w:val="0"/>
                <w:sz w:val="18"/>
              </w:rPr>
              <w:t>The platform shall hold every moderation and enforcement case with its decision and basis.</w:t>
            </w:r>
          </w:p>
        </w:tc>
        <w:tc>
          <w:tcPr>
            <w:tcW w:type="dxa" w:w="1514"/>
          </w:tcPr>
          <w:p>
            <w:pPr>
              <w:spacing w:after="40" w:before="40"/>
            </w:pPr>
            <w:r>
              <w:rPr>
                <w:rFonts w:ascii="Consolas" w:hAnsi="Consolas"/>
                <w:b w:val="0"/>
                <w:i w:val="0"/>
                <w:color w:val="2C4A6E"/>
                <w:sz w:val="16"/>
              </w:rPr>
              <w:t>BAD-BR-069</w:t>
            </w:r>
            <w:r>
              <w:rPr>
                <w:b w:val="0"/>
                <w:i w:val="0"/>
                <w:sz w:val="18"/>
              </w:rPr>
              <w:t xml:space="preserve">, </w:t>
            </w:r>
            <w:r>
              <w:rPr>
                <w:rFonts w:ascii="Consolas" w:hAnsi="Consolas"/>
                <w:b w:val="0"/>
                <w:i w:val="0"/>
                <w:color w:val="2C4A6E"/>
                <w:sz w:val="16"/>
              </w:rPr>
              <w:t>076</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`BAD-DEC-016`</w:t>
            </w:r>
          </w:p>
        </w:tc>
      </w:tr>
      <w:tr>
        <w:tc>
          <w:tcPr>
            <w:tcW w:type="dxa" w:w="1514"/>
            <w:shd w:val="clear" w:color="auto" w:fill="F5F8FB"/>
          </w:tcPr>
          <w:p>
            <w:pPr>
              <w:spacing w:after="40" w:before="40"/>
            </w:pPr>
            <w:r>
              <w:rPr>
                <w:rFonts w:ascii="Consolas" w:hAnsi="Consolas"/>
                <w:b w:val="0"/>
                <w:i w:val="0"/>
                <w:color w:val="2C4A6E"/>
                <w:sz w:val="16"/>
              </w:rPr>
              <w:t>BRD-DATA-020</w:t>
            </w:r>
          </w:p>
        </w:tc>
        <w:tc>
          <w:tcPr>
            <w:tcW w:type="dxa" w:w="1514"/>
            <w:shd w:val="clear" w:color="auto" w:fill="F5F8FB"/>
          </w:tcPr>
          <w:p>
            <w:pPr>
              <w:spacing w:after="40" w:before="40"/>
            </w:pPr>
            <w:r>
              <w:rPr>
                <w:b w:val="0"/>
                <w:i w:val="0"/>
                <w:sz w:val="18"/>
              </w:rPr>
              <w:t>The platform shall hold every cancellation with its responsible party and reason.</w:t>
            </w:r>
          </w:p>
        </w:tc>
        <w:tc>
          <w:tcPr>
            <w:tcW w:type="dxa" w:w="1514"/>
            <w:shd w:val="clear" w:color="auto" w:fill="F5F8FB"/>
          </w:tcPr>
          <w:p>
            <w:pPr>
              <w:spacing w:after="40" w:before="40"/>
            </w:pPr>
            <w:r>
              <w:rPr>
                <w:rFonts w:ascii="Consolas" w:hAnsi="Consolas"/>
                <w:b w:val="0"/>
                <w:i w:val="0"/>
                <w:color w:val="2C4A6E"/>
                <w:sz w:val="16"/>
              </w:rPr>
              <w:t>BAD-BR-025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bl>
    <w:p>
      <w:pPr>
        <w:spacing w:after="80"/>
      </w:pPr>
    </w:p>
    <w:p>
      <w:pPr>
        <w:pStyle w:val="Heading2"/>
      </w:pPr>
      <w:r>
        <w:rPr>
          <w:b/>
          <w:i w:val="0"/>
          <w:color w:val="1F3A5F"/>
          <w:sz w:val="29"/>
        </w:rPr>
        <w:t>6.2 Data Quality and Integrity Requirements</w:t>
      </w:r>
    </w:p>
    <w:p>
      <w:pPr>
        <w:pStyle w:val="CMPCaption"/>
      </w:pPr>
      <w:r>
        <w:rPr>
          <w:i/>
        </w:rPr>
        <w:t>Table 42 — 6.2 Data Quality and Integrity Requirements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data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BRD-DATA-021</w:t>
            </w:r>
          </w:p>
        </w:tc>
        <w:tc>
          <w:tcPr>
            <w:tcW w:type="dxa" w:w="1514"/>
          </w:tcPr>
          <w:p>
            <w:pPr>
              <w:spacing w:after="40" w:before="40"/>
            </w:pPr>
            <w:r>
              <w:rPr>
                <w:b w:val="0"/>
                <w:i w:val="0"/>
                <w:sz w:val="18"/>
              </w:rPr>
              <w:t>The platform shall ensure that authoritative business data can be created or altered only by the platform itself.</w:t>
            </w:r>
          </w:p>
        </w:tc>
        <w:tc>
          <w:tcPr>
            <w:tcW w:type="dxa" w:w="1514"/>
          </w:tcPr>
          <w:p>
            <w:pPr>
              <w:spacing w:after="40" w:before="40"/>
            </w:pPr>
            <w:r>
              <w:rPr>
                <w:rFonts w:ascii="Consolas" w:hAnsi="Consolas"/>
                <w:b w:val="0"/>
                <w:i w:val="0"/>
                <w:color w:val="2C4A6E"/>
                <w:sz w:val="16"/>
              </w:rPr>
              <w:t>BAD-BR-073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BRD-DATA-022</w:t>
            </w:r>
          </w:p>
        </w:tc>
        <w:tc>
          <w:tcPr>
            <w:tcW w:type="dxa" w:w="1514"/>
            <w:shd w:val="clear" w:color="auto" w:fill="F5F8FB"/>
          </w:tcPr>
          <w:p>
            <w:pPr>
              <w:spacing w:after="40" w:before="40"/>
            </w:pPr>
            <w:r>
              <w:rPr>
                <w:b w:val="0"/>
                <w:i w:val="0"/>
                <w:sz w:val="18"/>
              </w:rPr>
              <w:t>The platform shall ensure that records required as evidence cannot be silently altered or deleted.</w:t>
            </w:r>
          </w:p>
        </w:tc>
        <w:tc>
          <w:tcPr>
            <w:tcW w:type="dxa" w:w="1514"/>
            <w:shd w:val="clear" w:color="auto" w:fill="F5F8FB"/>
          </w:tcPr>
          <w:p>
            <w:pPr>
              <w:spacing w:after="40" w:before="40"/>
            </w:pPr>
            <w:r>
              <w:rPr>
                <w:rFonts w:ascii="Consolas" w:hAnsi="Consolas"/>
                <w:b w:val="0"/>
                <w:i w:val="0"/>
                <w:color w:val="2C4A6E"/>
                <w:sz w:val="16"/>
              </w:rPr>
              <w:t>BAD-BR-074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BRD-DATA-023</w:t>
            </w:r>
          </w:p>
        </w:tc>
        <w:tc>
          <w:tcPr>
            <w:tcW w:type="dxa" w:w="1514"/>
          </w:tcPr>
          <w:p>
            <w:pPr>
              <w:spacing w:after="40" w:before="40"/>
            </w:pPr>
            <w:r>
              <w:rPr>
                <w:b w:val="0"/>
                <w:i w:val="0"/>
                <w:sz w:val="18"/>
              </w:rPr>
              <w:t>The platform shall ensure that every value in the ledger is attributable to an identified party and an identified event.</w:t>
            </w:r>
          </w:p>
        </w:tc>
        <w:tc>
          <w:tcPr>
            <w:tcW w:type="dxa" w:w="1514"/>
          </w:tcPr>
          <w:p>
            <w:pPr>
              <w:spacing w:after="40" w:before="40"/>
            </w:pPr>
            <w:r>
              <w:rPr>
                <w:rFonts w:ascii="Consolas" w:hAnsi="Consolas"/>
                <w:b w:val="0"/>
                <w:i w:val="0"/>
                <w:color w:val="2C4A6E"/>
                <w:sz w:val="16"/>
              </w:rPr>
              <w:t>BAD-BR-053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BRD-DATA-024</w:t>
            </w:r>
          </w:p>
        </w:tc>
        <w:tc>
          <w:tcPr>
            <w:tcW w:type="dxa" w:w="1514"/>
            <w:shd w:val="clear" w:color="auto" w:fill="F5F8FB"/>
          </w:tcPr>
          <w:p>
            <w:pPr>
              <w:spacing w:after="40" w:before="40"/>
            </w:pPr>
            <w:r>
              <w:rPr>
                <w:b w:val="0"/>
                <w:i w:val="0"/>
                <w:sz w:val="18"/>
              </w:rPr>
              <w:t>The platform shall ensure that a wallet balance is always reconcilable to its ledger entries.</w:t>
            </w:r>
          </w:p>
        </w:tc>
        <w:tc>
          <w:tcPr>
            <w:tcW w:type="dxa" w:w="1514"/>
            <w:shd w:val="clear" w:color="auto" w:fill="F5F8FB"/>
          </w:tcPr>
          <w:p>
            <w:pPr>
              <w:spacing w:after="40" w:before="40"/>
            </w:pPr>
            <w:r>
              <w:rPr>
                <w:rFonts w:ascii="Consolas" w:hAnsi="Consolas"/>
                <w:b w:val="0"/>
                <w:i w:val="0"/>
                <w:color w:val="2C4A6E"/>
                <w:sz w:val="16"/>
              </w:rPr>
              <w:t>BAD-BR-053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i w:val="0"/>
                <w:sz w:val="18"/>
              </w:rPr>
              <w:t>Blocked — `BAD-DEC-013`</w:t>
            </w:r>
          </w:p>
        </w:tc>
      </w:tr>
      <w:tr>
        <w:tc>
          <w:tcPr>
            <w:tcW w:type="dxa" w:w="1514"/>
          </w:tcPr>
          <w:p>
            <w:pPr>
              <w:spacing w:after="40" w:before="40"/>
            </w:pPr>
            <w:r>
              <w:rPr>
                <w:rFonts w:ascii="Consolas" w:hAnsi="Consolas"/>
                <w:b w:val="0"/>
                <w:i w:val="0"/>
                <w:color w:val="2C4A6E"/>
                <w:sz w:val="16"/>
              </w:rPr>
              <w:t>BRD-DATA-025</w:t>
            </w:r>
          </w:p>
        </w:tc>
        <w:tc>
          <w:tcPr>
            <w:tcW w:type="dxa" w:w="1514"/>
          </w:tcPr>
          <w:p>
            <w:pPr>
              <w:spacing w:after="40" w:before="40"/>
            </w:pPr>
            <w:r>
              <w:rPr>
                <w:b w:val="0"/>
                <w:i w:val="0"/>
                <w:sz w:val="18"/>
              </w:rPr>
              <w:t>The platform shall apply the business's retention period to each category of personal data it holds.</w:t>
            </w:r>
          </w:p>
        </w:tc>
        <w:tc>
          <w:tcPr>
            <w:tcW w:type="dxa" w:w="1514"/>
          </w:tcPr>
          <w:p>
            <w:pPr>
              <w:spacing w:after="40" w:before="40"/>
            </w:pPr>
            <w:r>
              <w:rPr>
                <w:rFonts w:ascii="Consolas" w:hAnsi="Consolas"/>
                <w:b w:val="0"/>
                <w:i w:val="0"/>
                <w:color w:val="2C4A6E"/>
                <w:sz w:val="16"/>
              </w:rPr>
              <w:t>BAD-BR-077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`BAD-DEC-021`</w:t>
            </w:r>
          </w:p>
        </w:tc>
      </w:tr>
      <w:tr>
        <w:tc>
          <w:tcPr>
            <w:tcW w:type="dxa" w:w="1514"/>
            <w:shd w:val="clear" w:color="auto" w:fill="F5F8FB"/>
          </w:tcPr>
          <w:p>
            <w:pPr>
              <w:spacing w:after="40" w:before="40"/>
            </w:pPr>
            <w:r>
              <w:rPr>
                <w:rFonts w:ascii="Consolas" w:hAnsi="Consolas"/>
                <w:b w:val="0"/>
                <w:i w:val="0"/>
                <w:color w:val="2C4A6E"/>
                <w:sz w:val="16"/>
              </w:rPr>
              <w:t>BRD-DATA-026</w:t>
            </w:r>
          </w:p>
        </w:tc>
        <w:tc>
          <w:tcPr>
            <w:tcW w:type="dxa" w:w="1514"/>
            <w:shd w:val="clear" w:color="auto" w:fill="F5F8FB"/>
          </w:tcPr>
          <w:p>
            <w:pPr>
              <w:spacing w:after="40" w:before="40"/>
            </w:pPr>
            <w:r>
              <w:rPr>
                <w:b w:val="0"/>
                <w:i w:val="0"/>
                <w:sz w:val="18"/>
              </w:rPr>
              <w:t>The platform shall apply the business's agreed treatment of a user's data upon account closure.</w:t>
            </w:r>
          </w:p>
        </w:tc>
        <w:tc>
          <w:tcPr>
            <w:tcW w:type="dxa" w:w="1514"/>
            <w:shd w:val="clear" w:color="auto" w:fill="F5F8FB"/>
          </w:tcPr>
          <w:p>
            <w:pPr>
              <w:spacing w:after="40" w:before="40"/>
            </w:pPr>
            <w:r>
              <w:rPr>
                <w:rFonts w:ascii="Consolas" w:hAnsi="Consolas"/>
                <w:b w:val="0"/>
                <w:i w:val="0"/>
                <w:color w:val="2C4A6E"/>
                <w:sz w:val="16"/>
              </w:rPr>
              <w:t>BAD-BR-077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`BAD-DEC-021`</w:t>
            </w:r>
          </w:p>
        </w:tc>
      </w:tr>
    </w:tbl>
    <w:p>
      <w:pPr>
        <w:spacing w:after="80"/>
      </w:pPr>
    </w:p>
    <w:p>
      <w:pPr>
        <w:pStyle w:val="Heading2"/>
      </w:pPr>
      <w:r>
        <w:rPr>
          <w:b/>
          <w:i w:val="0"/>
          <w:color w:val="1F3A5F"/>
          <w:sz w:val="29"/>
        </w:rPr>
        <w:t>6.3 Business Data Relationships</w:t>
      </w:r>
    </w:p>
    <w:p>
      <w:pPr>
        <w:keepNext/>
        <w:spacing w:before="160" w:after="40"/>
        <w:jc w:val="center"/>
      </w:pPr>
      <w:r>
        <w:drawing>
          <wp:inline xmlns:a="http://schemas.openxmlformats.org/drawingml/2006/main" xmlns:pic="http://schemas.openxmlformats.org/drawingml/2006/picture">
            <wp:extent cx="5760720" cy="2052048"/>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2052048"/>
                    </a:xfrm>
                    <a:prstGeom prst="rect"/>
                  </pic:spPr>
                </pic:pic>
              </a:graphicData>
            </a:graphic>
          </wp:inline>
        </w:drawing>
      </w:r>
    </w:p>
    <w:p>
      <w:pPr>
        <w:pStyle w:val="CMPCaption"/>
      </w:pPr>
      <w:r>
        <w:rPr>
          <w:i/>
        </w:rPr>
        <w:t>Figure 2 — 6.3 Business Data Relationships</w:t>
      </w:r>
    </w:p>
    <w:p>
      <w:pPr>
        <w:pStyle w:val="Heading2"/>
      </w:pPr>
      <w:r>
        <w:rPr>
          <w:b/>
          <w:i w:val="0"/>
          <w:color w:val="1F3A5F"/>
          <w:sz w:val="29"/>
        </w:rPr>
        <w:t>6.4 Data Requirements Note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Two data requirements are quietly consequential.</w:t>
            </w:r>
            <w:r>
              <w:rPr>
                <w:b w:val="0"/>
                <w:i w:val="0"/>
                <w:color w:val="1B2E47"/>
                <w:sz w:val="19"/>
              </w:rPr>
              <w:t xml:space="preserve"> </w:t>
            </w:r>
            <w:r>
              <w:rPr>
                <w:rFonts w:ascii="Consolas" w:hAnsi="Consolas"/>
                <w:b w:val="0"/>
                <w:i w:val="0"/>
                <w:color w:val="2C4A6E"/>
                <w:sz w:val="17"/>
              </w:rPr>
              <w:t>BRD-DATA-009</w:t>
            </w:r>
            <w:r>
              <w:rPr>
                <w:b w:val="0"/>
                <w:i w:val="0"/>
                <w:color w:val="1B2E47"/>
                <w:sz w:val="19"/>
              </w:rPr>
              <w:t xml:space="preserve"> (trip position history) and </w:t>
            </w:r>
            <w:r>
              <w:rPr>
                <w:rFonts w:ascii="Consolas" w:hAnsi="Consolas"/>
                <w:b w:val="0"/>
                <w:i w:val="0"/>
                <w:color w:val="2C4A6E"/>
                <w:sz w:val="17"/>
              </w:rPr>
              <w:t>BRD-DATA-025</w:t>
            </w:r>
            <w:r>
              <w:rPr>
                <w:b w:val="0"/>
                <w:i w:val="0"/>
                <w:color w:val="1B2E47"/>
                <w:sz w:val="19"/>
              </w:rPr>
              <w:t xml:space="preserve"> (retention) together determine how much location data the business accumulates about its users. CMP-DOC-01 </w:t>
            </w:r>
            <w:r>
              <w:rPr>
                <w:rFonts w:ascii="Consolas" w:hAnsi="Consolas"/>
                <w:b w:val="0"/>
                <w:i w:val="0"/>
                <w:color w:val="2C4A6E"/>
                <w:sz w:val="17"/>
              </w:rPr>
              <w:t>BAD-RISK-012</w:t>
            </w:r>
            <w:r>
              <w:rPr>
                <w:b w:val="0"/>
                <w:i w:val="0"/>
                <w:color w:val="1B2E47"/>
                <w:sz w:val="19"/>
              </w:rPr>
              <w:t xml:space="preserve"> scores personal data exposure at severity 6. </w:t>
            </w:r>
            <w:r>
              <w:rPr>
                <w:b/>
                <w:i w:val="0"/>
                <w:color w:val="1B2E47"/>
                <w:sz w:val="19"/>
              </w:rPr>
              <w:t>Retention is the primary control</w:t>
            </w:r>
            <w:r>
              <w:rPr>
                <w:b w:val="0"/>
                <w:i w:val="0"/>
                <w:color w:val="1B2E47"/>
                <w:sz w:val="19"/>
              </w:rPr>
              <w:t>, and it is undecided.</w:t>
            </w:r>
          </w:p>
        </w:tc>
      </w:tr>
    </w:tbl>
    <w:p>
      <w:pPr>
        <w:spacing w:after="80"/>
      </w:pPr>
    </w:p>
    <w:p>
      <w:r>
        <w:br w:type="page"/>
      </w:r>
    </w:p>
    <w:p>
      <w:pPr>
        <w:pStyle w:val="Heading1"/>
      </w:pPr>
      <w:r>
        <w:rPr>
          <w:b/>
          <w:i w:val="0"/>
          <w:color w:val="1F3A5F"/>
          <w:sz w:val="38"/>
        </w:rPr>
        <w:t>7. Business Reporting Requirements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Reporting requirements state </w:t>
            </w:r>
            <w:r>
              <w:rPr>
                <w:b/>
                <w:i w:val="0"/>
                <w:color w:val="1B2E47"/>
                <w:sz w:val="19"/>
              </w:rPr>
              <w:t>what the business must be able to see</w:t>
            </w:r>
            <w:r>
              <w:rPr>
                <w:b w:val="0"/>
                <w:i w:val="0"/>
                <w:color w:val="1B2E47"/>
                <w:sz w:val="19"/>
              </w:rPr>
              <w:t>. Report design, layout and delivery belong to CMP-DOC-17.</w:t>
            </w:r>
          </w:p>
        </w:tc>
      </w:tr>
    </w:tbl>
    <w:p>
      <w:pPr>
        <w:spacing w:after="80"/>
      </w:pPr>
    </w:p>
    <w:p>
      <w:pPr>
        <w:pStyle w:val="CMPCaption"/>
      </w:pPr>
      <w:r>
        <w:rPr>
          <w:i/>
        </w:rPr>
        <w:t>Table 43 — 7. Business Reporting Requirements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reporting requirement</w:t>
            </w:r>
          </w:p>
        </w:tc>
        <w:tc>
          <w:tcPr>
            <w:tcW w:type="dxa" w:w="1514"/>
            <w:shd w:val="clear" w:color="auto" w:fill="1F3A5F"/>
          </w:tcPr>
          <w:p>
            <w:pPr>
              <w:spacing w:after="40" w:before="40"/>
            </w:pPr>
            <w:r>
              <w:rPr>
                <w:b/>
                <w:i w:val="0"/>
                <w:color w:val="FFFFFF"/>
                <w:sz w:val="18"/>
              </w:rPr>
              <w:t>Serves</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BRD-RPT-001</w:t>
            </w:r>
          </w:p>
        </w:tc>
        <w:tc>
          <w:tcPr>
            <w:tcW w:type="dxa" w:w="1514"/>
          </w:tcPr>
          <w:p>
            <w:pPr>
              <w:spacing w:after="40" w:before="40"/>
            </w:pPr>
            <w:r>
              <w:rPr>
                <w:b w:val="0"/>
                <w:i w:val="0"/>
                <w:sz w:val="18"/>
              </w:rPr>
              <w:t>The platform shall report the rate at which searches return at least one compatible ride.</w:t>
            </w:r>
          </w:p>
        </w:tc>
        <w:tc>
          <w:tcPr>
            <w:tcW w:type="dxa" w:w="1514"/>
          </w:tcPr>
          <w:p>
            <w:pPr>
              <w:spacing w:after="40" w:before="40"/>
            </w:pPr>
            <w:r>
              <w:rPr>
                <w:rFonts w:ascii="Consolas" w:hAnsi="Consolas"/>
                <w:b w:val="0"/>
                <w:i w:val="0"/>
                <w:color w:val="2C4A6E"/>
                <w:sz w:val="16"/>
              </w:rPr>
              <w:t>BAD-KPI-002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BRD-RPT-002</w:t>
            </w:r>
          </w:p>
        </w:tc>
        <w:tc>
          <w:tcPr>
            <w:tcW w:type="dxa" w:w="1514"/>
            <w:shd w:val="clear" w:color="auto" w:fill="F5F8FB"/>
          </w:tcPr>
          <w:p>
            <w:pPr>
              <w:spacing w:after="40" w:before="40"/>
            </w:pPr>
            <w:r>
              <w:rPr>
                <w:b w:val="0"/>
                <w:i w:val="0"/>
                <w:sz w:val="18"/>
              </w:rPr>
              <w:t>The platform shall report zero-result searches segmented by corridor and time band.</w:t>
            </w:r>
          </w:p>
        </w:tc>
        <w:tc>
          <w:tcPr>
            <w:tcW w:type="dxa" w:w="1514"/>
            <w:shd w:val="clear" w:color="auto" w:fill="F5F8FB"/>
          </w:tcPr>
          <w:p>
            <w:pPr>
              <w:spacing w:after="40" w:before="40"/>
            </w:pPr>
            <w:r>
              <w:rPr>
                <w:rFonts w:ascii="Consolas" w:hAnsi="Consolas"/>
                <w:b w:val="0"/>
                <w:i w:val="0"/>
                <w:color w:val="2C4A6E"/>
                <w:sz w:val="16"/>
              </w:rPr>
              <w:t>BAD-KPI-003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BRD-RPT-003</w:t>
            </w:r>
          </w:p>
        </w:tc>
        <w:tc>
          <w:tcPr>
            <w:tcW w:type="dxa" w:w="1514"/>
          </w:tcPr>
          <w:p>
            <w:pPr>
              <w:spacing w:after="40" w:before="40"/>
            </w:pPr>
            <w:r>
              <w:rPr>
                <w:b w:val="0"/>
                <w:i w:val="0"/>
                <w:sz w:val="18"/>
              </w:rPr>
              <w:t>The platform shall report the conversion from search to confirmed booking.</w:t>
            </w:r>
          </w:p>
        </w:tc>
        <w:tc>
          <w:tcPr>
            <w:tcW w:type="dxa" w:w="1514"/>
          </w:tcPr>
          <w:p>
            <w:pPr>
              <w:spacing w:after="40" w:before="40"/>
            </w:pPr>
            <w:r>
              <w:rPr>
                <w:rFonts w:ascii="Consolas" w:hAnsi="Consolas"/>
                <w:b w:val="0"/>
                <w:i w:val="0"/>
                <w:color w:val="2C4A6E"/>
                <w:sz w:val="16"/>
              </w:rPr>
              <w:t>BAD-KPI-004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BRD-RPT-004</w:t>
            </w:r>
          </w:p>
        </w:tc>
        <w:tc>
          <w:tcPr>
            <w:tcW w:type="dxa" w:w="1514"/>
            <w:shd w:val="clear" w:color="auto" w:fill="F5F8FB"/>
          </w:tcPr>
          <w:p>
            <w:pPr>
              <w:spacing w:after="40" w:before="40"/>
            </w:pPr>
            <w:r>
              <w:rPr>
                <w:b w:val="0"/>
                <w:i w:val="0"/>
                <w:sz w:val="18"/>
              </w:rPr>
              <w:t>The platform shall report the proportion of offered seats that are booked.</w:t>
            </w:r>
          </w:p>
        </w:tc>
        <w:tc>
          <w:tcPr>
            <w:tcW w:type="dxa" w:w="1514"/>
            <w:shd w:val="clear" w:color="auto" w:fill="F5F8FB"/>
          </w:tcPr>
          <w:p>
            <w:pPr>
              <w:spacing w:after="40" w:before="40"/>
            </w:pPr>
            <w:r>
              <w:rPr>
                <w:rFonts w:ascii="Consolas" w:hAnsi="Consolas"/>
                <w:b w:val="0"/>
                <w:i w:val="0"/>
                <w:color w:val="2C4A6E"/>
                <w:sz w:val="16"/>
              </w:rPr>
              <w:t>BAD-KPI-008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BRD-RPT-005</w:t>
            </w:r>
          </w:p>
        </w:tc>
        <w:tc>
          <w:tcPr>
            <w:tcW w:type="dxa" w:w="1514"/>
          </w:tcPr>
          <w:p>
            <w:pPr>
              <w:spacing w:after="40" w:before="40"/>
            </w:pPr>
            <w:r>
              <w:rPr>
                <w:b w:val="0"/>
                <w:i w:val="0"/>
                <w:sz w:val="18"/>
              </w:rPr>
              <w:t>The platform shall report ride publishing frequency per active driver.</w:t>
            </w:r>
          </w:p>
        </w:tc>
        <w:tc>
          <w:tcPr>
            <w:tcW w:type="dxa" w:w="1514"/>
          </w:tcPr>
          <w:p>
            <w:pPr>
              <w:spacing w:after="40" w:before="40"/>
            </w:pPr>
            <w:r>
              <w:rPr>
                <w:rFonts w:ascii="Consolas" w:hAnsi="Consolas"/>
                <w:b w:val="0"/>
                <w:i w:val="0"/>
                <w:color w:val="2C4A6E"/>
                <w:sz w:val="16"/>
              </w:rPr>
              <w:t>BAD-KPI-009</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BRD-RPT-006</w:t>
            </w:r>
          </w:p>
        </w:tc>
        <w:tc>
          <w:tcPr>
            <w:tcW w:type="dxa" w:w="1514"/>
            <w:shd w:val="clear" w:color="auto" w:fill="F5F8FB"/>
          </w:tcPr>
          <w:p>
            <w:pPr>
              <w:spacing w:after="40" w:before="40"/>
            </w:pPr>
            <w:r>
              <w:rPr>
                <w:b w:val="0"/>
                <w:i w:val="0"/>
                <w:sz w:val="18"/>
              </w:rPr>
              <w:t>The platform shall report driver retention after a first completed ride.</w:t>
            </w:r>
          </w:p>
        </w:tc>
        <w:tc>
          <w:tcPr>
            <w:tcW w:type="dxa" w:w="1514"/>
            <w:shd w:val="clear" w:color="auto" w:fill="F5F8FB"/>
          </w:tcPr>
          <w:p>
            <w:pPr>
              <w:spacing w:after="40" w:before="40"/>
            </w:pPr>
            <w:r>
              <w:rPr>
                <w:rFonts w:ascii="Consolas" w:hAnsi="Consolas"/>
                <w:b w:val="0"/>
                <w:i w:val="0"/>
                <w:color w:val="2C4A6E"/>
                <w:sz w:val="16"/>
              </w:rPr>
              <w:t>BAD-KPI-010</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BRD-RPT-007</w:t>
            </w:r>
          </w:p>
        </w:tc>
        <w:tc>
          <w:tcPr>
            <w:tcW w:type="dxa" w:w="1514"/>
          </w:tcPr>
          <w:p>
            <w:pPr>
              <w:spacing w:after="40" w:before="40"/>
            </w:pPr>
            <w:r>
              <w:rPr>
                <w:b w:val="0"/>
                <w:i w:val="0"/>
                <w:sz w:val="18"/>
              </w:rPr>
              <w:t>The platform shall report verification completion by level.</w:t>
            </w:r>
          </w:p>
        </w:tc>
        <w:tc>
          <w:tcPr>
            <w:tcW w:type="dxa" w:w="1514"/>
          </w:tcPr>
          <w:p>
            <w:pPr>
              <w:spacing w:after="40" w:before="40"/>
            </w:pPr>
            <w:r>
              <w:rPr>
                <w:rFonts w:ascii="Consolas" w:hAnsi="Consolas"/>
                <w:b w:val="0"/>
                <w:i w:val="0"/>
                <w:color w:val="2C4A6E"/>
                <w:sz w:val="16"/>
              </w:rPr>
              <w:t>BAD-KPI-011</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`BAD-DEC-005`</w:t>
            </w:r>
          </w:p>
        </w:tc>
      </w:tr>
      <w:tr>
        <w:tc>
          <w:tcPr>
            <w:tcW w:type="dxa" w:w="1514"/>
            <w:shd w:val="clear" w:color="auto" w:fill="F5F8FB"/>
          </w:tcPr>
          <w:p>
            <w:pPr>
              <w:spacing w:after="40" w:before="40"/>
            </w:pPr>
            <w:r>
              <w:rPr>
                <w:rFonts w:ascii="Consolas" w:hAnsi="Consolas"/>
                <w:b w:val="0"/>
                <w:i w:val="0"/>
                <w:color w:val="2C4A6E"/>
                <w:sz w:val="16"/>
              </w:rPr>
              <w:t>BRD-RPT-008</w:t>
            </w:r>
          </w:p>
        </w:tc>
        <w:tc>
          <w:tcPr>
            <w:tcW w:type="dxa" w:w="1514"/>
            <w:shd w:val="clear" w:color="auto" w:fill="F5F8FB"/>
          </w:tcPr>
          <w:p>
            <w:pPr>
              <w:spacing w:after="40" w:before="40"/>
            </w:pPr>
            <w:r>
              <w:rPr>
                <w:b w:val="0"/>
                <w:i w:val="0"/>
                <w:sz w:val="18"/>
              </w:rPr>
              <w:t>The platform shall report the proportion of trips where both parties are verified.</w:t>
            </w:r>
          </w:p>
        </w:tc>
        <w:tc>
          <w:tcPr>
            <w:tcW w:type="dxa" w:w="1514"/>
            <w:shd w:val="clear" w:color="auto" w:fill="F5F8FB"/>
          </w:tcPr>
          <w:p>
            <w:pPr>
              <w:spacing w:after="40" w:before="40"/>
            </w:pPr>
            <w:r>
              <w:rPr>
                <w:rFonts w:ascii="Consolas" w:hAnsi="Consolas"/>
                <w:b w:val="0"/>
                <w:i w:val="0"/>
                <w:color w:val="2C4A6E"/>
                <w:sz w:val="16"/>
              </w:rPr>
              <w:t>BAD-KPI-012</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`BAD-DEC-005`</w:t>
            </w:r>
          </w:p>
        </w:tc>
      </w:tr>
      <w:tr>
        <w:tc>
          <w:tcPr>
            <w:tcW w:type="dxa" w:w="1514"/>
          </w:tcPr>
          <w:p>
            <w:pPr>
              <w:spacing w:after="40" w:before="40"/>
            </w:pPr>
            <w:r>
              <w:rPr>
                <w:rFonts w:ascii="Consolas" w:hAnsi="Consolas"/>
                <w:b w:val="0"/>
                <w:i w:val="0"/>
                <w:color w:val="2C4A6E"/>
                <w:sz w:val="16"/>
              </w:rPr>
              <w:t>BRD-RPT-009</w:t>
            </w:r>
          </w:p>
        </w:tc>
        <w:tc>
          <w:tcPr>
            <w:tcW w:type="dxa" w:w="1514"/>
          </w:tcPr>
          <w:p>
            <w:pPr>
              <w:spacing w:after="40" w:before="40"/>
            </w:pPr>
            <w:r>
              <w:rPr>
                <w:b w:val="0"/>
                <w:i w:val="0"/>
                <w:sz w:val="18"/>
              </w:rPr>
              <w:t>The platform shall report payment success and failure rates.</w:t>
            </w:r>
          </w:p>
        </w:tc>
        <w:tc>
          <w:tcPr>
            <w:tcW w:type="dxa" w:w="1514"/>
          </w:tcPr>
          <w:p>
            <w:pPr>
              <w:spacing w:after="40" w:before="40"/>
            </w:pPr>
            <w:r>
              <w:rPr>
                <w:rFonts w:ascii="Consolas" w:hAnsi="Consolas"/>
                <w:b w:val="0"/>
                <w:i w:val="0"/>
                <w:color w:val="2C4A6E"/>
                <w:sz w:val="16"/>
              </w:rPr>
              <w:t>BAD-KPI-014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BRD-RPT-010</w:t>
            </w:r>
          </w:p>
        </w:tc>
        <w:tc>
          <w:tcPr>
            <w:tcW w:type="dxa" w:w="1514"/>
            <w:shd w:val="clear" w:color="auto" w:fill="F5F8FB"/>
          </w:tcPr>
          <w:p>
            <w:pPr>
              <w:spacing w:after="40" w:before="40"/>
            </w:pPr>
            <w:r>
              <w:rPr>
                <w:b w:val="0"/>
                <w:i w:val="0"/>
                <w:sz w:val="18"/>
              </w:rPr>
              <w:t>The platform shall report payments awaiting reconciliation.</w:t>
            </w:r>
          </w:p>
        </w:tc>
        <w:tc>
          <w:tcPr>
            <w:tcW w:type="dxa" w:w="1514"/>
            <w:shd w:val="clear" w:color="auto" w:fill="F5F8FB"/>
          </w:tcPr>
          <w:p>
            <w:pPr>
              <w:spacing w:after="40" w:before="40"/>
            </w:pPr>
            <w:r>
              <w:rPr>
                <w:rFonts w:ascii="Consolas" w:hAnsi="Consolas"/>
                <w:b w:val="0"/>
                <w:i w:val="0"/>
                <w:color w:val="2C4A6E"/>
                <w:sz w:val="16"/>
              </w:rPr>
              <w:t>BAD-KPI-015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BRD-RPT-011</w:t>
            </w:r>
          </w:p>
        </w:tc>
        <w:tc>
          <w:tcPr>
            <w:tcW w:type="dxa" w:w="1514"/>
          </w:tcPr>
          <w:p>
            <w:pPr>
              <w:spacing w:after="40" w:before="40"/>
            </w:pPr>
            <w:r>
              <w:rPr>
                <w:b w:val="0"/>
                <w:i w:val="0"/>
                <w:sz w:val="18"/>
              </w:rPr>
              <w:t>The platform shall report refunds issued.</w:t>
            </w:r>
          </w:p>
        </w:tc>
        <w:tc>
          <w:tcPr>
            <w:tcW w:type="dxa" w:w="1514"/>
          </w:tcPr>
          <w:p>
            <w:pPr>
              <w:spacing w:after="40" w:before="40"/>
            </w:pPr>
            <w:r>
              <w:rPr>
                <w:rFonts w:ascii="Consolas" w:hAnsi="Consolas"/>
                <w:b w:val="0"/>
                <w:i w:val="0"/>
                <w:color w:val="2C4A6E"/>
                <w:sz w:val="16"/>
              </w:rPr>
              <w:t>BAD-KPI-016</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`BAD-DEC-010`</w:t>
            </w:r>
          </w:p>
        </w:tc>
      </w:tr>
      <w:tr>
        <w:tc>
          <w:tcPr>
            <w:tcW w:type="dxa" w:w="1514"/>
            <w:shd w:val="clear" w:color="auto" w:fill="F5F8FB"/>
          </w:tcPr>
          <w:p>
            <w:pPr>
              <w:spacing w:after="40" w:before="40"/>
            </w:pPr>
            <w:r>
              <w:rPr>
                <w:rFonts w:ascii="Consolas" w:hAnsi="Consolas"/>
                <w:b w:val="0"/>
                <w:i w:val="0"/>
                <w:color w:val="2C4A6E"/>
                <w:sz w:val="16"/>
              </w:rPr>
              <w:t>BRD-RPT-012</w:t>
            </w:r>
          </w:p>
        </w:tc>
        <w:tc>
          <w:tcPr>
            <w:tcW w:type="dxa" w:w="1514"/>
            <w:shd w:val="clear" w:color="auto" w:fill="F5F8FB"/>
          </w:tcPr>
          <w:p>
            <w:pPr>
              <w:spacing w:after="40" w:before="40"/>
            </w:pPr>
            <w:r>
              <w:rPr>
                <w:b w:val="0"/>
                <w:i w:val="0"/>
                <w:sz w:val="18"/>
              </w:rPr>
              <w:t>The platform shall report trip completion against confirmed bookings.</w:t>
            </w:r>
          </w:p>
        </w:tc>
        <w:tc>
          <w:tcPr>
            <w:tcW w:type="dxa" w:w="1514"/>
            <w:shd w:val="clear" w:color="auto" w:fill="F5F8FB"/>
          </w:tcPr>
          <w:p>
            <w:pPr>
              <w:spacing w:after="40" w:before="40"/>
            </w:pPr>
            <w:r>
              <w:rPr>
                <w:rFonts w:ascii="Consolas" w:hAnsi="Consolas"/>
                <w:b w:val="0"/>
                <w:i w:val="0"/>
                <w:color w:val="2C4A6E"/>
                <w:sz w:val="16"/>
              </w:rPr>
              <w:t>BAD-KPI-019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BRD-RPT-013</w:t>
            </w:r>
          </w:p>
        </w:tc>
        <w:tc>
          <w:tcPr>
            <w:tcW w:type="dxa" w:w="1514"/>
          </w:tcPr>
          <w:p>
            <w:pPr>
              <w:spacing w:after="40" w:before="40"/>
            </w:pPr>
            <w:r>
              <w:rPr>
                <w:b w:val="0"/>
                <w:i w:val="0"/>
                <w:sz w:val="18"/>
              </w:rPr>
              <w:t>The platform shall report no-show rates for drivers and passengers separately.</w:t>
            </w:r>
          </w:p>
        </w:tc>
        <w:tc>
          <w:tcPr>
            <w:tcW w:type="dxa" w:w="1514"/>
          </w:tcPr>
          <w:p>
            <w:pPr>
              <w:spacing w:after="40" w:before="40"/>
            </w:pPr>
            <w:r>
              <w:rPr>
                <w:rFonts w:ascii="Consolas" w:hAnsi="Consolas"/>
                <w:b w:val="0"/>
                <w:i w:val="0"/>
                <w:color w:val="2C4A6E"/>
                <w:sz w:val="16"/>
              </w:rPr>
              <w:t>BAD-KPI-020</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`BAD-DEC-009`</w:t>
            </w:r>
          </w:p>
        </w:tc>
      </w:tr>
      <w:tr>
        <w:tc>
          <w:tcPr>
            <w:tcW w:type="dxa" w:w="1514"/>
            <w:shd w:val="clear" w:color="auto" w:fill="F5F8FB"/>
          </w:tcPr>
          <w:p>
            <w:pPr>
              <w:spacing w:after="40" w:before="40"/>
            </w:pPr>
            <w:r>
              <w:rPr>
                <w:rFonts w:ascii="Consolas" w:hAnsi="Consolas"/>
                <w:b w:val="0"/>
                <w:i w:val="0"/>
                <w:color w:val="2C4A6E"/>
                <w:sz w:val="16"/>
              </w:rPr>
              <w:t>BRD-RPT-014</w:t>
            </w:r>
          </w:p>
        </w:tc>
        <w:tc>
          <w:tcPr>
            <w:tcW w:type="dxa" w:w="1514"/>
            <w:shd w:val="clear" w:color="auto" w:fill="F5F8FB"/>
          </w:tcPr>
          <w:p>
            <w:pPr>
              <w:spacing w:after="40" w:before="40"/>
            </w:pPr>
            <w:r>
              <w:rPr>
                <w:b w:val="0"/>
                <w:i w:val="0"/>
                <w:sz w:val="18"/>
              </w:rPr>
              <w:t>The platform shall report safety incidents raised and the proportion receiving a completed response.</w:t>
            </w:r>
          </w:p>
        </w:tc>
        <w:tc>
          <w:tcPr>
            <w:tcW w:type="dxa" w:w="1514"/>
            <w:shd w:val="clear" w:color="auto" w:fill="F5F8FB"/>
          </w:tcPr>
          <w:p>
            <w:pPr>
              <w:spacing w:after="40" w:before="40"/>
            </w:pPr>
            <w:r>
              <w:rPr>
                <w:rFonts w:ascii="Consolas" w:hAnsi="Consolas"/>
                <w:b w:val="0"/>
                <w:i w:val="0"/>
                <w:color w:val="2C4A6E"/>
                <w:sz w:val="16"/>
              </w:rPr>
              <w:t>BAD-KPI-017</w:t>
            </w:r>
            <w:r>
              <w:rPr>
                <w:b w:val="0"/>
                <w:i w:val="0"/>
                <w:sz w:val="18"/>
              </w:rPr>
              <w:t xml:space="preserve">, </w:t>
            </w:r>
            <w:r>
              <w:rPr>
                <w:rFonts w:ascii="Consolas" w:hAnsi="Consolas"/>
                <w:b w:val="0"/>
                <w:i w:val="0"/>
                <w:color w:val="2C4A6E"/>
                <w:sz w:val="16"/>
              </w:rPr>
              <w:t>018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BRD-RPT-015</w:t>
            </w:r>
          </w:p>
        </w:tc>
        <w:tc>
          <w:tcPr>
            <w:tcW w:type="dxa" w:w="1514"/>
          </w:tcPr>
          <w:p>
            <w:pPr>
              <w:spacing w:after="40" w:before="40"/>
            </w:pPr>
            <w:r>
              <w:rPr>
                <w:b w:val="0"/>
                <w:i w:val="0"/>
                <w:sz w:val="18"/>
              </w:rPr>
              <w:t>The platform shall report operator case throughput and dispute resolution time.</w:t>
            </w:r>
          </w:p>
        </w:tc>
        <w:tc>
          <w:tcPr>
            <w:tcW w:type="dxa" w:w="1514"/>
          </w:tcPr>
          <w:p>
            <w:pPr>
              <w:spacing w:after="40" w:before="40"/>
            </w:pPr>
            <w:r>
              <w:rPr>
                <w:rFonts w:ascii="Consolas" w:hAnsi="Consolas"/>
                <w:b w:val="0"/>
                <w:i w:val="0"/>
                <w:color w:val="2C4A6E"/>
                <w:sz w:val="16"/>
              </w:rPr>
              <w:t>BAD-KPI-022</w:t>
            </w:r>
            <w:r>
              <w:rPr>
                <w:b w:val="0"/>
                <w:i w:val="0"/>
                <w:sz w:val="18"/>
              </w:rPr>
              <w:t xml:space="preserve">, </w:t>
            </w:r>
            <w:r>
              <w:rPr>
                <w:rFonts w:ascii="Consolas" w:hAnsi="Consolas"/>
                <w:b w:val="0"/>
                <w:i w:val="0"/>
                <w:color w:val="2C4A6E"/>
                <w:sz w:val="16"/>
              </w:rPr>
              <w:t>023</w:t>
            </w:r>
          </w:p>
        </w:tc>
        <w:tc>
          <w:tcPr>
            <w:tcW w:type="dxa" w:w="1514"/>
          </w:tcPr>
          <w:p>
            <w:pPr>
              <w:spacing w:after="40" w:before="40"/>
            </w:pPr>
            <w:r>
              <w:rPr>
                <w:b w:val="0"/>
                <w:i w:val="0"/>
                <w:sz w:val="18"/>
              </w:rPr>
              <w:t>S</w:t>
            </w:r>
          </w:p>
        </w:tc>
        <w:tc>
          <w:tcPr>
            <w:tcW w:type="dxa" w:w="1514"/>
          </w:tcPr>
          <w:p>
            <w:pPr>
              <w:spacing w:after="40" w:before="40"/>
            </w:pPr>
            <w:r>
              <w:rPr>
                <w:b w:val="0"/>
                <w:i w:val="0"/>
                <w:sz w:val="18"/>
              </w:rPr>
              <w:t>R2</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BRD-RPT-016</w:t>
            </w:r>
          </w:p>
        </w:tc>
        <w:tc>
          <w:tcPr>
            <w:tcW w:type="dxa" w:w="1514"/>
            <w:shd w:val="clear" w:color="auto" w:fill="F5F8FB"/>
          </w:tcPr>
          <w:p>
            <w:pPr>
              <w:spacing w:after="40" w:before="40"/>
            </w:pPr>
            <w:r>
              <w:rPr>
                <w:b w:val="0"/>
                <w:i w:val="0"/>
                <w:sz w:val="18"/>
              </w:rPr>
              <w:t>The platform shall report the completeness of trip records.</w:t>
            </w:r>
          </w:p>
        </w:tc>
        <w:tc>
          <w:tcPr>
            <w:tcW w:type="dxa" w:w="1514"/>
            <w:shd w:val="clear" w:color="auto" w:fill="F5F8FB"/>
          </w:tcPr>
          <w:p>
            <w:pPr>
              <w:spacing w:after="40" w:before="40"/>
            </w:pPr>
            <w:r>
              <w:rPr>
                <w:rFonts w:ascii="Consolas" w:hAnsi="Consolas"/>
                <w:b w:val="0"/>
                <w:i w:val="0"/>
                <w:color w:val="2C4A6E"/>
                <w:sz w:val="16"/>
              </w:rPr>
              <w:t>BAD-KPI-021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BRD-RPT-017</w:t>
            </w:r>
          </w:p>
        </w:tc>
        <w:tc>
          <w:tcPr>
            <w:tcW w:type="dxa" w:w="1514"/>
          </w:tcPr>
          <w:p>
            <w:pPr>
              <w:spacing w:after="40" w:before="40"/>
            </w:pPr>
            <w:r>
              <w:rPr>
                <w:b w:val="0"/>
                <w:i w:val="0"/>
                <w:sz w:val="18"/>
              </w:rPr>
              <w:t>The platform shall report third-party service cost attributable to each completed trip.</w:t>
            </w:r>
          </w:p>
        </w:tc>
        <w:tc>
          <w:tcPr>
            <w:tcW w:type="dxa" w:w="1514"/>
          </w:tcPr>
          <w:p>
            <w:pPr>
              <w:spacing w:after="40" w:before="40"/>
            </w:pPr>
            <w:r>
              <w:rPr>
                <w:rFonts w:ascii="Consolas" w:hAnsi="Consolas"/>
                <w:b w:val="0"/>
                <w:i w:val="0"/>
                <w:color w:val="2C4A6E"/>
                <w:sz w:val="16"/>
              </w:rPr>
              <w:t>BAD-KPI-024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BRD-RPT-018</w:t>
            </w:r>
          </w:p>
        </w:tc>
        <w:tc>
          <w:tcPr>
            <w:tcW w:type="dxa" w:w="1514"/>
            <w:shd w:val="clear" w:color="auto" w:fill="F5F8FB"/>
          </w:tcPr>
          <w:p>
            <w:pPr>
              <w:spacing w:after="40" w:before="40"/>
            </w:pPr>
            <w:r>
              <w:rPr>
                <w:b w:val="0"/>
                <w:i w:val="0"/>
                <w:sz w:val="18"/>
              </w:rPr>
              <w:t>The platform shall report average vehicle occupancy on platform trips.</w:t>
            </w:r>
          </w:p>
        </w:tc>
        <w:tc>
          <w:tcPr>
            <w:tcW w:type="dxa" w:w="1514"/>
            <w:shd w:val="clear" w:color="auto" w:fill="F5F8FB"/>
          </w:tcPr>
          <w:p>
            <w:pPr>
              <w:spacing w:after="40" w:before="40"/>
            </w:pPr>
            <w:r>
              <w:rPr>
                <w:rFonts w:ascii="Consolas" w:hAnsi="Consolas"/>
                <w:b w:val="0"/>
                <w:i w:val="0"/>
                <w:color w:val="2C4A6E"/>
                <w:sz w:val="16"/>
              </w:rPr>
              <w:t>BAD-KPI-025</w:t>
            </w:r>
          </w:p>
        </w:tc>
        <w:tc>
          <w:tcPr>
            <w:tcW w:type="dxa" w:w="1514"/>
            <w:shd w:val="clear" w:color="auto" w:fill="F5F8FB"/>
          </w:tcPr>
          <w:p>
            <w:pPr>
              <w:spacing w:after="40" w:before="40"/>
            </w:pPr>
            <w:r>
              <w:rPr>
                <w:b w:val="0"/>
                <w:i w:val="0"/>
                <w:sz w:val="18"/>
              </w:rPr>
              <w:t>C</w:t>
            </w:r>
          </w:p>
        </w:tc>
        <w:tc>
          <w:tcPr>
            <w:tcW w:type="dxa" w:w="1514"/>
            <w:shd w:val="clear" w:color="auto" w:fill="F5F8FB"/>
          </w:tcPr>
          <w:p>
            <w:pPr>
              <w:spacing w:after="40" w:before="40"/>
            </w:pPr>
            <w:r>
              <w:rPr>
                <w:b w:val="0"/>
                <w:i w:val="0"/>
                <w:sz w:val="18"/>
              </w:rPr>
              <w:t>R2</w:t>
            </w:r>
          </w:p>
        </w:tc>
        <w:tc>
          <w:tcPr>
            <w:tcW w:type="dxa" w:w="1514"/>
            <w:shd w:val="clear" w:color="auto" w:fill="F5F8FB"/>
          </w:tcPr>
          <w:p>
            <w:pPr>
              <w:spacing w:after="40" w:before="40"/>
            </w:pPr>
            <w:r>
              <w:rPr>
                <w:b w:val="0"/>
                <w:i w:val="0"/>
                <w:sz w:val="18"/>
              </w:rPr>
              <w:t>Ready</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`BRD-RPT-001`, `002` and `017` are the three that matter first.</w:t>
            </w:r>
            <w:r>
              <w:rPr>
                <w:b w:val="0"/>
                <w:i w:val="0"/>
                <w:color w:val="1B2E47"/>
                <w:sz w:val="19"/>
              </w:rPr>
              <w:t xml:space="preserve"> CMP-DOC-01 </w:t>
            </w:r>
            <w:r>
              <w:rPr>
                <w:rFonts w:ascii="Consolas" w:hAnsi="Consolas"/>
                <w:b w:val="0"/>
                <w:i w:val="0"/>
                <w:color w:val="2C4A6E"/>
                <w:sz w:val="17"/>
              </w:rPr>
              <w:t>R-08</w:t>
            </w:r>
            <w:r>
              <w:rPr>
                <w:b w:val="0"/>
                <w:i w:val="0"/>
                <w:color w:val="1B2E47"/>
                <w:sz w:val="19"/>
              </w:rPr>
              <w:t xml:space="preserve"> and </w:t>
            </w:r>
            <w:r>
              <w:rPr>
                <w:rFonts w:ascii="Consolas" w:hAnsi="Consolas"/>
                <w:b w:val="0"/>
                <w:i w:val="0"/>
                <w:color w:val="2C4A6E"/>
                <w:sz w:val="17"/>
              </w:rPr>
              <w:t>R-12</w:t>
            </w:r>
            <w:r>
              <w:rPr>
                <w:b w:val="0"/>
                <w:i w:val="0"/>
                <w:color w:val="1B2E47"/>
                <w:sz w:val="19"/>
              </w:rPr>
              <w:t xml:space="preserve"> single them out: search success and zero-result rate are the earliest reliable signal of whether the business hypothesis holds, and cost per trip is the earliest warning of </w:t>
            </w:r>
            <w:r>
              <w:rPr>
                <w:rFonts w:ascii="Consolas" w:hAnsi="Consolas"/>
                <w:b w:val="0"/>
                <w:i w:val="0"/>
                <w:color w:val="2C4A6E"/>
                <w:sz w:val="17"/>
              </w:rPr>
              <w:t>BAD-RISK-013</w:t>
            </w:r>
            <w:r>
              <w:rPr>
                <w:b w:val="0"/>
                <w:i w:val="0"/>
                <w:color w:val="1B2E47"/>
                <w:sz w:val="19"/>
              </w:rPr>
              <w:t xml:space="preserve">. All three are Ready and all three are cheap.  </w:t>
            </w:r>
            <w:r>
              <w:rPr>
                <w:b/>
                <w:i w:val="0"/>
                <w:color w:val="1B2E47"/>
                <w:sz w:val="19"/>
              </w:rPr>
              <w:t>KPI targets are not stated here.</w:t>
            </w:r>
            <w:r>
              <w:rPr>
                <w:b w:val="0"/>
                <w:i w:val="0"/>
                <w:color w:val="1B2E47"/>
                <w:sz w:val="19"/>
              </w:rPr>
              <w:t xml:space="preserve"> They are </w:t>
            </w:r>
            <w:r>
              <w:rPr>
                <w:rFonts w:ascii="Consolas" w:hAnsi="Consolas"/>
                <w:b w:val="0"/>
                <w:i w:val="0"/>
                <w:color w:val="2C4A6E"/>
                <w:sz w:val="17"/>
              </w:rPr>
              <w:t>[TBD – Business Decision Required: BAD-DEC-018]</w:t>
            </w:r>
            <w:r>
              <w:rPr>
                <w:b w:val="0"/>
                <w:i w:val="0"/>
                <w:color w:val="1B2E47"/>
                <w:sz w:val="19"/>
              </w:rPr>
              <w:t xml:space="preserve">. These requirements oblige the platform to </w:t>
            </w:r>
            <w:r>
              <w:rPr>
                <w:b w:val="0"/>
                <w:i/>
                <w:color w:val="1B2E47"/>
                <w:sz w:val="19"/>
              </w:rPr>
              <w:t>measure</w:t>
            </w:r>
            <w:r>
              <w:rPr>
                <w:b w:val="0"/>
                <w:i w:val="0"/>
                <w:color w:val="1B2E47"/>
                <w:sz w:val="19"/>
              </w:rPr>
              <w:t>, not to hit a number.</w:t>
            </w:r>
          </w:p>
        </w:tc>
      </w:tr>
    </w:tbl>
    <w:p>
      <w:pPr>
        <w:spacing w:after="80"/>
      </w:pPr>
    </w:p>
    <w:p>
      <w:r>
        <w:br w:type="page"/>
      </w:r>
    </w:p>
    <w:p>
      <w:pPr>
        <w:pStyle w:val="Heading1"/>
      </w:pPr>
      <w:r>
        <w:rPr>
          <w:b/>
          <w:i w:val="0"/>
          <w:color w:val="1F3A5F"/>
          <w:sz w:val="38"/>
        </w:rPr>
        <w:t>8. Business Interface &amp; Integration Requirements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Scope note.</w:t>
            </w:r>
            <w:r>
              <w:rPr>
                <w:b w:val="0"/>
                <w:i w:val="0"/>
                <w:color w:val="1B2E47"/>
                <w:sz w:val="19"/>
              </w:rPr>
              <w:t xml:space="preserve"> These state the business's need for an external relationship. They do </w:t>
            </w:r>
            <w:r>
              <w:rPr>
                <w:b/>
                <w:i w:val="0"/>
                <w:color w:val="1B2E47"/>
                <w:sz w:val="19"/>
              </w:rPr>
              <w:t>not</w:t>
            </w:r>
            <w:r>
              <w:rPr>
                <w:b w:val="0"/>
                <w:i w:val="0"/>
                <w:color w:val="1B2E47"/>
                <w:sz w:val="19"/>
              </w:rPr>
              <w:t xml:space="preserve"> specify protocols, contracts or payloads — those belong to CMP-DOC-10 and CMP-DOC-14.</w:t>
            </w:r>
          </w:p>
        </w:tc>
      </w:tr>
    </w:tbl>
    <w:p>
      <w:pPr>
        <w:spacing w:after="80"/>
      </w:pPr>
    </w:p>
    <w:p>
      <w:pPr>
        <w:pStyle w:val="CMPCaption"/>
      </w:pPr>
      <w:r>
        <w:rPr>
          <w:i/>
        </w:rPr>
        <w:t>Table 44 — 8. Business Interface &amp; Integration Requirements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interface requirement</w:t>
            </w:r>
          </w:p>
        </w:tc>
        <w:tc>
          <w:tcPr>
            <w:tcW w:type="dxa" w:w="1514"/>
            <w:shd w:val="clear" w:color="auto" w:fill="1F3A5F"/>
          </w:tcPr>
          <w:p>
            <w:pPr>
              <w:spacing w:after="40" w:before="40"/>
            </w:pPr>
            <w:r>
              <w:rPr>
                <w:b/>
                <w:i w:val="0"/>
                <w:color w:val="FFFFFF"/>
                <w:sz w:val="18"/>
              </w:rPr>
              <w:t>Depends on</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BRD-INT-001</w:t>
            </w:r>
          </w:p>
        </w:tc>
        <w:tc>
          <w:tcPr>
            <w:tcW w:type="dxa" w:w="1514"/>
          </w:tcPr>
          <w:p>
            <w:pPr>
              <w:spacing w:after="40" w:before="40"/>
            </w:pPr>
            <w:r>
              <w:rPr>
                <w:b w:val="0"/>
                <w:i w:val="0"/>
                <w:sz w:val="18"/>
              </w:rPr>
              <w:t>The platform shall obtain mapping, place and routing information sufficient to publish rides, match routes and track trips.</w:t>
            </w:r>
          </w:p>
        </w:tc>
        <w:tc>
          <w:tcPr>
            <w:tcW w:type="dxa" w:w="1514"/>
          </w:tcPr>
          <w:p>
            <w:pPr>
              <w:spacing w:after="40" w:before="40"/>
            </w:pPr>
            <w:r>
              <w:rPr>
                <w:rFonts w:ascii="Consolas" w:hAnsi="Consolas"/>
                <w:b w:val="0"/>
                <w:i w:val="0"/>
                <w:color w:val="2C4A6E"/>
                <w:sz w:val="16"/>
              </w:rPr>
              <w:t>BAD-DEP-002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BRD-INT-002</w:t>
            </w:r>
          </w:p>
        </w:tc>
        <w:tc>
          <w:tcPr>
            <w:tcW w:type="dxa" w:w="1514"/>
            <w:shd w:val="clear" w:color="auto" w:fill="F5F8FB"/>
          </w:tcPr>
          <w:p>
            <w:pPr>
              <w:spacing w:after="40" w:before="40"/>
            </w:pPr>
            <w:r>
              <w:rPr>
                <w:b w:val="0"/>
                <w:i w:val="0"/>
                <w:sz w:val="18"/>
              </w:rPr>
              <w:t>The platform shall obtain device location during an active trip.</w:t>
            </w:r>
          </w:p>
        </w:tc>
        <w:tc>
          <w:tcPr>
            <w:tcW w:type="dxa" w:w="1514"/>
            <w:shd w:val="clear" w:color="auto" w:fill="F5F8FB"/>
          </w:tcPr>
          <w:p>
            <w:pPr>
              <w:spacing w:after="40" w:before="40"/>
            </w:pPr>
            <w:r>
              <w:rPr>
                <w:rFonts w:ascii="Consolas" w:hAnsi="Consolas"/>
                <w:b w:val="0"/>
                <w:i w:val="0"/>
                <w:color w:val="2C4A6E"/>
                <w:sz w:val="16"/>
              </w:rPr>
              <w:t>BAD-CON-010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BRD-INT-003</w:t>
            </w:r>
          </w:p>
        </w:tc>
        <w:tc>
          <w:tcPr>
            <w:tcW w:type="dxa" w:w="1514"/>
          </w:tcPr>
          <w:p>
            <w:pPr>
              <w:spacing w:after="40" w:before="40"/>
            </w:pPr>
            <w:r>
              <w:rPr>
                <w:b w:val="0"/>
                <w:i w:val="0"/>
                <w:sz w:val="18"/>
              </w:rPr>
              <w:t>The platform shall deliver push notifications to users' devices.</w:t>
            </w:r>
          </w:p>
        </w:tc>
        <w:tc>
          <w:tcPr>
            <w:tcW w:type="dxa" w:w="1514"/>
          </w:tcPr>
          <w:p>
            <w:pPr>
              <w:spacing w:after="40" w:before="40"/>
            </w:pPr>
            <w:r>
              <w:rPr>
                <w:rFonts w:ascii="Consolas" w:hAnsi="Consolas"/>
                <w:b w:val="0"/>
                <w:i w:val="0"/>
                <w:color w:val="2C4A6E"/>
                <w:sz w:val="16"/>
              </w:rPr>
              <w:t>BAD-DEP-003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BRD-INT-004</w:t>
            </w:r>
          </w:p>
        </w:tc>
        <w:tc>
          <w:tcPr>
            <w:tcW w:type="dxa" w:w="1514"/>
            <w:shd w:val="clear" w:color="auto" w:fill="F5F8FB"/>
          </w:tcPr>
          <w:p>
            <w:pPr>
              <w:spacing w:after="40" w:before="40"/>
            </w:pPr>
            <w:r>
              <w:rPr>
                <w:b w:val="0"/>
                <w:i w:val="0"/>
                <w:sz w:val="18"/>
              </w:rPr>
              <w:t>The platform shall initiate payment through the Indian UPI ecosystem.</w:t>
            </w:r>
          </w:p>
        </w:tc>
        <w:tc>
          <w:tcPr>
            <w:tcW w:type="dxa" w:w="1514"/>
            <w:shd w:val="clear" w:color="auto" w:fill="F5F8FB"/>
          </w:tcPr>
          <w:p>
            <w:pPr>
              <w:spacing w:after="40" w:before="40"/>
            </w:pPr>
            <w:r>
              <w:rPr>
                <w:rFonts w:ascii="Consolas" w:hAnsi="Consolas"/>
                <w:b w:val="0"/>
                <w:i w:val="0"/>
                <w:color w:val="2C4A6E"/>
                <w:sz w:val="16"/>
              </w:rPr>
              <w:t>BAD-DEP-004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BRD-INT-005</w:t>
            </w:r>
          </w:p>
        </w:tc>
        <w:tc>
          <w:tcPr>
            <w:tcW w:type="dxa" w:w="1514"/>
          </w:tcPr>
          <w:p>
            <w:pPr>
              <w:spacing w:after="40" w:before="40"/>
            </w:pPr>
            <w:r>
              <w:rPr>
                <w:b w:val="0"/>
                <w:i w:val="0"/>
                <w:sz w:val="18"/>
              </w:rPr>
              <w:t>The platform shall independently verify the outcome of every payment it initiates.</w:t>
            </w:r>
          </w:p>
        </w:tc>
        <w:tc>
          <w:tcPr>
            <w:tcW w:type="dxa" w:w="1514"/>
          </w:tcPr>
          <w:p>
            <w:pPr>
              <w:spacing w:after="40" w:before="40"/>
            </w:pPr>
            <w:r>
              <w:rPr>
                <w:rFonts w:ascii="Consolas" w:hAnsi="Consolas"/>
                <w:b w:val="0"/>
                <w:i w:val="0"/>
                <w:color w:val="2C4A6E"/>
                <w:sz w:val="16"/>
              </w:rPr>
              <w:t>BAD-DEP-004</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BRD-INT-006</w:t>
            </w:r>
          </w:p>
        </w:tc>
        <w:tc>
          <w:tcPr>
            <w:tcW w:type="dxa" w:w="1514"/>
            <w:shd w:val="clear" w:color="auto" w:fill="F5F8FB"/>
          </w:tcPr>
          <w:p>
            <w:pPr>
              <w:spacing w:after="40" w:before="40"/>
            </w:pPr>
            <w:r>
              <w:rPr>
                <w:b w:val="0"/>
                <w:i w:val="0"/>
                <w:sz w:val="18"/>
              </w:rPr>
              <w:t>The platform shall settle funds due to drivers through an approved mechanism.</w:t>
            </w:r>
          </w:p>
        </w:tc>
        <w:tc>
          <w:tcPr>
            <w:tcW w:type="dxa" w:w="1514"/>
            <w:shd w:val="clear" w:color="auto" w:fill="F5F8FB"/>
          </w:tcPr>
          <w:p>
            <w:pPr>
              <w:spacing w:after="40" w:before="40"/>
            </w:pPr>
            <w:r>
              <w:rPr>
                <w:rFonts w:ascii="Consolas" w:hAnsi="Consolas"/>
                <w:b w:val="0"/>
                <w:i w:val="0"/>
                <w:color w:val="2C4A6E"/>
                <w:sz w:val="16"/>
              </w:rPr>
              <w:t>BAD-DEP-004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`BAD-DEC-004`</w:t>
            </w:r>
          </w:p>
        </w:tc>
      </w:tr>
      <w:tr>
        <w:tc>
          <w:tcPr>
            <w:tcW w:type="dxa" w:w="1514"/>
          </w:tcPr>
          <w:p>
            <w:pPr>
              <w:spacing w:after="40" w:before="40"/>
            </w:pPr>
            <w:r>
              <w:rPr>
                <w:rFonts w:ascii="Consolas" w:hAnsi="Consolas"/>
                <w:b w:val="0"/>
                <w:i w:val="0"/>
                <w:color w:val="2C4A6E"/>
                <w:sz w:val="16"/>
              </w:rPr>
              <w:t>BRD-INT-007</w:t>
            </w:r>
          </w:p>
        </w:tc>
        <w:tc>
          <w:tcPr>
            <w:tcW w:type="dxa" w:w="1514"/>
          </w:tcPr>
          <w:p>
            <w:pPr>
              <w:spacing w:after="40" w:before="40"/>
            </w:pPr>
            <w:r>
              <w:rPr>
                <w:b w:val="0"/>
                <w:i w:val="0"/>
                <w:sz w:val="18"/>
              </w:rPr>
              <w:t>The platform shall verify a user's control of a phone number through an external channel.</w:t>
            </w:r>
          </w:p>
        </w:tc>
        <w:tc>
          <w:tcPr>
            <w:tcW w:type="dxa" w:w="1514"/>
          </w:tcPr>
          <w:p>
            <w:pPr>
              <w:spacing w:after="40" w:before="40"/>
            </w:pPr>
            <w:r>
              <w:rPr>
                <w:rFonts w:ascii="Consolas" w:hAnsi="Consolas"/>
                <w:b w:val="0"/>
                <w:i w:val="0"/>
                <w:color w:val="2C4A6E"/>
                <w:sz w:val="16"/>
              </w:rPr>
              <w:t>BAD-DEP-006</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BRD-INT-008</w:t>
            </w:r>
          </w:p>
        </w:tc>
        <w:tc>
          <w:tcPr>
            <w:tcW w:type="dxa" w:w="1514"/>
            <w:shd w:val="clear" w:color="auto" w:fill="F5F8FB"/>
          </w:tcPr>
          <w:p>
            <w:pPr>
              <w:spacing w:after="40" w:before="40"/>
            </w:pPr>
            <w:r>
              <w:rPr>
                <w:b w:val="0"/>
                <w:i w:val="0"/>
                <w:sz w:val="18"/>
              </w:rPr>
              <w:t>The platform shall verify user identity evidence through an approved means.</w:t>
            </w:r>
          </w:p>
        </w:tc>
        <w:tc>
          <w:tcPr>
            <w:tcW w:type="dxa" w:w="1514"/>
            <w:shd w:val="clear" w:color="auto" w:fill="F5F8FB"/>
          </w:tcPr>
          <w:p>
            <w:pPr>
              <w:spacing w:after="40" w:before="40"/>
            </w:pPr>
            <w:r>
              <w:rPr>
                <w:rFonts w:ascii="Consolas" w:hAnsi="Consolas"/>
                <w:b w:val="0"/>
                <w:i w:val="0"/>
                <w:color w:val="2C4A6E"/>
                <w:sz w:val="16"/>
              </w:rPr>
              <w:t>BAD-DEP-005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`BAD-DEC-005`</w:t>
            </w:r>
          </w:p>
        </w:tc>
      </w:tr>
      <w:tr>
        <w:tc>
          <w:tcPr>
            <w:tcW w:type="dxa" w:w="1514"/>
          </w:tcPr>
          <w:p>
            <w:pPr>
              <w:spacing w:after="40" w:before="40"/>
            </w:pPr>
            <w:r>
              <w:rPr>
                <w:rFonts w:ascii="Consolas" w:hAnsi="Consolas"/>
                <w:b w:val="0"/>
                <w:i w:val="0"/>
                <w:color w:val="2C4A6E"/>
                <w:sz w:val="16"/>
              </w:rPr>
              <w:t>BRD-INT-009</w:t>
            </w:r>
          </w:p>
        </w:tc>
        <w:tc>
          <w:tcPr>
            <w:tcW w:type="dxa" w:w="1514"/>
          </w:tcPr>
          <w:p>
            <w:pPr>
              <w:spacing w:after="40" w:before="40"/>
            </w:pPr>
            <w:r>
              <w:rPr>
                <w:b w:val="0"/>
                <w:i w:val="0"/>
                <w:sz w:val="18"/>
              </w:rPr>
              <w:t>The platform shall send transactional email where the business requires it.</w:t>
            </w:r>
          </w:p>
        </w:tc>
        <w:tc>
          <w:tcPr>
            <w:tcW w:type="dxa" w:w="1514"/>
          </w:tcPr>
          <w:p>
            <w:pPr>
              <w:spacing w:after="40" w:before="40"/>
            </w:pPr>
            <w:r>
              <w:rPr>
                <w:rFonts w:ascii="Consolas" w:hAnsi="Consolas"/>
                <w:b w:val="0"/>
                <w:i w:val="0"/>
                <w:color w:val="2C4A6E"/>
                <w:sz w:val="16"/>
              </w:rPr>
              <w:t>BAD-DEP-007</w:t>
            </w:r>
          </w:p>
        </w:tc>
        <w:tc>
          <w:tcPr>
            <w:tcW w:type="dxa" w:w="1514"/>
          </w:tcPr>
          <w:p>
            <w:pPr>
              <w:spacing w:after="40" w:before="40"/>
            </w:pPr>
            <w:r>
              <w:rPr>
                <w:b w:val="0"/>
                <w:i w:val="0"/>
                <w:sz w:val="18"/>
              </w:rPr>
              <w:t>S</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BRD-INT-010</w:t>
            </w:r>
          </w:p>
        </w:tc>
        <w:tc>
          <w:tcPr>
            <w:tcW w:type="dxa" w:w="1514"/>
            <w:shd w:val="clear" w:color="auto" w:fill="F5F8FB"/>
          </w:tcPr>
          <w:p>
            <w:pPr>
              <w:spacing w:after="40" w:before="40"/>
            </w:pPr>
            <w:r>
              <w:rPr>
                <w:b w:val="0"/>
                <w:i w:val="0"/>
                <w:sz w:val="18"/>
              </w:rPr>
              <w:t>The platform shall capture application crash and performance information.</w:t>
            </w:r>
          </w:p>
        </w:tc>
        <w:tc>
          <w:tcPr>
            <w:tcW w:type="dxa" w:w="1514"/>
            <w:shd w:val="clear" w:color="auto" w:fill="F5F8FB"/>
          </w:tcPr>
          <w:p>
            <w:pPr>
              <w:spacing w:after="40" w:before="40"/>
            </w:pPr>
            <w:r>
              <w:rPr>
                <w:rFonts w:ascii="Consolas" w:hAnsi="Consolas"/>
                <w:b w:val="0"/>
                <w:i w:val="0"/>
                <w:color w:val="2C4A6E"/>
                <w:sz w:val="16"/>
              </w:rPr>
              <w:t>BAD-DEP-003</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BRD-INT-011</w:t>
            </w:r>
          </w:p>
        </w:tc>
        <w:tc>
          <w:tcPr>
            <w:tcW w:type="dxa" w:w="1514"/>
          </w:tcPr>
          <w:p>
            <w:pPr>
              <w:spacing w:after="40" w:before="40"/>
            </w:pPr>
            <w:r>
              <w:rPr>
                <w:b w:val="0"/>
                <w:i w:val="0"/>
                <w:sz w:val="18"/>
              </w:rPr>
              <w:t>The platform shall capture product analytics sufficient to produce the reporting in §7.</w:t>
            </w:r>
          </w:p>
        </w:tc>
        <w:tc>
          <w:tcPr>
            <w:tcW w:type="dxa" w:w="1514"/>
          </w:tcPr>
          <w:p>
            <w:pPr>
              <w:spacing w:after="40" w:before="40"/>
            </w:pPr>
            <w:r>
              <w:rPr>
                <w:rFonts w:ascii="Consolas" w:hAnsi="Consolas"/>
                <w:b w:val="0"/>
                <w:i w:val="0"/>
                <w:color w:val="2C4A6E"/>
                <w:sz w:val="16"/>
              </w:rPr>
              <w:t>BAD-DEP-003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BRD-INT-012</w:t>
            </w:r>
          </w:p>
        </w:tc>
        <w:tc>
          <w:tcPr>
            <w:tcW w:type="dxa" w:w="1514"/>
            <w:shd w:val="clear" w:color="auto" w:fill="F5F8FB"/>
          </w:tcPr>
          <w:p>
            <w:pPr>
              <w:spacing w:after="40" w:before="40"/>
            </w:pPr>
            <w:r>
              <w:rPr>
                <w:b w:val="0"/>
                <w:i w:val="0"/>
                <w:sz w:val="18"/>
              </w:rPr>
              <w:t>The platform shall not become dependent on a single external provider in a way that prevents that provider being replaced.</w:t>
            </w:r>
          </w:p>
        </w:tc>
        <w:tc>
          <w:tcPr>
            <w:tcW w:type="dxa" w:w="1514"/>
            <w:shd w:val="clear" w:color="auto" w:fill="F5F8FB"/>
          </w:tcPr>
          <w:p>
            <w:pPr>
              <w:spacing w:after="40" w:before="40"/>
            </w:pPr>
            <w:r>
              <w:rPr>
                <w:rFonts w:ascii="Consolas" w:hAnsi="Consolas"/>
                <w:b w:val="0"/>
                <w:i w:val="0"/>
                <w:color w:val="2C4A6E"/>
                <w:sz w:val="16"/>
              </w:rPr>
              <w:t>BAD-RISK-014</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BRD-INT-013</w:t>
            </w:r>
          </w:p>
        </w:tc>
        <w:tc>
          <w:tcPr>
            <w:tcW w:type="dxa" w:w="1514"/>
          </w:tcPr>
          <w:p>
            <w:pPr>
              <w:spacing w:after="40" w:before="40"/>
            </w:pPr>
            <w:r>
              <w:rPr>
                <w:b w:val="0"/>
                <w:i w:val="0"/>
                <w:sz w:val="18"/>
              </w:rPr>
              <w:t>The platform shall record the third-party service cost attributable to platform activity.</w:t>
            </w:r>
          </w:p>
        </w:tc>
        <w:tc>
          <w:tcPr>
            <w:tcW w:type="dxa" w:w="1514"/>
          </w:tcPr>
          <w:p>
            <w:pPr>
              <w:spacing w:after="40" w:before="40"/>
            </w:pPr>
            <w:r>
              <w:rPr>
                <w:rFonts w:ascii="Consolas" w:hAnsi="Consolas"/>
                <w:b w:val="0"/>
                <w:i w:val="0"/>
                <w:color w:val="2C4A6E"/>
                <w:sz w:val="16"/>
              </w:rPr>
              <w:t>BAD-RISK-013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BRD-INT-014</w:t>
            </w:r>
          </w:p>
        </w:tc>
        <w:tc>
          <w:tcPr>
            <w:tcW w:type="dxa" w:w="1514"/>
            <w:shd w:val="clear" w:color="auto" w:fill="F5F8FB"/>
          </w:tcPr>
          <w:p>
            <w:pPr>
              <w:spacing w:after="40" w:before="40"/>
            </w:pPr>
            <w:r>
              <w:rPr>
                <w:b w:val="0"/>
                <w:i w:val="0"/>
                <w:sz w:val="18"/>
              </w:rPr>
              <w:t>The platform shall continue to operate in a defined, degraded manner when an external service is unavailable.</w:t>
            </w:r>
          </w:p>
        </w:tc>
        <w:tc>
          <w:tcPr>
            <w:tcW w:type="dxa" w:w="1514"/>
            <w:shd w:val="clear" w:color="auto" w:fill="F5F8FB"/>
          </w:tcPr>
          <w:p>
            <w:pPr>
              <w:spacing w:after="40" w:before="40"/>
            </w:pPr>
            <w:r>
              <w:rPr>
                <w:rFonts w:ascii="Consolas" w:hAnsi="Consolas"/>
                <w:b w:val="0"/>
                <w:i w:val="0"/>
                <w:color w:val="2C4A6E"/>
                <w:sz w:val="16"/>
              </w:rPr>
              <w:t>BAD-RISK-014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bl>
    <w:p>
      <w:pPr>
        <w:spacing w:after="80"/>
      </w:pPr>
    </w:p>
    <w:p>
      <w:pPr>
        <w:pStyle w:val="Heading2"/>
      </w:pPr>
      <w:r>
        <w:rPr>
          <w:b/>
          <w:i w:val="0"/>
          <w:color w:val="1F3A5F"/>
          <w:sz w:val="29"/>
        </w:rPr>
        <w:t>8.1 External Relationship Map</w:t>
      </w:r>
    </w:p>
    <w:p>
      <w:pPr>
        <w:keepNext/>
        <w:spacing w:before="160" w:after="40"/>
        <w:jc w:val="center"/>
      </w:pPr>
      <w:r>
        <w:drawing>
          <wp:inline xmlns:a="http://schemas.openxmlformats.org/drawingml/2006/main" xmlns:pic="http://schemas.openxmlformats.org/drawingml/2006/picture">
            <wp:extent cx="4701576" cy="6949440"/>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4701576" cy="6949440"/>
                    </a:xfrm>
                    <a:prstGeom prst="rect"/>
                  </pic:spPr>
                </pic:pic>
              </a:graphicData>
            </a:graphic>
          </wp:inline>
        </w:drawing>
      </w:r>
    </w:p>
    <w:p>
      <w:pPr>
        <w:pStyle w:val="CMPCaption"/>
      </w:pPr>
      <w:r>
        <w:rPr>
          <w:i/>
        </w:rPr>
        <w:t>Figure 3 — 8.1 External Relationship Map</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`BRD-INT-005` restates the platform's most important integration rule at the interface level:</w:t>
            </w:r>
            <w:r>
              <w:rPr>
                <w:b w:val="0"/>
                <w:i w:val="0"/>
                <w:color w:val="1B2E47"/>
                <w:sz w:val="19"/>
              </w:rPr>
              <w:t xml:space="preserve"> the platform initiates payment through an external party but </w:t>
            </w:r>
            <w:r>
              <w:rPr>
                <w:b/>
                <w:i w:val="0"/>
                <w:color w:val="1B2E47"/>
                <w:sz w:val="19"/>
              </w:rPr>
              <w:t>never delegates the truth of it</w:t>
            </w:r>
            <w:r>
              <w:rPr>
                <w:b w:val="0"/>
                <w:i w:val="0"/>
                <w:color w:val="1B2E47"/>
                <w:sz w:val="19"/>
              </w:rPr>
              <w:t>. Provider selection remains open (</w:t>
            </w:r>
            <w:r>
              <w:rPr>
                <w:rFonts w:ascii="Consolas" w:hAnsi="Consolas"/>
                <w:b w:val="0"/>
                <w:i w:val="0"/>
                <w:color w:val="2C4A6E"/>
                <w:sz w:val="17"/>
              </w:rPr>
              <w:t>BAD-DEP-004</w:t>
            </w:r>
            <w:r>
              <w:rPr>
                <w:b w:val="0"/>
                <w:i w:val="0"/>
                <w:color w:val="1B2E47"/>
                <w:sz w:val="19"/>
              </w:rPr>
              <w:t xml:space="preserve">); this obligation does not.  </w:t>
            </w:r>
            <w:r>
              <w:rPr>
                <w:b/>
                <w:i w:val="0"/>
                <w:color w:val="1B2E47"/>
                <w:sz w:val="19"/>
              </w:rPr>
              <w:t>`BRD-INT-012` and `BRD-INT-014` are author-derived</w:t>
            </w:r>
            <w:r>
              <w:rPr>
                <w:b w:val="0"/>
                <w:i w:val="0"/>
                <w:color w:val="1B2E47"/>
                <w:sz w:val="19"/>
              </w:rPr>
              <w:t xml:space="preserve"> from CMP-DOC-01 </w:t>
            </w:r>
            <w:r>
              <w:rPr>
                <w:rFonts w:ascii="Consolas" w:hAnsi="Consolas"/>
                <w:b w:val="0"/>
                <w:i w:val="0"/>
                <w:color w:val="2C4A6E"/>
                <w:sz w:val="17"/>
              </w:rPr>
              <w:t>BAD-RISK-014</w:t>
            </w:r>
            <w:r>
              <w:rPr>
                <w:b w:val="0"/>
                <w:i w:val="0"/>
                <w:color w:val="1B2E47"/>
                <w:sz w:val="19"/>
              </w:rPr>
              <w:t xml:space="preserve">. Neither appears as an explicit </w:t>
            </w:r>
            <w:r>
              <w:rPr>
                <w:rFonts w:ascii="Consolas" w:hAnsi="Consolas"/>
                <w:b w:val="0"/>
                <w:i w:val="0"/>
                <w:color w:val="2C4A6E"/>
                <w:sz w:val="17"/>
              </w:rPr>
              <w:t>BAD-BR</w:t>
            </w:r>
            <w:r>
              <w:rPr>
                <w:b w:val="0"/>
                <w:i w:val="0"/>
                <w:color w:val="1B2E47"/>
                <w:sz w:val="19"/>
              </w:rPr>
              <w:t xml:space="preserve">. They are flagged as </w:t>
            </w:r>
            <w:r>
              <w:rPr>
                <w:rFonts w:ascii="Consolas" w:hAnsi="Consolas"/>
                <w:b w:val="0"/>
                <w:i w:val="0"/>
                <w:color w:val="2C4A6E"/>
                <w:sz w:val="17"/>
              </w:rPr>
              <w:t>BRD-OQ-009</w:t>
            </w:r>
            <w:r>
              <w:rPr>
                <w:b w:val="0"/>
                <w:i w:val="0"/>
                <w:color w:val="1B2E47"/>
                <w:sz w:val="19"/>
              </w:rPr>
              <w:t xml:space="preserve"> for confirmation.</w:t>
            </w:r>
          </w:p>
        </w:tc>
      </w:tr>
    </w:tbl>
    <w:p>
      <w:pPr>
        <w:spacing w:after="80"/>
      </w:pPr>
    </w:p>
    <w:p>
      <w:r>
        <w:br w:type="page"/>
      </w:r>
    </w:p>
    <w:p>
      <w:pPr>
        <w:pStyle w:val="Heading1"/>
      </w:pPr>
      <w:r>
        <w:rPr>
          <w:b/>
          <w:i w:val="0"/>
          <w:color w:val="1F3A5F"/>
          <w:sz w:val="38"/>
        </w:rPr>
        <w:t>9. Business Compliance &amp; Regulatory Requirements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CRITICAL QUALIFICATION.</w:t>
            </w:r>
            <w:r>
              <w:rPr>
                <w:b w:val="0"/>
                <w:i w:val="0"/>
                <w:color w:val="1B2E47"/>
                <w:sz w:val="19"/>
              </w:rPr>
              <w:t xml:space="preserve"> </w:t>
            </w:r>
            <w:r>
              <w:rPr>
                <w:b/>
                <w:i w:val="0"/>
                <w:color w:val="1B2E47"/>
                <w:sz w:val="19"/>
              </w:rPr>
              <w:t>No legal advice has been obtained</w:t>
            </w:r>
            <w:r>
              <w:rPr>
                <w:b w:val="0"/>
                <w:i w:val="0"/>
                <w:color w:val="1B2E47"/>
                <w:sz w:val="19"/>
              </w:rPr>
              <w:t xml:space="preserve"> (</w:t>
            </w:r>
            <w:r>
              <w:rPr>
                <w:rFonts w:ascii="Consolas" w:hAnsi="Consolas"/>
                <w:b w:val="0"/>
                <w:i w:val="0"/>
                <w:color w:val="2C4A6E"/>
                <w:sz w:val="17"/>
              </w:rPr>
              <w:t>BAD-DEC-001</w:t>
            </w:r>
            <w:r>
              <w:rPr>
                <w:b w:val="0"/>
                <w:i w:val="0"/>
                <w:color w:val="1B2E47"/>
                <w:sz w:val="19"/>
              </w:rPr>
              <w:t xml:space="preserve">, </w:t>
            </w:r>
            <w:r>
              <w:rPr>
                <w:rFonts w:ascii="Consolas" w:hAnsi="Consolas"/>
                <w:b w:val="0"/>
                <w:i w:val="0"/>
                <w:color w:val="2C4A6E"/>
                <w:sz w:val="17"/>
              </w:rPr>
              <w:t>BAD-DEP-001</w:t>
            </w:r>
            <w:r>
              <w:rPr>
                <w:b w:val="0"/>
                <w:i w:val="0"/>
                <w:color w:val="1B2E47"/>
                <w:sz w:val="19"/>
              </w:rPr>
              <w:t xml:space="preserve">). This section states </w:t>
            </w:r>
            <w:r>
              <w:rPr>
                <w:b/>
                <w:i w:val="0"/>
                <w:color w:val="1B2E47"/>
                <w:sz w:val="19"/>
              </w:rPr>
              <w:t>obligations the business must discharge</w:t>
            </w:r>
            <w:r>
              <w:rPr>
                <w:b w:val="0"/>
                <w:i w:val="0"/>
                <w:color w:val="1B2E47"/>
                <w:sz w:val="19"/>
              </w:rPr>
              <w:t xml:space="preserve">. It does </w:t>
            </w:r>
            <w:r>
              <w:rPr>
                <w:b/>
                <w:i w:val="0"/>
                <w:color w:val="1B2E47"/>
                <w:sz w:val="19"/>
              </w:rPr>
              <w:t>not</w:t>
            </w:r>
            <w:r>
              <w:rPr>
                <w:b w:val="0"/>
                <w:i w:val="0"/>
                <w:color w:val="1B2E47"/>
                <w:sz w:val="19"/>
              </w:rPr>
              <w:t xml:space="preserve"> state what the law requires, because that is unknown and may not be invented (</w:t>
            </w:r>
            <w:r>
              <w:rPr>
                <w:rFonts w:ascii="Consolas" w:hAnsi="Consolas"/>
                <w:b w:val="0"/>
                <w:i w:val="0"/>
                <w:color w:val="2C4A6E"/>
                <w:sz w:val="17"/>
              </w:rPr>
              <w:t>README.md</w:t>
            </w:r>
            <w:r>
              <w:rPr>
                <w:b w:val="0"/>
                <w:i w:val="0"/>
                <w:color w:val="1B2E47"/>
                <w:sz w:val="19"/>
              </w:rPr>
              <w:t xml:space="preserve"> §9.2). Every requirement below is written as </w:t>
            </w:r>
            <w:r>
              <w:rPr>
                <w:b w:val="0"/>
                <w:i/>
                <w:color w:val="1B2E47"/>
                <w:sz w:val="19"/>
              </w:rPr>
              <w:t>"in accordance with the legal position established by qualified advice"</w:t>
            </w:r>
            <w:r>
              <w:rPr>
                <w:b w:val="0"/>
                <w:i w:val="0"/>
                <w:color w:val="1B2E47"/>
                <w:sz w:val="19"/>
              </w:rPr>
              <w:t xml:space="preserve"> precisely because that position does not yet exist.</w:t>
            </w:r>
          </w:p>
        </w:tc>
      </w:tr>
    </w:tbl>
    <w:p>
      <w:pPr>
        <w:spacing w:after="80"/>
      </w:pPr>
    </w:p>
    <w:p>
      <w:pPr>
        <w:pStyle w:val="CMPCaption"/>
      </w:pPr>
      <w:r>
        <w:rPr>
          <w:i/>
        </w:rPr>
        <w:t>Table 45 — 9. Business Compliance &amp; Regulatory Requirements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Business compliance requirement</w:t>
            </w:r>
          </w:p>
        </w:tc>
        <w:tc>
          <w:tcPr>
            <w:tcW w:type="dxa" w:w="1514"/>
            <w:shd w:val="clear" w:color="auto" w:fill="1F3A5F"/>
          </w:tcPr>
          <w:p>
            <w:pPr>
              <w:spacing w:after="40" w:before="40"/>
            </w:pPr>
            <w:r>
              <w:rPr>
                <w:b/>
                <w:i w:val="0"/>
                <w:color w:val="FFFFFF"/>
                <w:sz w:val="18"/>
              </w:rPr>
              <w:t>Source</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Rel</w:t>
            </w:r>
          </w:p>
        </w:tc>
        <w:tc>
          <w:tcPr>
            <w:tcW w:type="dxa" w:w="1514"/>
            <w:shd w:val="clear" w:color="auto" w:fill="1F3A5F"/>
          </w:tcPr>
          <w:p>
            <w:pPr>
              <w:spacing w:after="40" w:before="40"/>
            </w:pPr>
            <w:r>
              <w:rPr>
                <w:b/>
                <w:i w:val="0"/>
                <w:color w:val="FFFFFF"/>
                <w:sz w:val="18"/>
              </w:rPr>
              <w:t>Status</w:t>
            </w:r>
          </w:p>
        </w:tc>
      </w:tr>
      <w:tr>
        <w:tc>
          <w:tcPr>
            <w:tcW w:type="dxa" w:w="1514"/>
          </w:tcPr>
          <w:p>
            <w:pPr>
              <w:spacing w:after="40" w:before="40"/>
            </w:pPr>
            <w:r>
              <w:rPr>
                <w:rFonts w:ascii="Consolas" w:hAnsi="Consolas"/>
                <w:b w:val="0"/>
                <w:i w:val="0"/>
                <w:color w:val="2C4A6E"/>
                <w:sz w:val="16"/>
              </w:rPr>
              <w:t>BRD-CMP-001</w:t>
            </w:r>
          </w:p>
        </w:tc>
        <w:tc>
          <w:tcPr>
            <w:tcW w:type="dxa" w:w="1514"/>
          </w:tcPr>
          <w:p>
            <w:pPr>
              <w:spacing w:after="40" w:before="40"/>
            </w:pPr>
            <w:r>
              <w:rPr>
                <w:b w:val="0"/>
                <w:i w:val="0"/>
                <w:sz w:val="18"/>
              </w:rPr>
              <w:t>The business shall obtain qualified legal advice on its operating model in the target market before carrying paying passengers.</w:t>
            </w:r>
          </w:p>
        </w:tc>
        <w:tc>
          <w:tcPr>
            <w:tcW w:type="dxa" w:w="1514"/>
          </w:tcPr>
          <w:p>
            <w:pPr>
              <w:spacing w:after="40" w:before="40"/>
            </w:pPr>
            <w:r>
              <w:rPr>
                <w:rFonts w:ascii="Consolas" w:hAnsi="Consolas"/>
                <w:b w:val="0"/>
                <w:i w:val="0"/>
                <w:color w:val="2C4A6E"/>
                <w:sz w:val="16"/>
              </w:rPr>
              <w:t>BAD-BR-078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`BAD-DEC-001`</w:t>
            </w:r>
          </w:p>
        </w:tc>
      </w:tr>
      <w:tr>
        <w:tc>
          <w:tcPr>
            <w:tcW w:type="dxa" w:w="1514"/>
            <w:shd w:val="clear" w:color="auto" w:fill="F5F8FB"/>
          </w:tcPr>
          <w:p>
            <w:pPr>
              <w:spacing w:after="40" w:before="40"/>
            </w:pPr>
            <w:r>
              <w:rPr>
                <w:rFonts w:ascii="Consolas" w:hAnsi="Consolas"/>
                <w:b w:val="0"/>
                <w:i w:val="0"/>
                <w:color w:val="2C4A6E"/>
                <w:sz w:val="16"/>
              </w:rPr>
              <w:t>BRD-CMP-002</w:t>
            </w:r>
          </w:p>
        </w:tc>
        <w:tc>
          <w:tcPr>
            <w:tcW w:type="dxa" w:w="1514"/>
            <w:shd w:val="clear" w:color="auto" w:fill="F5F8FB"/>
          </w:tcPr>
          <w:p>
            <w:pPr>
              <w:spacing w:after="40" w:before="40"/>
            </w:pPr>
            <w:r>
              <w:rPr>
                <w:b w:val="0"/>
                <w:i w:val="0"/>
                <w:sz w:val="18"/>
              </w:rPr>
              <w:t>The platform shall operate within the legal position so established.</w:t>
            </w:r>
          </w:p>
        </w:tc>
        <w:tc>
          <w:tcPr>
            <w:tcW w:type="dxa" w:w="1514"/>
            <w:shd w:val="clear" w:color="auto" w:fill="F5F8FB"/>
          </w:tcPr>
          <w:p>
            <w:pPr>
              <w:spacing w:after="40" w:before="40"/>
            </w:pPr>
            <w:r>
              <w:rPr>
                <w:rFonts w:ascii="Consolas" w:hAnsi="Consolas"/>
                <w:b w:val="0"/>
                <w:i w:val="0"/>
                <w:color w:val="2C4A6E"/>
                <w:sz w:val="16"/>
              </w:rPr>
              <w:t>BAD-BR-078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`BAD-DEC-001`</w:t>
            </w:r>
          </w:p>
        </w:tc>
      </w:tr>
      <w:tr>
        <w:tc>
          <w:tcPr>
            <w:tcW w:type="dxa" w:w="1514"/>
          </w:tcPr>
          <w:p>
            <w:pPr>
              <w:spacing w:after="40" w:before="40"/>
            </w:pPr>
            <w:r>
              <w:rPr>
                <w:rFonts w:ascii="Consolas" w:hAnsi="Consolas"/>
                <w:b w:val="0"/>
                <w:i w:val="0"/>
                <w:color w:val="2C4A6E"/>
                <w:sz w:val="16"/>
              </w:rPr>
              <w:t>BRD-CMP-003</w:t>
            </w:r>
          </w:p>
        </w:tc>
        <w:tc>
          <w:tcPr>
            <w:tcW w:type="dxa" w:w="1514"/>
          </w:tcPr>
          <w:p>
            <w:pPr>
              <w:spacing w:after="40" w:before="40"/>
            </w:pPr>
            <w:r>
              <w:rPr>
                <w:b w:val="0"/>
                <w:i w:val="0"/>
                <w:sz w:val="18"/>
              </w:rPr>
              <w:t>The platform shall ensure its fare and fee design is consistent with that legal position.</w:t>
            </w:r>
          </w:p>
        </w:tc>
        <w:tc>
          <w:tcPr>
            <w:tcW w:type="dxa" w:w="1514"/>
          </w:tcPr>
          <w:p>
            <w:pPr>
              <w:spacing w:after="40" w:before="40"/>
            </w:pPr>
            <w:r>
              <w:rPr>
                <w:rFonts w:ascii="Consolas" w:hAnsi="Consolas"/>
                <w:b w:val="0"/>
                <w:i w:val="0"/>
                <w:color w:val="2C4A6E"/>
                <w:sz w:val="16"/>
              </w:rPr>
              <w:t>BAD-BR-013</w:t>
            </w:r>
            <w:r>
              <w:rPr>
                <w:b w:val="0"/>
                <w:i w:val="0"/>
                <w:sz w:val="18"/>
              </w:rPr>
              <w:t xml:space="preserve">, </w:t>
            </w:r>
            <w:r>
              <w:rPr>
                <w:rFonts w:ascii="Consolas" w:hAnsi="Consolas"/>
                <w:b w:val="0"/>
                <w:i w:val="0"/>
                <w:color w:val="2C4A6E"/>
                <w:sz w:val="16"/>
              </w:rPr>
              <w:t>034</w:t>
            </w:r>
            <w:r>
              <w:rPr>
                <w:b w:val="0"/>
                <w:i w:val="0"/>
                <w:sz w:val="18"/>
              </w:rPr>
              <w:t xml:space="preserve">, </w:t>
            </w:r>
            <w:r>
              <w:rPr>
                <w:rFonts w:ascii="Consolas" w:hAnsi="Consolas"/>
                <w:b w:val="0"/>
                <w:i w:val="0"/>
                <w:color w:val="2C4A6E"/>
                <w:sz w:val="16"/>
              </w:rPr>
              <w:t>078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`BAD-DEC-001`, `BAD-DEC-003`</w:t>
            </w:r>
          </w:p>
        </w:tc>
      </w:tr>
      <w:tr>
        <w:tc>
          <w:tcPr>
            <w:tcW w:type="dxa" w:w="1514"/>
            <w:shd w:val="clear" w:color="auto" w:fill="F5F8FB"/>
          </w:tcPr>
          <w:p>
            <w:pPr>
              <w:spacing w:after="40" w:before="40"/>
            </w:pPr>
            <w:r>
              <w:rPr>
                <w:rFonts w:ascii="Consolas" w:hAnsi="Consolas"/>
                <w:b w:val="0"/>
                <w:i w:val="0"/>
                <w:color w:val="2C4A6E"/>
                <w:sz w:val="16"/>
              </w:rPr>
              <w:t>BRD-CMP-004</w:t>
            </w:r>
          </w:p>
        </w:tc>
        <w:tc>
          <w:tcPr>
            <w:tcW w:type="dxa" w:w="1514"/>
            <w:shd w:val="clear" w:color="auto" w:fill="F5F8FB"/>
          </w:tcPr>
          <w:p>
            <w:pPr>
              <w:spacing w:after="40" w:before="40"/>
            </w:pPr>
            <w:r>
              <w:rPr>
                <w:b w:val="0"/>
                <w:i w:val="0"/>
                <w:sz w:val="18"/>
              </w:rPr>
              <w:t>The platform shall not present, arrange or direct drivers in a manner inconsistent with peer-to-peer cost-sharing.</w:t>
            </w:r>
          </w:p>
        </w:tc>
        <w:tc>
          <w:tcPr>
            <w:tcW w:type="dxa" w:w="1514"/>
            <w:shd w:val="clear" w:color="auto" w:fill="F5F8FB"/>
          </w:tcPr>
          <w:p>
            <w:pPr>
              <w:spacing w:after="40" w:before="40"/>
            </w:pPr>
            <w:r>
              <w:rPr>
                <w:rFonts w:ascii="Consolas" w:hAnsi="Consolas"/>
                <w:b w:val="0"/>
                <w:i w:val="0"/>
                <w:color w:val="2C4A6E"/>
                <w:sz w:val="16"/>
              </w:rPr>
              <w:t>BAD-BR-078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BRD-CMP-005</w:t>
            </w:r>
          </w:p>
        </w:tc>
        <w:tc>
          <w:tcPr>
            <w:tcW w:type="dxa" w:w="1514"/>
          </w:tcPr>
          <w:p>
            <w:pPr>
              <w:spacing w:after="40" w:before="40"/>
            </w:pPr>
            <w:r>
              <w:rPr>
                <w:b w:val="0"/>
                <w:i w:val="0"/>
                <w:sz w:val="18"/>
              </w:rPr>
              <w:t>The platform shall not represent or imply that it provides insurance cover for a journey.</w:t>
            </w:r>
          </w:p>
        </w:tc>
        <w:tc>
          <w:tcPr>
            <w:tcW w:type="dxa" w:w="1514"/>
          </w:tcPr>
          <w:p>
            <w:pPr>
              <w:spacing w:after="40" w:before="40"/>
            </w:pPr>
            <w:r>
              <w:rPr>
                <w:rFonts w:ascii="Consolas" w:hAnsi="Consolas"/>
                <w:b w:val="0"/>
                <w:i w:val="0"/>
                <w:color w:val="2C4A6E"/>
                <w:sz w:val="16"/>
              </w:rPr>
              <w:t>BAD-BR-078</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BRD-CMP-006</w:t>
            </w:r>
          </w:p>
        </w:tc>
        <w:tc>
          <w:tcPr>
            <w:tcW w:type="dxa" w:w="1514"/>
            <w:shd w:val="clear" w:color="auto" w:fill="F5F8FB"/>
          </w:tcPr>
          <w:p>
            <w:pPr>
              <w:spacing w:after="40" w:before="40"/>
            </w:pPr>
            <w:r>
              <w:rPr>
                <w:b w:val="0"/>
                <w:i w:val="0"/>
                <w:sz w:val="18"/>
              </w:rPr>
              <w:t>The platform shall make its position on insurance explicit to users.</w:t>
            </w:r>
          </w:p>
        </w:tc>
        <w:tc>
          <w:tcPr>
            <w:tcW w:type="dxa" w:w="1514"/>
            <w:shd w:val="clear" w:color="auto" w:fill="F5F8FB"/>
          </w:tcPr>
          <w:p>
            <w:pPr>
              <w:spacing w:after="40" w:before="40"/>
            </w:pPr>
            <w:r>
              <w:rPr>
                <w:rFonts w:ascii="Consolas" w:hAnsi="Consolas"/>
                <w:b w:val="0"/>
                <w:i w:val="0"/>
                <w:color w:val="2C4A6E"/>
                <w:sz w:val="16"/>
              </w:rPr>
              <w:t>BAD-BR-078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i w:val="0"/>
                <w:sz w:val="18"/>
              </w:rPr>
              <w:t>Blocked — `BAD-DEC-019`</w:t>
            </w:r>
          </w:p>
        </w:tc>
      </w:tr>
      <w:tr>
        <w:tc>
          <w:tcPr>
            <w:tcW w:type="dxa" w:w="1514"/>
          </w:tcPr>
          <w:p>
            <w:pPr>
              <w:spacing w:after="40" w:before="40"/>
            </w:pPr>
            <w:r>
              <w:rPr>
                <w:rFonts w:ascii="Consolas" w:hAnsi="Consolas"/>
                <w:b w:val="0"/>
                <w:i w:val="0"/>
                <w:color w:val="2C4A6E"/>
                <w:sz w:val="16"/>
              </w:rPr>
              <w:t>BRD-CMP-007</w:t>
            </w:r>
          </w:p>
        </w:tc>
        <w:tc>
          <w:tcPr>
            <w:tcW w:type="dxa" w:w="1514"/>
          </w:tcPr>
          <w:p>
            <w:pPr>
              <w:spacing w:after="40" w:before="40"/>
            </w:pPr>
            <w:r>
              <w:rPr>
                <w:b w:val="0"/>
                <w:i w:val="0"/>
                <w:sz w:val="18"/>
              </w:rPr>
              <w:t>The platform shall handle personal data in accordance with the business's data protection position.</w:t>
            </w:r>
          </w:p>
        </w:tc>
        <w:tc>
          <w:tcPr>
            <w:tcW w:type="dxa" w:w="1514"/>
          </w:tcPr>
          <w:p>
            <w:pPr>
              <w:spacing w:after="40" w:before="40"/>
            </w:pPr>
            <w:r>
              <w:rPr>
                <w:rFonts w:ascii="Consolas" w:hAnsi="Consolas"/>
                <w:b w:val="0"/>
                <w:i w:val="0"/>
                <w:color w:val="2C4A6E"/>
                <w:sz w:val="16"/>
              </w:rPr>
              <w:t>BAD-BR-077</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`BAD-DEC-021`</w:t>
            </w:r>
          </w:p>
        </w:tc>
      </w:tr>
      <w:tr>
        <w:tc>
          <w:tcPr>
            <w:tcW w:type="dxa" w:w="1514"/>
            <w:shd w:val="clear" w:color="auto" w:fill="F5F8FB"/>
          </w:tcPr>
          <w:p>
            <w:pPr>
              <w:spacing w:after="40" w:before="40"/>
            </w:pPr>
            <w:r>
              <w:rPr>
                <w:rFonts w:ascii="Consolas" w:hAnsi="Consolas"/>
                <w:b w:val="0"/>
                <w:i w:val="0"/>
                <w:color w:val="2C4A6E"/>
                <w:sz w:val="16"/>
              </w:rPr>
              <w:t>BRD-CMP-008</w:t>
            </w:r>
          </w:p>
        </w:tc>
        <w:tc>
          <w:tcPr>
            <w:tcW w:type="dxa" w:w="1514"/>
            <w:shd w:val="clear" w:color="auto" w:fill="F5F8FB"/>
          </w:tcPr>
          <w:p>
            <w:pPr>
              <w:spacing w:after="40" w:before="40"/>
            </w:pPr>
            <w:r>
              <w:rPr>
                <w:b w:val="0"/>
                <w:i w:val="0"/>
                <w:sz w:val="18"/>
              </w:rPr>
              <w:t>The platform shall obtain and record users' agreement to the rules of participation.</w:t>
            </w:r>
          </w:p>
        </w:tc>
        <w:tc>
          <w:tcPr>
            <w:tcW w:type="dxa" w:w="1514"/>
            <w:shd w:val="clear" w:color="auto" w:fill="F5F8FB"/>
          </w:tcPr>
          <w:p>
            <w:pPr>
              <w:spacing w:after="40" w:before="40"/>
            </w:pPr>
            <w:r>
              <w:rPr>
                <w:rFonts w:ascii="Consolas" w:hAnsi="Consolas"/>
                <w:b w:val="0"/>
                <w:i w:val="0"/>
                <w:color w:val="2C4A6E"/>
                <w:sz w:val="16"/>
              </w:rPr>
              <w:t>BAD-BR-078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BRD-CMP-009</w:t>
            </w:r>
          </w:p>
        </w:tc>
        <w:tc>
          <w:tcPr>
            <w:tcW w:type="dxa" w:w="1514"/>
          </w:tcPr>
          <w:p>
            <w:pPr>
              <w:spacing w:after="40" w:before="40"/>
            </w:pPr>
            <w:r>
              <w:rPr>
                <w:b w:val="0"/>
                <w:i w:val="0"/>
                <w:sz w:val="18"/>
              </w:rPr>
              <w:t>The platform shall handle payments in accordance with the requirements of the payment ecosystem it uses.</w:t>
            </w:r>
          </w:p>
        </w:tc>
        <w:tc>
          <w:tcPr>
            <w:tcW w:type="dxa" w:w="1514"/>
          </w:tcPr>
          <w:p>
            <w:pPr>
              <w:spacing w:after="40" w:before="40"/>
            </w:pPr>
            <w:r>
              <w:rPr>
                <w:rFonts w:ascii="Consolas" w:hAnsi="Consolas"/>
                <w:b w:val="0"/>
                <w:i w:val="0"/>
                <w:color w:val="2C4A6E"/>
                <w:sz w:val="16"/>
              </w:rPr>
              <w:t>BAD-BR-030</w:t>
            </w:r>
            <w:r>
              <w:rPr>
                <w:b w:val="0"/>
                <w:i w:val="0"/>
                <w:sz w:val="18"/>
              </w:rPr>
              <w:t>–</w:t>
            </w:r>
            <w:r>
              <w:rPr>
                <w:rFonts w:ascii="Consolas" w:hAnsi="Consolas"/>
                <w:b w:val="0"/>
                <w:i w:val="0"/>
                <w:color w:val="2C4A6E"/>
                <w:sz w:val="16"/>
              </w:rPr>
              <w:t>032</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i w:val="0"/>
                <w:sz w:val="18"/>
              </w:rPr>
              <w:t>Blocked — `BAD-DEP-004`</w:t>
            </w:r>
          </w:p>
        </w:tc>
      </w:tr>
      <w:tr>
        <w:tc>
          <w:tcPr>
            <w:tcW w:type="dxa" w:w="1514"/>
            <w:shd w:val="clear" w:color="auto" w:fill="F5F8FB"/>
          </w:tcPr>
          <w:p>
            <w:pPr>
              <w:spacing w:after="40" w:before="40"/>
            </w:pPr>
            <w:r>
              <w:rPr>
                <w:rFonts w:ascii="Consolas" w:hAnsi="Consolas"/>
                <w:b w:val="0"/>
                <w:i w:val="0"/>
                <w:color w:val="2C4A6E"/>
                <w:sz w:val="16"/>
              </w:rPr>
              <w:t>BRD-CMP-010</w:t>
            </w:r>
          </w:p>
        </w:tc>
        <w:tc>
          <w:tcPr>
            <w:tcW w:type="dxa" w:w="1514"/>
            <w:shd w:val="clear" w:color="auto" w:fill="F5F8FB"/>
          </w:tcPr>
          <w:p>
            <w:pPr>
              <w:spacing w:after="40" w:before="40"/>
            </w:pPr>
            <w:r>
              <w:rPr>
                <w:b w:val="0"/>
                <w:i w:val="0"/>
                <w:sz w:val="18"/>
              </w:rPr>
              <w:t>The platform shall comply with the distribution platform's policies applicable to the mobile application.</w:t>
            </w:r>
          </w:p>
        </w:tc>
        <w:tc>
          <w:tcPr>
            <w:tcW w:type="dxa" w:w="1514"/>
            <w:shd w:val="clear" w:color="auto" w:fill="F5F8FB"/>
          </w:tcPr>
          <w:p>
            <w:pPr>
              <w:spacing w:after="40" w:before="40"/>
            </w:pPr>
            <w:r>
              <w:rPr>
                <w:rFonts w:ascii="Consolas" w:hAnsi="Consolas"/>
                <w:b w:val="0"/>
                <w:i w:val="0"/>
                <w:color w:val="2C4A6E"/>
                <w:sz w:val="16"/>
              </w:rPr>
              <w:t>BAD-DEP-008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r>
        <w:tc>
          <w:tcPr>
            <w:tcW w:type="dxa" w:w="1514"/>
          </w:tcPr>
          <w:p>
            <w:pPr>
              <w:spacing w:after="40" w:before="40"/>
            </w:pPr>
            <w:r>
              <w:rPr>
                <w:rFonts w:ascii="Consolas" w:hAnsi="Consolas"/>
                <w:b w:val="0"/>
                <w:i w:val="0"/>
                <w:color w:val="2C4A6E"/>
                <w:sz w:val="16"/>
              </w:rPr>
              <w:t>BRD-CMP-011</w:t>
            </w:r>
          </w:p>
        </w:tc>
        <w:tc>
          <w:tcPr>
            <w:tcW w:type="dxa" w:w="1514"/>
          </w:tcPr>
          <w:p>
            <w:pPr>
              <w:spacing w:after="40" w:before="40"/>
            </w:pPr>
            <w:r>
              <w:rPr>
                <w:b w:val="0"/>
                <w:i w:val="0"/>
                <w:sz w:val="18"/>
              </w:rPr>
              <w:t>The platform shall comply with the terms of every external service it uses.</w:t>
            </w:r>
          </w:p>
        </w:tc>
        <w:tc>
          <w:tcPr>
            <w:tcW w:type="dxa" w:w="1514"/>
          </w:tcPr>
          <w:p>
            <w:pPr>
              <w:spacing w:after="40" w:before="40"/>
            </w:pPr>
            <w:r>
              <w:rPr>
                <w:rFonts w:ascii="Consolas" w:hAnsi="Consolas"/>
                <w:b w:val="0"/>
                <w:i w:val="0"/>
                <w:color w:val="2C4A6E"/>
                <w:sz w:val="16"/>
              </w:rPr>
              <w:t>BAD-DEP-002</w:t>
            </w:r>
            <w:r>
              <w:rPr>
                <w:b w:val="0"/>
                <w:i w:val="0"/>
                <w:sz w:val="18"/>
              </w:rPr>
              <w:t xml:space="preserve">, </w:t>
            </w:r>
            <w:r>
              <w:rPr>
                <w:rFonts w:ascii="Consolas" w:hAnsi="Consolas"/>
                <w:b w:val="0"/>
                <w:i w:val="0"/>
                <w:color w:val="2C4A6E"/>
                <w:sz w:val="16"/>
              </w:rPr>
              <w:t>003</w:t>
            </w:r>
          </w:p>
        </w:tc>
        <w:tc>
          <w:tcPr>
            <w:tcW w:type="dxa" w:w="1514"/>
          </w:tcPr>
          <w:p>
            <w:pPr>
              <w:spacing w:after="40" w:before="40"/>
            </w:pPr>
            <w:r>
              <w:rPr>
                <w:b w:val="0"/>
                <w:i w:val="0"/>
                <w:sz w:val="18"/>
              </w:rPr>
              <w:t>M</w:t>
            </w:r>
          </w:p>
        </w:tc>
        <w:tc>
          <w:tcPr>
            <w:tcW w:type="dxa" w:w="1514"/>
          </w:tcPr>
          <w:p>
            <w:pPr>
              <w:spacing w:after="40" w:before="40"/>
            </w:pPr>
            <w:r>
              <w:rPr>
                <w:b w:val="0"/>
                <w:i w:val="0"/>
                <w:sz w:val="18"/>
              </w:rPr>
              <w:t>R1</w:t>
            </w:r>
          </w:p>
        </w:tc>
        <w:tc>
          <w:tcPr>
            <w:tcW w:type="dxa" w:w="1514"/>
          </w:tcPr>
          <w:p>
            <w:pPr>
              <w:spacing w:after="40" w:before="40"/>
            </w:pPr>
            <w:r>
              <w:rPr>
                <w:b w:val="0"/>
                <w:i w:val="0"/>
                <w:sz w:val="18"/>
              </w:rPr>
              <w:t>Ready</w:t>
            </w:r>
          </w:p>
        </w:tc>
      </w:tr>
      <w:tr>
        <w:tc>
          <w:tcPr>
            <w:tcW w:type="dxa" w:w="1514"/>
            <w:shd w:val="clear" w:color="auto" w:fill="F5F8FB"/>
          </w:tcPr>
          <w:p>
            <w:pPr>
              <w:spacing w:after="40" w:before="40"/>
            </w:pPr>
            <w:r>
              <w:rPr>
                <w:rFonts w:ascii="Consolas" w:hAnsi="Consolas"/>
                <w:b w:val="0"/>
                <w:i w:val="0"/>
                <w:color w:val="2C4A6E"/>
                <w:sz w:val="16"/>
              </w:rPr>
              <w:t>BRD-CMP-012</w:t>
            </w:r>
          </w:p>
        </w:tc>
        <w:tc>
          <w:tcPr>
            <w:tcW w:type="dxa" w:w="1514"/>
            <w:shd w:val="clear" w:color="auto" w:fill="F5F8FB"/>
          </w:tcPr>
          <w:p>
            <w:pPr>
              <w:spacing w:after="40" w:before="40"/>
            </w:pPr>
            <w:r>
              <w:rPr>
                <w:b w:val="0"/>
                <w:i w:val="0"/>
                <w:sz w:val="18"/>
              </w:rPr>
              <w:t>The platform shall be able to demonstrate, from its own records, how any transaction, trip or safety incident was handled.</w:t>
            </w:r>
          </w:p>
        </w:tc>
        <w:tc>
          <w:tcPr>
            <w:tcW w:type="dxa" w:w="1514"/>
            <w:shd w:val="clear" w:color="auto" w:fill="F5F8FB"/>
          </w:tcPr>
          <w:p>
            <w:pPr>
              <w:spacing w:after="40" w:before="40"/>
            </w:pPr>
            <w:r>
              <w:rPr>
                <w:rFonts w:ascii="Consolas" w:hAnsi="Consolas"/>
                <w:b w:val="0"/>
                <w:i w:val="0"/>
                <w:color w:val="2C4A6E"/>
                <w:sz w:val="16"/>
              </w:rPr>
              <w:t>BAD-BR-074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R1</w:t>
            </w:r>
          </w:p>
        </w:tc>
        <w:tc>
          <w:tcPr>
            <w:tcW w:type="dxa" w:w="1514"/>
            <w:shd w:val="clear" w:color="auto" w:fill="F5F8FB"/>
          </w:tcPr>
          <w:p>
            <w:pPr>
              <w:spacing w:after="40" w:before="40"/>
            </w:pPr>
            <w:r>
              <w:rPr>
                <w:b w:val="0"/>
                <w:i w:val="0"/>
                <w:sz w:val="18"/>
              </w:rPr>
              <w:t>Ready</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`BRD-CMP-004` and `BRD-CMP-005` are Ready</w:t>
            </w:r>
            <w:r>
              <w:rPr>
                <w:b w:val="0"/>
                <w:i w:val="0"/>
                <w:color w:val="1B2E47"/>
                <w:sz w:val="19"/>
              </w:rPr>
              <w:t xml:space="preserve"> because they are prohibitions the business can observe today without knowing the legal position. </w:t>
            </w:r>
            <w:r>
              <w:rPr>
                <w:b/>
                <w:i w:val="0"/>
                <w:color w:val="1B2E47"/>
                <w:sz w:val="19"/>
              </w:rPr>
              <w:t>`BRD-CMP-001` is the requirement on which the venture rests</w:t>
            </w:r>
            <w:r>
              <w:rPr>
                <w:b w:val="0"/>
                <w:i w:val="0"/>
                <w:color w:val="1B2E47"/>
                <w:sz w:val="19"/>
              </w:rPr>
              <w:t>, and it requires no engineering at all — only a decision to instruct counsel.</w:t>
            </w:r>
          </w:p>
        </w:tc>
      </w:tr>
    </w:tbl>
    <w:p>
      <w:pPr>
        <w:spacing w:after="80"/>
      </w:pPr>
    </w:p>
    <w:p>
      <w:r>
        <w:br w:type="page"/>
      </w:r>
    </w:p>
    <w:p>
      <w:pPr>
        <w:pStyle w:val="Heading1"/>
      </w:pPr>
      <w:r>
        <w:rPr>
          <w:b/>
          <w:i w:val="0"/>
          <w:color w:val="1F3A5F"/>
          <w:sz w:val="38"/>
        </w:rPr>
        <w:t>10. Business Rules Applied</w:t>
      </w:r>
    </w:p>
    <w:p>
      <w:pPr>
        <w:pStyle w:val="Heading2"/>
      </w:pPr>
      <w:r>
        <w:rPr>
          <w:b/>
          <w:i w:val="0"/>
          <w:color w:val="1F3A5F"/>
          <w:sz w:val="29"/>
        </w:rPr>
        <w:t>10.1 Rule Coverage</w:t>
      </w:r>
    </w:p>
    <w:p>
      <w:r>
        <w:rPr>
          <w:b w:val="0"/>
          <w:i w:val="0"/>
        </w:rPr>
        <w:t>CMP-DOC-01 §14 states 42 business rules. This section records how they are carried into</w:t>
      </w:r>
    </w:p>
    <w:p>
      <w:r>
        <w:rPr>
          <w:b w:val="0"/>
          <w:i w:val="0"/>
        </w:rPr>
        <w:t xml:space="preserve">requirements. </w:t>
      </w:r>
      <w:r>
        <w:rPr>
          <w:b/>
          <w:i w:val="0"/>
        </w:rPr>
        <w:t>No rule has been reinterpreted, relaxed or extended.</w:t>
      </w:r>
    </w:p>
    <w:p>
      <w:pPr>
        <w:pStyle w:val="CMPCaption"/>
      </w:pPr>
      <w:r>
        <w:rPr>
          <w:i/>
        </w:rPr>
        <w:t>Table 46 — 10.1 Rule Coverage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Rule group</w:t>
            </w:r>
          </w:p>
        </w:tc>
        <w:tc>
          <w:tcPr>
            <w:tcW w:type="dxa" w:w="3029"/>
            <w:shd w:val="clear" w:color="auto" w:fill="1F3A5F"/>
          </w:tcPr>
          <w:p>
            <w:pPr>
              <w:spacing w:after="40" w:before="40"/>
            </w:pPr>
            <w:r>
              <w:rPr>
                <w:b/>
                <w:i w:val="0"/>
                <w:color w:val="FFFFFF"/>
                <w:sz w:val="18"/>
              </w:rPr>
              <w:t>Rules</w:t>
            </w:r>
          </w:p>
        </w:tc>
        <w:tc>
          <w:tcPr>
            <w:tcW w:type="dxa" w:w="3029"/>
            <w:shd w:val="clear" w:color="auto" w:fill="1F3A5F"/>
          </w:tcPr>
          <w:p>
            <w:pPr>
              <w:spacing w:after="40" w:before="40"/>
            </w:pPr>
            <w:r>
              <w:rPr>
                <w:b/>
                <w:i w:val="0"/>
                <w:color w:val="FFFFFF"/>
                <w:sz w:val="18"/>
              </w:rPr>
              <w:t>Applied in</w:t>
            </w:r>
          </w:p>
        </w:tc>
      </w:tr>
      <w:tr>
        <w:tc>
          <w:tcPr>
            <w:tcW w:type="dxa" w:w="3029"/>
          </w:tcPr>
          <w:p>
            <w:pPr>
              <w:spacing w:after="40" w:before="40"/>
            </w:pPr>
            <w:r>
              <w:rPr>
                <w:b w:val="0"/>
                <w:i w:val="0"/>
                <w:sz w:val="18"/>
              </w:rPr>
              <w:t>Foundational</w:t>
            </w:r>
          </w:p>
        </w:tc>
        <w:tc>
          <w:tcPr>
            <w:tcW w:type="dxa" w:w="3029"/>
          </w:tcPr>
          <w:p>
            <w:pPr>
              <w:spacing w:after="40" w:before="40"/>
            </w:pPr>
            <w:r>
              <w:rPr>
                <w:rFonts w:ascii="Consolas" w:hAnsi="Consolas"/>
                <w:b w:val="0"/>
                <w:i w:val="0"/>
                <w:color w:val="2C4A6E"/>
                <w:sz w:val="16"/>
              </w:rPr>
              <w:t>BAD-RULE-001</w:t>
            </w:r>
            <w:r>
              <w:rPr>
                <w:b w:val="0"/>
                <w:i w:val="0"/>
                <w:sz w:val="18"/>
              </w:rPr>
              <w:t>–</w:t>
            </w:r>
            <w:r>
              <w:rPr>
                <w:rFonts w:ascii="Consolas" w:hAnsi="Consolas"/>
                <w:b w:val="0"/>
                <w:i w:val="0"/>
                <w:color w:val="2C4A6E"/>
                <w:sz w:val="16"/>
              </w:rPr>
              <w:t>003</w:t>
            </w:r>
          </w:p>
        </w:tc>
        <w:tc>
          <w:tcPr>
            <w:tcW w:type="dxa" w:w="3029"/>
          </w:tcPr>
          <w:p>
            <w:pPr>
              <w:spacing w:after="40" w:before="40"/>
            </w:pPr>
            <w:r>
              <w:rPr>
                <w:b w:val="0"/>
                <w:i w:val="0"/>
                <w:sz w:val="18"/>
              </w:rPr>
              <w:t>§5.15, §9</w:t>
            </w:r>
          </w:p>
        </w:tc>
      </w:tr>
      <w:tr>
        <w:tc>
          <w:tcPr>
            <w:tcW w:type="dxa" w:w="3029"/>
            <w:shd w:val="clear" w:color="auto" w:fill="F5F8FB"/>
          </w:tcPr>
          <w:p>
            <w:pPr>
              <w:spacing w:after="40" w:before="40"/>
            </w:pPr>
            <w:r>
              <w:rPr>
                <w:b w:val="0"/>
                <w:i w:val="0"/>
                <w:sz w:val="18"/>
              </w:rPr>
              <w:t>Account, identity, verification</w:t>
            </w:r>
          </w:p>
        </w:tc>
        <w:tc>
          <w:tcPr>
            <w:tcW w:type="dxa" w:w="3029"/>
            <w:shd w:val="clear" w:color="auto" w:fill="F5F8FB"/>
          </w:tcPr>
          <w:p>
            <w:pPr>
              <w:spacing w:after="40" w:before="40"/>
            </w:pPr>
            <w:r>
              <w:rPr>
                <w:rFonts w:ascii="Consolas" w:hAnsi="Consolas"/>
                <w:b w:val="0"/>
                <w:i w:val="0"/>
                <w:color w:val="2C4A6E"/>
                <w:sz w:val="16"/>
              </w:rPr>
              <w:t>BAD-RULE-004</w:t>
            </w:r>
            <w:r>
              <w:rPr>
                <w:b w:val="0"/>
                <w:i w:val="0"/>
                <w:sz w:val="18"/>
              </w:rPr>
              <w:t>–</w:t>
            </w:r>
            <w:r>
              <w:rPr>
                <w:rFonts w:ascii="Consolas" w:hAnsi="Consolas"/>
                <w:b w:val="0"/>
                <w:i w:val="0"/>
                <w:color w:val="2C4A6E"/>
                <w:sz w:val="16"/>
              </w:rPr>
              <w:t>011</w:t>
            </w:r>
          </w:p>
        </w:tc>
        <w:tc>
          <w:tcPr>
            <w:tcW w:type="dxa" w:w="3029"/>
            <w:shd w:val="clear" w:color="auto" w:fill="F5F8FB"/>
          </w:tcPr>
          <w:p>
            <w:pPr>
              <w:spacing w:after="40" w:before="40"/>
            </w:pPr>
            <w:r>
              <w:rPr>
                <w:b w:val="0"/>
                <w:i w:val="0"/>
                <w:sz w:val="18"/>
              </w:rPr>
              <w:t>§5.1</w:t>
            </w:r>
          </w:p>
        </w:tc>
      </w:tr>
      <w:tr>
        <w:tc>
          <w:tcPr>
            <w:tcW w:type="dxa" w:w="3029"/>
          </w:tcPr>
          <w:p>
            <w:pPr>
              <w:spacing w:after="40" w:before="40"/>
            </w:pPr>
            <w:r>
              <w:rPr>
                <w:b w:val="0"/>
                <w:i w:val="0"/>
                <w:sz w:val="18"/>
              </w:rPr>
              <w:t>Vehicle</w:t>
            </w:r>
          </w:p>
        </w:tc>
        <w:tc>
          <w:tcPr>
            <w:tcW w:type="dxa" w:w="3029"/>
          </w:tcPr>
          <w:p>
            <w:pPr>
              <w:spacing w:after="40" w:before="40"/>
            </w:pPr>
            <w:r>
              <w:rPr>
                <w:rFonts w:ascii="Consolas" w:hAnsi="Consolas"/>
                <w:b w:val="0"/>
                <w:i w:val="0"/>
                <w:color w:val="2C4A6E"/>
                <w:sz w:val="16"/>
              </w:rPr>
              <w:t>BAD-RULE-012</w:t>
            </w:r>
            <w:r>
              <w:rPr>
                <w:b w:val="0"/>
                <w:i w:val="0"/>
                <w:sz w:val="18"/>
              </w:rPr>
              <w:t>–</w:t>
            </w:r>
            <w:r>
              <w:rPr>
                <w:rFonts w:ascii="Consolas" w:hAnsi="Consolas"/>
                <w:b w:val="0"/>
                <w:i w:val="0"/>
                <w:color w:val="2C4A6E"/>
                <w:sz w:val="16"/>
              </w:rPr>
              <w:t>015</w:t>
            </w:r>
          </w:p>
        </w:tc>
        <w:tc>
          <w:tcPr>
            <w:tcW w:type="dxa" w:w="3029"/>
          </w:tcPr>
          <w:p>
            <w:pPr>
              <w:spacing w:after="40" w:before="40"/>
            </w:pPr>
            <w:r>
              <w:rPr>
                <w:b w:val="0"/>
                <w:i w:val="0"/>
                <w:sz w:val="18"/>
              </w:rPr>
              <w:t>§5.2</w:t>
            </w:r>
          </w:p>
        </w:tc>
      </w:tr>
      <w:tr>
        <w:tc>
          <w:tcPr>
            <w:tcW w:type="dxa" w:w="3029"/>
            <w:shd w:val="clear" w:color="auto" w:fill="F5F8FB"/>
          </w:tcPr>
          <w:p>
            <w:pPr>
              <w:spacing w:after="40" w:before="40"/>
            </w:pPr>
            <w:r>
              <w:rPr>
                <w:b w:val="0"/>
                <w:i w:val="0"/>
                <w:sz w:val="18"/>
              </w:rPr>
              <w:t>Ride publishing</w:t>
            </w:r>
          </w:p>
        </w:tc>
        <w:tc>
          <w:tcPr>
            <w:tcW w:type="dxa" w:w="3029"/>
            <w:shd w:val="clear" w:color="auto" w:fill="F5F8FB"/>
          </w:tcPr>
          <w:p>
            <w:pPr>
              <w:spacing w:after="40" w:before="40"/>
            </w:pPr>
            <w:r>
              <w:rPr>
                <w:rFonts w:ascii="Consolas" w:hAnsi="Consolas"/>
                <w:b w:val="0"/>
                <w:i w:val="0"/>
                <w:color w:val="2C4A6E"/>
                <w:sz w:val="16"/>
              </w:rPr>
              <w:t>BAD-RULE-016</w:t>
            </w:r>
            <w:r>
              <w:rPr>
                <w:b w:val="0"/>
                <w:i w:val="0"/>
                <w:sz w:val="18"/>
              </w:rPr>
              <w:t>–</w:t>
            </w:r>
            <w:r>
              <w:rPr>
                <w:rFonts w:ascii="Consolas" w:hAnsi="Consolas"/>
                <w:b w:val="0"/>
                <w:i w:val="0"/>
                <w:color w:val="2C4A6E"/>
                <w:sz w:val="16"/>
              </w:rPr>
              <w:t>021</w:t>
            </w:r>
          </w:p>
        </w:tc>
        <w:tc>
          <w:tcPr>
            <w:tcW w:type="dxa" w:w="3029"/>
            <w:shd w:val="clear" w:color="auto" w:fill="F5F8FB"/>
          </w:tcPr>
          <w:p>
            <w:pPr>
              <w:spacing w:after="40" w:before="40"/>
            </w:pPr>
            <w:r>
              <w:rPr>
                <w:b w:val="0"/>
                <w:i w:val="0"/>
                <w:sz w:val="18"/>
              </w:rPr>
              <w:t>§5.3</w:t>
            </w:r>
          </w:p>
        </w:tc>
      </w:tr>
      <w:tr>
        <w:tc>
          <w:tcPr>
            <w:tcW w:type="dxa" w:w="3029"/>
          </w:tcPr>
          <w:p>
            <w:pPr>
              <w:spacing w:after="40" w:before="40"/>
            </w:pPr>
            <w:r>
              <w:rPr>
                <w:b w:val="0"/>
                <w:i w:val="0"/>
                <w:sz w:val="18"/>
              </w:rPr>
              <w:t>Matching</w:t>
            </w:r>
          </w:p>
        </w:tc>
        <w:tc>
          <w:tcPr>
            <w:tcW w:type="dxa" w:w="3029"/>
          </w:tcPr>
          <w:p>
            <w:pPr>
              <w:spacing w:after="40" w:before="40"/>
            </w:pPr>
            <w:r>
              <w:rPr>
                <w:rFonts w:ascii="Consolas" w:hAnsi="Consolas"/>
                <w:b w:val="0"/>
                <w:i w:val="0"/>
                <w:color w:val="2C4A6E"/>
                <w:sz w:val="16"/>
              </w:rPr>
              <w:t>BAD-RULE-022</w:t>
            </w:r>
            <w:r>
              <w:rPr>
                <w:b w:val="0"/>
                <w:i w:val="0"/>
                <w:sz w:val="18"/>
              </w:rPr>
              <w:t>–</w:t>
            </w:r>
            <w:r>
              <w:rPr>
                <w:rFonts w:ascii="Consolas" w:hAnsi="Consolas"/>
                <w:b w:val="0"/>
                <w:i w:val="0"/>
                <w:color w:val="2C4A6E"/>
                <w:sz w:val="16"/>
              </w:rPr>
              <w:t>025</w:t>
            </w:r>
          </w:p>
        </w:tc>
        <w:tc>
          <w:tcPr>
            <w:tcW w:type="dxa" w:w="3029"/>
          </w:tcPr>
          <w:p>
            <w:pPr>
              <w:spacing w:after="40" w:before="40"/>
            </w:pPr>
            <w:r>
              <w:rPr>
                <w:b w:val="0"/>
                <w:i w:val="0"/>
                <w:sz w:val="18"/>
              </w:rPr>
              <w:t>§5.4, §5.8</w:t>
            </w:r>
          </w:p>
        </w:tc>
      </w:tr>
      <w:tr>
        <w:tc>
          <w:tcPr>
            <w:tcW w:type="dxa" w:w="3029"/>
            <w:shd w:val="clear" w:color="auto" w:fill="F5F8FB"/>
          </w:tcPr>
          <w:p>
            <w:pPr>
              <w:spacing w:after="40" w:before="40"/>
            </w:pPr>
            <w:r>
              <w:rPr>
                <w:b w:val="0"/>
                <w:i w:val="0"/>
                <w:sz w:val="18"/>
              </w:rPr>
              <w:t>Request, booking, seats</w:t>
            </w:r>
          </w:p>
        </w:tc>
        <w:tc>
          <w:tcPr>
            <w:tcW w:type="dxa" w:w="3029"/>
            <w:shd w:val="clear" w:color="auto" w:fill="F5F8FB"/>
          </w:tcPr>
          <w:p>
            <w:pPr>
              <w:spacing w:after="40" w:before="40"/>
            </w:pPr>
            <w:r>
              <w:rPr>
                <w:rFonts w:ascii="Consolas" w:hAnsi="Consolas"/>
                <w:b w:val="0"/>
                <w:i w:val="0"/>
                <w:color w:val="2C4A6E"/>
                <w:sz w:val="16"/>
              </w:rPr>
              <w:t>BAD-RULE-026</w:t>
            </w:r>
            <w:r>
              <w:rPr>
                <w:b w:val="0"/>
                <w:i w:val="0"/>
                <w:sz w:val="18"/>
              </w:rPr>
              <w:t>–</w:t>
            </w:r>
            <w:r>
              <w:rPr>
                <w:rFonts w:ascii="Consolas" w:hAnsi="Consolas"/>
                <w:b w:val="0"/>
                <w:i w:val="0"/>
                <w:color w:val="2C4A6E"/>
                <w:sz w:val="16"/>
              </w:rPr>
              <w:t>031</w:t>
            </w:r>
          </w:p>
        </w:tc>
        <w:tc>
          <w:tcPr>
            <w:tcW w:type="dxa" w:w="3029"/>
            <w:shd w:val="clear" w:color="auto" w:fill="F5F8FB"/>
          </w:tcPr>
          <w:p>
            <w:pPr>
              <w:spacing w:after="40" w:before="40"/>
            </w:pPr>
            <w:r>
              <w:rPr>
                <w:b w:val="0"/>
                <w:i w:val="0"/>
                <w:sz w:val="18"/>
              </w:rPr>
              <w:t>§5.5, §5.7</w:t>
            </w:r>
          </w:p>
        </w:tc>
      </w:tr>
      <w:tr>
        <w:tc>
          <w:tcPr>
            <w:tcW w:type="dxa" w:w="3029"/>
          </w:tcPr>
          <w:p>
            <w:pPr>
              <w:spacing w:after="40" w:before="40"/>
            </w:pPr>
            <w:r>
              <w:rPr>
                <w:b w:val="0"/>
                <w:i w:val="0"/>
                <w:sz w:val="18"/>
              </w:rPr>
              <w:t>Payment</w:t>
            </w:r>
          </w:p>
        </w:tc>
        <w:tc>
          <w:tcPr>
            <w:tcW w:type="dxa" w:w="3029"/>
          </w:tcPr>
          <w:p>
            <w:pPr>
              <w:spacing w:after="40" w:before="40"/>
            </w:pPr>
            <w:r>
              <w:rPr>
                <w:rFonts w:ascii="Consolas" w:hAnsi="Consolas"/>
                <w:b w:val="0"/>
                <w:i w:val="0"/>
                <w:color w:val="2C4A6E"/>
                <w:sz w:val="16"/>
              </w:rPr>
              <w:t>BAD-RULE-032</w:t>
            </w:r>
            <w:r>
              <w:rPr>
                <w:b w:val="0"/>
                <w:i w:val="0"/>
                <w:sz w:val="18"/>
              </w:rPr>
              <w:t>–</w:t>
            </w:r>
            <w:r>
              <w:rPr>
                <w:rFonts w:ascii="Consolas" w:hAnsi="Consolas"/>
                <w:b w:val="0"/>
                <w:i w:val="0"/>
                <w:color w:val="2C4A6E"/>
                <w:sz w:val="16"/>
              </w:rPr>
              <w:t>038</w:t>
            </w:r>
          </w:p>
        </w:tc>
        <w:tc>
          <w:tcPr>
            <w:tcW w:type="dxa" w:w="3029"/>
          </w:tcPr>
          <w:p>
            <w:pPr>
              <w:spacing w:after="40" w:before="40"/>
            </w:pPr>
            <w:r>
              <w:rPr>
                <w:b w:val="0"/>
                <w:i w:val="0"/>
                <w:sz w:val="18"/>
              </w:rPr>
              <w:t>§5.6, §5.11</w:t>
            </w:r>
          </w:p>
        </w:tc>
      </w:tr>
      <w:tr>
        <w:tc>
          <w:tcPr>
            <w:tcW w:type="dxa" w:w="3029"/>
            <w:shd w:val="clear" w:color="auto" w:fill="F5F8FB"/>
          </w:tcPr>
          <w:p>
            <w:pPr>
              <w:spacing w:after="40" w:before="40"/>
            </w:pPr>
            <w:r>
              <w:rPr>
                <w:b w:val="0"/>
                <w:i w:val="0"/>
                <w:sz w:val="18"/>
              </w:rPr>
              <w:t>Trip, safety, reputation</w:t>
            </w:r>
          </w:p>
        </w:tc>
        <w:tc>
          <w:tcPr>
            <w:tcW w:type="dxa" w:w="3029"/>
            <w:shd w:val="clear" w:color="auto" w:fill="F5F8FB"/>
          </w:tcPr>
          <w:p>
            <w:pPr>
              <w:spacing w:after="40" w:before="40"/>
            </w:pPr>
            <w:r>
              <w:rPr>
                <w:rFonts w:ascii="Consolas" w:hAnsi="Consolas"/>
                <w:b w:val="0"/>
                <w:i w:val="0"/>
                <w:color w:val="2C4A6E"/>
                <w:sz w:val="16"/>
              </w:rPr>
              <w:t>BAD-RULE-039</w:t>
            </w:r>
            <w:r>
              <w:rPr>
                <w:b w:val="0"/>
                <w:i w:val="0"/>
                <w:sz w:val="18"/>
              </w:rPr>
              <w:t>–</w:t>
            </w:r>
            <w:r>
              <w:rPr>
                <w:rFonts w:ascii="Consolas" w:hAnsi="Consolas"/>
                <w:b w:val="0"/>
                <w:i w:val="0"/>
                <w:color w:val="2C4A6E"/>
                <w:sz w:val="16"/>
              </w:rPr>
              <w:t>042</w:t>
            </w:r>
          </w:p>
        </w:tc>
        <w:tc>
          <w:tcPr>
            <w:tcW w:type="dxa" w:w="3029"/>
            <w:shd w:val="clear" w:color="auto" w:fill="F5F8FB"/>
          </w:tcPr>
          <w:p>
            <w:pPr>
              <w:spacing w:after="40" w:before="40"/>
            </w:pPr>
            <w:r>
              <w:rPr>
                <w:b w:val="0"/>
                <w:i w:val="0"/>
                <w:sz w:val="18"/>
              </w:rPr>
              <w:t>§5.7, §5.9, §5.10</w:t>
            </w:r>
          </w:p>
        </w:tc>
      </w:tr>
    </w:tbl>
    <w:p>
      <w:pPr>
        <w:spacing w:after="80"/>
      </w:pPr>
    </w:p>
    <w:p>
      <w:pPr>
        <w:pStyle w:val="Heading2"/>
      </w:pPr>
      <w:r>
        <w:rPr>
          <w:b/>
          <w:i w:val="0"/>
          <w:color w:val="1F3A5F"/>
          <w:sz w:val="29"/>
        </w:rPr>
        <w:t>10.2 Absolute Rules and the Requirements That Implement Them</w:t>
      </w:r>
    </w:p>
    <w:p>
      <w:r>
        <w:rPr>
          <w:b w:val="0"/>
          <w:i w:val="0"/>
        </w:rPr>
        <w:t xml:space="preserve">CMP-DOC-01 marks ten rules </w:t>
      </w:r>
      <w:r>
        <w:rPr>
          <w:b/>
          <w:i w:val="0"/>
        </w:rPr>
        <w:t>absolute</w:t>
      </w:r>
      <w:r>
        <w:rPr>
          <w:b w:val="0"/>
          <w:i w:val="0"/>
        </w:rPr>
        <w:t>. Twenty-four requirements implement them. These</w:t>
      </w:r>
    </w:p>
    <w:p>
      <w:r>
        <w:rPr>
          <w:b w:val="0"/>
          <w:i w:val="0"/>
        </w:rPr>
        <w:t xml:space="preserve">are marked </w:t>
      </w:r>
      <w:r>
        <w:rPr>
          <w:b/>
          <w:i w:val="0"/>
        </w:rPr>
        <w:t>‡</w:t>
      </w:r>
      <w:r>
        <w:rPr>
          <w:b w:val="0"/>
          <w:i w:val="0"/>
        </w:rPr>
        <w:t xml:space="preserve"> in the register and are </w:t>
      </w:r>
      <w:r>
        <w:rPr>
          <w:b/>
          <w:i w:val="0"/>
        </w:rPr>
        <w:t>not subject to descoping</w:t>
      </w:r>
      <w:r>
        <w:rPr>
          <w:b w:val="0"/>
          <w:i w:val="0"/>
        </w:rPr>
        <w:t>.</w:t>
      </w:r>
    </w:p>
    <w:p>
      <w:pPr>
        <w:pStyle w:val="CMPCaption"/>
      </w:pPr>
      <w:r>
        <w:rPr>
          <w:i/>
        </w:rPr>
        <w:t>Table 47 — 10.2 Absolute Rules and the Requirements That Implement Them</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Absolute rule</w:t>
            </w:r>
          </w:p>
        </w:tc>
        <w:tc>
          <w:tcPr>
            <w:tcW w:type="dxa" w:w="3029"/>
            <w:shd w:val="clear" w:color="auto" w:fill="1F3A5F"/>
          </w:tcPr>
          <w:p>
            <w:pPr>
              <w:spacing w:after="40" w:before="40"/>
            </w:pPr>
            <w:r>
              <w:rPr>
                <w:b/>
                <w:i w:val="0"/>
                <w:color w:val="FFFFFF"/>
                <w:sz w:val="18"/>
              </w:rPr>
              <w:t>Statement (abbreviated)</w:t>
            </w:r>
          </w:p>
        </w:tc>
        <w:tc>
          <w:tcPr>
            <w:tcW w:type="dxa" w:w="3029"/>
            <w:shd w:val="clear" w:color="auto" w:fill="1F3A5F"/>
          </w:tcPr>
          <w:p>
            <w:pPr>
              <w:spacing w:after="40" w:before="40"/>
            </w:pPr>
            <w:r>
              <w:rPr>
                <w:b/>
                <w:i w:val="0"/>
                <w:color w:val="FFFFFF"/>
                <w:sz w:val="18"/>
              </w:rPr>
              <w:t>Implemented by</w:t>
            </w:r>
          </w:p>
        </w:tc>
      </w:tr>
      <w:tr>
        <w:tc>
          <w:tcPr>
            <w:tcW w:type="dxa" w:w="3029"/>
          </w:tcPr>
          <w:p>
            <w:pPr>
              <w:spacing w:after="40" w:before="40"/>
            </w:pPr>
            <w:r>
              <w:rPr>
                <w:rFonts w:ascii="Consolas" w:hAnsi="Consolas"/>
                <w:b w:val="0"/>
                <w:i w:val="0"/>
                <w:color w:val="2C4A6E"/>
                <w:sz w:val="16"/>
              </w:rPr>
              <w:t>BAD-RULE-001</w:t>
            </w:r>
          </w:p>
        </w:tc>
        <w:tc>
          <w:tcPr>
            <w:tcW w:type="dxa" w:w="3029"/>
          </w:tcPr>
          <w:p>
            <w:pPr>
              <w:spacing w:after="40" w:before="40"/>
            </w:pPr>
            <w:r>
              <w:rPr>
                <w:b w:val="0"/>
                <w:i w:val="0"/>
                <w:sz w:val="18"/>
              </w:rPr>
              <w:t>Peer, not professional</w:t>
            </w:r>
          </w:p>
        </w:tc>
        <w:tc>
          <w:tcPr>
            <w:tcW w:type="dxa" w:w="3029"/>
          </w:tcPr>
          <w:p>
            <w:pPr>
              <w:spacing w:after="40" w:before="40"/>
            </w:pPr>
            <w:r>
              <w:rPr>
                <w:rFonts w:ascii="Consolas" w:hAnsi="Consolas"/>
                <w:b w:val="0"/>
                <w:i w:val="0"/>
                <w:color w:val="2C4A6E"/>
                <w:sz w:val="16"/>
              </w:rPr>
              <w:t>BRD-CMP-004</w:t>
            </w:r>
          </w:p>
        </w:tc>
      </w:tr>
      <w:tr>
        <w:tc>
          <w:tcPr>
            <w:tcW w:type="dxa" w:w="3029"/>
            <w:shd w:val="clear" w:color="auto" w:fill="F5F8FB"/>
          </w:tcPr>
          <w:p>
            <w:pPr>
              <w:spacing w:after="40" w:before="40"/>
            </w:pPr>
            <w:r>
              <w:rPr>
                <w:rFonts w:ascii="Consolas" w:hAnsi="Consolas"/>
                <w:b w:val="0"/>
                <w:i w:val="0"/>
                <w:color w:val="2C4A6E"/>
                <w:sz w:val="16"/>
              </w:rPr>
              <w:t>BAD-RULE-002</w:t>
            </w:r>
          </w:p>
        </w:tc>
        <w:tc>
          <w:tcPr>
            <w:tcW w:type="dxa" w:w="3029"/>
            <w:shd w:val="clear" w:color="auto" w:fill="F5F8FB"/>
          </w:tcPr>
          <w:p>
            <w:pPr>
              <w:spacing w:after="40" w:before="40"/>
            </w:pPr>
            <w:r>
              <w:rPr>
                <w:b w:val="0"/>
                <w:i w:val="0"/>
                <w:sz w:val="18"/>
              </w:rPr>
              <w:t>Backend is the business authority</w:t>
            </w:r>
          </w:p>
        </w:tc>
        <w:tc>
          <w:tcPr>
            <w:tcW w:type="dxa" w:w="3029"/>
            <w:shd w:val="clear" w:color="auto" w:fill="F5F8FB"/>
          </w:tcPr>
          <w:p>
            <w:pPr>
              <w:spacing w:after="40" w:before="40"/>
            </w:pPr>
            <w:r>
              <w:rPr>
                <w:rFonts w:ascii="Consolas" w:hAnsi="Consolas"/>
                <w:b w:val="0"/>
                <w:i w:val="0"/>
                <w:color w:val="2C4A6E"/>
                <w:sz w:val="16"/>
              </w:rPr>
              <w:t>BRD-REQ-176</w:t>
            </w:r>
            <w:r>
              <w:rPr>
                <w:b w:val="0"/>
                <w:i w:val="0"/>
                <w:sz w:val="18"/>
              </w:rPr>
              <w:t xml:space="preserve">, </w:t>
            </w:r>
            <w:r>
              <w:rPr>
                <w:rFonts w:ascii="Consolas" w:hAnsi="Consolas"/>
                <w:b w:val="0"/>
                <w:i w:val="0"/>
                <w:color w:val="2C4A6E"/>
                <w:sz w:val="16"/>
              </w:rPr>
              <w:t>177</w:t>
            </w:r>
            <w:r>
              <w:rPr>
                <w:b w:val="0"/>
                <w:i w:val="0"/>
                <w:sz w:val="18"/>
              </w:rPr>
              <w:t xml:space="preserve">, </w:t>
            </w:r>
            <w:r>
              <w:rPr>
                <w:rFonts w:ascii="Consolas" w:hAnsi="Consolas"/>
                <w:b w:val="0"/>
                <w:i w:val="0"/>
                <w:color w:val="2C4A6E"/>
                <w:sz w:val="16"/>
              </w:rPr>
              <w:t>178</w:t>
            </w:r>
          </w:p>
        </w:tc>
      </w:tr>
      <w:tr>
        <w:tc>
          <w:tcPr>
            <w:tcW w:type="dxa" w:w="3029"/>
          </w:tcPr>
          <w:p>
            <w:pPr>
              <w:spacing w:after="40" w:before="40"/>
            </w:pPr>
            <w:r>
              <w:rPr>
                <w:rFonts w:ascii="Consolas" w:hAnsi="Consolas"/>
                <w:b w:val="0"/>
                <w:i w:val="0"/>
                <w:color w:val="2C4A6E"/>
                <w:sz w:val="16"/>
              </w:rPr>
              <w:t>BAD-RULE-003</w:t>
            </w:r>
          </w:p>
        </w:tc>
        <w:tc>
          <w:tcPr>
            <w:tcW w:type="dxa" w:w="3029"/>
          </w:tcPr>
          <w:p>
            <w:pPr>
              <w:spacing w:after="40" w:before="40"/>
            </w:pPr>
            <w:r>
              <w:rPr>
                <w:b w:val="0"/>
                <w:i w:val="0"/>
                <w:sz w:val="18"/>
              </w:rPr>
              <w:t>Client must never reach the database directly</w:t>
            </w:r>
          </w:p>
        </w:tc>
        <w:tc>
          <w:tcPr>
            <w:tcW w:type="dxa" w:w="3029"/>
          </w:tcPr>
          <w:p>
            <w:pPr>
              <w:spacing w:after="40" w:before="40"/>
            </w:pPr>
            <w:r>
              <w:rPr>
                <w:rFonts w:ascii="Consolas" w:hAnsi="Consolas"/>
                <w:b w:val="0"/>
                <w:i w:val="0"/>
                <w:color w:val="2C4A6E"/>
                <w:sz w:val="16"/>
              </w:rPr>
              <w:t>BRD-REQ-176</w:t>
            </w:r>
            <w:r>
              <w:rPr>
                <w:b w:val="0"/>
                <w:i w:val="0"/>
                <w:sz w:val="18"/>
              </w:rPr>
              <w:t xml:space="preserve"> (and </w:t>
            </w:r>
            <w:r>
              <w:rPr>
                <w:rFonts w:ascii="Consolas" w:hAnsi="Consolas"/>
                <w:b w:val="0"/>
                <w:i w:val="0"/>
                <w:color w:val="2C4A6E"/>
                <w:sz w:val="16"/>
              </w:rPr>
              <w:t>BAD-CON-006</w:t>
            </w: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BAD-RULE-006</w:t>
            </w:r>
          </w:p>
        </w:tc>
        <w:tc>
          <w:tcPr>
            <w:tcW w:type="dxa" w:w="3029"/>
            <w:shd w:val="clear" w:color="auto" w:fill="F5F8FB"/>
          </w:tcPr>
          <w:p>
            <w:pPr>
              <w:spacing w:after="40" w:before="40"/>
            </w:pPr>
            <w:r>
              <w:rPr>
                <w:b w:val="0"/>
                <w:i w:val="0"/>
                <w:sz w:val="18"/>
              </w:rPr>
              <w:t>Verification status is backend-held</w:t>
            </w:r>
          </w:p>
        </w:tc>
        <w:tc>
          <w:tcPr>
            <w:tcW w:type="dxa" w:w="3029"/>
            <w:shd w:val="clear" w:color="auto" w:fill="F5F8FB"/>
          </w:tcPr>
          <w:p>
            <w:pPr>
              <w:spacing w:after="40" w:before="40"/>
            </w:pPr>
            <w:r>
              <w:rPr>
                <w:rFonts w:ascii="Consolas" w:hAnsi="Consolas"/>
                <w:b w:val="0"/>
                <w:i w:val="0"/>
                <w:color w:val="2C4A6E"/>
                <w:sz w:val="16"/>
              </w:rPr>
              <w:t>BRD-REQ-010</w:t>
            </w:r>
          </w:p>
        </w:tc>
      </w:tr>
      <w:tr>
        <w:tc>
          <w:tcPr>
            <w:tcW w:type="dxa" w:w="3029"/>
          </w:tcPr>
          <w:p>
            <w:pPr>
              <w:spacing w:after="40" w:before="40"/>
            </w:pPr>
            <w:r>
              <w:rPr>
                <w:rFonts w:ascii="Consolas" w:hAnsi="Consolas"/>
                <w:b w:val="0"/>
                <w:i w:val="0"/>
                <w:color w:val="2C4A6E"/>
                <w:sz w:val="16"/>
              </w:rPr>
              <w:t>BAD-RULE-026</w:t>
            </w:r>
          </w:p>
        </w:tc>
        <w:tc>
          <w:tcPr>
            <w:tcW w:type="dxa" w:w="3029"/>
          </w:tcPr>
          <w:p>
            <w:pPr>
              <w:spacing w:after="40" w:before="40"/>
            </w:pPr>
            <w:r>
              <w:rPr>
                <w:b w:val="0"/>
                <w:i w:val="0"/>
                <w:sz w:val="18"/>
              </w:rPr>
              <w:t>Seat availability is platform-enforced</w:t>
            </w:r>
          </w:p>
        </w:tc>
        <w:tc>
          <w:tcPr>
            <w:tcW w:type="dxa" w:w="3029"/>
          </w:tcPr>
          <w:p>
            <w:pPr>
              <w:spacing w:after="40" w:before="40"/>
            </w:pPr>
            <w:r>
              <w:rPr>
                <w:rFonts w:ascii="Consolas" w:hAnsi="Consolas"/>
                <w:b w:val="0"/>
                <w:i w:val="0"/>
                <w:color w:val="2C4A6E"/>
                <w:sz w:val="16"/>
              </w:rPr>
              <w:t>BRD-REQ-051</w:t>
            </w:r>
            <w:r>
              <w:rPr>
                <w:b w:val="0"/>
                <w:i w:val="0"/>
                <w:sz w:val="18"/>
              </w:rPr>
              <w:t xml:space="preserve">, </w:t>
            </w:r>
            <w:r>
              <w:rPr>
                <w:rFonts w:ascii="Consolas" w:hAnsi="Consolas"/>
                <w:b w:val="0"/>
                <w:i w:val="0"/>
                <w:color w:val="2C4A6E"/>
                <w:sz w:val="16"/>
              </w:rPr>
              <w:t>064</w:t>
            </w:r>
          </w:p>
        </w:tc>
      </w:tr>
      <w:tr>
        <w:tc>
          <w:tcPr>
            <w:tcW w:type="dxa" w:w="3029"/>
            <w:shd w:val="clear" w:color="auto" w:fill="F5F8FB"/>
          </w:tcPr>
          <w:p>
            <w:pPr>
              <w:spacing w:after="40" w:before="40"/>
            </w:pPr>
            <w:r>
              <w:rPr>
                <w:rFonts w:ascii="Consolas" w:hAnsi="Consolas"/>
                <w:b w:val="0"/>
                <w:i w:val="0"/>
                <w:color w:val="2C4A6E"/>
                <w:sz w:val="16"/>
              </w:rPr>
              <w:t>BAD-RULE-027</w:t>
            </w:r>
          </w:p>
        </w:tc>
        <w:tc>
          <w:tcPr>
            <w:tcW w:type="dxa" w:w="3029"/>
            <w:shd w:val="clear" w:color="auto" w:fill="F5F8FB"/>
          </w:tcPr>
          <w:p>
            <w:pPr>
              <w:spacing w:after="40" w:before="40"/>
            </w:pPr>
            <w:r>
              <w:rPr>
                <w:b w:val="0"/>
                <w:i w:val="0"/>
                <w:sz w:val="18"/>
              </w:rPr>
              <w:t>Confirmed seats never exceed seats offered</w:t>
            </w:r>
          </w:p>
        </w:tc>
        <w:tc>
          <w:tcPr>
            <w:tcW w:type="dxa" w:w="3029"/>
            <w:shd w:val="clear" w:color="auto" w:fill="F5F8FB"/>
          </w:tcPr>
          <w:p>
            <w:pPr>
              <w:spacing w:after="40" w:before="40"/>
            </w:pPr>
            <w:r>
              <w:rPr>
                <w:rFonts w:ascii="Consolas" w:hAnsi="Consolas"/>
                <w:b w:val="0"/>
                <w:i w:val="0"/>
                <w:color w:val="2C4A6E"/>
                <w:sz w:val="16"/>
              </w:rPr>
              <w:t>BRD-REQ-065</w:t>
            </w:r>
          </w:p>
        </w:tc>
      </w:tr>
      <w:tr>
        <w:tc>
          <w:tcPr>
            <w:tcW w:type="dxa" w:w="3029"/>
          </w:tcPr>
          <w:p>
            <w:pPr>
              <w:spacing w:after="40" w:before="40"/>
            </w:pPr>
            <w:r>
              <w:rPr>
                <w:rFonts w:ascii="Consolas" w:hAnsi="Consolas"/>
                <w:b w:val="0"/>
                <w:i w:val="0"/>
                <w:color w:val="2C4A6E"/>
                <w:sz w:val="16"/>
              </w:rPr>
              <w:t>BAD-RULE-028</w:t>
            </w:r>
          </w:p>
        </w:tc>
        <w:tc>
          <w:tcPr>
            <w:tcW w:type="dxa" w:w="3029"/>
          </w:tcPr>
          <w:p>
            <w:pPr>
              <w:spacing w:after="40" w:before="40"/>
            </w:pPr>
            <w:r>
              <w:rPr>
                <w:b w:val="0"/>
                <w:i w:val="0"/>
                <w:sz w:val="18"/>
              </w:rPr>
              <w:t>Booking confirmed only by the platform</w:t>
            </w:r>
          </w:p>
        </w:tc>
        <w:tc>
          <w:tcPr>
            <w:tcW w:type="dxa" w:w="3029"/>
          </w:tcPr>
          <w:p>
            <w:pPr>
              <w:spacing w:after="40" w:before="40"/>
            </w:pPr>
            <w:r>
              <w:rPr>
                <w:rFonts w:ascii="Consolas" w:hAnsi="Consolas"/>
                <w:b w:val="0"/>
                <w:i w:val="0"/>
                <w:color w:val="2C4A6E"/>
                <w:sz w:val="16"/>
              </w:rPr>
              <w:t>BRD-REQ-066</w:t>
            </w:r>
          </w:p>
        </w:tc>
      </w:tr>
      <w:tr>
        <w:tc>
          <w:tcPr>
            <w:tcW w:type="dxa" w:w="3029"/>
            <w:shd w:val="clear" w:color="auto" w:fill="F5F8FB"/>
          </w:tcPr>
          <w:p>
            <w:pPr>
              <w:spacing w:after="40" w:before="40"/>
            </w:pPr>
            <w:r>
              <w:rPr>
                <w:rFonts w:ascii="Consolas" w:hAnsi="Consolas"/>
                <w:b w:val="0"/>
                <w:i w:val="0"/>
                <w:color w:val="2C4A6E"/>
                <w:sz w:val="16"/>
              </w:rPr>
              <w:t>BAD-RULE-032</w:t>
            </w:r>
          </w:p>
        </w:tc>
        <w:tc>
          <w:tcPr>
            <w:tcW w:type="dxa" w:w="3029"/>
            <w:shd w:val="clear" w:color="auto" w:fill="F5F8FB"/>
          </w:tcPr>
          <w:p>
            <w:pPr>
              <w:spacing w:after="40" w:before="40"/>
            </w:pPr>
            <w:r>
              <w:rPr>
                <w:b w:val="0"/>
                <w:i w:val="0"/>
                <w:sz w:val="18"/>
              </w:rPr>
              <w:t>A client UPI response is never proof of payment</w:t>
            </w:r>
          </w:p>
        </w:tc>
        <w:tc>
          <w:tcPr>
            <w:tcW w:type="dxa" w:w="3029"/>
            <w:shd w:val="clear" w:color="auto" w:fill="F5F8FB"/>
          </w:tcPr>
          <w:p>
            <w:pPr>
              <w:spacing w:after="40" w:before="40"/>
            </w:pPr>
            <w:r>
              <w:rPr>
                <w:rFonts w:ascii="Consolas" w:hAnsi="Consolas"/>
                <w:b w:val="0"/>
                <w:i w:val="0"/>
                <w:color w:val="2C4A6E"/>
                <w:sz w:val="16"/>
              </w:rPr>
              <w:t>BRD-REQ-077</w:t>
            </w:r>
          </w:p>
        </w:tc>
      </w:tr>
      <w:tr>
        <w:tc>
          <w:tcPr>
            <w:tcW w:type="dxa" w:w="3029"/>
          </w:tcPr>
          <w:p>
            <w:pPr>
              <w:spacing w:after="40" w:before="40"/>
            </w:pPr>
            <w:r>
              <w:rPr>
                <w:rFonts w:ascii="Consolas" w:hAnsi="Consolas"/>
                <w:b w:val="0"/>
                <w:i w:val="0"/>
                <w:color w:val="2C4A6E"/>
                <w:sz w:val="16"/>
              </w:rPr>
              <w:t>BAD-RULE-033</w:t>
            </w:r>
          </w:p>
        </w:tc>
        <w:tc>
          <w:tcPr>
            <w:tcW w:type="dxa" w:w="3029"/>
          </w:tcPr>
          <w:p>
            <w:pPr>
              <w:spacing w:after="40" w:before="40"/>
            </w:pPr>
            <w:r>
              <w:rPr>
                <w:b w:val="0"/>
                <w:i w:val="0"/>
                <w:sz w:val="18"/>
              </w:rPr>
              <w:t>Payment status set only by platform verification</w:t>
            </w:r>
          </w:p>
        </w:tc>
        <w:tc>
          <w:tcPr>
            <w:tcW w:type="dxa" w:w="3029"/>
          </w:tcPr>
          <w:p>
            <w:pPr>
              <w:spacing w:after="40" w:before="40"/>
            </w:pPr>
            <w:r>
              <w:rPr>
                <w:rFonts w:ascii="Consolas" w:hAnsi="Consolas"/>
                <w:b w:val="0"/>
                <w:i w:val="0"/>
                <w:color w:val="2C4A6E"/>
                <w:sz w:val="16"/>
              </w:rPr>
              <w:t>BRD-REQ-078</w:t>
            </w:r>
            <w:r>
              <w:rPr>
                <w:b w:val="0"/>
                <w:i w:val="0"/>
                <w:sz w:val="18"/>
              </w:rPr>
              <w:t xml:space="preserve">, </w:t>
            </w:r>
            <w:r>
              <w:rPr>
                <w:rFonts w:ascii="Consolas" w:hAnsi="Consolas"/>
                <w:b w:val="0"/>
                <w:i w:val="0"/>
                <w:color w:val="2C4A6E"/>
                <w:sz w:val="16"/>
              </w:rPr>
              <w:t>BRD-INT-005</w:t>
            </w:r>
          </w:p>
        </w:tc>
      </w:tr>
      <w:tr>
        <w:tc>
          <w:tcPr>
            <w:tcW w:type="dxa" w:w="3029"/>
            <w:shd w:val="clear" w:color="auto" w:fill="F5F8FB"/>
          </w:tcPr>
          <w:p>
            <w:pPr>
              <w:spacing w:after="40" w:before="40"/>
            </w:pPr>
            <w:r>
              <w:rPr>
                <w:rFonts w:ascii="Consolas" w:hAnsi="Consolas"/>
                <w:b w:val="0"/>
                <w:i w:val="0"/>
                <w:color w:val="2C4A6E"/>
                <w:sz w:val="16"/>
              </w:rPr>
              <w:t>BAD-RULE-034</w:t>
            </w:r>
          </w:p>
        </w:tc>
        <w:tc>
          <w:tcPr>
            <w:tcW w:type="dxa" w:w="3029"/>
            <w:shd w:val="clear" w:color="auto" w:fill="F5F8FB"/>
          </w:tcPr>
          <w:p>
            <w:pPr>
              <w:spacing w:after="40" w:before="40"/>
            </w:pPr>
            <w:r>
              <w:rPr>
                <w:b w:val="0"/>
                <w:i w:val="0"/>
                <w:sz w:val="18"/>
              </w:rPr>
              <w:t>Fare computed by the platform</w:t>
            </w:r>
          </w:p>
        </w:tc>
        <w:tc>
          <w:tcPr>
            <w:tcW w:type="dxa" w:w="3029"/>
            <w:shd w:val="clear" w:color="auto" w:fill="F5F8FB"/>
          </w:tcPr>
          <w:p>
            <w:pPr>
              <w:spacing w:after="40" w:before="40"/>
            </w:pPr>
            <w:r>
              <w:rPr>
                <w:rFonts w:ascii="Consolas" w:hAnsi="Consolas"/>
                <w:b w:val="0"/>
                <w:i w:val="0"/>
                <w:color w:val="2C4A6E"/>
                <w:sz w:val="16"/>
              </w:rPr>
              <w:t>BRD-REQ-071</w:t>
            </w:r>
          </w:p>
        </w:tc>
      </w:tr>
    </w:tbl>
    <w:p>
      <w:pPr>
        <w:spacing w:after="80"/>
      </w:pPr>
    </w:p>
    <w:p>
      <w:r>
        <w:rPr>
          <w:b w:val="0"/>
          <w:i w:val="0"/>
        </w:rPr>
        <w:t xml:space="preserve">Additional requirements carrying the </w:t>
      </w:r>
      <w:r>
        <w:rPr>
          <w:b/>
          <w:i w:val="0"/>
        </w:rPr>
        <w:t>‡</w:t>
      </w:r>
      <w:r>
        <w:rPr>
          <w:b w:val="0"/>
          <w:i w:val="0"/>
        </w:rPr>
        <w:t xml:space="preserve"> marking implement rules CMP-DOC-01 proposes as</w:t>
      </w:r>
    </w:p>
    <w:p>
      <w:r>
        <w:rPr>
          <w:b w:val="0"/>
          <w:i w:val="0"/>
        </w:rPr>
        <w:t>absolute (</w:t>
      </w:r>
      <w:r>
        <w:rPr>
          <w:rFonts w:ascii="Consolas" w:hAnsi="Consolas"/>
          <w:b w:val="0"/>
          <w:i w:val="0"/>
          <w:color w:val="2C4A6E"/>
          <w:sz w:val="19"/>
        </w:rPr>
        <w:t>BAD-RULE-007</w:t>
      </w:r>
      <w:r>
        <w:rPr>
          <w:b w:val="0"/>
          <w:i w:val="0"/>
        </w:rPr>
        <w:t xml:space="preserve">, </w:t>
      </w:r>
      <w:r>
        <w:rPr>
          <w:rFonts w:ascii="Consolas" w:hAnsi="Consolas"/>
          <w:b w:val="0"/>
          <w:i w:val="0"/>
          <w:color w:val="2C4A6E"/>
          <w:sz w:val="19"/>
        </w:rPr>
        <w:t>013</w:t>
      </w:r>
      <w:r>
        <w:rPr>
          <w:b w:val="0"/>
          <w:i w:val="0"/>
        </w:rPr>
        <w:t xml:space="preserve">, </w:t>
      </w:r>
      <w:r>
        <w:rPr>
          <w:rFonts w:ascii="Consolas" w:hAnsi="Consolas"/>
          <w:b w:val="0"/>
          <w:i w:val="0"/>
          <w:color w:val="2C4A6E"/>
          <w:sz w:val="19"/>
        </w:rPr>
        <w:t>037</w:t>
      </w:r>
      <w:r>
        <w:rPr>
          <w:b w:val="0"/>
          <w:i w:val="0"/>
        </w:rPr>
        <w:t xml:space="preserve">, </w:t>
      </w:r>
      <w:r>
        <w:rPr>
          <w:rFonts w:ascii="Consolas" w:hAnsi="Consolas"/>
          <w:b w:val="0"/>
          <w:i w:val="0"/>
          <w:color w:val="2C4A6E"/>
          <w:sz w:val="19"/>
        </w:rPr>
        <w:t>041</w:t>
      </w:r>
      <w:r>
        <w:rPr>
          <w:b w:val="0"/>
          <w:i w:val="0"/>
        </w:rPr>
        <w:t xml:space="preserve">): </w:t>
      </w:r>
      <w:r>
        <w:rPr>
          <w:rFonts w:ascii="Consolas" w:hAnsi="Consolas"/>
          <w:b w:val="0"/>
          <w:i w:val="0"/>
          <w:color w:val="2C4A6E"/>
          <w:sz w:val="19"/>
        </w:rPr>
        <w:t>BRD-REQ-011</w:t>
      </w:r>
      <w:r>
        <w:rPr>
          <w:b w:val="0"/>
          <w:i w:val="0"/>
        </w:rPr>
        <w:t xml:space="preserve">, </w:t>
      </w:r>
      <w:r>
        <w:rPr>
          <w:rFonts w:ascii="Consolas" w:hAnsi="Consolas"/>
          <w:b w:val="0"/>
          <w:i w:val="0"/>
          <w:color w:val="2C4A6E"/>
          <w:sz w:val="19"/>
        </w:rPr>
        <w:t>024</w:t>
      </w:r>
      <w:r>
        <w:rPr>
          <w:b w:val="0"/>
          <w:i w:val="0"/>
        </w:rPr>
        <w:t xml:space="preserve">, </w:t>
      </w:r>
      <w:r>
        <w:rPr>
          <w:rFonts w:ascii="Consolas" w:hAnsi="Consolas"/>
          <w:b w:val="0"/>
          <w:i w:val="0"/>
          <w:color w:val="2C4A6E"/>
          <w:sz w:val="19"/>
        </w:rPr>
        <w:t>025</w:t>
      </w:r>
      <w:r>
        <w:rPr>
          <w:b w:val="0"/>
          <w:i w:val="0"/>
        </w:rPr>
        <w:t xml:space="preserve">, </w:t>
      </w:r>
      <w:r>
        <w:rPr>
          <w:rFonts w:ascii="Consolas" w:hAnsi="Consolas"/>
          <w:b w:val="0"/>
          <w:i w:val="0"/>
          <w:color w:val="2C4A6E"/>
          <w:sz w:val="19"/>
        </w:rPr>
        <w:t>048</w:t>
      </w:r>
      <w:r>
        <w:rPr>
          <w:b w:val="0"/>
          <w:i w:val="0"/>
        </w:rPr>
        <w:t>,</w:t>
      </w:r>
    </w:p>
    <w:p>
      <w:r>
        <w:rPr>
          <w:rFonts w:ascii="Consolas" w:hAnsi="Consolas"/>
          <w:b w:val="0"/>
          <w:i w:val="0"/>
          <w:color w:val="2C4A6E"/>
          <w:sz w:val="19"/>
        </w:rPr>
        <w:t>057</w:t>
      </w:r>
      <w:r>
        <w:rPr>
          <w:b w:val="0"/>
          <w:i w:val="0"/>
        </w:rPr>
        <w:t xml:space="preserve">, </w:t>
      </w:r>
      <w:r>
        <w:rPr>
          <w:rFonts w:ascii="Consolas" w:hAnsi="Consolas"/>
          <w:b w:val="0"/>
          <w:i w:val="0"/>
          <w:color w:val="2C4A6E"/>
          <w:sz w:val="19"/>
        </w:rPr>
        <w:t>086</w:t>
      </w:r>
      <w:r>
        <w:rPr>
          <w:b w:val="0"/>
          <w:i w:val="0"/>
        </w:rPr>
        <w:t xml:space="preserve">, </w:t>
      </w:r>
      <w:r>
        <w:rPr>
          <w:rFonts w:ascii="Consolas" w:hAnsi="Consolas"/>
          <w:b w:val="0"/>
          <w:i w:val="0"/>
          <w:color w:val="2C4A6E"/>
          <w:sz w:val="19"/>
        </w:rPr>
        <w:t>100</w:t>
      </w:r>
      <w:r>
        <w:rPr>
          <w:b w:val="0"/>
          <w:i w:val="0"/>
        </w:rPr>
        <w:t xml:space="preserve">, </w:t>
      </w:r>
      <w:r>
        <w:rPr>
          <w:rFonts w:ascii="Consolas" w:hAnsi="Consolas"/>
          <w:b w:val="0"/>
          <w:i w:val="0"/>
          <w:color w:val="2C4A6E"/>
          <w:sz w:val="19"/>
        </w:rPr>
        <w:t>110</w:t>
      </w:r>
      <w:r>
        <w:rPr>
          <w:b w:val="0"/>
          <w:i w:val="0"/>
        </w:rPr>
        <w:t xml:space="preserve">, </w:t>
      </w:r>
      <w:r>
        <w:rPr>
          <w:rFonts w:ascii="Consolas" w:hAnsi="Consolas"/>
          <w:b w:val="0"/>
          <w:i w:val="0"/>
          <w:color w:val="2C4A6E"/>
          <w:sz w:val="19"/>
        </w:rPr>
        <w:t>113</w:t>
      </w:r>
      <w:r>
        <w:rPr>
          <w:b w:val="0"/>
          <w:i w:val="0"/>
        </w:rPr>
        <w:t xml:space="preserve">, </w:t>
      </w:r>
      <w:r>
        <w:rPr>
          <w:rFonts w:ascii="Consolas" w:hAnsi="Consolas"/>
          <w:b w:val="0"/>
          <w:i w:val="0"/>
          <w:color w:val="2C4A6E"/>
          <w:sz w:val="19"/>
        </w:rPr>
        <w:t>115</w:t>
      </w:r>
      <w:r>
        <w:rPr>
          <w:b w:val="0"/>
          <w:i w:val="0"/>
        </w:rPr>
        <w:t xml:space="preserve">, </w:t>
      </w:r>
      <w:r>
        <w:rPr>
          <w:rFonts w:ascii="Consolas" w:hAnsi="Consolas"/>
          <w:b w:val="0"/>
          <w:i w:val="0"/>
          <w:color w:val="2C4A6E"/>
          <w:sz w:val="19"/>
        </w:rPr>
        <w:t>131</w:t>
      </w:r>
      <w:r>
        <w:rPr>
          <w:b w:val="0"/>
          <w:i w:val="0"/>
        </w:rPr>
        <w:t xml:space="preserve">, </w:t>
      </w:r>
      <w:r>
        <w:rPr>
          <w:rFonts w:ascii="Consolas" w:hAnsi="Consolas"/>
          <w:b w:val="0"/>
          <w:i w:val="0"/>
          <w:color w:val="2C4A6E"/>
          <w:sz w:val="19"/>
        </w:rPr>
        <w:t>174</w:t>
      </w:r>
      <w:r>
        <w:rPr>
          <w:b w:val="0"/>
          <w:i w:val="0"/>
        </w:rPr>
        <w:t xml:space="preserve">, </w:t>
      </w:r>
      <w:r>
        <w:rPr>
          <w:rFonts w:ascii="Consolas" w:hAnsi="Consolas"/>
          <w:b w:val="0"/>
          <w:i w:val="0"/>
          <w:color w:val="2C4A6E"/>
          <w:sz w:val="19"/>
        </w:rPr>
        <w:t>179</w:t>
      </w:r>
      <w:r>
        <w:rPr>
          <w:b w:val="0"/>
          <w:i w:val="0"/>
        </w:rPr>
        <w:t xml:space="preserve">, </w:t>
      </w:r>
      <w:r>
        <w:rPr>
          <w:rFonts w:ascii="Consolas" w:hAnsi="Consolas"/>
          <w:b w:val="0"/>
          <w:i w:val="0"/>
          <w:color w:val="2C4A6E"/>
          <w:sz w:val="19"/>
        </w:rPr>
        <w:t>188</w:t>
      </w:r>
      <w:r>
        <w:rPr>
          <w:b w:val="0"/>
          <w:i w:val="0"/>
        </w:rPr>
        <w:t>.</w:t>
      </w:r>
    </w:p>
    <w:p>
      <w:pPr>
        <w:pStyle w:val="Heading2"/>
      </w:pPr>
      <w:r>
        <w:rPr>
          <w:b/>
          <w:i w:val="0"/>
          <w:color w:val="1F3A5F"/>
          <w:sz w:val="29"/>
        </w:rPr>
        <w:t>10.3 Undecided Rules</w:t>
      </w:r>
    </w:p>
    <w:p>
      <w:r>
        <w:rPr>
          <w:b w:val="0"/>
          <w:i w:val="0"/>
        </w:rPr>
        <w:t>Eleven of the 42 rules are undecided (CMP-DOC-01 §14.9). Each maps to blocked</w:t>
      </w:r>
    </w:p>
    <w:p>
      <w:r>
        <w:rPr>
          <w:b w:val="0"/>
          <w:i w:val="0"/>
        </w:rPr>
        <w:t>requirements:</w:t>
      </w:r>
    </w:p>
    <w:p>
      <w:pPr>
        <w:pStyle w:val="CMPCaption"/>
      </w:pPr>
      <w:r>
        <w:rPr>
          <w:i/>
        </w:rPr>
        <w:t>Table 48 — 10.3 Undecided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Undecided rule</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Blocked requirements</w:t>
            </w:r>
          </w:p>
        </w:tc>
      </w:tr>
      <w:tr>
        <w:tc>
          <w:tcPr>
            <w:tcW w:type="dxa" w:w="3029"/>
          </w:tcPr>
          <w:p>
            <w:pPr>
              <w:spacing w:after="40" w:before="40"/>
            </w:pPr>
            <w:r>
              <w:rPr>
                <w:rFonts w:ascii="Consolas" w:hAnsi="Consolas"/>
                <w:b w:val="0"/>
                <w:i w:val="0"/>
                <w:color w:val="2C4A6E"/>
                <w:sz w:val="16"/>
              </w:rPr>
              <w:t>BAD-RULE-008</w:t>
            </w:r>
            <w:r>
              <w:rPr>
                <w:b w:val="0"/>
                <w:i w:val="0"/>
                <w:sz w:val="18"/>
              </w:rPr>
              <w:t xml:space="preserve"> verification levels</w:t>
            </w:r>
          </w:p>
        </w:tc>
        <w:tc>
          <w:tcPr>
            <w:tcW w:type="dxa" w:w="3029"/>
          </w:tcPr>
          <w:p>
            <w:pPr>
              <w:spacing w:after="40" w:before="40"/>
            </w:pPr>
            <w:r>
              <w:rPr>
                <w:rFonts w:ascii="Consolas" w:hAnsi="Consolas"/>
                <w:b w:val="0"/>
                <w:i w:val="0"/>
                <w:color w:val="2C4A6E"/>
                <w:sz w:val="16"/>
              </w:rPr>
              <w:t>BAD-DEC-005</w:t>
            </w:r>
          </w:p>
        </w:tc>
        <w:tc>
          <w:tcPr>
            <w:tcW w:type="dxa" w:w="3029"/>
          </w:tcPr>
          <w:p>
            <w:pPr>
              <w:spacing w:after="40" w:before="40"/>
            </w:pPr>
            <w:r>
              <w:rPr>
                <w:rFonts w:ascii="Consolas" w:hAnsi="Consolas"/>
                <w:b w:val="0"/>
                <w:i w:val="0"/>
                <w:color w:val="2C4A6E"/>
                <w:sz w:val="16"/>
              </w:rPr>
              <w:t>BRD-REQ-008</w:t>
            </w:r>
            <w:r>
              <w:rPr>
                <w:b w:val="0"/>
                <w:i w:val="0"/>
                <w:sz w:val="18"/>
              </w:rPr>
              <w:t xml:space="preserve">, </w:t>
            </w:r>
            <w:r>
              <w:rPr>
                <w:rFonts w:ascii="Consolas" w:hAnsi="Consolas"/>
                <w:b w:val="0"/>
                <w:i w:val="0"/>
                <w:color w:val="2C4A6E"/>
                <w:sz w:val="16"/>
              </w:rPr>
              <w:t>009</w:t>
            </w:r>
            <w:r>
              <w:rPr>
                <w:b w:val="0"/>
                <w:i w:val="0"/>
                <w:sz w:val="18"/>
              </w:rPr>
              <w:t xml:space="preserve">, </w:t>
            </w:r>
            <w:r>
              <w:rPr>
                <w:rFonts w:ascii="Consolas" w:hAnsi="Consolas"/>
                <w:b w:val="0"/>
                <w:i w:val="0"/>
                <w:color w:val="2C4A6E"/>
                <w:sz w:val="16"/>
              </w:rPr>
              <w:t>021</w:t>
            </w:r>
            <w:r>
              <w:rPr>
                <w:b w:val="0"/>
                <w:i w:val="0"/>
                <w:sz w:val="18"/>
              </w:rPr>
              <w:t xml:space="preserve">, </w:t>
            </w:r>
            <w:r>
              <w:rPr>
                <w:rFonts w:ascii="Consolas" w:hAnsi="Consolas"/>
                <w:b w:val="0"/>
                <w:i w:val="0"/>
                <w:color w:val="2C4A6E"/>
                <w:sz w:val="16"/>
              </w:rPr>
              <w:t>022</w:t>
            </w:r>
            <w:r>
              <w:rPr>
                <w:b w:val="0"/>
                <w:i w:val="0"/>
                <w:sz w:val="18"/>
              </w:rPr>
              <w:t xml:space="preserve">, </w:t>
            </w:r>
            <w:r>
              <w:rPr>
                <w:rFonts w:ascii="Consolas" w:hAnsi="Consolas"/>
                <w:b w:val="0"/>
                <w:i w:val="0"/>
                <w:color w:val="2C4A6E"/>
                <w:sz w:val="16"/>
              </w:rPr>
              <w:t>023</w:t>
            </w:r>
            <w:r>
              <w:rPr>
                <w:b w:val="0"/>
                <w:i w:val="0"/>
                <w:sz w:val="18"/>
              </w:rPr>
              <w:t xml:space="preserve">, </w:t>
            </w:r>
            <w:r>
              <w:rPr>
                <w:rFonts w:ascii="Consolas" w:hAnsi="Consolas"/>
                <w:b w:val="0"/>
                <w:i w:val="0"/>
                <w:color w:val="2C4A6E"/>
                <w:sz w:val="16"/>
              </w:rPr>
              <w:t>159</w:t>
            </w:r>
            <w:r>
              <w:rPr>
                <w:b w:val="0"/>
                <w:i w:val="0"/>
                <w:sz w:val="18"/>
              </w:rPr>
              <w:t xml:space="preserve">, </w:t>
            </w:r>
            <w:r>
              <w:rPr>
                <w:rFonts w:ascii="Consolas" w:hAnsi="Consolas"/>
                <w:b w:val="0"/>
                <w:i w:val="0"/>
                <w:color w:val="2C4A6E"/>
                <w:sz w:val="16"/>
              </w:rPr>
              <w:t>160</w:t>
            </w:r>
            <w:r>
              <w:rPr>
                <w:b w:val="0"/>
                <w:i w:val="0"/>
                <w:sz w:val="18"/>
              </w:rPr>
              <w:t xml:space="preserve">, </w:t>
            </w:r>
            <w:r>
              <w:rPr>
                <w:rFonts w:ascii="Consolas" w:hAnsi="Consolas"/>
                <w:b w:val="0"/>
                <w:i w:val="0"/>
                <w:color w:val="2C4A6E"/>
                <w:sz w:val="16"/>
              </w:rPr>
              <w:t>BRD-INT-008</w:t>
            </w:r>
            <w:r>
              <w:rPr>
                <w:b w:val="0"/>
                <w:i w:val="0"/>
                <w:sz w:val="18"/>
              </w:rPr>
              <w:t xml:space="preserve">, </w:t>
            </w:r>
            <w:r>
              <w:rPr>
                <w:rFonts w:ascii="Consolas" w:hAnsi="Consolas"/>
                <w:b w:val="0"/>
                <w:i w:val="0"/>
                <w:color w:val="2C4A6E"/>
                <w:sz w:val="16"/>
              </w:rPr>
              <w:t>BRD-RPT-007</w:t>
            </w:r>
            <w:r>
              <w:rPr>
                <w:b w:val="0"/>
                <w:i w:val="0"/>
                <w:sz w:val="18"/>
              </w:rPr>
              <w:t xml:space="preserve">, </w:t>
            </w:r>
            <w:r>
              <w:rPr>
                <w:rFonts w:ascii="Consolas" w:hAnsi="Consolas"/>
                <w:b w:val="0"/>
                <w:i w:val="0"/>
                <w:color w:val="2C4A6E"/>
                <w:sz w:val="16"/>
              </w:rPr>
              <w:t>008</w:t>
            </w:r>
          </w:p>
        </w:tc>
      </w:tr>
      <w:tr>
        <w:tc>
          <w:tcPr>
            <w:tcW w:type="dxa" w:w="3029"/>
            <w:shd w:val="clear" w:color="auto" w:fill="F5F8FB"/>
          </w:tcPr>
          <w:p>
            <w:pPr>
              <w:spacing w:after="40" w:before="40"/>
            </w:pPr>
            <w:r>
              <w:rPr>
                <w:rFonts w:ascii="Consolas" w:hAnsi="Consolas"/>
                <w:b w:val="0"/>
                <w:i w:val="0"/>
                <w:color w:val="2C4A6E"/>
                <w:sz w:val="16"/>
              </w:rPr>
              <w:t>BAD-RULE-010</w:t>
            </w:r>
            <w:r>
              <w:rPr>
                <w:b w:val="0"/>
                <w:i w:val="0"/>
                <w:sz w:val="18"/>
              </w:rPr>
              <w:t xml:space="preserve"> account states</w:t>
            </w:r>
          </w:p>
        </w:tc>
        <w:tc>
          <w:tcPr>
            <w:tcW w:type="dxa" w:w="3029"/>
            <w:shd w:val="clear" w:color="auto" w:fill="F5F8FB"/>
          </w:tcPr>
          <w:p>
            <w:pPr>
              <w:spacing w:after="40" w:before="40"/>
            </w:pPr>
            <w:r>
              <w:rPr>
                <w:rFonts w:ascii="Consolas" w:hAnsi="Consolas"/>
                <w:b w:val="0"/>
                <w:i w:val="0"/>
                <w:color w:val="2C4A6E"/>
                <w:sz w:val="16"/>
              </w:rPr>
              <w:t>BAD-DEC-006</w:t>
            </w:r>
          </w:p>
        </w:tc>
        <w:tc>
          <w:tcPr>
            <w:tcW w:type="dxa" w:w="3029"/>
            <w:shd w:val="clear" w:color="auto" w:fill="F5F8FB"/>
          </w:tcPr>
          <w:p>
            <w:pPr>
              <w:spacing w:after="40" w:before="40"/>
            </w:pPr>
            <w:r>
              <w:rPr>
                <w:rFonts w:ascii="Consolas" w:hAnsi="Consolas"/>
                <w:b w:val="0"/>
                <w:i w:val="0"/>
                <w:color w:val="2C4A6E"/>
                <w:sz w:val="16"/>
              </w:rPr>
              <w:t>BRD-REQ-014</w:t>
            </w:r>
            <w:r>
              <w:rPr>
                <w:b w:val="0"/>
                <w:i w:val="0"/>
                <w:sz w:val="18"/>
              </w:rPr>
              <w:t xml:space="preserve">, </w:t>
            </w:r>
            <w:r>
              <w:rPr>
                <w:rFonts w:ascii="Consolas" w:hAnsi="Consolas"/>
                <w:b w:val="0"/>
                <w:i w:val="0"/>
                <w:color w:val="2C4A6E"/>
                <w:sz w:val="16"/>
              </w:rPr>
              <w:t>015</w:t>
            </w:r>
            <w:r>
              <w:rPr>
                <w:b w:val="0"/>
                <w:i w:val="0"/>
                <w:sz w:val="18"/>
              </w:rPr>
              <w:t xml:space="preserve">, </w:t>
            </w:r>
            <w:r>
              <w:rPr>
                <w:rFonts w:ascii="Consolas" w:hAnsi="Consolas"/>
                <w:b w:val="0"/>
                <w:i w:val="0"/>
                <w:color w:val="2C4A6E"/>
                <w:sz w:val="16"/>
              </w:rPr>
              <w:t>158</w:t>
            </w:r>
          </w:p>
        </w:tc>
      </w:tr>
      <w:tr>
        <w:tc>
          <w:tcPr>
            <w:tcW w:type="dxa" w:w="3029"/>
          </w:tcPr>
          <w:p>
            <w:pPr>
              <w:spacing w:after="40" w:before="40"/>
            </w:pPr>
            <w:r>
              <w:rPr>
                <w:rFonts w:ascii="Consolas" w:hAnsi="Consolas"/>
                <w:b w:val="0"/>
                <w:i w:val="0"/>
                <w:color w:val="2C4A6E"/>
                <w:sz w:val="16"/>
              </w:rPr>
              <w:t>BAD-RULE-014</w:t>
            </w:r>
            <w:r>
              <w:rPr>
                <w:b w:val="0"/>
                <w:i w:val="0"/>
                <w:sz w:val="18"/>
              </w:rPr>
              <w:t xml:space="preserve"> unverified vehicle</w:t>
            </w:r>
          </w:p>
        </w:tc>
        <w:tc>
          <w:tcPr>
            <w:tcW w:type="dxa" w:w="3029"/>
          </w:tcPr>
          <w:p>
            <w:pPr>
              <w:spacing w:after="40" w:before="40"/>
            </w:pPr>
            <w:r>
              <w:rPr>
                <w:rFonts w:ascii="Consolas" w:hAnsi="Consolas"/>
                <w:b w:val="0"/>
                <w:i w:val="0"/>
                <w:color w:val="2C4A6E"/>
                <w:sz w:val="16"/>
              </w:rPr>
              <w:t>BAD-DEC-005</w:t>
            </w:r>
          </w:p>
        </w:tc>
        <w:tc>
          <w:tcPr>
            <w:tcW w:type="dxa" w:w="3029"/>
          </w:tcPr>
          <w:p>
            <w:pPr>
              <w:spacing w:after="40" w:before="40"/>
            </w:pPr>
            <w:r>
              <w:rPr>
                <w:rFonts w:ascii="Consolas" w:hAnsi="Consolas"/>
                <w:b w:val="0"/>
                <w:i w:val="0"/>
                <w:color w:val="2C4A6E"/>
                <w:sz w:val="16"/>
              </w:rPr>
              <w:t>BRD-REQ-022</w:t>
            </w:r>
          </w:p>
        </w:tc>
      </w:tr>
      <w:tr>
        <w:tc>
          <w:tcPr>
            <w:tcW w:type="dxa" w:w="3029"/>
            <w:shd w:val="clear" w:color="auto" w:fill="F5F8FB"/>
          </w:tcPr>
          <w:p>
            <w:pPr>
              <w:spacing w:after="40" w:before="40"/>
            </w:pPr>
            <w:r>
              <w:rPr>
                <w:rFonts w:ascii="Consolas" w:hAnsi="Consolas"/>
                <w:b w:val="0"/>
                <w:i w:val="0"/>
                <w:color w:val="2C4A6E"/>
                <w:sz w:val="16"/>
              </w:rPr>
              <w:t>BAD-RULE-018</w:t>
            </w:r>
            <w:r>
              <w:rPr>
                <w:b w:val="0"/>
                <w:i w:val="0"/>
                <w:sz w:val="18"/>
              </w:rPr>
              <w:t xml:space="preserve"> fare setting</w:t>
            </w:r>
          </w:p>
        </w:tc>
        <w:tc>
          <w:tcPr>
            <w:tcW w:type="dxa" w:w="3029"/>
            <w:shd w:val="clear" w:color="auto" w:fill="F5F8FB"/>
          </w:tcPr>
          <w:p>
            <w:pPr>
              <w:spacing w:after="40" w:before="40"/>
            </w:pPr>
            <w:r>
              <w:rPr>
                <w:rFonts w:ascii="Consolas" w:hAnsi="Consolas"/>
                <w:b w:val="0"/>
                <w:i w:val="0"/>
                <w:color w:val="2C4A6E"/>
                <w:sz w:val="16"/>
              </w:rPr>
              <w:t>BAD-DEC-003</w:t>
            </w:r>
          </w:p>
        </w:tc>
        <w:tc>
          <w:tcPr>
            <w:tcW w:type="dxa" w:w="3029"/>
            <w:shd w:val="clear" w:color="auto" w:fill="F5F8FB"/>
          </w:tcPr>
          <w:p>
            <w:pPr>
              <w:spacing w:after="40" w:before="40"/>
            </w:pPr>
            <w:r>
              <w:rPr>
                <w:rFonts w:ascii="Consolas" w:hAnsi="Consolas"/>
                <w:b w:val="0"/>
                <w:i w:val="0"/>
                <w:color w:val="2C4A6E"/>
                <w:sz w:val="16"/>
              </w:rPr>
              <w:t>BRD-REQ-030</w:t>
            </w:r>
            <w:r>
              <w:rPr>
                <w:b w:val="0"/>
                <w:i w:val="0"/>
                <w:sz w:val="18"/>
              </w:rPr>
              <w:t xml:space="preserve">, </w:t>
            </w:r>
            <w:r>
              <w:rPr>
                <w:rFonts w:ascii="Consolas" w:hAnsi="Consolas"/>
                <w:b w:val="0"/>
                <w:i w:val="0"/>
                <w:color w:val="2C4A6E"/>
                <w:sz w:val="16"/>
              </w:rPr>
              <w:t>031</w:t>
            </w:r>
            <w:r>
              <w:rPr>
                <w:b w:val="0"/>
                <w:i w:val="0"/>
                <w:sz w:val="18"/>
              </w:rPr>
              <w:t xml:space="preserve">, </w:t>
            </w:r>
            <w:r>
              <w:rPr>
                <w:rFonts w:ascii="Consolas" w:hAnsi="Consolas"/>
                <w:b w:val="0"/>
                <w:i w:val="0"/>
                <w:color w:val="2C4A6E"/>
                <w:sz w:val="16"/>
              </w:rPr>
              <w:t>072</w:t>
            </w:r>
            <w:r>
              <w:rPr>
                <w:b w:val="0"/>
                <w:i w:val="0"/>
                <w:sz w:val="18"/>
              </w:rPr>
              <w:t xml:space="preserve">, </w:t>
            </w:r>
            <w:r>
              <w:rPr>
                <w:rFonts w:ascii="Consolas" w:hAnsi="Consolas"/>
                <w:b w:val="0"/>
                <w:i w:val="0"/>
                <w:color w:val="2C4A6E"/>
                <w:sz w:val="16"/>
              </w:rPr>
              <w:t>073</w:t>
            </w:r>
            <w:r>
              <w:rPr>
                <w:b w:val="0"/>
                <w:i w:val="0"/>
                <w:sz w:val="18"/>
              </w:rPr>
              <w:t xml:space="preserve">, </w:t>
            </w:r>
            <w:r>
              <w:rPr>
                <w:rFonts w:ascii="Consolas" w:hAnsi="Consolas"/>
                <w:b w:val="0"/>
                <w:i w:val="0"/>
                <w:color w:val="2C4A6E"/>
                <w:sz w:val="16"/>
              </w:rPr>
              <w:t>083</w:t>
            </w:r>
            <w:r>
              <w:rPr>
                <w:b w:val="0"/>
                <w:i w:val="0"/>
                <w:sz w:val="18"/>
              </w:rPr>
              <w:t xml:space="preserve">, </w:t>
            </w:r>
            <w:r>
              <w:rPr>
                <w:rFonts w:ascii="Consolas" w:hAnsi="Consolas"/>
                <w:b w:val="0"/>
                <w:i w:val="0"/>
                <w:color w:val="2C4A6E"/>
                <w:sz w:val="16"/>
              </w:rPr>
              <w:t>BRD-CMP-003</w:t>
            </w:r>
          </w:p>
        </w:tc>
      </w:tr>
      <w:tr>
        <w:tc>
          <w:tcPr>
            <w:tcW w:type="dxa" w:w="3029"/>
          </w:tcPr>
          <w:p>
            <w:pPr>
              <w:spacing w:after="40" w:before="40"/>
            </w:pPr>
            <w:r>
              <w:rPr>
                <w:rFonts w:ascii="Consolas" w:hAnsi="Consolas"/>
                <w:b w:val="0"/>
                <w:i w:val="0"/>
                <w:color w:val="2C4A6E"/>
                <w:sz w:val="16"/>
              </w:rPr>
              <w:t>BAD-RULE-020</w:t>
            </w:r>
            <w:r>
              <w:rPr>
                <w:b w:val="0"/>
                <w:i w:val="0"/>
                <w:sz w:val="18"/>
              </w:rPr>
              <w:t xml:space="preserve"> post-booking amendment</w:t>
            </w:r>
          </w:p>
        </w:tc>
        <w:tc>
          <w:tcPr>
            <w:tcW w:type="dxa" w:w="3029"/>
          </w:tcPr>
          <w:p>
            <w:pPr>
              <w:spacing w:after="40" w:before="40"/>
            </w:pPr>
            <w:r>
              <w:rPr>
                <w:rFonts w:ascii="Consolas" w:hAnsi="Consolas"/>
                <w:b w:val="0"/>
                <w:i w:val="0"/>
                <w:color w:val="2C4A6E"/>
                <w:sz w:val="16"/>
              </w:rPr>
              <w:t>BAD-DEC-017</w:t>
            </w:r>
          </w:p>
        </w:tc>
        <w:tc>
          <w:tcPr>
            <w:tcW w:type="dxa" w:w="3029"/>
          </w:tcPr>
          <w:p>
            <w:pPr>
              <w:spacing w:after="40" w:before="40"/>
            </w:pPr>
            <w:r>
              <w:rPr>
                <w:rFonts w:ascii="Consolas" w:hAnsi="Consolas"/>
                <w:b w:val="0"/>
                <w:i w:val="0"/>
                <w:color w:val="2C4A6E"/>
                <w:sz w:val="16"/>
              </w:rPr>
              <w:t>BRD-REQ-038</w:t>
            </w:r>
          </w:p>
        </w:tc>
      </w:tr>
      <w:tr>
        <w:tc>
          <w:tcPr>
            <w:tcW w:type="dxa" w:w="3029"/>
            <w:shd w:val="clear" w:color="auto" w:fill="F5F8FB"/>
          </w:tcPr>
          <w:p>
            <w:pPr>
              <w:spacing w:after="40" w:before="40"/>
            </w:pPr>
            <w:r>
              <w:rPr>
                <w:rFonts w:ascii="Consolas" w:hAnsi="Consolas"/>
                <w:b w:val="0"/>
                <w:i w:val="0"/>
                <w:color w:val="2C4A6E"/>
                <w:sz w:val="16"/>
              </w:rPr>
              <w:t>BAD-RULE-023</w:t>
            </w:r>
            <w:r>
              <w:rPr>
                <w:b w:val="0"/>
                <w:i w:val="0"/>
                <w:sz w:val="18"/>
              </w:rPr>
              <w:t xml:space="preserve"> overlap threshold</w:t>
            </w:r>
          </w:p>
        </w:tc>
        <w:tc>
          <w:tcPr>
            <w:tcW w:type="dxa" w:w="3029"/>
            <w:shd w:val="clear" w:color="auto" w:fill="F5F8FB"/>
          </w:tcPr>
          <w:p>
            <w:pPr>
              <w:spacing w:after="40" w:before="40"/>
            </w:pPr>
            <w:r>
              <w:rPr>
                <w:b w:val="0"/>
                <w:i w:val="0"/>
                <w:sz w:val="18"/>
              </w:rPr>
              <w:t>Technical</w:t>
            </w:r>
          </w:p>
        </w:tc>
        <w:tc>
          <w:tcPr>
            <w:tcW w:type="dxa" w:w="3029"/>
            <w:shd w:val="clear" w:color="auto" w:fill="F5F8FB"/>
          </w:tcPr>
          <w:p>
            <w:pPr>
              <w:spacing w:after="40" w:before="40"/>
            </w:pPr>
            <w:r>
              <w:rPr>
                <w:b w:val="0"/>
                <w:i w:val="0"/>
                <w:sz w:val="18"/>
              </w:rPr>
              <w:t>Routed to CMP-DOC-07 / CMP-DOC-09</w:t>
            </w:r>
          </w:p>
        </w:tc>
      </w:tr>
      <w:tr>
        <w:tc>
          <w:tcPr>
            <w:tcW w:type="dxa" w:w="3029"/>
          </w:tcPr>
          <w:p>
            <w:pPr>
              <w:spacing w:after="40" w:before="40"/>
            </w:pPr>
            <w:r>
              <w:rPr>
                <w:rFonts w:ascii="Consolas" w:hAnsi="Consolas"/>
                <w:b w:val="0"/>
                <w:i w:val="0"/>
                <w:color w:val="2C4A6E"/>
                <w:sz w:val="16"/>
              </w:rPr>
              <w:t>BAD-RULE-029</w:t>
            </w:r>
            <w:r>
              <w:rPr>
                <w:b w:val="0"/>
                <w:i w:val="0"/>
                <w:sz w:val="18"/>
              </w:rPr>
              <w:t xml:space="preserve"> acceptance model</w:t>
            </w:r>
          </w:p>
        </w:tc>
        <w:tc>
          <w:tcPr>
            <w:tcW w:type="dxa" w:w="3029"/>
          </w:tcPr>
          <w:p>
            <w:pPr>
              <w:spacing w:after="40" w:before="40"/>
            </w:pPr>
            <w:r>
              <w:rPr>
                <w:rFonts w:ascii="Consolas" w:hAnsi="Consolas"/>
                <w:b w:val="0"/>
                <w:i w:val="0"/>
                <w:color w:val="2C4A6E"/>
                <w:sz w:val="16"/>
              </w:rPr>
              <w:t>BAD-DEC-007</w:t>
            </w:r>
          </w:p>
        </w:tc>
        <w:tc>
          <w:tcPr>
            <w:tcW w:type="dxa" w:w="3029"/>
          </w:tcPr>
          <w:p>
            <w:pPr>
              <w:spacing w:after="40" w:before="40"/>
            </w:pPr>
            <w:r>
              <w:rPr>
                <w:rFonts w:ascii="Consolas" w:hAnsi="Consolas"/>
                <w:b w:val="0"/>
                <w:i w:val="0"/>
                <w:color w:val="2C4A6E"/>
                <w:sz w:val="16"/>
              </w:rPr>
              <w:t>BRD-REQ-058</w:t>
            </w:r>
            <w:r>
              <w:rPr>
                <w:b w:val="0"/>
                <w:i w:val="0"/>
                <w:sz w:val="18"/>
              </w:rPr>
              <w:t xml:space="preserve">, </w:t>
            </w:r>
            <w:r>
              <w:rPr>
                <w:rFonts w:ascii="Consolas" w:hAnsi="Consolas"/>
                <w:b w:val="0"/>
                <w:i w:val="0"/>
                <w:color w:val="2C4A6E"/>
                <w:sz w:val="16"/>
              </w:rPr>
              <w:t>059</w:t>
            </w:r>
            <w:r>
              <w:rPr>
                <w:b w:val="0"/>
                <w:i w:val="0"/>
                <w:sz w:val="18"/>
              </w:rPr>
              <w:t xml:space="preserve">, </w:t>
            </w:r>
            <w:r>
              <w:rPr>
                <w:rFonts w:ascii="Consolas" w:hAnsi="Consolas"/>
                <w:b w:val="0"/>
                <w:i w:val="0"/>
                <w:color w:val="2C4A6E"/>
                <w:sz w:val="16"/>
              </w:rPr>
              <w:t>060</w:t>
            </w:r>
            <w:r>
              <w:rPr>
                <w:b w:val="0"/>
                <w:i w:val="0"/>
                <w:sz w:val="18"/>
              </w:rPr>
              <w:t xml:space="preserve">, </w:t>
            </w:r>
            <w:r>
              <w:rPr>
                <w:rFonts w:ascii="Consolas" w:hAnsi="Consolas"/>
                <w:b w:val="0"/>
                <w:i w:val="0"/>
                <w:color w:val="2C4A6E"/>
                <w:sz w:val="16"/>
              </w:rPr>
              <w:t>157</w:t>
            </w:r>
          </w:p>
        </w:tc>
      </w:tr>
      <w:tr>
        <w:tc>
          <w:tcPr>
            <w:tcW w:type="dxa" w:w="3029"/>
            <w:shd w:val="clear" w:color="auto" w:fill="F5F8FB"/>
          </w:tcPr>
          <w:p>
            <w:pPr>
              <w:spacing w:after="40" w:before="40"/>
            </w:pPr>
            <w:r>
              <w:rPr>
                <w:rFonts w:ascii="Consolas" w:hAnsi="Consolas"/>
                <w:b w:val="0"/>
                <w:i w:val="0"/>
                <w:color w:val="2C4A6E"/>
                <w:sz w:val="16"/>
              </w:rPr>
              <w:t>BAD-RULE-030</w:t>
            </w:r>
            <w:r>
              <w:rPr>
                <w:b w:val="0"/>
                <w:i w:val="0"/>
                <w:sz w:val="18"/>
              </w:rPr>
              <w:t xml:space="preserve"> seat holding</w:t>
            </w:r>
          </w:p>
        </w:tc>
        <w:tc>
          <w:tcPr>
            <w:tcW w:type="dxa" w:w="3029"/>
            <w:shd w:val="clear" w:color="auto" w:fill="F5F8FB"/>
          </w:tcPr>
          <w:p>
            <w:pPr>
              <w:spacing w:after="40" w:before="40"/>
            </w:pPr>
            <w:r>
              <w:rPr>
                <w:rFonts w:ascii="Consolas" w:hAnsi="Consolas"/>
                <w:b w:val="0"/>
                <w:i w:val="0"/>
                <w:color w:val="2C4A6E"/>
                <w:sz w:val="16"/>
              </w:rPr>
              <w:t>BAD-DEC-007</w:t>
            </w:r>
          </w:p>
        </w:tc>
        <w:tc>
          <w:tcPr>
            <w:tcW w:type="dxa" w:w="3029"/>
            <w:shd w:val="clear" w:color="auto" w:fill="F5F8FB"/>
          </w:tcPr>
          <w:p>
            <w:pPr>
              <w:spacing w:after="40" w:before="40"/>
            </w:pPr>
            <w:r>
              <w:rPr>
                <w:rFonts w:ascii="Consolas" w:hAnsi="Consolas"/>
                <w:b w:val="0"/>
                <w:i w:val="0"/>
                <w:color w:val="2C4A6E"/>
                <w:sz w:val="16"/>
              </w:rPr>
              <w:t>BRD-REQ-061</w:t>
            </w:r>
            <w:r>
              <w:rPr>
                <w:b w:val="0"/>
                <w:i w:val="0"/>
                <w:sz w:val="18"/>
              </w:rPr>
              <w:t xml:space="preserve">, </w:t>
            </w:r>
            <w:r>
              <w:rPr>
                <w:rFonts w:ascii="Consolas" w:hAnsi="Consolas"/>
                <w:b w:val="0"/>
                <w:i w:val="0"/>
                <w:color w:val="2C4A6E"/>
                <w:sz w:val="16"/>
              </w:rPr>
              <w:t>062</w:t>
            </w:r>
          </w:p>
        </w:tc>
      </w:tr>
      <w:tr>
        <w:tc>
          <w:tcPr>
            <w:tcW w:type="dxa" w:w="3029"/>
          </w:tcPr>
          <w:p>
            <w:pPr>
              <w:spacing w:after="40" w:before="40"/>
            </w:pPr>
            <w:r>
              <w:rPr>
                <w:rFonts w:ascii="Consolas" w:hAnsi="Consolas"/>
                <w:b w:val="0"/>
                <w:i w:val="0"/>
                <w:color w:val="2C4A6E"/>
                <w:sz w:val="16"/>
              </w:rPr>
              <w:t>BAD-RULE-031</w:t>
            </w:r>
            <w:r>
              <w:rPr>
                <w:b w:val="0"/>
                <w:i w:val="0"/>
                <w:sz w:val="18"/>
              </w:rPr>
              <w:t xml:space="preserve"> booking states</w:t>
            </w:r>
          </w:p>
        </w:tc>
        <w:tc>
          <w:tcPr>
            <w:tcW w:type="dxa" w:w="3029"/>
          </w:tcPr>
          <w:p>
            <w:pPr>
              <w:spacing w:after="40" w:before="40"/>
            </w:pPr>
            <w:r>
              <w:rPr>
                <w:rFonts w:ascii="Consolas" w:hAnsi="Consolas"/>
                <w:b w:val="0"/>
                <w:i w:val="0"/>
                <w:color w:val="2C4A6E"/>
                <w:sz w:val="16"/>
              </w:rPr>
              <w:t>BAD-DEC-015</w:t>
            </w:r>
          </w:p>
        </w:tc>
        <w:tc>
          <w:tcPr>
            <w:tcW w:type="dxa" w:w="3029"/>
          </w:tcPr>
          <w:p>
            <w:pPr>
              <w:spacing w:after="40" w:before="40"/>
            </w:pPr>
            <w:r>
              <w:rPr>
                <w:rFonts w:ascii="Consolas" w:hAnsi="Consolas"/>
                <w:b w:val="0"/>
                <w:i w:val="0"/>
                <w:color w:val="2C4A6E"/>
                <w:sz w:val="16"/>
              </w:rPr>
              <w:t>BRD-REQ-088</w:t>
            </w:r>
            <w:r>
              <w:rPr>
                <w:b w:val="0"/>
                <w:i w:val="0"/>
                <w:sz w:val="18"/>
              </w:rPr>
              <w:t xml:space="preserve">, </w:t>
            </w:r>
            <w:r>
              <w:rPr>
                <w:rFonts w:ascii="Consolas" w:hAnsi="Consolas"/>
                <w:b w:val="0"/>
                <w:i w:val="0"/>
                <w:color w:val="2C4A6E"/>
                <w:sz w:val="16"/>
              </w:rPr>
              <w:t>091</w:t>
            </w:r>
          </w:p>
        </w:tc>
      </w:tr>
      <w:tr>
        <w:tc>
          <w:tcPr>
            <w:tcW w:type="dxa" w:w="3029"/>
            <w:shd w:val="clear" w:color="auto" w:fill="F5F8FB"/>
          </w:tcPr>
          <w:p>
            <w:pPr>
              <w:spacing w:after="40" w:before="40"/>
            </w:pPr>
            <w:r>
              <w:rPr>
                <w:rFonts w:ascii="Consolas" w:hAnsi="Consolas"/>
                <w:b w:val="0"/>
                <w:i w:val="0"/>
                <w:color w:val="2C4A6E"/>
                <w:sz w:val="16"/>
              </w:rPr>
              <w:t>BAD-RULE-036</w:t>
            </w:r>
            <w:r>
              <w:rPr>
                <w:b w:val="0"/>
                <w:i w:val="0"/>
                <w:sz w:val="18"/>
              </w:rPr>
              <w:t xml:space="preserve"> driver settlement</w:t>
            </w:r>
          </w:p>
        </w:tc>
        <w:tc>
          <w:tcPr>
            <w:tcW w:type="dxa" w:w="3029"/>
            <w:shd w:val="clear" w:color="auto" w:fill="F5F8FB"/>
          </w:tcPr>
          <w:p>
            <w:pPr>
              <w:spacing w:after="40" w:before="40"/>
            </w:pPr>
            <w:r>
              <w:rPr>
                <w:rFonts w:ascii="Consolas" w:hAnsi="Consolas"/>
                <w:b w:val="0"/>
                <w:i w:val="0"/>
                <w:color w:val="2C4A6E"/>
                <w:sz w:val="16"/>
              </w:rPr>
              <w:t>BAD-DEC-004</w:t>
            </w:r>
          </w:p>
        </w:tc>
        <w:tc>
          <w:tcPr>
            <w:tcW w:type="dxa" w:w="3029"/>
            <w:shd w:val="clear" w:color="auto" w:fill="F5F8FB"/>
          </w:tcPr>
          <w:p>
            <w:pPr>
              <w:spacing w:after="40" w:before="40"/>
            </w:pPr>
            <w:r>
              <w:rPr>
                <w:rFonts w:ascii="Consolas" w:hAnsi="Consolas"/>
                <w:b w:val="0"/>
                <w:i w:val="0"/>
                <w:color w:val="2C4A6E"/>
                <w:sz w:val="16"/>
              </w:rPr>
              <w:t>BRD-REQ-084</w:t>
            </w:r>
            <w:r>
              <w:rPr>
                <w:b w:val="0"/>
                <w:i w:val="0"/>
                <w:sz w:val="18"/>
              </w:rPr>
              <w:t xml:space="preserve">, </w:t>
            </w:r>
            <w:r>
              <w:rPr>
                <w:rFonts w:ascii="Consolas" w:hAnsi="Consolas"/>
                <w:b w:val="0"/>
                <w:i w:val="0"/>
                <w:color w:val="2C4A6E"/>
                <w:sz w:val="16"/>
              </w:rPr>
              <w:t>085</w:t>
            </w:r>
            <w:r>
              <w:rPr>
                <w:b w:val="0"/>
                <w:i w:val="0"/>
                <w:sz w:val="18"/>
              </w:rPr>
              <w:t xml:space="preserve">, </w:t>
            </w:r>
            <w:r>
              <w:rPr>
                <w:rFonts w:ascii="Consolas" w:hAnsi="Consolas"/>
                <w:b w:val="0"/>
                <w:i w:val="0"/>
                <w:color w:val="2C4A6E"/>
                <w:sz w:val="16"/>
              </w:rPr>
              <w:t>BRD-INT-006</w:t>
            </w:r>
          </w:p>
        </w:tc>
      </w:tr>
      <w:tr>
        <w:tc>
          <w:tcPr>
            <w:tcW w:type="dxa" w:w="3029"/>
          </w:tcPr>
          <w:p>
            <w:pPr>
              <w:spacing w:after="40" w:before="40"/>
            </w:pPr>
            <w:r>
              <w:rPr>
                <w:rFonts w:ascii="Consolas" w:hAnsi="Consolas"/>
                <w:b w:val="0"/>
                <w:i w:val="0"/>
                <w:color w:val="2C4A6E"/>
                <w:sz w:val="16"/>
              </w:rPr>
              <w:t>BAD-RULE-038</w:t>
            </w:r>
            <w:r>
              <w:rPr>
                <w:b w:val="0"/>
                <w:i w:val="0"/>
                <w:sz w:val="18"/>
              </w:rPr>
              <w:t xml:space="preserve"> refund entitlement</w:t>
            </w:r>
          </w:p>
        </w:tc>
        <w:tc>
          <w:tcPr>
            <w:tcW w:type="dxa" w:w="3029"/>
          </w:tcPr>
          <w:p>
            <w:pPr>
              <w:spacing w:after="40" w:before="40"/>
            </w:pPr>
            <w:r>
              <w:rPr>
                <w:rFonts w:ascii="Consolas" w:hAnsi="Consolas"/>
                <w:b w:val="0"/>
                <w:i w:val="0"/>
                <w:color w:val="2C4A6E"/>
                <w:sz w:val="16"/>
              </w:rPr>
              <w:t>BAD-DEC-010</w:t>
            </w:r>
          </w:p>
        </w:tc>
        <w:tc>
          <w:tcPr>
            <w:tcW w:type="dxa" w:w="3029"/>
          </w:tcPr>
          <w:p>
            <w:pPr>
              <w:spacing w:after="40" w:before="40"/>
            </w:pPr>
            <w:r>
              <w:rPr>
                <w:rFonts w:ascii="Consolas" w:hAnsi="Consolas"/>
                <w:b w:val="0"/>
                <w:i w:val="0"/>
                <w:color w:val="2C4A6E"/>
                <w:sz w:val="16"/>
              </w:rPr>
              <w:t>BRD-REQ-081</w:t>
            </w:r>
            <w:r>
              <w:rPr>
                <w:b w:val="0"/>
                <w:i w:val="0"/>
                <w:sz w:val="18"/>
              </w:rPr>
              <w:t xml:space="preserve">, </w:t>
            </w:r>
            <w:r>
              <w:rPr>
                <w:rFonts w:ascii="Consolas" w:hAnsi="Consolas"/>
                <w:b w:val="0"/>
                <w:i w:val="0"/>
                <w:color w:val="2C4A6E"/>
                <w:sz w:val="16"/>
              </w:rPr>
              <w:t>082</w:t>
            </w:r>
            <w:r>
              <w:rPr>
                <w:b w:val="0"/>
                <w:i w:val="0"/>
                <w:sz w:val="18"/>
              </w:rPr>
              <w:t xml:space="preserve">, </w:t>
            </w:r>
            <w:r>
              <w:rPr>
                <w:rFonts w:ascii="Consolas" w:hAnsi="Consolas"/>
                <w:b w:val="0"/>
                <w:i w:val="0"/>
                <w:color w:val="2C4A6E"/>
                <w:sz w:val="16"/>
              </w:rPr>
              <w:t>BRD-RPT-011</w:t>
            </w:r>
          </w:p>
        </w:tc>
      </w:tr>
    </w:tbl>
    <w:p>
      <w:pPr>
        <w:spacing w:after="80"/>
      </w:pPr>
    </w:p>
    <w:p>
      <w:r>
        <w:br w:type="page"/>
      </w:r>
    </w:p>
    <w:p>
      <w:pPr>
        <w:pStyle w:val="Heading1"/>
      </w:pPr>
      <w:r>
        <w:rPr>
          <w:b/>
          <w:i w:val="0"/>
          <w:color w:val="1F3A5F"/>
          <w:sz w:val="38"/>
        </w:rPr>
        <w:t>11. Release &amp; Prioritisation Plan</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RECOMMENDATION — not approved.</w:t>
            </w:r>
            <w:r>
              <w:rPr>
                <w:b w:val="0"/>
                <w:i w:val="0"/>
                <w:color w:val="7A330F"/>
                <w:sz w:val="19"/>
              </w:rPr>
              <w:t xml:space="preserve"> Release allocation depends on </w:t>
            </w:r>
            <w:r>
              <w:rPr>
                <w:rFonts w:ascii="Consolas" w:hAnsi="Consolas"/>
                <w:b w:val="0"/>
                <w:i w:val="0"/>
                <w:color w:val="2C4A6E"/>
                <w:sz w:val="17"/>
              </w:rPr>
              <w:t>BAD-DEC-020</w:t>
            </w:r>
            <w:r>
              <w:rPr>
                <w:b w:val="0"/>
                <w:i w:val="0"/>
                <w:color w:val="7A330F"/>
                <w:sz w:val="19"/>
              </w:rPr>
              <w:t xml:space="preserve"> (approval of the proposed MVP scope). Every allocation below is provisional.</w:t>
            </w:r>
          </w:p>
        </w:tc>
      </w:tr>
    </w:tbl>
    <w:p>
      <w:pPr>
        <w:spacing w:after="80"/>
      </w:pPr>
    </w:p>
    <w:p>
      <w:pPr>
        <w:pStyle w:val="Heading2"/>
      </w:pPr>
      <w:r>
        <w:rPr>
          <w:b/>
          <w:i w:val="0"/>
          <w:color w:val="1F3A5F"/>
          <w:sz w:val="29"/>
        </w:rPr>
        <w:t>11.1 Release Content Summary</w:t>
      </w:r>
    </w:p>
    <w:p>
      <w:pPr>
        <w:pStyle w:val="CMPCaption"/>
      </w:pPr>
      <w:r>
        <w:rPr>
          <w:i/>
        </w:rPr>
        <w:t>Table 49 — 11.1 Release Content Summary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Release</w:t>
            </w:r>
          </w:p>
        </w:tc>
        <w:tc>
          <w:tcPr>
            <w:tcW w:type="dxa" w:w="1817"/>
            <w:shd w:val="clear" w:color="auto" w:fill="1F3A5F"/>
          </w:tcPr>
          <w:p>
            <w:pPr>
              <w:spacing w:after="40" w:before="40"/>
            </w:pPr>
            <w:r>
              <w:rPr>
                <w:b/>
                <w:i w:val="0"/>
                <w:color w:val="FFFFFF"/>
                <w:sz w:val="18"/>
              </w:rPr>
              <w:t>Theme</w:t>
            </w:r>
          </w:p>
        </w:tc>
        <w:tc>
          <w:tcPr>
            <w:tcW w:type="dxa" w:w="1817"/>
            <w:shd w:val="clear" w:color="auto" w:fill="1F3A5F"/>
          </w:tcPr>
          <w:p>
            <w:pPr>
              <w:spacing w:after="40" w:before="40"/>
            </w:pPr>
            <w:r>
              <w:rPr>
                <w:b/>
                <w:i w:val="0"/>
                <w:color w:val="FFFFFF"/>
                <w:sz w:val="18"/>
              </w:rPr>
              <w:t>Requirements</w:t>
            </w:r>
          </w:p>
        </w:tc>
        <w:tc>
          <w:tcPr>
            <w:tcW w:type="dxa" w:w="1817"/>
            <w:shd w:val="clear" w:color="auto" w:fill="1F3A5F"/>
          </w:tcPr>
          <w:p>
            <w:pPr>
              <w:spacing w:after="40" w:before="40"/>
            </w:pPr>
            <w:r>
              <w:rPr>
                <w:b/>
                <w:i w:val="0"/>
                <w:color w:val="FFFFFF"/>
                <w:sz w:val="18"/>
              </w:rPr>
              <w:t>Ready</w:t>
            </w:r>
          </w:p>
        </w:tc>
        <w:tc>
          <w:tcPr>
            <w:tcW w:type="dxa" w:w="1817"/>
            <w:shd w:val="clear" w:color="auto" w:fill="1F3A5F"/>
          </w:tcPr>
          <w:p>
            <w:pPr>
              <w:spacing w:after="40" w:before="40"/>
            </w:pPr>
            <w:r>
              <w:rPr>
                <w:b/>
                <w:i w:val="0"/>
                <w:color w:val="FFFFFF"/>
                <w:sz w:val="18"/>
              </w:rPr>
              <w:t>Blocked</w:t>
            </w:r>
          </w:p>
        </w:tc>
      </w:tr>
      <w:tr>
        <w:tc>
          <w:tcPr>
            <w:tcW w:type="dxa" w:w="1817"/>
          </w:tcPr>
          <w:p>
            <w:pPr>
              <w:spacing w:after="40" w:before="40"/>
            </w:pPr>
            <w:r>
              <w:rPr>
                <w:b/>
                <w:i w:val="0"/>
                <w:sz w:val="18"/>
              </w:rPr>
              <w:t>R1</w:t>
            </w:r>
          </w:p>
        </w:tc>
        <w:tc>
          <w:tcPr>
            <w:tcW w:type="dxa" w:w="1817"/>
          </w:tcPr>
          <w:p>
            <w:pPr>
              <w:spacing w:after="40" w:before="40"/>
            </w:pPr>
            <w:r>
              <w:rPr>
                <w:b w:val="0"/>
                <w:i w:val="0"/>
                <w:sz w:val="18"/>
              </w:rPr>
              <w:t>MVP — the single-corridor commute loop</w:t>
            </w:r>
          </w:p>
        </w:tc>
        <w:tc>
          <w:tcPr>
            <w:tcW w:type="dxa" w:w="1817"/>
          </w:tcPr>
          <w:p>
            <w:pPr>
              <w:spacing w:after="40" w:before="40"/>
            </w:pPr>
            <w:r>
              <w:rPr>
                <w:b w:val="0"/>
                <w:i w:val="0"/>
                <w:sz w:val="18"/>
              </w:rPr>
              <w:t>158</w:t>
            </w:r>
          </w:p>
        </w:tc>
        <w:tc>
          <w:tcPr>
            <w:tcW w:type="dxa" w:w="1817"/>
          </w:tcPr>
          <w:p>
            <w:pPr>
              <w:spacing w:after="40" w:before="40"/>
            </w:pPr>
            <w:r>
              <w:rPr>
                <w:b w:val="0"/>
                <w:i w:val="0"/>
                <w:sz w:val="18"/>
              </w:rPr>
              <w:t>104</w:t>
            </w:r>
          </w:p>
        </w:tc>
        <w:tc>
          <w:tcPr>
            <w:tcW w:type="dxa" w:w="1817"/>
          </w:tcPr>
          <w:p>
            <w:pPr>
              <w:spacing w:after="40" w:before="40"/>
            </w:pPr>
            <w:r>
              <w:rPr>
                <w:b w:val="0"/>
                <w:i w:val="0"/>
                <w:sz w:val="18"/>
              </w:rPr>
              <w:t>54</w:t>
            </w:r>
          </w:p>
        </w:tc>
      </w:tr>
      <w:tr>
        <w:tc>
          <w:tcPr>
            <w:tcW w:type="dxa" w:w="1817"/>
            <w:shd w:val="clear" w:color="auto" w:fill="F5F8FB"/>
          </w:tcPr>
          <w:p>
            <w:pPr>
              <w:spacing w:after="40" w:before="40"/>
            </w:pPr>
            <w:r>
              <w:rPr>
                <w:b/>
                <w:i w:val="0"/>
                <w:sz w:val="18"/>
              </w:rPr>
              <w:t>R2</w:t>
            </w:r>
          </w:p>
        </w:tc>
        <w:tc>
          <w:tcPr>
            <w:tcW w:type="dxa" w:w="1817"/>
            <w:shd w:val="clear" w:color="auto" w:fill="F5F8FB"/>
          </w:tcPr>
          <w:p>
            <w:pPr>
              <w:spacing w:after="40" w:before="40"/>
            </w:pPr>
            <w:r>
              <w:rPr>
                <w:b w:val="0"/>
                <w:i w:val="0"/>
                <w:sz w:val="18"/>
              </w:rPr>
              <w:t>Habit — recurring commutes, wallet, rewards, reporting depth</w:t>
            </w:r>
          </w:p>
        </w:tc>
        <w:tc>
          <w:tcPr>
            <w:tcW w:type="dxa" w:w="1817"/>
            <w:shd w:val="clear" w:color="auto" w:fill="F5F8FB"/>
          </w:tcPr>
          <w:p>
            <w:pPr>
              <w:spacing w:after="40" w:before="40"/>
            </w:pPr>
            <w:r>
              <w:rPr>
                <w:b w:val="0"/>
                <w:i w:val="0"/>
                <w:sz w:val="18"/>
              </w:rPr>
              <w:t>30</w:t>
            </w:r>
          </w:p>
        </w:tc>
        <w:tc>
          <w:tcPr>
            <w:tcW w:type="dxa" w:w="1817"/>
            <w:shd w:val="clear" w:color="auto" w:fill="F5F8FB"/>
          </w:tcPr>
          <w:p>
            <w:pPr>
              <w:spacing w:after="40" w:before="40"/>
            </w:pPr>
            <w:r>
              <w:rPr>
                <w:b w:val="0"/>
                <w:i w:val="0"/>
                <w:sz w:val="18"/>
              </w:rPr>
              <w:t>5</w:t>
            </w:r>
          </w:p>
        </w:tc>
        <w:tc>
          <w:tcPr>
            <w:tcW w:type="dxa" w:w="1817"/>
            <w:shd w:val="clear" w:color="auto" w:fill="F5F8FB"/>
          </w:tcPr>
          <w:p>
            <w:pPr>
              <w:spacing w:after="40" w:before="40"/>
            </w:pPr>
            <w:r>
              <w:rPr>
                <w:b w:val="0"/>
                <w:i w:val="0"/>
                <w:sz w:val="18"/>
              </w:rPr>
              <w:t>25</w:t>
            </w:r>
          </w:p>
        </w:tc>
      </w:tr>
      <w:tr>
        <w:tc>
          <w:tcPr>
            <w:tcW w:type="dxa" w:w="1817"/>
          </w:tcPr>
          <w:p>
            <w:pPr>
              <w:spacing w:after="40" w:before="40"/>
            </w:pPr>
            <w:r>
              <w:rPr>
                <w:b/>
                <w:i w:val="0"/>
                <w:sz w:val="18"/>
              </w:rPr>
              <w:t>R3</w:t>
            </w:r>
          </w:p>
        </w:tc>
        <w:tc>
          <w:tcPr>
            <w:tcW w:type="dxa" w:w="1817"/>
          </w:tcPr>
          <w:p>
            <w:pPr>
              <w:spacing w:after="40" w:before="40"/>
            </w:pPr>
            <w:r>
              <w:rPr>
                <w:b w:val="0"/>
                <w:i w:val="0"/>
                <w:sz w:val="18"/>
              </w:rPr>
              <w:t>Density — expansion, maturity, controls</w:t>
            </w:r>
          </w:p>
        </w:tc>
        <w:tc>
          <w:tcPr>
            <w:tcW w:type="dxa" w:w="1817"/>
          </w:tcPr>
          <w:p>
            <w:pPr>
              <w:spacing w:after="40" w:before="40"/>
            </w:pPr>
            <w:r>
              <w:rPr>
                <w:b w:val="0"/>
                <w:i w:val="0"/>
                <w:sz w:val="18"/>
              </w:rPr>
              <w:t>0 allocated</w:t>
            </w:r>
          </w:p>
        </w:tc>
        <w:tc>
          <w:tcPr>
            <w:tcW w:type="dxa" w:w="1817"/>
          </w:tcPr>
          <w:p>
            <w:pPr>
              <w:spacing w:after="40" w:before="40"/>
            </w:pPr>
            <w:r>
              <w:rPr>
                <w:b w:val="0"/>
                <w:i w:val="0"/>
                <w:sz w:val="18"/>
              </w:rPr>
              <w:t>—</w:t>
            </w:r>
          </w:p>
        </w:tc>
        <w:tc>
          <w:tcPr>
            <w:tcW w:type="dxa" w:w="1817"/>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R3 carries no business requirements at this stage.</w:t>
            </w:r>
            <w:r>
              <w:rPr>
                <w:b w:val="0"/>
                <w:i w:val="0"/>
                <w:color w:val="1B2E47"/>
                <w:sz w:val="19"/>
              </w:rPr>
              <w:t xml:space="preserve"> CMP-DOC-01 §25 Phase 3 concerns corridor expansion, trust tiers, mature moderation, fraud controls and cost optimisation. Of these, only fraud control is absent from the current requirement set — recorded as gap </w:t>
            </w:r>
            <w:r>
              <w:rPr>
                <w:rFonts w:ascii="Consolas" w:hAnsi="Consolas"/>
                <w:b w:val="0"/>
                <w:i w:val="0"/>
                <w:color w:val="2C4A6E"/>
                <w:sz w:val="17"/>
              </w:rPr>
              <w:t>BRD-OQ-010</w:t>
            </w:r>
            <w:r>
              <w:rPr>
                <w:b w:val="0"/>
                <w:i w:val="0"/>
                <w:color w:val="1B2E47"/>
                <w:sz w:val="19"/>
              </w:rPr>
              <w:t xml:space="preserve"> and CMP-DOC-01 </w:t>
            </w:r>
            <w:r>
              <w:rPr>
                <w:rFonts w:ascii="Consolas" w:hAnsi="Consolas"/>
                <w:b w:val="0"/>
                <w:i w:val="0"/>
                <w:color w:val="2C4A6E"/>
                <w:sz w:val="17"/>
              </w:rPr>
              <w:t>BAD-OQ-014</w:t>
            </w:r>
            <w:r>
              <w:rPr>
                <w:b w:val="0"/>
                <w:i w:val="0"/>
                <w:color w:val="1B2E47"/>
                <w:sz w:val="19"/>
              </w:rPr>
              <w:t>.</w:t>
            </w:r>
          </w:p>
        </w:tc>
      </w:tr>
    </w:tbl>
    <w:p>
      <w:pPr>
        <w:spacing w:after="80"/>
      </w:pPr>
    </w:p>
    <w:p>
      <w:pPr>
        <w:pStyle w:val="Heading2"/>
      </w:pPr>
      <w:r>
        <w:rPr>
          <w:b/>
          <w:i w:val="0"/>
          <w:color w:val="1F3A5F"/>
          <w:sz w:val="29"/>
        </w:rPr>
        <w:t>11.2 R1 — MVP Requirement Groups</w:t>
      </w:r>
    </w:p>
    <w:p>
      <w:pPr>
        <w:pStyle w:val="CMPCaption"/>
      </w:pPr>
      <w:r>
        <w:rPr>
          <w:i/>
        </w:rPr>
        <w:t>Table 50 — 11.2 R1 — MVP Requirement Groups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Group</w:t>
            </w:r>
          </w:p>
        </w:tc>
        <w:tc>
          <w:tcPr>
            <w:tcW w:type="dxa" w:w="3029"/>
            <w:shd w:val="clear" w:color="auto" w:fill="1F3A5F"/>
          </w:tcPr>
          <w:p>
            <w:pPr>
              <w:spacing w:after="40" w:before="40"/>
            </w:pPr>
            <w:r>
              <w:rPr>
                <w:b/>
                <w:i w:val="0"/>
                <w:color w:val="FFFFFF"/>
                <w:sz w:val="18"/>
              </w:rPr>
              <w:t>Requirements</w:t>
            </w:r>
          </w:p>
        </w:tc>
        <w:tc>
          <w:tcPr>
            <w:tcW w:type="dxa" w:w="3029"/>
            <w:shd w:val="clear" w:color="auto" w:fill="1F3A5F"/>
          </w:tcPr>
          <w:p>
            <w:pPr>
              <w:spacing w:after="40" w:before="40"/>
            </w:pPr>
            <w:r>
              <w:rPr>
                <w:b/>
                <w:i w:val="0"/>
                <w:color w:val="FFFFFF"/>
                <w:sz w:val="18"/>
              </w:rPr>
              <w:t>Rationale</w:t>
            </w:r>
          </w:p>
        </w:tc>
      </w:tr>
      <w:tr>
        <w:tc>
          <w:tcPr>
            <w:tcW w:type="dxa" w:w="3029"/>
          </w:tcPr>
          <w:p>
            <w:pPr>
              <w:spacing w:after="40" w:before="40"/>
            </w:pPr>
            <w:r>
              <w:rPr>
                <w:b w:val="0"/>
                <w:i w:val="0"/>
                <w:sz w:val="18"/>
              </w:rPr>
              <w:t>Identity &amp; trust foundation</w:t>
            </w:r>
          </w:p>
        </w:tc>
        <w:tc>
          <w:tcPr>
            <w:tcW w:type="dxa" w:w="3029"/>
          </w:tcPr>
          <w:p>
            <w:pPr>
              <w:spacing w:after="40" w:before="40"/>
            </w:pPr>
            <w:r>
              <w:rPr>
                <w:rFonts w:ascii="Consolas" w:hAnsi="Consolas"/>
                <w:b w:val="0"/>
                <w:i w:val="0"/>
                <w:color w:val="2C4A6E"/>
                <w:sz w:val="16"/>
              </w:rPr>
              <w:t>BRD-REQ-001</w:t>
            </w:r>
            <w:r>
              <w:rPr>
                <w:b w:val="0"/>
                <w:i w:val="0"/>
                <w:sz w:val="18"/>
              </w:rPr>
              <w:t>–</w:t>
            </w:r>
            <w:r>
              <w:rPr>
                <w:rFonts w:ascii="Consolas" w:hAnsi="Consolas"/>
                <w:b w:val="0"/>
                <w:i w:val="0"/>
                <w:color w:val="2C4A6E"/>
                <w:sz w:val="16"/>
              </w:rPr>
              <w:t>025</w:t>
            </w:r>
          </w:p>
        </w:tc>
        <w:tc>
          <w:tcPr>
            <w:tcW w:type="dxa" w:w="3029"/>
          </w:tcPr>
          <w:p>
            <w:pPr>
              <w:spacing w:after="40" w:before="40"/>
            </w:pPr>
            <w:r>
              <w:rPr>
                <w:b w:val="0"/>
                <w:i w:val="0"/>
                <w:sz w:val="18"/>
              </w:rPr>
              <w:t>No participation, and no trust decision, without it.</w:t>
            </w:r>
          </w:p>
        </w:tc>
      </w:tr>
      <w:tr>
        <w:tc>
          <w:tcPr>
            <w:tcW w:type="dxa" w:w="3029"/>
            <w:shd w:val="clear" w:color="auto" w:fill="F5F8FB"/>
          </w:tcPr>
          <w:p>
            <w:pPr>
              <w:spacing w:after="40" w:before="40"/>
            </w:pPr>
            <w:r>
              <w:rPr>
                <w:b w:val="0"/>
                <w:i w:val="0"/>
                <w:sz w:val="18"/>
              </w:rPr>
              <w:t>Supply</w:t>
            </w:r>
          </w:p>
        </w:tc>
        <w:tc>
          <w:tcPr>
            <w:tcW w:type="dxa" w:w="3029"/>
            <w:shd w:val="clear" w:color="auto" w:fill="F5F8FB"/>
          </w:tcPr>
          <w:p>
            <w:pPr>
              <w:spacing w:after="40" w:before="40"/>
            </w:pPr>
            <w:r>
              <w:rPr>
                <w:rFonts w:ascii="Consolas" w:hAnsi="Consolas"/>
                <w:b w:val="0"/>
                <w:i w:val="0"/>
                <w:color w:val="2C4A6E"/>
                <w:sz w:val="16"/>
              </w:rPr>
              <w:t>BRD-REQ-026</w:t>
            </w:r>
            <w:r>
              <w:rPr>
                <w:b w:val="0"/>
                <w:i w:val="0"/>
                <w:sz w:val="18"/>
              </w:rPr>
              <w:t>–</w:t>
            </w:r>
            <w:r>
              <w:rPr>
                <w:rFonts w:ascii="Consolas" w:hAnsi="Consolas"/>
                <w:b w:val="0"/>
                <w:i w:val="0"/>
                <w:color w:val="2C4A6E"/>
                <w:sz w:val="16"/>
              </w:rPr>
              <w:t>038</w:t>
            </w:r>
          </w:p>
        </w:tc>
        <w:tc>
          <w:tcPr>
            <w:tcW w:type="dxa" w:w="3029"/>
            <w:shd w:val="clear" w:color="auto" w:fill="F5F8FB"/>
          </w:tcPr>
          <w:p>
            <w:pPr>
              <w:spacing w:after="40" w:before="40"/>
            </w:pPr>
            <w:r>
              <w:rPr>
                <w:b w:val="0"/>
                <w:i w:val="0"/>
                <w:sz w:val="18"/>
              </w:rPr>
              <w:t>The driver side of the loop.</w:t>
            </w:r>
          </w:p>
        </w:tc>
      </w:tr>
      <w:tr>
        <w:tc>
          <w:tcPr>
            <w:tcW w:type="dxa" w:w="3029"/>
          </w:tcPr>
          <w:p>
            <w:pPr>
              <w:spacing w:after="40" w:before="40"/>
            </w:pPr>
            <w:r>
              <w:rPr>
                <w:b w:val="0"/>
                <w:i w:val="0"/>
                <w:sz w:val="18"/>
              </w:rPr>
              <w:t>Discovery</w:t>
            </w:r>
          </w:p>
        </w:tc>
        <w:tc>
          <w:tcPr>
            <w:tcW w:type="dxa" w:w="3029"/>
          </w:tcPr>
          <w:p>
            <w:pPr>
              <w:spacing w:after="40" w:before="40"/>
            </w:pPr>
            <w:r>
              <w:rPr>
                <w:rFonts w:ascii="Consolas" w:hAnsi="Consolas"/>
                <w:b w:val="0"/>
                <w:i w:val="0"/>
                <w:color w:val="2C4A6E"/>
                <w:sz w:val="16"/>
              </w:rPr>
              <w:t>BRD-REQ-039</w:t>
            </w:r>
            <w:r>
              <w:rPr>
                <w:b w:val="0"/>
                <w:i w:val="0"/>
                <w:sz w:val="18"/>
              </w:rPr>
              <w:t>–</w:t>
            </w:r>
            <w:r>
              <w:rPr>
                <w:rFonts w:ascii="Consolas" w:hAnsi="Consolas"/>
                <w:b w:val="0"/>
                <w:i w:val="0"/>
                <w:color w:val="2C4A6E"/>
                <w:sz w:val="16"/>
              </w:rPr>
              <w:t>053</w:t>
            </w:r>
          </w:p>
        </w:tc>
        <w:tc>
          <w:tcPr>
            <w:tcW w:type="dxa" w:w="3029"/>
          </w:tcPr>
          <w:p>
            <w:pPr>
              <w:spacing w:after="40" w:before="40"/>
            </w:pPr>
            <w:r>
              <w:rPr>
                <w:b/>
                <w:i w:val="0"/>
                <w:sz w:val="18"/>
              </w:rPr>
              <w:t>The differentiator.</w:t>
            </w:r>
            <w:r>
              <w:rPr>
                <w:b w:val="0"/>
                <w:i w:val="0"/>
                <w:sz w:val="18"/>
              </w:rPr>
              <w:t xml:space="preserve"> A point-to-point-only MVP would test the wrong hypothesis.</w:t>
            </w:r>
          </w:p>
        </w:tc>
      </w:tr>
      <w:tr>
        <w:tc>
          <w:tcPr>
            <w:tcW w:type="dxa" w:w="3029"/>
            <w:shd w:val="clear" w:color="auto" w:fill="F5F8FB"/>
          </w:tcPr>
          <w:p>
            <w:pPr>
              <w:spacing w:after="40" w:before="40"/>
            </w:pPr>
            <w:r>
              <w:rPr>
                <w:b w:val="0"/>
                <w:i w:val="0"/>
                <w:sz w:val="18"/>
              </w:rPr>
              <w:t>Transaction</w:t>
            </w:r>
          </w:p>
        </w:tc>
        <w:tc>
          <w:tcPr>
            <w:tcW w:type="dxa" w:w="3029"/>
            <w:shd w:val="clear" w:color="auto" w:fill="F5F8FB"/>
          </w:tcPr>
          <w:p>
            <w:pPr>
              <w:spacing w:after="40" w:before="40"/>
            </w:pPr>
            <w:r>
              <w:rPr>
                <w:rFonts w:ascii="Consolas" w:hAnsi="Consolas"/>
                <w:b w:val="0"/>
                <w:i w:val="0"/>
                <w:color w:val="2C4A6E"/>
                <w:sz w:val="16"/>
              </w:rPr>
              <w:t>BRD-REQ-054</w:t>
            </w:r>
            <w:r>
              <w:rPr>
                <w:b w:val="0"/>
                <w:i w:val="0"/>
                <w:sz w:val="18"/>
              </w:rPr>
              <w:t>–</w:t>
            </w:r>
            <w:r>
              <w:rPr>
                <w:rFonts w:ascii="Consolas" w:hAnsi="Consolas"/>
                <w:b w:val="0"/>
                <w:i w:val="0"/>
                <w:color w:val="2C4A6E"/>
                <w:sz w:val="16"/>
              </w:rPr>
              <w:t>086</w:t>
            </w:r>
          </w:p>
        </w:tc>
        <w:tc>
          <w:tcPr>
            <w:tcW w:type="dxa" w:w="3029"/>
            <w:shd w:val="clear" w:color="auto" w:fill="F5F8FB"/>
          </w:tcPr>
          <w:p>
            <w:pPr>
              <w:spacing w:after="40" w:before="40"/>
            </w:pPr>
            <w:r>
              <w:rPr>
                <w:b w:val="0"/>
                <w:i w:val="0"/>
                <w:sz w:val="18"/>
              </w:rPr>
              <w:t>The commercial core, including all money-integrity requirements.</w:t>
            </w:r>
          </w:p>
        </w:tc>
      </w:tr>
      <w:tr>
        <w:tc>
          <w:tcPr>
            <w:tcW w:type="dxa" w:w="3029"/>
          </w:tcPr>
          <w:p>
            <w:pPr>
              <w:spacing w:after="40" w:before="40"/>
            </w:pPr>
            <w:r>
              <w:rPr>
                <w:b w:val="0"/>
                <w:i w:val="0"/>
                <w:sz w:val="18"/>
              </w:rPr>
              <w:t>Journey</w:t>
            </w:r>
          </w:p>
        </w:tc>
        <w:tc>
          <w:tcPr>
            <w:tcW w:type="dxa" w:w="3029"/>
          </w:tcPr>
          <w:p>
            <w:pPr>
              <w:spacing w:after="40" w:before="40"/>
            </w:pPr>
            <w:r>
              <w:rPr>
                <w:rFonts w:ascii="Consolas" w:hAnsi="Consolas"/>
                <w:b w:val="0"/>
                <w:i w:val="0"/>
                <w:color w:val="2C4A6E"/>
                <w:sz w:val="16"/>
              </w:rPr>
              <w:t>BRD-REQ-087</w:t>
            </w:r>
            <w:r>
              <w:rPr>
                <w:b w:val="0"/>
                <w:i w:val="0"/>
                <w:sz w:val="18"/>
              </w:rPr>
              <w:t>–</w:t>
            </w:r>
            <w:r>
              <w:rPr>
                <w:rFonts w:ascii="Consolas" w:hAnsi="Consolas"/>
                <w:b w:val="0"/>
                <w:i w:val="0"/>
                <w:color w:val="2C4A6E"/>
                <w:sz w:val="16"/>
              </w:rPr>
              <w:t>108</w:t>
            </w:r>
          </w:p>
        </w:tc>
        <w:tc>
          <w:tcPr>
            <w:tcW w:type="dxa" w:w="3029"/>
          </w:tcPr>
          <w:p>
            <w:pPr>
              <w:spacing w:after="40" w:before="40"/>
            </w:pPr>
            <w:r>
              <w:rPr>
                <w:b w:val="0"/>
                <w:i w:val="0"/>
                <w:sz w:val="18"/>
              </w:rPr>
              <w:t>Execution and coordination.</w:t>
            </w:r>
          </w:p>
        </w:tc>
      </w:tr>
      <w:tr>
        <w:tc>
          <w:tcPr>
            <w:tcW w:type="dxa" w:w="3029"/>
            <w:shd w:val="clear" w:color="auto" w:fill="F5F8FB"/>
          </w:tcPr>
          <w:p>
            <w:pPr>
              <w:spacing w:after="40" w:before="40"/>
            </w:pPr>
            <w:r>
              <w:rPr>
                <w:b w:val="0"/>
                <w:i w:val="0"/>
                <w:sz w:val="18"/>
              </w:rPr>
              <w:t>Safety</w:t>
            </w:r>
          </w:p>
        </w:tc>
        <w:tc>
          <w:tcPr>
            <w:tcW w:type="dxa" w:w="3029"/>
            <w:shd w:val="clear" w:color="auto" w:fill="F5F8FB"/>
          </w:tcPr>
          <w:p>
            <w:pPr>
              <w:spacing w:after="40" w:before="40"/>
            </w:pPr>
            <w:r>
              <w:rPr>
                <w:rFonts w:ascii="Consolas" w:hAnsi="Consolas"/>
                <w:b w:val="0"/>
                <w:i w:val="0"/>
                <w:color w:val="2C4A6E"/>
                <w:sz w:val="16"/>
              </w:rPr>
              <w:t>BRD-REQ-109</w:t>
            </w:r>
            <w:r>
              <w:rPr>
                <w:b w:val="0"/>
                <w:i w:val="0"/>
                <w:sz w:val="18"/>
              </w:rPr>
              <w:t>–</w:t>
            </w:r>
            <w:r>
              <w:rPr>
                <w:rFonts w:ascii="Consolas" w:hAnsi="Consolas"/>
                <w:b w:val="0"/>
                <w:i w:val="0"/>
                <w:color w:val="2C4A6E"/>
                <w:sz w:val="16"/>
              </w:rPr>
              <w:t>121</w:t>
            </w:r>
          </w:p>
        </w:tc>
        <w:tc>
          <w:tcPr>
            <w:tcW w:type="dxa" w:w="3029"/>
            <w:shd w:val="clear" w:color="auto" w:fill="F5F8FB"/>
          </w:tcPr>
          <w:p>
            <w:pPr>
              <w:spacing w:after="40" w:before="40"/>
            </w:pPr>
            <w:r>
              <w:rPr>
                <w:b w:val="0"/>
                <w:i w:val="0"/>
                <w:sz w:val="18"/>
              </w:rPr>
              <w:t>Not deferrable once real passengers travel.</w:t>
            </w:r>
          </w:p>
        </w:tc>
      </w:tr>
      <w:tr>
        <w:tc>
          <w:tcPr>
            <w:tcW w:type="dxa" w:w="3029"/>
          </w:tcPr>
          <w:p>
            <w:pPr>
              <w:spacing w:after="40" w:before="40"/>
            </w:pPr>
            <w:r>
              <w:rPr>
                <w:b w:val="0"/>
                <w:i w:val="0"/>
                <w:sz w:val="18"/>
              </w:rPr>
              <w:t>Reputation</w:t>
            </w:r>
          </w:p>
        </w:tc>
        <w:tc>
          <w:tcPr>
            <w:tcW w:type="dxa" w:w="3029"/>
          </w:tcPr>
          <w:p>
            <w:pPr>
              <w:spacing w:after="40" w:before="40"/>
            </w:pPr>
            <w:r>
              <w:rPr>
                <w:rFonts w:ascii="Consolas" w:hAnsi="Consolas"/>
                <w:b w:val="0"/>
                <w:i w:val="0"/>
                <w:color w:val="2C4A6E"/>
                <w:sz w:val="16"/>
              </w:rPr>
              <w:t>BRD-REQ-122</w:t>
            </w:r>
            <w:r>
              <w:rPr>
                <w:b w:val="0"/>
                <w:i w:val="0"/>
                <w:sz w:val="18"/>
              </w:rPr>
              <w:t>–</w:t>
            </w:r>
            <w:r>
              <w:rPr>
                <w:rFonts w:ascii="Consolas" w:hAnsi="Consolas"/>
                <w:b w:val="0"/>
                <w:i w:val="0"/>
                <w:color w:val="2C4A6E"/>
                <w:sz w:val="16"/>
              </w:rPr>
              <w:t>127</w:t>
            </w:r>
          </w:p>
        </w:tc>
        <w:tc>
          <w:tcPr>
            <w:tcW w:type="dxa" w:w="3029"/>
          </w:tcPr>
          <w:p>
            <w:pPr>
              <w:spacing w:after="40" w:before="40"/>
            </w:pPr>
            <w:r>
              <w:rPr>
                <w:b w:val="0"/>
                <w:i w:val="0"/>
                <w:sz w:val="18"/>
              </w:rPr>
              <w:t>Reputation must begin accumulating from the first trip.</w:t>
            </w:r>
          </w:p>
        </w:tc>
      </w:tr>
      <w:tr>
        <w:tc>
          <w:tcPr>
            <w:tcW w:type="dxa" w:w="3029"/>
            <w:shd w:val="clear" w:color="auto" w:fill="F5F8FB"/>
          </w:tcPr>
          <w:p>
            <w:pPr>
              <w:spacing w:after="40" w:before="40"/>
            </w:pPr>
            <w:r>
              <w:rPr>
                <w:b w:val="0"/>
                <w:i w:val="0"/>
                <w:sz w:val="18"/>
              </w:rPr>
              <w:t>Coordination</w:t>
            </w:r>
          </w:p>
        </w:tc>
        <w:tc>
          <w:tcPr>
            <w:tcW w:type="dxa" w:w="3029"/>
            <w:shd w:val="clear" w:color="auto" w:fill="F5F8FB"/>
          </w:tcPr>
          <w:p>
            <w:pPr>
              <w:spacing w:after="40" w:before="40"/>
            </w:pPr>
            <w:r>
              <w:rPr>
                <w:rFonts w:ascii="Consolas" w:hAnsi="Consolas"/>
                <w:b w:val="0"/>
                <w:i w:val="0"/>
                <w:color w:val="2C4A6E"/>
                <w:sz w:val="16"/>
              </w:rPr>
              <w:t>BRD-REQ-142</w:t>
            </w:r>
            <w:r>
              <w:rPr>
                <w:b w:val="0"/>
                <w:i w:val="0"/>
                <w:sz w:val="18"/>
              </w:rPr>
              <w:t>–</w:t>
            </w:r>
            <w:r>
              <w:rPr>
                <w:rFonts w:ascii="Consolas" w:hAnsi="Consolas"/>
                <w:b w:val="0"/>
                <w:i w:val="0"/>
                <w:color w:val="2C4A6E"/>
                <w:sz w:val="16"/>
              </w:rPr>
              <w:t>146</w:t>
            </w:r>
            <w:r>
              <w:rPr>
                <w:b w:val="0"/>
                <w:i w:val="0"/>
                <w:sz w:val="18"/>
              </w:rPr>
              <w:t xml:space="preserve">, </w:t>
            </w:r>
            <w:r>
              <w:rPr>
                <w:rFonts w:ascii="Consolas" w:hAnsi="Consolas"/>
                <w:b w:val="0"/>
                <w:i w:val="0"/>
                <w:color w:val="2C4A6E"/>
                <w:sz w:val="16"/>
              </w:rPr>
              <w:t>148</w:t>
            </w:r>
          </w:p>
        </w:tc>
        <w:tc>
          <w:tcPr>
            <w:tcW w:type="dxa" w:w="3029"/>
            <w:shd w:val="clear" w:color="auto" w:fill="F5F8FB"/>
          </w:tcPr>
          <w:p>
            <w:pPr>
              <w:spacing w:after="40" w:before="40"/>
            </w:pPr>
            <w:r>
              <w:rPr>
                <w:b w:val="0"/>
                <w:i w:val="0"/>
                <w:sz w:val="18"/>
              </w:rPr>
              <w:t>Time-critical notification.</w:t>
            </w:r>
          </w:p>
        </w:tc>
      </w:tr>
      <w:tr>
        <w:tc>
          <w:tcPr>
            <w:tcW w:type="dxa" w:w="3029"/>
          </w:tcPr>
          <w:p>
            <w:pPr>
              <w:spacing w:after="40" w:before="40"/>
            </w:pPr>
            <w:r>
              <w:rPr>
                <w:b w:val="0"/>
                <w:i w:val="0"/>
                <w:sz w:val="18"/>
              </w:rPr>
              <w:t>Operations</w:t>
            </w:r>
          </w:p>
        </w:tc>
        <w:tc>
          <w:tcPr>
            <w:tcW w:type="dxa" w:w="3029"/>
          </w:tcPr>
          <w:p>
            <w:pPr>
              <w:spacing w:after="40" w:before="40"/>
            </w:pPr>
            <w:r>
              <w:rPr>
                <w:rFonts w:ascii="Consolas" w:hAnsi="Consolas"/>
                <w:b w:val="0"/>
                <w:i w:val="0"/>
                <w:color w:val="2C4A6E"/>
                <w:sz w:val="16"/>
              </w:rPr>
              <w:t>BRD-REQ-158</w:t>
            </w:r>
            <w:r>
              <w:rPr>
                <w:b w:val="0"/>
                <w:i w:val="0"/>
                <w:sz w:val="18"/>
              </w:rPr>
              <w:t>–</w:t>
            </w:r>
            <w:r>
              <w:rPr>
                <w:rFonts w:ascii="Consolas" w:hAnsi="Consolas"/>
                <w:b w:val="0"/>
                <w:i w:val="0"/>
                <w:color w:val="2C4A6E"/>
                <w:sz w:val="16"/>
              </w:rPr>
              <w:t>164</w:t>
            </w:r>
            <w:r>
              <w:rPr>
                <w:b w:val="0"/>
                <w:i w:val="0"/>
                <w:sz w:val="18"/>
              </w:rPr>
              <w:t xml:space="preserve">, </w:t>
            </w:r>
            <w:r>
              <w:rPr>
                <w:rFonts w:ascii="Consolas" w:hAnsi="Consolas"/>
                <w:b w:val="0"/>
                <w:i w:val="0"/>
                <w:color w:val="2C4A6E"/>
                <w:sz w:val="16"/>
              </w:rPr>
              <w:t>166</w:t>
            </w:r>
            <w:r>
              <w:rPr>
                <w:b w:val="0"/>
                <w:i w:val="0"/>
                <w:sz w:val="18"/>
              </w:rPr>
              <w:t>–</w:t>
            </w:r>
            <w:r>
              <w:rPr>
                <w:rFonts w:ascii="Consolas" w:hAnsi="Consolas"/>
                <w:b w:val="0"/>
                <w:i w:val="0"/>
                <w:color w:val="2C4A6E"/>
                <w:sz w:val="16"/>
              </w:rPr>
              <w:t>171</w:t>
            </w:r>
            <w:r>
              <w:rPr>
                <w:b w:val="0"/>
                <w:i w:val="0"/>
                <w:sz w:val="18"/>
              </w:rPr>
              <w:t xml:space="preserve">, </w:t>
            </w:r>
            <w:r>
              <w:rPr>
                <w:rFonts w:ascii="Consolas" w:hAnsi="Consolas"/>
                <w:b w:val="0"/>
                <w:i w:val="0"/>
                <w:color w:val="2C4A6E"/>
                <w:sz w:val="16"/>
              </w:rPr>
              <w:t>174</w:t>
            </w:r>
            <w:r>
              <w:rPr>
                <w:b w:val="0"/>
                <w:i w:val="0"/>
                <w:sz w:val="18"/>
              </w:rPr>
              <w:t xml:space="preserve">, </w:t>
            </w:r>
            <w:r>
              <w:rPr>
                <w:rFonts w:ascii="Consolas" w:hAnsi="Consolas"/>
                <w:b w:val="0"/>
                <w:i w:val="0"/>
                <w:color w:val="2C4A6E"/>
                <w:sz w:val="16"/>
              </w:rPr>
              <w:t>175</w:t>
            </w:r>
          </w:p>
        </w:tc>
        <w:tc>
          <w:tcPr>
            <w:tcW w:type="dxa" w:w="3029"/>
          </w:tcPr>
          <w:p>
            <w:pPr>
              <w:spacing w:after="40" w:before="40"/>
            </w:pPr>
            <w:r>
              <w:rPr>
                <w:b w:val="0"/>
                <w:i w:val="0"/>
                <w:sz w:val="18"/>
              </w:rPr>
              <w:t>You cannot operate a passenger service without them.</w:t>
            </w:r>
          </w:p>
        </w:tc>
      </w:tr>
      <w:tr>
        <w:tc>
          <w:tcPr>
            <w:tcW w:type="dxa" w:w="3029"/>
            <w:shd w:val="clear" w:color="auto" w:fill="F5F8FB"/>
          </w:tcPr>
          <w:p>
            <w:pPr>
              <w:spacing w:after="40" w:before="40"/>
            </w:pPr>
            <w:r>
              <w:rPr>
                <w:b w:val="0"/>
                <w:i w:val="0"/>
                <w:sz w:val="18"/>
              </w:rPr>
              <w:t>Governance</w:t>
            </w:r>
          </w:p>
        </w:tc>
        <w:tc>
          <w:tcPr>
            <w:tcW w:type="dxa" w:w="3029"/>
            <w:shd w:val="clear" w:color="auto" w:fill="F5F8FB"/>
          </w:tcPr>
          <w:p>
            <w:pPr>
              <w:spacing w:after="40" w:before="40"/>
            </w:pPr>
            <w:r>
              <w:rPr>
                <w:rFonts w:ascii="Consolas" w:hAnsi="Consolas"/>
                <w:b w:val="0"/>
                <w:i w:val="0"/>
                <w:color w:val="2C4A6E"/>
                <w:sz w:val="16"/>
              </w:rPr>
              <w:t>BRD-REQ-176</w:t>
            </w:r>
            <w:r>
              <w:rPr>
                <w:b w:val="0"/>
                <w:i w:val="0"/>
                <w:sz w:val="18"/>
              </w:rPr>
              <w:t>–</w:t>
            </w:r>
            <w:r>
              <w:rPr>
                <w:rFonts w:ascii="Consolas" w:hAnsi="Consolas"/>
                <w:b w:val="0"/>
                <w:i w:val="0"/>
                <w:color w:val="2C4A6E"/>
                <w:sz w:val="16"/>
              </w:rPr>
              <w:t>188</w:t>
            </w:r>
          </w:p>
        </w:tc>
        <w:tc>
          <w:tcPr>
            <w:tcW w:type="dxa" w:w="3029"/>
            <w:shd w:val="clear" w:color="auto" w:fill="F5F8FB"/>
          </w:tcPr>
          <w:p>
            <w:pPr>
              <w:spacing w:after="40" w:before="40"/>
            </w:pPr>
            <w:r>
              <w:rPr>
                <w:b w:val="0"/>
                <w:i w:val="0"/>
                <w:sz w:val="18"/>
              </w:rPr>
              <w:t>Constrains everything else.</w:t>
            </w:r>
          </w:p>
        </w:tc>
      </w:tr>
    </w:tbl>
    <w:p>
      <w:pPr>
        <w:spacing w:after="80"/>
      </w:pPr>
    </w:p>
    <w:p>
      <w:pPr>
        <w:pStyle w:val="Heading2"/>
      </w:pPr>
      <w:r>
        <w:rPr>
          <w:b/>
          <w:i w:val="0"/>
          <w:color w:val="1F3A5F"/>
          <w:sz w:val="29"/>
        </w:rPr>
        <w:t>11.3 R2 — Habit</w:t>
      </w:r>
    </w:p>
    <w:p>
      <w:r>
        <w:rPr>
          <w:rFonts w:ascii="Consolas" w:hAnsi="Consolas"/>
          <w:b w:val="0"/>
          <w:i w:val="0"/>
          <w:color w:val="2C4A6E"/>
          <w:sz w:val="19"/>
        </w:rPr>
        <w:t>BRD-REQ-096</w:t>
      </w:r>
      <w:r>
        <w:rPr>
          <w:b w:val="0"/>
          <w:i w:val="0"/>
        </w:rPr>
        <w:t xml:space="preserve">, </w:t>
      </w:r>
      <w:r>
        <w:rPr>
          <w:rFonts w:ascii="Consolas" w:hAnsi="Consolas"/>
          <w:b w:val="0"/>
          <w:i w:val="0"/>
          <w:color w:val="2C4A6E"/>
          <w:sz w:val="19"/>
        </w:rPr>
        <w:t>097</w:t>
      </w:r>
      <w:r>
        <w:rPr>
          <w:b w:val="0"/>
          <w:i w:val="0"/>
        </w:rPr>
        <w:t xml:space="preserve">, </w:t>
      </w:r>
      <w:r>
        <w:rPr>
          <w:rFonts w:ascii="Consolas" w:hAnsi="Consolas"/>
          <w:b w:val="0"/>
          <w:i w:val="0"/>
          <w:color w:val="2C4A6E"/>
          <w:sz w:val="19"/>
        </w:rPr>
        <w:t>128</w:t>
      </w:r>
      <w:r>
        <w:rPr>
          <w:b w:val="0"/>
          <w:i w:val="0"/>
        </w:rPr>
        <w:t xml:space="preserve">, </w:t>
      </w:r>
      <w:r>
        <w:rPr>
          <w:rFonts w:ascii="Consolas" w:hAnsi="Consolas"/>
          <w:b w:val="0"/>
          <w:i w:val="0"/>
          <w:color w:val="2C4A6E"/>
          <w:sz w:val="19"/>
        </w:rPr>
        <w:t>129</w:t>
      </w:r>
      <w:r>
        <w:rPr>
          <w:b w:val="0"/>
          <w:i w:val="0"/>
        </w:rPr>
        <w:t>–</w:t>
      </w:r>
      <w:r>
        <w:rPr>
          <w:rFonts w:ascii="Consolas" w:hAnsi="Consolas"/>
          <w:b w:val="0"/>
          <w:i w:val="0"/>
          <w:color w:val="2C4A6E"/>
          <w:sz w:val="19"/>
        </w:rPr>
        <w:t>141</w:t>
      </w:r>
      <w:r>
        <w:rPr>
          <w:b w:val="0"/>
          <w:i w:val="0"/>
        </w:rPr>
        <w:t xml:space="preserve">, </w:t>
      </w:r>
      <w:r>
        <w:rPr>
          <w:rFonts w:ascii="Consolas" w:hAnsi="Consolas"/>
          <w:b w:val="0"/>
          <w:i w:val="0"/>
          <w:color w:val="2C4A6E"/>
          <w:sz w:val="19"/>
        </w:rPr>
        <w:t>147</w:t>
      </w:r>
      <w:r>
        <w:rPr>
          <w:b w:val="0"/>
          <w:i w:val="0"/>
        </w:rPr>
        <w:t xml:space="preserve">, </w:t>
      </w:r>
      <w:r>
        <w:rPr>
          <w:rFonts w:ascii="Consolas" w:hAnsi="Consolas"/>
          <w:b w:val="0"/>
          <w:i w:val="0"/>
          <w:color w:val="2C4A6E"/>
          <w:sz w:val="19"/>
        </w:rPr>
        <w:t>149</w:t>
      </w:r>
      <w:r>
        <w:rPr>
          <w:b w:val="0"/>
          <w:i w:val="0"/>
        </w:rPr>
        <w:t>–</w:t>
      </w:r>
      <w:r>
        <w:rPr>
          <w:rFonts w:ascii="Consolas" w:hAnsi="Consolas"/>
          <w:b w:val="0"/>
          <w:i w:val="0"/>
          <w:color w:val="2C4A6E"/>
          <w:sz w:val="19"/>
        </w:rPr>
        <w:t>157</w:t>
      </w:r>
      <w:r>
        <w:rPr>
          <w:b w:val="0"/>
          <w:i w:val="0"/>
        </w:rPr>
        <w:t xml:space="preserve">, </w:t>
      </w:r>
      <w:r>
        <w:rPr>
          <w:rFonts w:ascii="Consolas" w:hAnsi="Consolas"/>
          <w:b w:val="0"/>
          <w:i w:val="0"/>
          <w:color w:val="2C4A6E"/>
          <w:sz w:val="19"/>
        </w:rPr>
        <w:t>165</w:t>
      </w:r>
      <w:r>
        <w:rPr>
          <w:b w:val="0"/>
          <w:i w:val="0"/>
        </w:rPr>
        <w:t xml:space="preserve">, </w:t>
      </w:r>
      <w:r>
        <w:rPr>
          <w:rFonts w:ascii="Consolas" w:hAnsi="Consolas"/>
          <w:b w:val="0"/>
          <w:i w:val="0"/>
          <w:color w:val="2C4A6E"/>
          <w:sz w:val="19"/>
        </w:rPr>
        <w:t>170</w:t>
      </w:r>
      <w:r>
        <w:rPr>
          <w:b w:val="0"/>
          <w:i w:val="0"/>
        </w:rPr>
        <w:t xml:space="preserve">, </w:t>
      </w:r>
      <w:r>
        <w:rPr>
          <w:rFonts w:ascii="Consolas" w:hAnsi="Consolas"/>
          <w:b w:val="0"/>
          <w:i w:val="0"/>
          <w:color w:val="2C4A6E"/>
          <w:sz w:val="19"/>
        </w:rPr>
        <w:t>172</w:t>
      </w:r>
      <w:r>
        <w:rPr>
          <w:b w:val="0"/>
          <w:i w:val="0"/>
        </w:rPr>
        <w:t xml:space="preserve">, </w:t>
      </w:r>
      <w:r>
        <w:rPr>
          <w:rFonts w:ascii="Consolas" w:hAnsi="Consolas"/>
          <w:b w:val="0"/>
          <w:i w:val="0"/>
          <w:color w:val="2C4A6E"/>
          <w:sz w:val="19"/>
        </w:rPr>
        <w:t>173</w:t>
      </w:r>
    </w:p>
    <w:p>
      <w:r>
        <w:rPr>
          <w:b w:val="0"/>
          <w:i w:val="0"/>
        </w:rPr>
        <w:t xml:space="preserve">plus </w:t>
      </w:r>
      <w:r>
        <w:rPr>
          <w:rFonts w:ascii="Consolas" w:hAnsi="Consolas"/>
          <w:b w:val="0"/>
          <w:i w:val="0"/>
          <w:color w:val="2C4A6E"/>
          <w:sz w:val="19"/>
        </w:rPr>
        <w:t>BRD-DATA-015</w:t>
      </w:r>
      <w:r>
        <w:rPr>
          <w:b w:val="0"/>
          <w:i w:val="0"/>
        </w:rPr>
        <w:t xml:space="preserve">, </w:t>
      </w:r>
      <w:r>
        <w:rPr>
          <w:rFonts w:ascii="Consolas" w:hAnsi="Consolas"/>
          <w:b w:val="0"/>
          <w:i w:val="0"/>
          <w:color w:val="2C4A6E"/>
          <w:sz w:val="19"/>
        </w:rPr>
        <w:t>017</w:t>
      </w:r>
      <w:r>
        <w:rPr>
          <w:b w:val="0"/>
          <w:i w:val="0"/>
        </w:rPr>
        <w:t xml:space="preserve">, </w:t>
      </w:r>
      <w:r>
        <w:rPr>
          <w:rFonts w:ascii="Consolas" w:hAnsi="Consolas"/>
          <w:b w:val="0"/>
          <w:i w:val="0"/>
          <w:color w:val="2C4A6E"/>
          <w:sz w:val="19"/>
        </w:rPr>
        <w:t>024</w:t>
      </w:r>
      <w:r>
        <w:rPr>
          <w:b w:val="0"/>
          <w:i w:val="0"/>
        </w:rPr>
        <w:t xml:space="preserve">, </w:t>
      </w:r>
      <w:r>
        <w:rPr>
          <w:rFonts w:ascii="Consolas" w:hAnsi="Consolas"/>
          <w:b w:val="0"/>
          <w:i w:val="0"/>
          <w:color w:val="2C4A6E"/>
          <w:sz w:val="19"/>
        </w:rPr>
        <w:t>BRD-RPT-006</w:t>
      </w:r>
      <w:r>
        <w:rPr>
          <w:b w:val="0"/>
          <w:i w:val="0"/>
        </w:rPr>
        <w:t xml:space="preserve">, </w:t>
      </w:r>
      <w:r>
        <w:rPr>
          <w:rFonts w:ascii="Consolas" w:hAnsi="Consolas"/>
          <w:b w:val="0"/>
          <w:i w:val="0"/>
          <w:color w:val="2C4A6E"/>
          <w:sz w:val="19"/>
        </w:rPr>
        <w:t>015</w:t>
      </w:r>
      <w:r>
        <w:rPr>
          <w:b w:val="0"/>
          <w:i w:val="0"/>
        </w:rPr>
        <w:t xml:space="preserve">, </w:t>
      </w:r>
      <w:r>
        <w:rPr>
          <w:rFonts w:ascii="Consolas" w:hAnsi="Consolas"/>
          <w:b w:val="0"/>
          <w:i w:val="0"/>
          <w:color w:val="2C4A6E"/>
          <w:sz w:val="19"/>
        </w:rPr>
        <w:t>018</w:t>
      </w:r>
      <w:r>
        <w:rPr>
          <w:b w:val="0"/>
          <w:i w:val="0"/>
        </w:rPr>
        <w:t>.</w:t>
      </w:r>
    </w:p>
    <w:p>
      <w:r>
        <w:rPr>
          <w:b/>
          <w:i w:val="0"/>
        </w:rPr>
        <w:t>25 of 30 R2 business requirements are blocked</w:t>
      </w:r>
      <w:r>
        <w:rPr>
          <w:b w:val="0"/>
          <w:i w:val="0"/>
        </w:rPr>
        <w:t xml:space="preserve"> — by </w:t>
      </w:r>
      <w:r>
        <w:rPr>
          <w:rFonts w:ascii="Consolas" w:hAnsi="Consolas"/>
          <w:b w:val="0"/>
          <w:i w:val="0"/>
          <w:color w:val="2C4A6E"/>
          <w:sz w:val="19"/>
        </w:rPr>
        <w:t>BAD-DEC-013</w:t>
      </w:r>
      <w:r>
        <w:rPr>
          <w:b w:val="0"/>
          <w:i w:val="0"/>
        </w:rPr>
        <w:t xml:space="preserve"> (wallet and rewards)</w:t>
      </w:r>
    </w:p>
    <w:p>
      <w:r>
        <w:rPr>
          <w:b w:val="0"/>
          <w:i w:val="0"/>
        </w:rPr>
        <w:t xml:space="preserve">and </w:t>
      </w:r>
      <w:r>
        <w:rPr>
          <w:rFonts w:ascii="Consolas" w:hAnsi="Consolas"/>
          <w:b w:val="0"/>
          <w:i w:val="0"/>
          <w:color w:val="2C4A6E"/>
          <w:sz w:val="19"/>
        </w:rPr>
        <w:t>BAD-DEC-008</w:t>
      </w:r>
      <w:r>
        <w:rPr>
          <w:b w:val="0"/>
          <w:i w:val="0"/>
        </w:rPr>
        <w:t xml:space="preserve"> (recurring commute). R2 cannot be planned, estimated or scheduled until</w:t>
      </w:r>
    </w:p>
    <w:p>
      <w:r>
        <w:rPr>
          <w:b w:val="0"/>
          <w:i w:val="0"/>
        </w:rPr>
        <w:t>those two decisions are taken.</w:t>
      </w:r>
    </w:p>
    <w:p>
      <w:pPr>
        <w:pStyle w:val="Heading2"/>
      </w:pPr>
      <w:r>
        <w:rPr>
          <w:b/>
          <w:i w:val="0"/>
          <w:color w:val="1F3A5F"/>
          <w:sz w:val="29"/>
        </w:rPr>
        <w:t>11.4 Release Sequencing</w:t>
      </w:r>
    </w:p>
    <w:p>
      <w:pPr>
        <w:keepNext/>
        <w:spacing w:before="160" w:after="40"/>
        <w:jc w:val="center"/>
      </w:pPr>
      <w:r>
        <w:drawing>
          <wp:inline xmlns:a="http://schemas.openxmlformats.org/drawingml/2006/main" xmlns:pic="http://schemas.openxmlformats.org/drawingml/2006/picture">
            <wp:extent cx="5760720" cy="5224419"/>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760720" cy="5224419"/>
                    </a:xfrm>
                    <a:prstGeom prst="rect"/>
                  </pic:spPr>
                </pic:pic>
              </a:graphicData>
            </a:graphic>
          </wp:inline>
        </w:drawing>
      </w:r>
    </w:p>
    <w:p>
      <w:pPr>
        <w:pStyle w:val="CMPCaption"/>
      </w:pPr>
      <w:r>
        <w:rPr>
          <w:i/>
        </w:rPr>
        <w:t>Figure 4 — 11.4 Release Sequencing</w:t>
      </w:r>
    </w:p>
    <w:p>
      <w:pPr>
        <w:pStyle w:val="Heading2"/>
      </w:pPr>
      <w:r>
        <w:rPr>
          <w:b/>
          <w:i w:val="0"/>
          <w:color w:val="1F3A5F"/>
          <w:sz w:val="29"/>
        </w:rPr>
        <w:t>11.5 What Can Start Before the Decisions</w:t>
      </w:r>
    </w:p>
    <w:p>
      <w:r>
        <w:rPr>
          <w:b/>
          <w:i w:val="0"/>
        </w:rPr>
        <w:t>RECOMMENDATION.</w:t>
      </w:r>
      <w:r>
        <w:rPr>
          <w:b w:val="0"/>
          <w:i w:val="0"/>
        </w:rPr>
        <w:t xml:space="preserve"> If engineering must begin before §18 is resolved, the following 109</w:t>
      </w:r>
    </w:p>
    <w:p>
      <w:r>
        <w:rPr>
          <w:b w:val="0"/>
          <w:i w:val="0"/>
        </w:rPr>
        <w:t>Ready requirements form a coherent, low-rework starting body of work:</w:t>
      </w:r>
    </w:p>
    <w:p>
      <w:pPr>
        <w:pStyle w:val="CMPCaption"/>
      </w:pPr>
      <w:r>
        <w:rPr>
          <w:i/>
        </w:rPr>
        <w:t>Table 51 — 11.5 What Can Start Before the Decisions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Priority order</w:t>
            </w:r>
          </w:p>
        </w:tc>
        <w:tc>
          <w:tcPr>
            <w:tcW w:type="dxa" w:w="2272"/>
            <w:shd w:val="clear" w:color="auto" w:fill="1F3A5F"/>
          </w:tcPr>
          <w:p>
            <w:pPr>
              <w:spacing w:after="40" w:before="40"/>
            </w:pPr>
            <w:r>
              <w:rPr>
                <w:b/>
                <w:i w:val="0"/>
                <w:color w:val="FFFFFF"/>
                <w:sz w:val="18"/>
              </w:rPr>
              <w:t>Body of work</w:t>
            </w:r>
          </w:p>
        </w:tc>
        <w:tc>
          <w:tcPr>
            <w:tcW w:type="dxa" w:w="2272"/>
            <w:shd w:val="clear" w:color="auto" w:fill="1F3A5F"/>
          </w:tcPr>
          <w:p>
            <w:pPr>
              <w:spacing w:after="40" w:before="40"/>
            </w:pPr>
            <w:r>
              <w:rPr>
                <w:b/>
                <w:i w:val="0"/>
                <w:color w:val="FFFFFF"/>
                <w:sz w:val="18"/>
              </w:rPr>
              <w:t>Ready requirements</w:t>
            </w:r>
          </w:p>
        </w:tc>
        <w:tc>
          <w:tcPr>
            <w:tcW w:type="dxa" w:w="2272"/>
            <w:shd w:val="clear" w:color="auto" w:fill="1F3A5F"/>
          </w:tcPr>
          <w:p>
            <w:pPr>
              <w:spacing w:after="40" w:before="40"/>
            </w:pPr>
            <w:r>
              <w:rPr>
                <w:b/>
                <w:i w:val="0"/>
                <w:color w:val="FFFFFF"/>
                <w:sz w:val="18"/>
              </w:rPr>
              <w:t>Why first</w:t>
            </w:r>
          </w:p>
        </w:tc>
      </w:tr>
      <w:tr>
        <w:tc>
          <w:tcPr>
            <w:tcW w:type="dxa" w:w="2272"/>
          </w:tcPr>
          <w:p>
            <w:pPr>
              <w:spacing w:after="40" w:before="40"/>
            </w:pPr>
            <w:r>
              <w:rPr>
                <w:b w:val="0"/>
                <w:i w:val="0"/>
                <w:sz w:val="18"/>
              </w:rPr>
              <w:t>1</w:t>
            </w:r>
          </w:p>
        </w:tc>
        <w:tc>
          <w:tcPr>
            <w:tcW w:type="dxa" w:w="2272"/>
          </w:tcPr>
          <w:p>
            <w:pPr>
              <w:spacing w:after="40" w:before="40"/>
            </w:pPr>
            <w:r>
              <w:rPr>
                <w:b w:val="0"/>
                <w:i w:val="0"/>
                <w:sz w:val="18"/>
              </w:rPr>
              <w:t>Cross-cutting governance &amp; audit</w:t>
            </w:r>
          </w:p>
        </w:tc>
        <w:tc>
          <w:tcPr>
            <w:tcW w:type="dxa" w:w="2272"/>
          </w:tcPr>
          <w:p>
            <w:pPr>
              <w:spacing w:after="40" w:before="40"/>
            </w:pPr>
            <w:r>
              <w:rPr>
                <w:b w:val="0"/>
                <w:i w:val="0"/>
                <w:sz w:val="18"/>
              </w:rPr>
              <w:t>7</w:t>
            </w:r>
          </w:p>
        </w:tc>
        <w:tc>
          <w:tcPr>
            <w:tcW w:type="dxa" w:w="2272"/>
          </w:tcPr>
          <w:p>
            <w:pPr>
              <w:spacing w:after="40" w:before="40"/>
            </w:pPr>
            <w:r>
              <w:rPr>
                <w:b w:val="0"/>
                <w:i w:val="0"/>
                <w:sz w:val="18"/>
              </w:rPr>
              <w:t>Constrains every other domain; expensive to retrofit.</w:t>
            </w:r>
          </w:p>
        </w:tc>
      </w:tr>
      <w:tr>
        <w:tc>
          <w:tcPr>
            <w:tcW w:type="dxa" w:w="2272"/>
            <w:shd w:val="clear" w:color="auto" w:fill="F5F8FB"/>
          </w:tcPr>
          <w:p>
            <w:pPr>
              <w:spacing w:after="40" w:before="40"/>
            </w:pPr>
            <w:r>
              <w:rPr>
                <w:b w:val="0"/>
                <w:i w:val="0"/>
                <w:sz w:val="18"/>
              </w:rPr>
              <w:t>2</w:t>
            </w:r>
          </w:p>
        </w:tc>
        <w:tc>
          <w:tcPr>
            <w:tcW w:type="dxa" w:w="2272"/>
            <w:shd w:val="clear" w:color="auto" w:fill="F5F8FB"/>
          </w:tcPr>
          <w:p>
            <w:pPr>
              <w:spacing w:after="40" w:before="40"/>
            </w:pPr>
            <w:r>
              <w:rPr>
                <w:b w:val="0"/>
                <w:i w:val="0"/>
                <w:sz w:val="18"/>
              </w:rPr>
              <w:t>Search &amp; route matching</w:t>
            </w:r>
          </w:p>
        </w:tc>
        <w:tc>
          <w:tcPr>
            <w:tcW w:type="dxa" w:w="2272"/>
            <w:shd w:val="clear" w:color="auto" w:fill="F5F8FB"/>
          </w:tcPr>
          <w:p>
            <w:pPr>
              <w:spacing w:after="40" w:before="40"/>
            </w:pPr>
            <w:r>
              <w:rPr>
                <w:b w:val="0"/>
                <w:i w:val="0"/>
                <w:sz w:val="18"/>
              </w:rPr>
              <w:t>13</w:t>
            </w:r>
          </w:p>
        </w:tc>
        <w:tc>
          <w:tcPr>
            <w:tcW w:type="dxa" w:w="2272"/>
            <w:shd w:val="clear" w:color="auto" w:fill="F5F8FB"/>
          </w:tcPr>
          <w:p>
            <w:pPr>
              <w:spacing w:after="40" w:before="40"/>
            </w:pPr>
            <w:r>
              <w:rPr>
                <w:b w:val="0"/>
                <w:i w:val="0"/>
                <w:sz w:val="18"/>
              </w:rPr>
              <w:t>The differentiator, and almost entirely unblocked.</w:t>
            </w:r>
          </w:p>
        </w:tc>
      </w:tr>
      <w:tr>
        <w:tc>
          <w:tcPr>
            <w:tcW w:type="dxa" w:w="2272"/>
          </w:tcPr>
          <w:p>
            <w:pPr>
              <w:spacing w:after="40" w:before="40"/>
            </w:pPr>
            <w:r>
              <w:rPr>
                <w:b w:val="0"/>
                <w:i w:val="0"/>
                <w:sz w:val="18"/>
              </w:rPr>
              <w:t>3</w:t>
            </w:r>
          </w:p>
        </w:tc>
        <w:tc>
          <w:tcPr>
            <w:tcW w:type="dxa" w:w="2272"/>
          </w:tcPr>
          <w:p>
            <w:pPr>
              <w:spacing w:after="40" w:before="40"/>
            </w:pPr>
            <w:r>
              <w:rPr>
                <w:b w:val="0"/>
                <w:i w:val="0"/>
                <w:sz w:val="18"/>
              </w:rPr>
              <w:t>Trip execution &amp; tracking</w:t>
            </w:r>
          </w:p>
        </w:tc>
        <w:tc>
          <w:tcPr>
            <w:tcW w:type="dxa" w:w="2272"/>
          </w:tcPr>
          <w:p>
            <w:pPr>
              <w:spacing w:after="40" w:before="40"/>
            </w:pPr>
            <w:r>
              <w:rPr>
                <w:b w:val="0"/>
                <w:i w:val="0"/>
                <w:sz w:val="18"/>
              </w:rPr>
              <w:t>13</w:t>
            </w:r>
          </w:p>
        </w:tc>
        <w:tc>
          <w:tcPr>
            <w:tcW w:type="dxa" w:w="2272"/>
          </w:tcPr>
          <w:p>
            <w:pPr>
              <w:spacing w:after="40" w:before="40"/>
            </w:pPr>
            <w:r>
              <w:rPr>
                <w:b w:val="0"/>
                <w:i w:val="0"/>
                <w:sz w:val="18"/>
              </w:rPr>
              <w:t>Largest unblocked journey body.</w:t>
            </w:r>
          </w:p>
        </w:tc>
      </w:tr>
      <w:tr>
        <w:tc>
          <w:tcPr>
            <w:tcW w:type="dxa" w:w="2272"/>
            <w:shd w:val="clear" w:color="auto" w:fill="F5F8FB"/>
          </w:tcPr>
          <w:p>
            <w:pPr>
              <w:spacing w:after="40" w:before="40"/>
            </w:pPr>
            <w:r>
              <w:rPr>
                <w:b w:val="0"/>
                <w:i w:val="0"/>
                <w:sz w:val="18"/>
              </w:rPr>
              <w:t>4</w:t>
            </w:r>
          </w:p>
        </w:tc>
        <w:tc>
          <w:tcPr>
            <w:tcW w:type="dxa" w:w="2272"/>
            <w:shd w:val="clear" w:color="auto" w:fill="F5F8FB"/>
          </w:tcPr>
          <w:p>
            <w:pPr>
              <w:spacing w:after="40" w:before="40"/>
            </w:pPr>
            <w:r>
              <w:rPr>
                <w:b w:val="0"/>
                <w:i w:val="0"/>
                <w:sz w:val="18"/>
              </w:rPr>
              <w:t>Ride publishing</w:t>
            </w:r>
          </w:p>
        </w:tc>
        <w:tc>
          <w:tcPr>
            <w:tcW w:type="dxa" w:w="2272"/>
            <w:shd w:val="clear" w:color="auto" w:fill="F5F8FB"/>
          </w:tcPr>
          <w:p>
            <w:pPr>
              <w:spacing w:after="40" w:before="40"/>
            </w:pPr>
            <w:r>
              <w:rPr>
                <w:b w:val="0"/>
                <w:i w:val="0"/>
                <w:sz w:val="18"/>
              </w:rPr>
              <w:t>10</w:t>
            </w:r>
          </w:p>
        </w:tc>
        <w:tc>
          <w:tcPr>
            <w:tcW w:type="dxa" w:w="2272"/>
            <w:shd w:val="clear" w:color="auto" w:fill="F5F8FB"/>
          </w:tcPr>
          <w:p>
            <w:pPr>
              <w:spacing w:after="40" w:before="40"/>
            </w:pPr>
            <w:r>
              <w:rPr>
                <w:b w:val="0"/>
                <w:i w:val="0"/>
                <w:sz w:val="18"/>
              </w:rPr>
              <w:t>Feeds discovery.</w:t>
            </w:r>
          </w:p>
        </w:tc>
      </w:tr>
      <w:tr>
        <w:tc>
          <w:tcPr>
            <w:tcW w:type="dxa" w:w="2272"/>
          </w:tcPr>
          <w:p>
            <w:pPr>
              <w:spacing w:after="40" w:before="40"/>
            </w:pPr>
            <w:r>
              <w:rPr>
                <w:b w:val="0"/>
                <w:i w:val="0"/>
                <w:sz w:val="18"/>
              </w:rPr>
              <w:t>5</w:t>
            </w:r>
          </w:p>
        </w:tc>
        <w:tc>
          <w:tcPr>
            <w:tcW w:type="dxa" w:w="2272"/>
          </w:tcPr>
          <w:p>
            <w:pPr>
              <w:spacing w:after="40" w:before="40"/>
            </w:pPr>
            <w:r>
              <w:rPr>
                <w:b w:val="0"/>
                <w:i w:val="0"/>
                <w:sz w:val="18"/>
              </w:rPr>
              <w:t>Account, identity, vehicle (unblocked parts)</w:t>
            </w:r>
          </w:p>
        </w:tc>
        <w:tc>
          <w:tcPr>
            <w:tcW w:type="dxa" w:w="2272"/>
          </w:tcPr>
          <w:p>
            <w:pPr>
              <w:spacing w:after="40" w:before="40"/>
            </w:pPr>
            <w:r>
              <w:rPr>
                <w:b w:val="0"/>
                <w:i w:val="0"/>
                <w:sz w:val="18"/>
              </w:rPr>
              <w:t>17</w:t>
            </w:r>
          </w:p>
        </w:tc>
        <w:tc>
          <w:tcPr>
            <w:tcW w:type="dxa" w:w="2272"/>
          </w:tcPr>
          <w:p>
            <w:pPr>
              <w:spacing w:after="40" w:before="40"/>
            </w:pPr>
            <w:r>
              <w:rPr>
                <w:b w:val="0"/>
                <w:i w:val="0"/>
                <w:sz w:val="18"/>
              </w:rPr>
              <w:t>Registration, authentication, profile, vehicle registry.</w:t>
            </w:r>
          </w:p>
        </w:tc>
      </w:tr>
      <w:tr>
        <w:tc>
          <w:tcPr>
            <w:tcW w:type="dxa" w:w="2272"/>
            <w:shd w:val="clear" w:color="auto" w:fill="F5F8FB"/>
          </w:tcPr>
          <w:p>
            <w:pPr>
              <w:spacing w:after="40" w:before="40"/>
            </w:pPr>
            <w:r>
              <w:rPr>
                <w:b w:val="0"/>
                <w:i w:val="0"/>
                <w:sz w:val="18"/>
              </w:rPr>
              <w:t>6</w:t>
            </w:r>
          </w:p>
        </w:tc>
        <w:tc>
          <w:tcPr>
            <w:tcW w:type="dxa" w:w="2272"/>
            <w:shd w:val="clear" w:color="auto" w:fill="F5F8FB"/>
          </w:tcPr>
          <w:p>
            <w:pPr>
              <w:spacing w:after="40" w:before="40"/>
            </w:pPr>
            <w:r>
              <w:rPr>
                <w:b w:val="0"/>
                <w:i w:val="0"/>
                <w:sz w:val="18"/>
              </w:rPr>
              <w:t>Notifications</w:t>
            </w:r>
          </w:p>
        </w:tc>
        <w:tc>
          <w:tcPr>
            <w:tcW w:type="dxa" w:w="2272"/>
            <w:shd w:val="clear" w:color="auto" w:fill="F5F8FB"/>
          </w:tcPr>
          <w:p>
            <w:pPr>
              <w:spacing w:after="40" w:before="40"/>
            </w:pPr>
            <w:r>
              <w:rPr>
                <w:b w:val="0"/>
                <w:i w:val="0"/>
                <w:sz w:val="18"/>
              </w:rPr>
              <w:t>7</w:t>
            </w:r>
          </w:p>
        </w:tc>
        <w:tc>
          <w:tcPr>
            <w:tcW w:type="dxa" w:w="2272"/>
            <w:shd w:val="clear" w:color="auto" w:fill="F5F8FB"/>
          </w:tcPr>
          <w:p>
            <w:pPr>
              <w:spacing w:after="40" w:before="40"/>
            </w:pPr>
            <w:r>
              <w:rPr>
                <w:b w:val="0"/>
                <w:i w:val="0"/>
                <w:sz w:val="18"/>
              </w:rPr>
              <w:t>Fully ready; needed by every other domain.</w:t>
            </w:r>
          </w:p>
        </w:tc>
      </w:tr>
      <w:tr>
        <w:tc>
          <w:tcPr>
            <w:tcW w:type="dxa" w:w="2272"/>
          </w:tcPr>
          <w:p>
            <w:pPr>
              <w:spacing w:after="40" w:before="40"/>
            </w:pPr>
            <w:r>
              <w:rPr>
                <w:b w:val="0"/>
                <w:i w:val="0"/>
                <w:sz w:val="18"/>
              </w:rPr>
              <w:t>7</w:t>
            </w:r>
          </w:p>
        </w:tc>
        <w:tc>
          <w:tcPr>
            <w:tcW w:type="dxa" w:w="2272"/>
          </w:tcPr>
          <w:p>
            <w:pPr>
              <w:spacing w:after="40" w:before="40"/>
            </w:pPr>
            <w:r>
              <w:rPr>
                <w:b w:val="0"/>
                <w:i w:val="0"/>
                <w:sz w:val="18"/>
              </w:rPr>
              <w:t>Money-integrity requirements</w:t>
            </w:r>
          </w:p>
        </w:tc>
        <w:tc>
          <w:tcPr>
            <w:tcW w:type="dxa" w:w="2272"/>
          </w:tcPr>
          <w:p>
            <w:pPr>
              <w:spacing w:after="40" w:before="40"/>
            </w:pPr>
            <w:r>
              <w:rPr>
                <w:b w:val="0"/>
                <w:i w:val="0"/>
                <w:sz w:val="18"/>
              </w:rPr>
              <w:t>6</w:t>
            </w:r>
          </w:p>
        </w:tc>
        <w:tc>
          <w:tcPr>
            <w:tcW w:type="dxa" w:w="2272"/>
          </w:tcPr>
          <w:p>
            <w:pPr>
              <w:spacing w:after="40" w:before="40"/>
            </w:pPr>
            <w:r>
              <w:rPr>
                <w:rFonts w:ascii="Consolas" w:hAnsi="Consolas"/>
                <w:b w:val="0"/>
                <w:i w:val="0"/>
                <w:color w:val="2C4A6E"/>
                <w:sz w:val="16"/>
              </w:rPr>
              <w:t>BRD-REQ-071</w:t>
            </w:r>
            <w:r>
              <w:rPr>
                <w:b w:val="0"/>
                <w:i w:val="0"/>
                <w:sz w:val="18"/>
              </w:rPr>
              <w:t xml:space="preserve">, </w:t>
            </w:r>
            <w:r>
              <w:rPr>
                <w:rFonts w:ascii="Consolas" w:hAnsi="Consolas"/>
                <w:b w:val="0"/>
                <w:i w:val="0"/>
                <w:color w:val="2C4A6E"/>
                <w:sz w:val="16"/>
              </w:rPr>
              <w:t>077</w:t>
            </w:r>
            <w:r>
              <w:rPr>
                <w:b w:val="0"/>
                <w:i w:val="0"/>
                <w:sz w:val="18"/>
              </w:rPr>
              <w:t xml:space="preserve">, </w:t>
            </w:r>
            <w:r>
              <w:rPr>
                <w:rFonts w:ascii="Consolas" w:hAnsi="Consolas"/>
                <w:b w:val="0"/>
                <w:i w:val="0"/>
                <w:color w:val="2C4A6E"/>
                <w:sz w:val="16"/>
              </w:rPr>
              <w:t>078</w:t>
            </w:r>
            <w:r>
              <w:rPr>
                <w:b w:val="0"/>
                <w:i w:val="0"/>
                <w:sz w:val="18"/>
              </w:rPr>
              <w:t xml:space="preserve">, </w:t>
            </w:r>
            <w:r>
              <w:rPr>
                <w:rFonts w:ascii="Consolas" w:hAnsi="Consolas"/>
                <w:b w:val="0"/>
                <w:i w:val="0"/>
                <w:color w:val="2C4A6E"/>
                <w:sz w:val="16"/>
              </w:rPr>
              <w:t>079</w:t>
            </w:r>
            <w:r>
              <w:rPr>
                <w:b w:val="0"/>
                <w:i w:val="0"/>
                <w:sz w:val="18"/>
              </w:rPr>
              <w:t xml:space="preserve">, </w:t>
            </w:r>
            <w:r>
              <w:rPr>
                <w:rFonts w:ascii="Consolas" w:hAnsi="Consolas"/>
                <w:b w:val="0"/>
                <w:i w:val="0"/>
                <w:color w:val="2C4A6E"/>
                <w:sz w:val="16"/>
              </w:rPr>
              <w:t>080</w:t>
            </w:r>
            <w:r>
              <w:rPr>
                <w:b w:val="0"/>
                <w:i w:val="0"/>
                <w:sz w:val="18"/>
              </w:rPr>
              <w:t xml:space="preserve">, </w:t>
            </w:r>
            <w:r>
              <w:rPr>
                <w:rFonts w:ascii="Consolas" w:hAnsi="Consolas"/>
                <w:b w:val="0"/>
                <w:i w:val="0"/>
                <w:color w:val="2C4A6E"/>
                <w:sz w:val="16"/>
              </w:rPr>
              <w:t>086</w:t>
            </w:r>
            <w:r>
              <w:rPr>
                <w:b w:val="0"/>
                <w:i w:val="0"/>
                <w:sz w:val="18"/>
              </w:rPr>
              <w:t xml:space="preserve"> — independent of every commercial decision.</w:t>
            </w:r>
          </w:p>
        </w:tc>
      </w:tr>
      <w:tr>
        <w:tc>
          <w:tcPr>
            <w:tcW w:type="dxa" w:w="2272"/>
            <w:shd w:val="clear" w:color="auto" w:fill="F5F8FB"/>
          </w:tcPr>
          <w:p>
            <w:pPr>
              <w:spacing w:after="40" w:before="40"/>
            </w:pPr>
            <w:r>
              <w:rPr>
                <w:b w:val="0"/>
                <w:i w:val="0"/>
                <w:sz w:val="18"/>
              </w:rPr>
              <w:t>8</w:t>
            </w:r>
          </w:p>
        </w:tc>
        <w:tc>
          <w:tcPr>
            <w:tcW w:type="dxa" w:w="2272"/>
            <w:shd w:val="clear" w:color="auto" w:fill="F5F8FB"/>
          </w:tcPr>
          <w:p>
            <w:pPr>
              <w:spacing w:after="40" w:before="40"/>
            </w:pPr>
            <w:r>
              <w:rPr>
                <w:b w:val="0"/>
                <w:i w:val="0"/>
                <w:sz w:val="18"/>
              </w:rPr>
              <w:t>Safety incident infrastructure</w:t>
            </w:r>
          </w:p>
        </w:tc>
        <w:tc>
          <w:tcPr>
            <w:tcW w:type="dxa" w:w="2272"/>
            <w:shd w:val="clear" w:color="auto" w:fill="F5F8FB"/>
          </w:tcPr>
          <w:p>
            <w:pPr>
              <w:spacing w:after="40" w:before="40"/>
            </w:pPr>
            <w:r>
              <w:rPr>
                <w:b w:val="0"/>
                <w:i w:val="0"/>
                <w:sz w:val="18"/>
              </w:rPr>
              <w:t>4</w:t>
            </w:r>
          </w:p>
        </w:tc>
        <w:tc>
          <w:tcPr>
            <w:tcW w:type="dxa" w:w="2272"/>
            <w:shd w:val="clear" w:color="auto" w:fill="F5F8FB"/>
          </w:tcPr>
          <w:p>
            <w:pPr>
              <w:spacing w:after="40" w:before="40"/>
            </w:pPr>
            <w:r>
              <w:rPr>
                <w:b w:val="0"/>
                <w:i w:val="0"/>
                <w:sz w:val="18"/>
              </w:rPr>
              <w:t xml:space="preserve">Record, capture, route, audit — but </w:t>
            </w:r>
            <w:r>
              <w:rPr>
                <w:b/>
                <w:i w:val="0"/>
                <w:sz w:val="18"/>
              </w:rPr>
              <w:t>not</w:t>
            </w:r>
            <w:r>
              <w:rPr>
                <w:b w:val="0"/>
                <w:i w:val="0"/>
                <w:sz w:val="18"/>
              </w:rPr>
              <w:t xml:space="preserve"> the SOS control itself.</w:t>
            </w:r>
          </w:p>
        </w:tc>
      </w:tr>
    </w:tbl>
    <w:p>
      <w:pPr>
        <w:spacing w:after="80"/>
      </w:pPr>
    </w:p>
    <w:p>
      <w:r>
        <w:rPr>
          <w:b/>
          <w:i w:val="0"/>
        </w:rPr>
        <w:t>Deliberately excluded from that list:</w:t>
      </w:r>
      <w:r>
        <w:rPr>
          <w:b w:val="0"/>
          <w:i w:val="0"/>
        </w:rPr>
        <w:t xml:space="preserve"> anything in Wallet &amp; Rewards, Recurring</w:t>
      </w:r>
    </w:p>
    <w:p>
      <w:r>
        <w:rPr>
          <w:b w:val="0"/>
          <w:i w:val="0"/>
        </w:rPr>
        <w:t>Commute, Ratings &amp; Reviews, and the SOS control. Building those now would be rework.</w:t>
      </w:r>
    </w:p>
    <w:p>
      <w:r>
        <w:br w:type="page"/>
      </w:r>
    </w:p>
    <w:p>
      <w:pPr>
        <w:pStyle w:val="Heading1"/>
      </w:pPr>
      <w:r>
        <w:rPr>
          <w:b/>
          <w:i w:val="0"/>
          <w:color w:val="1F3A5F"/>
          <w:sz w:val="38"/>
        </w:rPr>
        <w:t>12. Requirements Traceability</w:t>
      </w:r>
    </w:p>
    <w:p>
      <w:pPr>
        <w:pStyle w:val="Heading2"/>
      </w:pPr>
      <w:r>
        <w:rPr>
          <w:b/>
          <w:i w:val="0"/>
          <w:color w:val="1F3A5F"/>
          <w:sz w:val="29"/>
        </w:rPr>
        <w:t>12.1 Position in the Chain</w:t>
      </w:r>
    </w:p>
    <w:p>
      <w:pPr>
        <w:keepNext/>
        <w:spacing w:before="160" w:after="40"/>
        <w:jc w:val="center"/>
      </w:pPr>
      <w:r>
        <w:drawing>
          <wp:inline xmlns:a="http://schemas.openxmlformats.org/drawingml/2006/main" xmlns:pic="http://schemas.openxmlformats.org/drawingml/2006/picture">
            <wp:extent cx="5760720" cy="395425"/>
            <wp:docPr id="5" name="Picture 5"/>
            <wp:cNvGraphicFramePr>
              <a:graphicFrameLocks noChangeAspect="1"/>
            </wp:cNvGraphicFramePr>
            <a:graphic>
              <a:graphicData uri="http://schemas.openxmlformats.org/drawingml/2006/picture">
                <pic:pic>
                  <pic:nvPicPr>
                    <pic:cNvPr id="0" name="d05.png"/>
                    <pic:cNvPicPr/>
                  </pic:nvPicPr>
                  <pic:blipFill>
                    <a:blip r:embed="rId15"/>
                    <a:stretch>
                      <a:fillRect/>
                    </a:stretch>
                  </pic:blipFill>
                  <pic:spPr>
                    <a:xfrm>
                      <a:off x="0" y="0"/>
                      <a:ext cx="5760720" cy="395425"/>
                    </a:xfrm>
                    <a:prstGeom prst="rect"/>
                  </pic:spPr>
                </pic:pic>
              </a:graphicData>
            </a:graphic>
          </wp:inline>
        </w:drawing>
      </w:r>
    </w:p>
    <w:p>
      <w:pPr>
        <w:pStyle w:val="CMPCaption"/>
      </w:pPr>
      <w:r>
        <w:rPr>
          <w:i/>
        </w:rPr>
        <w:t>Figure 5 — 12.1 Position in the Chain</w:t>
      </w:r>
    </w:p>
    <w:p>
      <w:r>
        <w:rPr>
          <w:b/>
          <w:i w:val="0"/>
        </w:rPr>
        <w:t>Backward traceability is complete.</w:t>
      </w:r>
      <w:r>
        <w:rPr>
          <w:b w:val="0"/>
          <w:i w:val="0"/>
        </w:rPr>
        <w:t xml:space="preserve"> Every one of the 188 requirements names at least</w:t>
      </w:r>
    </w:p>
    <w:p>
      <w:r>
        <w:rPr>
          <w:b w:val="0"/>
          <w:i w:val="0"/>
        </w:rPr>
        <w:t xml:space="preserve">one source </w:t>
      </w:r>
      <w:r>
        <w:rPr>
          <w:rFonts w:ascii="Consolas" w:hAnsi="Consolas"/>
          <w:b w:val="0"/>
          <w:i w:val="0"/>
          <w:color w:val="2C4A6E"/>
          <w:sz w:val="19"/>
        </w:rPr>
        <w:t>BAD-BR</w:t>
      </w:r>
      <w:r>
        <w:rPr>
          <w:b w:val="0"/>
          <w:i w:val="0"/>
        </w:rPr>
        <w:t xml:space="preserve">. </w:t>
      </w:r>
      <w:r>
        <w:rPr>
          <w:b/>
          <w:i w:val="0"/>
        </w:rPr>
        <w:t>Forward traceability is `TBD`</w:t>
      </w:r>
      <w:r>
        <w:rPr>
          <w:b w:val="0"/>
          <w:i w:val="0"/>
        </w:rPr>
        <w:t xml:space="preserve"> — CMP-DOC-03 does not exist, and</w:t>
      </w:r>
    </w:p>
    <w:p>
      <w:r>
        <w:rPr>
          <w:b w:val="0"/>
          <w:i w:val="0"/>
        </w:rPr>
        <w:t>no forward link has been fabricated.</w:t>
      </w:r>
    </w:p>
    <w:p>
      <w:pPr>
        <w:pStyle w:val="Heading2"/>
      </w:pPr>
      <w:r>
        <w:rPr>
          <w:b/>
          <w:i w:val="0"/>
          <w:color w:val="1F3A5F"/>
          <w:sz w:val="29"/>
        </w:rPr>
        <w:t xml:space="preserve">12.2 Backward Traceability — </w:t>
      </w:r>
      <w:r>
        <w:rPr>
          <w:rFonts w:ascii="Consolas" w:hAnsi="Consolas"/>
          <w:b/>
          <w:i w:val="0"/>
          <w:color w:val="2C4A6E"/>
          <w:sz w:val="27"/>
        </w:rPr>
        <w:t>BAD-BR</w:t>
      </w:r>
      <w:r>
        <w:rPr>
          <w:b/>
          <w:i w:val="0"/>
          <w:color w:val="1F3A5F"/>
          <w:sz w:val="29"/>
        </w:rPr>
        <w:t xml:space="preserve"> → </w:t>
      </w:r>
      <w:r>
        <w:rPr>
          <w:rFonts w:ascii="Consolas" w:hAnsi="Consolas"/>
          <w:b/>
          <w:i w:val="0"/>
          <w:color w:val="2C4A6E"/>
          <w:sz w:val="27"/>
        </w:rPr>
        <w:t>BRD-REQ</w:t>
      </w:r>
    </w:p>
    <w:p>
      <w:r>
        <w:rPr>
          <w:b/>
          <w:i w:val="0"/>
        </w:rPr>
        <w:t>All 78 business requirements of CMP-DOC-01 are covered.</w:t>
      </w:r>
      <w:r>
        <w:rPr>
          <w:b w:val="0"/>
          <w:i w:val="0"/>
        </w:rPr>
        <w:t xml:space="preserve"> No orphans in either</w:t>
      </w:r>
    </w:p>
    <w:p>
      <w:r>
        <w:rPr>
          <w:b w:val="0"/>
          <w:i w:val="0"/>
        </w:rPr>
        <w:t>direction.</w:t>
      </w:r>
    </w:p>
    <w:p>
      <w:pPr>
        <w:pStyle w:val="CMPCaption"/>
      </w:pPr>
      <w:r>
        <w:rPr>
          <w:i/>
        </w:rPr>
        <w:t>Table 52 — 12.2 Backward Traceability — BAD-BR → BRD-REQ</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rFonts w:ascii="Consolas" w:hAnsi="Consolas"/>
                <w:b/>
                <w:i w:val="0"/>
                <w:color w:val="2C4A6E"/>
                <w:sz w:val="16"/>
              </w:rPr>
              <w:t>BAD-BR</w:t>
            </w:r>
          </w:p>
        </w:tc>
        <w:tc>
          <w:tcPr>
            <w:tcW w:type="dxa" w:w="3029"/>
            <w:shd w:val="clear" w:color="auto" w:fill="1F3A5F"/>
          </w:tcPr>
          <w:p>
            <w:pPr>
              <w:spacing w:after="40" w:before="40"/>
            </w:pPr>
            <w:r>
              <w:rPr>
                <w:b/>
                <w:i w:val="0"/>
                <w:color w:val="FFFFFF"/>
                <w:sz w:val="18"/>
              </w:rPr>
              <w:t>Elaborated into</w:t>
            </w:r>
          </w:p>
        </w:tc>
        <w:tc>
          <w:tcPr>
            <w:tcW w:type="dxa" w:w="3029"/>
            <w:shd w:val="clear" w:color="auto" w:fill="1F3A5F"/>
          </w:tcPr>
          <w:p>
            <w:pPr>
              <w:spacing w:after="40" w:before="40"/>
            </w:pPr>
            <w:r>
              <w:rPr>
                <w:b/>
                <w:i w:val="0"/>
                <w:color w:val="FFFFFF"/>
                <w:sz w:val="18"/>
              </w:rPr>
              <w:t>Count</w:t>
            </w:r>
          </w:p>
        </w:tc>
      </w:tr>
      <w:tr>
        <w:tc>
          <w:tcPr>
            <w:tcW w:type="dxa" w:w="3029"/>
          </w:tcPr>
          <w:p>
            <w:pPr>
              <w:spacing w:after="40" w:before="40"/>
            </w:pPr>
            <w:r>
              <w:rPr>
                <w:rFonts w:ascii="Consolas" w:hAnsi="Consolas"/>
                <w:b w:val="0"/>
                <w:i w:val="0"/>
                <w:color w:val="2C4A6E"/>
                <w:sz w:val="16"/>
              </w:rPr>
              <w:t>BAD-BR-001</w:t>
            </w:r>
          </w:p>
        </w:tc>
        <w:tc>
          <w:tcPr>
            <w:tcW w:type="dxa" w:w="3029"/>
          </w:tcPr>
          <w:p>
            <w:pPr>
              <w:spacing w:after="40" w:before="40"/>
            </w:pPr>
            <w:r>
              <w:rPr>
                <w:rFonts w:ascii="Consolas" w:hAnsi="Consolas"/>
                <w:b w:val="0"/>
                <w:i w:val="0"/>
                <w:color w:val="2C4A6E"/>
                <w:sz w:val="16"/>
              </w:rPr>
              <w:t>BRD-REQ-001</w:t>
            </w:r>
            <w:r>
              <w:rPr>
                <w:b w:val="0"/>
                <w:i w:val="0"/>
                <w:sz w:val="18"/>
              </w:rPr>
              <w:t xml:space="preserve">, </w:t>
            </w:r>
            <w:r>
              <w:rPr>
                <w:rFonts w:ascii="Consolas" w:hAnsi="Consolas"/>
                <w:b w:val="0"/>
                <w:i w:val="0"/>
                <w:color w:val="2C4A6E"/>
                <w:sz w:val="16"/>
              </w:rPr>
              <w:t>002</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BAD-BR-002</w:t>
            </w:r>
          </w:p>
        </w:tc>
        <w:tc>
          <w:tcPr>
            <w:tcW w:type="dxa" w:w="3029"/>
            <w:shd w:val="clear" w:color="auto" w:fill="F5F8FB"/>
          </w:tcPr>
          <w:p>
            <w:pPr>
              <w:spacing w:after="40" w:before="40"/>
            </w:pPr>
            <w:r>
              <w:rPr>
                <w:rFonts w:ascii="Consolas" w:hAnsi="Consolas"/>
                <w:b w:val="0"/>
                <w:i w:val="0"/>
                <w:color w:val="2C4A6E"/>
                <w:sz w:val="16"/>
              </w:rPr>
              <w:t>BRD-REQ-003</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BAD-BR-003</w:t>
            </w:r>
          </w:p>
        </w:tc>
        <w:tc>
          <w:tcPr>
            <w:tcW w:type="dxa" w:w="3029"/>
          </w:tcPr>
          <w:p>
            <w:pPr>
              <w:spacing w:after="40" w:before="40"/>
            </w:pPr>
            <w:r>
              <w:rPr>
                <w:rFonts w:ascii="Consolas" w:hAnsi="Consolas"/>
                <w:b w:val="0"/>
                <w:i w:val="0"/>
                <w:color w:val="2C4A6E"/>
                <w:sz w:val="16"/>
              </w:rPr>
              <w:t>BRD-REQ-004</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BAD-BR-004</w:t>
            </w:r>
          </w:p>
        </w:tc>
        <w:tc>
          <w:tcPr>
            <w:tcW w:type="dxa" w:w="3029"/>
            <w:shd w:val="clear" w:color="auto" w:fill="F5F8FB"/>
          </w:tcPr>
          <w:p>
            <w:pPr>
              <w:spacing w:after="40" w:before="40"/>
            </w:pPr>
            <w:r>
              <w:rPr>
                <w:rFonts w:ascii="Consolas" w:hAnsi="Consolas"/>
                <w:b w:val="0"/>
                <w:i w:val="0"/>
                <w:color w:val="2C4A6E"/>
                <w:sz w:val="16"/>
              </w:rPr>
              <w:t>BRD-REQ-005</w:t>
            </w:r>
            <w:r>
              <w:rPr>
                <w:b w:val="0"/>
                <w:i w:val="0"/>
                <w:sz w:val="18"/>
              </w:rPr>
              <w:t xml:space="preserve">, </w:t>
            </w:r>
            <w:r>
              <w:rPr>
                <w:rFonts w:ascii="Consolas" w:hAnsi="Consolas"/>
                <w:b w:val="0"/>
                <w:i w:val="0"/>
                <w:color w:val="2C4A6E"/>
                <w:sz w:val="16"/>
              </w:rPr>
              <w:t>006</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BAD-BR-005</w:t>
            </w:r>
          </w:p>
        </w:tc>
        <w:tc>
          <w:tcPr>
            <w:tcW w:type="dxa" w:w="3029"/>
          </w:tcPr>
          <w:p>
            <w:pPr>
              <w:spacing w:after="40" w:before="40"/>
            </w:pPr>
            <w:r>
              <w:rPr>
                <w:rFonts w:ascii="Consolas" w:hAnsi="Consolas"/>
                <w:b w:val="0"/>
                <w:i w:val="0"/>
                <w:color w:val="2C4A6E"/>
                <w:sz w:val="16"/>
              </w:rPr>
              <w:t>BRD-REQ-007</w:t>
            </w:r>
            <w:r>
              <w:rPr>
                <w:b w:val="0"/>
                <w:i w:val="0"/>
                <w:sz w:val="18"/>
              </w:rPr>
              <w:t xml:space="preserve">, </w:t>
            </w:r>
            <w:r>
              <w:rPr>
                <w:rFonts w:ascii="Consolas" w:hAnsi="Consolas"/>
                <w:b w:val="0"/>
                <w:i w:val="0"/>
                <w:color w:val="2C4A6E"/>
                <w:sz w:val="16"/>
              </w:rPr>
              <w:t>008</w:t>
            </w:r>
            <w:r>
              <w:rPr>
                <w:b w:val="0"/>
                <w:i w:val="0"/>
                <w:sz w:val="18"/>
              </w:rPr>
              <w:t xml:space="preserve">, </w:t>
            </w:r>
            <w:r>
              <w:rPr>
                <w:rFonts w:ascii="Consolas" w:hAnsi="Consolas"/>
                <w:b w:val="0"/>
                <w:i w:val="0"/>
                <w:color w:val="2C4A6E"/>
                <w:sz w:val="16"/>
              </w:rPr>
              <w:t>009</w:t>
            </w:r>
            <w:r>
              <w:rPr>
                <w:b w:val="0"/>
                <w:i w:val="0"/>
                <w:sz w:val="18"/>
              </w:rPr>
              <w:t xml:space="preserve">, </w:t>
            </w:r>
            <w:r>
              <w:rPr>
                <w:rFonts w:ascii="Consolas" w:hAnsi="Consolas"/>
                <w:b w:val="0"/>
                <w:i w:val="0"/>
                <w:color w:val="2C4A6E"/>
                <w:sz w:val="16"/>
              </w:rPr>
              <w:t>010</w:t>
            </w:r>
            <w:r>
              <w:rPr>
                <w:b w:val="0"/>
                <w:i w:val="0"/>
                <w:sz w:val="18"/>
              </w:rPr>
              <w:t xml:space="preserve">, </w:t>
            </w:r>
            <w:r>
              <w:rPr>
                <w:rFonts w:ascii="Consolas" w:hAnsi="Consolas"/>
                <w:b w:val="0"/>
                <w:i w:val="0"/>
                <w:color w:val="2C4A6E"/>
                <w:sz w:val="16"/>
              </w:rPr>
              <w:t>011</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BAD-BR-006</w:t>
            </w:r>
          </w:p>
        </w:tc>
        <w:tc>
          <w:tcPr>
            <w:tcW w:type="dxa" w:w="3029"/>
            <w:shd w:val="clear" w:color="auto" w:fill="F5F8FB"/>
          </w:tcPr>
          <w:p>
            <w:pPr>
              <w:spacing w:after="40" w:before="40"/>
            </w:pPr>
            <w:r>
              <w:rPr>
                <w:rFonts w:ascii="Consolas" w:hAnsi="Consolas"/>
                <w:b w:val="0"/>
                <w:i w:val="0"/>
                <w:color w:val="2C4A6E"/>
                <w:sz w:val="16"/>
              </w:rPr>
              <w:t>BRD-REQ-012</w:t>
            </w:r>
            <w:r>
              <w:rPr>
                <w:b w:val="0"/>
                <w:i w:val="0"/>
                <w:sz w:val="18"/>
              </w:rPr>
              <w:t xml:space="preserve">, </w:t>
            </w:r>
            <w:r>
              <w:rPr>
                <w:rFonts w:ascii="Consolas" w:hAnsi="Consolas"/>
                <w:b w:val="0"/>
                <w:i w:val="0"/>
                <w:color w:val="2C4A6E"/>
                <w:sz w:val="16"/>
              </w:rPr>
              <w:t>013</w:t>
            </w:r>
            <w:r>
              <w:rPr>
                <w:b w:val="0"/>
                <w:i w:val="0"/>
                <w:sz w:val="18"/>
              </w:rPr>
              <w:t xml:space="preserve">, </w:t>
            </w:r>
            <w:r>
              <w:rPr>
                <w:rFonts w:ascii="Consolas" w:hAnsi="Consolas"/>
                <w:b w:val="0"/>
                <w:i w:val="0"/>
                <w:color w:val="2C4A6E"/>
                <w:sz w:val="16"/>
              </w:rPr>
              <w:t>014</w:t>
            </w:r>
            <w:r>
              <w:rPr>
                <w:b w:val="0"/>
                <w:i w:val="0"/>
                <w:sz w:val="18"/>
              </w:rPr>
              <w:t xml:space="preserve">, </w:t>
            </w:r>
            <w:r>
              <w:rPr>
                <w:rFonts w:ascii="Consolas" w:hAnsi="Consolas"/>
                <w:b w:val="0"/>
                <w:i w:val="0"/>
                <w:color w:val="2C4A6E"/>
                <w:sz w:val="16"/>
              </w:rPr>
              <w:t>015</w:t>
            </w:r>
            <w:r>
              <w:rPr>
                <w:b w:val="0"/>
                <w:i w:val="0"/>
                <w:sz w:val="18"/>
              </w:rPr>
              <w:t xml:space="preserve">, </w:t>
            </w:r>
            <w:r>
              <w:rPr>
                <w:rFonts w:ascii="Consolas" w:hAnsi="Consolas"/>
                <w:b w:val="0"/>
                <w:i w:val="0"/>
                <w:color w:val="2C4A6E"/>
                <w:sz w:val="16"/>
              </w:rPr>
              <w:t>175</w:t>
            </w:r>
          </w:p>
        </w:tc>
        <w:tc>
          <w:tcPr>
            <w:tcW w:type="dxa" w:w="3029"/>
            <w:shd w:val="clear" w:color="auto" w:fill="F5F8FB"/>
          </w:tcPr>
          <w:p>
            <w:pPr>
              <w:spacing w:after="40" w:before="40"/>
            </w:pPr>
            <w:r>
              <w:rPr>
                <w:b w:val="0"/>
                <w:i w:val="0"/>
                <w:sz w:val="18"/>
              </w:rPr>
              <w:t>5</w:t>
            </w:r>
          </w:p>
        </w:tc>
      </w:tr>
      <w:tr>
        <w:tc>
          <w:tcPr>
            <w:tcW w:type="dxa" w:w="3029"/>
          </w:tcPr>
          <w:p>
            <w:pPr>
              <w:spacing w:after="40" w:before="40"/>
            </w:pPr>
            <w:r>
              <w:rPr>
                <w:rFonts w:ascii="Consolas" w:hAnsi="Consolas"/>
                <w:b w:val="0"/>
                <w:i w:val="0"/>
                <w:color w:val="2C4A6E"/>
                <w:sz w:val="16"/>
              </w:rPr>
              <w:t>BAD-BR-007</w:t>
            </w:r>
          </w:p>
        </w:tc>
        <w:tc>
          <w:tcPr>
            <w:tcW w:type="dxa" w:w="3029"/>
          </w:tcPr>
          <w:p>
            <w:pPr>
              <w:spacing w:after="40" w:before="40"/>
            </w:pPr>
            <w:r>
              <w:rPr>
                <w:rFonts w:ascii="Consolas" w:hAnsi="Consolas"/>
                <w:b w:val="0"/>
                <w:i w:val="0"/>
                <w:color w:val="2C4A6E"/>
                <w:sz w:val="16"/>
              </w:rPr>
              <w:t>BRD-REQ-016</w:t>
            </w:r>
            <w:r>
              <w:rPr>
                <w:b w:val="0"/>
                <w:i w:val="0"/>
                <w:sz w:val="18"/>
              </w:rPr>
              <w:t xml:space="preserve">, </w:t>
            </w:r>
            <w:r>
              <w:rPr>
                <w:rFonts w:ascii="Consolas" w:hAnsi="Consolas"/>
                <w:b w:val="0"/>
                <w:i w:val="0"/>
                <w:color w:val="2C4A6E"/>
                <w:sz w:val="16"/>
              </w:rPr>
              <w:t>017</w:t>
            </w:r>
            <w:r>
              <w:rPr>
                <w:b w:val="0"/>
                <w:i w:val="0"/>
                <w:sz w:val="18"/>
              </w:rPr>
              <w:t xml:space="preserve">, </w:t>
            </w:r>
            <w:r>
              <w:rPr>
                <w:rFonts w:ascii="Consolas" w:hAnsi="Consolas"/>
                <w:b w:val="0"/>
                <w:i w:val="0"/>
                <w:color w:val="2C4A6E"/>
                <w:sz w:val="16"/>
              </w:rPr>
              <w:t>023</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BAD-BR-008</w:t>
            </w:r>
          </w:p>
        </w:tc>
        <w:tc>
          <w:tcPr>
            <w:tcW w:type="dxa" w:w="3029"/>
            <w:shd w:val="clear" w:color="auto" w:fill="F5F8FB"/>
          </w:tcPr>
          <w:p>
            <w:pPr>
              <w:spacing w:after="40" w:before="40"/>
            </w:pPr>
            <w:r>
              <w:rPr>
                <w:rFonts w:ascii="Consolas" w:hAnsi="Consolas"/>
                <w:b w:val="0"/>
                <w:i w:val="0"/>
                <w:color w:val="2C4A6E"/>
                <w:sz w:val="16"/>
              </w:rPr>
              <w:t>BRD-REQ-018</w:t>
            </w:r>
            <w:r>
              <w:rPr>
                <w:b w:val="0"/>
                <w:i w:val="0"/>
                <w:sz w:val="18"/>
              </w:rPr>
              <w:t xml:space="preserve">, </w:t>
            </w:r>
            <w:r>
              <w:rPr>
                <w:rFonts w:ascii="Consolas" w:hAnsi="Consolas"/>
                <w:b w:val="0"/>
                <w:i w:val="0"/>
                <w:color w:val="2C4A6E"/>
                <w:sz w:val="16"/>
              </w:rPr>
              <w:t>019</w:t>
            </w:r>
            <w:r>
              <w:rPr>
                <w:b w:val="0"/>
                <w:i w:val="0"/>
                <w:sz w:val="18"/>
              </w:rPr>
              <w:t xml:space="preserve">, </w:t>
            </w:r>
            <w:r>
              <w:rPr>
                <w:rFonts w:ascii="Consolas" w:hAnsi="Consolas"/>
                <w:b w:val="0"/>
                <w:i w:val="0"/>
                <w:color w:val="2C4A6E"/>
                <w:sz w:val="16"/>
              </w:rPr>
              <w:t>020</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BAD-BR-009</w:t>
            </w:r>
          </w:p>
        </w:tc>
        <w:tc>
          <w:tcPr>
            <w:tcW w:type="dxa" w:w="3029"/>
          </w:tcPr>
          <w:p>
            <w:pPr>
              <w:spacing w:after="40" w:before="40"/>
            </w:pPr>
            <w:r>
              <w:rPr>
                <w:rFonts w:ascii="Consolas" w:hAnsi="Consolas"/>
                <w:b w:val="0"/>
                <w:i w:val="0"/>
                <w:color w:val="2C4A6E"/>
                <w:sz w:val="16"/>
              </w:rPr>
              <w:t>BRD-REQ-021</w:t>
            </w:r>
            <w:r>
              <w:rPr>
                <w:b w:val="0"/>
                <w:i w:val="0"/>
                <w:sz w:val="18"/>
              </w:rPr>
              <w:t xml:space="preserve">, </w:t>
            </w:r>
            <w:r>
              <w:rPr>
                <w:rFonts w:ascii="Consolas" w:hAnsi="Consolas"/>
                <w:b w:val="0"/>
                <w:i w:val="0"/>
                <w:color w:val="2C4A6E"/>
                <w:sz w:val="16"/>
              </w:rPr>
              <w:t>022</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BAD-BR-010</w:t>
            </w:r>
          </w:p>
        </w:tc>
        <w:tc>
          <w:tcPr>
            <w:tcW w:type="dxa" w:w="3029"/>
            <w:shd w:val="clear" w:color="auto" w:fill="F5F8FB"/>
          </w:tcPr>
          <w:p>
            <w:pPr>
              <w:spacing w:after="40" w:before="40"/>
            </w:pPr>
            <w:r>
              <w:rPr>
                <w:rFonts w:ascii="Consolas" w:hAnsi="Consolas"/>
                <w:b w:val="0"/>
                <w:i w:val="0"/>
                <w:color w:val="2C4A6E"/>
                <w:sz w:val="16"/>
              </w:rPr>
              <w:t>BRD-REQ-017</w:t>
            </w:r>
            <w:r>
              <w:rPr>
                <w:b w:val="0"/>
                <w:i w:val="0"/>
                <w:sz w:val="18"/>
              </w:rPr>
              <w:t xml:space="preserve">, </w:t>
            </w:r>
            <w:r>
              <w:rPr>
                <w:rFonts w:ascii="Consolas" w:hAnsi="Consolas"/>
                <w:b w:val="0"/>
                <w:i w:val="0"/>
                <w:color w:val="2C4A6E"/>
                <w:sz w:val="16"/>
              </w:rPr>
              <w:t>024</w:t>
            </w:r>
            <w:r>
              <w:rPr>
                <w:b w:val="0"/>
                <w:i w:val="0"/>
                <w:sz w:val="18"/>
              </w:rPr>
              <w:t xml:space="preserve">, </w:t>
            </w:r>
            <w:r>
              <w:rPr>
                <w:rFonts w:ascii="Consolas" w:hAnsi="Consolas"/>
                <w:b w:val="0"/>
                <w:i w:val="0"/>
                <w:color w:val="2C4A6E"/>
                <w:sz w:val="16"/>
              </w:rPr>
              <w:t>025</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BAD-BR-011</w:t>
            </w:r>
          </w:p>
        </w:tc>
        <w:tc>
          <w:tcPr>
            <w:tcW w:type="dxa" w:w="3029"/>
          </w:tcPr>
          <w:p>
            <w:pPr>
              <w:spacing w:after="40" w:before="40"/>
            </w:pPr>
            <w:r>
              <w:rPr>
                <w:rFonts w:ascii="Consolas" w:hAnsi="Consolas"/>
                <w:b w:val="0"/>
                <w:i w:val="0"/>
                <w:color w:val="2C4A6E"/>
                <w:sz w:val="16"/>
              </w:rPr>
              <w:t>BRD-REQ-026</w:t>
            </w:r>
            <w:r>
              <w:rPr>
                <w:b w:val="0"/>
                <w:i w:val="0"/>
                <w:sz w:val="18"/>
              </w:rPr>
              <w:t xml:space="preserve">, </w:t>
            </w:r>
            <w:r>
              <w:rPr>
                <w:rFonts w:ascii="Consolas" w:hAnsi="Consolas"/>
                <w:b w:val="0"/>
                <w:i w:val="0"/>
                <w:color w:val="2C4A6E"/>
                <w:sz w:val="16"/>
              </w:rPr>
              <w:t>027</w:t>
            </w:r>
            <w:r>
              <w:rPr>
                <w:b w:val="0"/>
                <w:i w:val="0"/>
                <w:sz w:val="18"/>
              </w:rPr>
              <w:t xml:space="preserve">, </w:t>
            </w:r>
            <w:r>
              <w:rPr>
                <w:rFonts w:ascii="Consolas" w:hAnsi="Consolas"/>
                <w:b w:val="0"/>
                <w:i w:val="0"/>
                <w:color w:val="2C4A6E"/>
                <w:sz w:val="16"/>
              </w:rPr>
              <w:t>034</w:t>
            </w:r>
            <w:r>
              <w:rPr>
                <w:b w:val="0"/>
                <w:i w:val="0"/>
                <w:sz w:val="18"/>
              </w:rPr>
              <w:t xml:space="preserve">, </w:t>
            </w:r>
            <w:r>
              <w:rPr>
                <w:rFonts w:ascii="Consolas" w:hAnsi="Consolas"/>
                <w:b w:val="0"/>
                <w:i w:val="0"/>
                <w:color w:val="2C4A6E"/>
                <w:sz w:val="16"/>
              </w:rPr>
              <w:t>035</w:t>
            </w:r>
            <w:r>
              <w:rPr>
                <w:b w:val="0"/>
                <w:i w:val="0"/>
                <w:sz w:val="18"/>
              </w:rPr>
              <w:t xml:space="preserve">, </w:t>
            </w:r>
            <w:r>
              <w:rPr>
                <w:rFonts w:ascii="Consolas" w:hAnsi="Consolas"/>
                <w:b w:val="0"/>
                <w:i w:val="0"/>
                <w:color w:val="2C4A6E"/>
                <w:sz w:val="16"/>
              </w:rPr>
              <w:t>036</w:t>
            </w:r>
            <w:r>
              <w:rPr>
                <w:b w:val="0"/>
                <w:i w:val="0"/>
                <w:sz w:val="18"/>
              </w:rPr>
              <w:t xml:space="preserve">, </w:t>
            </w:r>
            <w:r>
              <w:rPr>
                <w:rFonts w:ascii="Consolas" w:hAnsi="Consolas"/>
                <w:b w:val="0"/>
                <w:i w:val="0"/>
                <w:color w:val="2C4A6E"/>
                <w:sz w:val="16"/>
              </w:rPr>
              <w:t>037</w:t>
            </w:r>
            <w:r>
              <w:rPr>
                <w:b w:val="0"/>
                <w:i w:val="0"/>
                <w:sz w:val="18"/>
              </w:rPr>
              <w:t xml:space="preserve">, </w:t>
            </w:r>
            <w:r>
              <w:rPr>
                <w:rFonts w:ascii="Consolas" w:hAnsi="Consolas"/>
                <w:b w:val="0"/>
                <w:i w:val="0"/>
                <w:color w:val="2C4A6E"/>
                <w:sz w:val="16"/>
              </w:rPr>
              <w:t>038</w:t>
            </w:r>
          </w:p>
        </w:tc>
        <w:tc>
          <w:tcPr>
            <w:tcW w:type="dxa" w:w="3029"/>
          </w:tcPr>
          <w:p>
            <w:pPr>
              <w:spacing w:after="40" w:before="40"/>
            </w:pPr>
            <w:r>
              <w:rPr>
                <w:b w:val="0"/>
                <w:i w:val="0"/>
                <w:sz w:val="18"/>
              </w:rPr>
              <w:t>7</w:t>
            </w:r>
          </w:p>
        </w:tc>
      </w:tr>
      <w:tr>
        <w:tc>
          <w:tcPr>
            <w:tcW w:type="dxa" w:w="3029"/>
            <w:shd w:val="clear" w:color="auto" w:fill="F5F8FB"/>
          </w:tcPr>
          <w:p>
            <w:pPr>
              <w:spacing w:after="40" w:before="40"/>
            </w:pPr>
            <w:r>
              <w:rPr>
                <w:rFonts w:ascii="Consolas" w:hAnsi="Consolas"/>
                <w:b w:val="0"/>
                <w:i w:val="0"/>
                <w:color w:val="2C4A6E"/>
                <w:sz w:val="16"/>
              </w:rPr>
              <w:t>BAD-BR-012</w:t>
            </w:r>
          </w:p>
        </w:tc>
        <w:tc>
          <w:tcPr>
            <w:tcW w:type="dxa" w:w="3029"/>
            <w:shd w:val="clear" w:color="auto" w:fill="F5F8FB"/>
          </w:tcPr>
          <w:p>
            <w:pPr>
              <w:spacing w:after="40" w:before="40"/>
            </w:pPr>
            <w:r>
              <w:rPr>
                <w:rFonts w:ascii="Consolas" w:hAnsi="Consolas"/>
                <w:b w:val="0"/>
                <w:i w:val="0"/>
                <w:color w:val="2C4A6E"/>
                <w:sz w:val="16"/>
              </w:rPr>
              <w:t>BRD-REQ-028</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BAD-BR-013</w:t>
            </w:r>
          </w:p>
        </w:tc>
        <w:tc>
          <w:tcPr>
            <w:tcW w:type="dxa" w:w="3029"/>
          </w:tcPr>
          <w:p>
            <w:pPr>
              <w:spacing w:after="40" w:before="40"/>
            </w:pPr>
            <w:r>
              <w:rPr>
                <w:rFonts w:ascii="Consolas" w:hAnsi="Consolas"/>
                <w:b w:val="0"/>
                <w:i w:val="0"/>
                <w:color w:val="2C4A6E"/>
                <w:sz w:val="16"/>
              </w:rPr>
              <w:t>BRD-REQ-030</w:t>
            </w:r>
            <w:r>
              <w:rPr>
                <w:b w:val="0"/>
                <w:i w:val="0"/>
                <w:sz w:val="18"/>
              </w:rPr>
              <w:t xml:space="preserve">, </w:t>
            </w:r>
            <w:r>
              <w:rPr>
                <w:rFonts w:ascii="Consolas" w:hAnsi="Consolas"/>
                <w:b w:val="0"/>
                <w:i w:val="0"/>
                <w:color w:val="2C4A6E"/>
                <w:sz w:val="16"/>
              </w:rPr>
              <w:t>031</w:t>
            </w:r>
            <w:r>
              <w:rPr>
                <w:b w:val="0"/>
                <w:i w:val="0"/>
                <w:sz w:val="18"/>
              </w:rPr>
              <w:t xml:space="preserve">, </w:t>
            </w:r>
            <w:r>
              <w:rPr>
                <w:rFonts w:ascii="Consolas" w:hAnsi="Consolas"/>
                <w:b w:val="0"/>
                <w:i w:val="0"/>
                <w:color w:val="2C4A6E"/>
                <w:sz w:val="16"/>
              </w:rPr>
              <w:t>BRD-CMP-003</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BAD-BR-014</w:t>
            </w:r>
          </w:p>
        </w:tc>
        <w:tc>
          <w:tcPr>
            <w:tcW w:type="dxa" w:w="3029"/>
            <w:shd w:val="clear" w:color="auto" w:fill="F5F8FB"/>
          </w:tcPr>
          <w:p>
            <w:pPr>
              <w:spacing w:after="40" w:before="40"/>
            </w:pPr>
            <w:r>
              <w:rPr>
                <w:rFonts w:ascii="Consolas" w:hAnsi="Consolas"/>
                <w:b w:val="0"/>
                <w:i w:val="0"/>
                <w:color w:val="2C4A6E"/>
                <w:sz w:val="16"/>
              </w:rPr>
              <w:t>BRD-REQ-029</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BAD-BR-015</w:t>
            </w:r>
          </w:p>
        </w:tc>
        <w:tc>
          <w:tcPr>
            <w:tcW w:type="dxa" w:w="3029"/>
          </w:tcPr>
          <w:p>
            <w:pPr>
              <w:spacing w:after="40" w:before="40"/>
            </w:pPr>
            <w:r>
              <w:rPr>
                <w:rFonts w:ascii="Consolas" w:hAnsi="Consolas"/>
                <w:b w:val="0"/>
                <w:i w:val="0"/>
                <w:color w:val="2C4A6E"/>
                <w:sz w:val="16"/>
              </w:rPr>
              <w:t>BRD-REQ-032</w:t>
            </w:r>
            <w:r>
              <w:rPr>
                <w:b w:val="0"/>
                <w:i w:val="0"/>
                <w:sz w:val="18"/>
              </w:rPr>
              <w:t xml:space="preserve">, </w:t>
            </w:r>
            <w:r>
              <w:rPr>
                <w:rFonts w:ascii="Consolas" w:hAnsi="Consolas"/>
                <w:b w:val="0"/>
                <w:i w:val="0"/>
                <w:color w:val="2C4A6E"/>
                <w:sz w:val="16"/>
              </w:rPr>
              <w:t>033</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BAD-BR-016</w:t>
            </w:r>
          </w:p>
        </w:tc>
        <w:tc>
          <w:tcPr>
            <w:tcW w:type="dxa" w:w="3029"/>
            <w:shd w:val="clear" w:color="auto" w:fill="F5F8FB"/>
          </w:tcPr>
          <w:p>
            <w:pPr>
              <w:spacing w:after="40" w:before="40"/>
            </w:pPr>
            <w:r>
              <w:rPr>
                <w:rFonts w:ascii="Consolas" w:hAnsi="Consolas"/>
                <w:b w:val="0"/>
                <w:i w:val="0"/>
                <w:color w:val="2C4A6E"/>
                <w:sz w:val="16"/>
              </w:rPr>
              <w:t>BRD-REQ-039</w:t>
            </w:r>
            <w:r>
              <w:rPr>
                <w:b w:val="0"/>
                <w:i w:val="0"/>
                <w:sz w:val="18"/>
              </w:rPr>
              <w:t xml:space="preserve">, </w:t>
            </w:r>
            <w:r>
              <w:rPr>
                <w:rFonts w:ascii="Consolas" w:hAnsi="Consolas"/>
                <w:b w:val="0"/>
                <w:i w:val="0"/>
                <w:color w:val="2C4A6E"/>
                <w:sz w:val="16"/>
              </w:rPr>
              <w:t>052</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BAD-BR-017</w:t>
            </w:r>
          </w:p>
        </w:tc>
        <w:tc>
          <w:tcPr>
            <w:tcW w:type="dxa" w:w="3029"/>
          </w:tcPr>
          <w:p>
            <w:pPr>
              <w:spacing w:after="40" w:before="40"/>
            </w:pPr>
            <w:r>
              <w:rPr>
                <w:rFonts w:ascii="Consolas" w:hAnsi="Consolas"/>
                <w:b w:val="0"/>
                <w:i w:val="0"/>
                <w:color w:val="2C4A6E"/>
                <w:sz w:val="16"/>
              </w:rPr>
              <w:t>BRD-REQ-040</w:t>
            </w:r>
            <w:r>
              <w:rPr>
                <w:b w:val="0"/>
                <w:i w:val="0"/>
                <w:sz w:val="18"/>
              </w:rPr>
              <w:t xml:space="preserve">, </w:t>
            </w:r>
            <w:r>
              <w:rPr>
                <w:rFonts w:ascii="Consolas" w:hAnsi="Consolas"/>
                <w:b w:val="0"/>
                <w:i w:val="0"/>
                <w:color w:val="2C4A6E"/>
                <w:sz w:val="16"/>
              </w:rPr>
              <w:t>041</w:t>
            </w:r>
            <w:r>
              <w:rPr>
                <w:b w:val="0"/>
                <w:i w:val="0"/>
                <w:sz w:val="18"/>
              </w:rPr>
              <w:t xml:space="preserve">, </w:t>
            </w:r>
            <w:r>
              <w:rPr>
                <w:rFonts w:ascii="Consolas" w:hAnsi="Consolas"/>
                <w:b w:val="0"/>
                <w:i w:val="0"/>
                <w:color w:val="2C4A6E"/>
                <w:sz w:val="16"/>
              </w:rPr>
              <w:t>BRD-DATA-004</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BAD-BR-018</w:t>
            </w:r>
          </w:p>
        </w:tc>
        <w:tc>
          <w:tcPr>
            <w:tcW w:type="dxa" w:w="3029"/>
            <w:shd w:val="clear" w:color="auto" w:fill="F5F8FB"/>
          </w:tcPr>
          <w:p>
            <w:pPr>
              <w:spacing w:after="40" w:before="40"/>
            </w:pPr>
            <w:r>
              <w:rPr>
                <w:rFonts w:ascii="Consolas" w:hAnsi="Consolas"/>
                <w:b w:val="0"/>
                <w:i w:val="0"/>
                <w:color w:val="2C4A6E"/>
                <w:sz w:val="16"/>
              </w:rPr>
              <w:t>BRD-REQ-042</w:t>
            </w:r>
            <w:r>
              <w:rPr>
                <w:b w:val="0"/>
                <w:i w:val="0"/>
                <w:sz w:val="18"/>
              </w:rPr>
              <w:t xml:space="preserve">, </w:t>
            </w:r>
            <w:r>
              <w:rPr>
                <w:rFonts w:ascii="Consolas" w:hAnsi="Consolas"/>
                <w:b w:val="0"/>
                <w:i w:val="0"/>
                <w:color w:val="2C4A6E"/>
                <w:sz w:val="16"/>
              </w:rPr>
              <w:t>043</w:t>
            </w:r>
            <w:r>
              <w:rPr>
                <w:b w:val="0"/>
                <w:i w:val="0"/>
                <w:sz w:val="18"/>
              </w:rPr>
              <w:t xml:space="preserve">, </w:t>
            </w:r>
            <w:r>
              <w:rPr>
                <w:rFonts w:ascii="Consolas" w:hAnsi="Consolas"/>
                <w:b w:val="0"/>
                <w:i w:val="0"/>
                <w:color w:val="2C4A6E"/>
                <w:sz w:val="16"/>
              </w:rPr>
              <w:t>044</w:t>
            </w:r>
            <w:r>
              <w:rPr>
                <w:b w:val="0"/>
                <w:i w:val="0"/>
                <w:sz w:val="18"/>
              </w:rPr>
              <w:t xml:space="preserve">, </w:t>
            </w:r>
            <w:r>
              <w:rPr>
                <w:rFonts w:ascii="Consolas" w:hAnsi="Consolas"/>
                <w:b w:val="0"/>
                <w:i w:val="0"/>
                <w:color w:val="2C4A6E"/>
                <w:sz w:val="16"/>
              </w:rPr>
              <w:t>045</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BAD-BR-019</w:t>
            </w:r>
          </w:p>
        </w:tc>
        <w:tc>
          <w:tcPr>
            <w:tcW w:type="dxa" w:w="3029"/>
          </w:tcPr>
          <w:p>
            <w:pPr>
              <w:spacing w:after="40" w:before="40"/>
            </w:pPr>
            <w:r>
              <w:rPr>
                <w:rFonts w:ascii="Consolas" w:hAnsi="Consolas"/>
                <w:b w:val="0"/>
                <w:i w:val="0"/>
                <w:color w:val="2C4A6E"/>
                <w:sz w:val="16"/>
              </w:rPr>
              <w:t>BRD-REQ-046</w:t>
            </w:r>
            <w:r>
              <w:rPr>
                <w:b w:val="0"/>
                <w:i w:val="0"/>
                <w:sz w:val="18"/>
              </w:rPr>
              <w:t xml:space="preserve">, </w:t>
            </w:r>
            <w:r>
              <w:rPr>
                <w:rFonts w:ascii="Consolas" w:hAnsi="Consolas"/>
                <w:b w:val="0"/>
                <w:i w:val="0"/>
                <w:color w:val="2C4A6E"/>
                <w:sz w:val="16"/>
              </w:rPr>
              <w:t>047</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BAD-BR-020</w:t>
            </w:r>
          </w:p>
        </w:tc>
        <w:tc>
          <w:tcPr>
            <w:tcW w:type="dxa" w:w="3029"/>
            <w:shd w:val="clear" w:color="auto" w:fill="F5F8FB"/>
          </w:tcPr>
          <w:p>
            <w:pPr>
              <w:spacing w:after="40" w:before="40"/>
            </w:pPr>
            <w:r>
              <w:rPr>
                <w:rFonts w:ascii="Consolas" w:hAnsi="Consolas"/>
                <w:b w:val="0"/>
                <w:i w:val="0"/>
                <w:color w:val="2C4A6E"/>
                <w:sz w:val="16"/>
              </w:rPr>
              <w:t>BRD-REQ-047</w:t>
            </w:r>
            <w:r>
              <w:rPr>
                <w:b w:val="0"/>
                <w:i w:val="0"/>
                <w:sz w:val="18"/>
              </w:rPr>
              <w:t xml:space="preserve">, </w:t>
            </w:r>
            <w:r>
              <w:rPr>
                <w:rFonts w:ascii="Consolas" w:hAnsi="Consolas"/>
                <w:b w:val="0"/>
                <w:i w:val="0"/>
                <w:color w:val="2C4A6E"/>
                <w:sz w:val="16"/>
              </w:rPr>
              <w:t>048</w:t>
            </w:r>
            <w:r>
              <w:rPr>
                <w:b w:val="0"/>
                <w:i w:val="0"/>
                <w:sz w:val="18"/>
              </w:rPr>
              <w:t xml:space="preserve">, </w:t>
            </w:r>
            <w:r>
              <w:rPr>
                <w:rFonts w:ascii="Consolas" w:hAnsi="Consolas"/>
                <w:b w:val="0"/>
                <w:i w:val="0"/>
                <w:color w:val="2C4A6E"/>
                <w:sz w:val="16"/>
              </w:rPr>
              <w:t>049</w:t>
            </w:r>
            <w:r>
              <w:rPr>
                <w:b w:val="0"/>
                <w:i w:val="0"/>
                <w:sz w:val="18"/>
              </w:rPr>
              <w:t xml:space="preserve">, </w:t>
            </w:r>
            <w:r>
              <w:rPr>
                <w:rFonts w:ascii="Consolas" w:hAnsi="Consolas"/>
                <w:b w:val="0"/>
                <w:i w:val="0"/>
                <w:color w:val="2C4A6E"/>
                <w:sz w:val="16"/>
              </w:rPr>
              <w:t>050</w:t>
            </w:r>
            <w:r>
              <w:rPr>
                <w:b w:val="0"/>
                <w:i w:val="0"/>
                <w:sz w:val="18"/>
              </w:rPr>
              <w:t xml:space="preserve">, </w:t>
            </w:r>
            <w:r>
              <w:rPr>
                <w:rFonts w:ascii="Consolas" w:hAnsi="Consolas"/>
                <w:b w:val="0"/>
                <w:i w:val="0"/>
                <w:color w:val="2C4A6E"/>
                <w:sz w:val="16"/>
              </w:rPr>
              <w:t>053</w:t>
            </w:r>
          </w:p>
        </w:tc>
        <w:tc>
          <w:tcPr>
            <w:tcW w:type="dxa" w:w="3029"/>
            <w:shd w:val="clear" w:color="auto" w:fill="F5F8FB"/>
          </w:tcPr>
          <w:p>
            <w:pPr>
              <w:spacing w:after="40" w:before="40"/>
            </w:pPr>
            <w:r>
              <w:rPr>
                <w:b w:val="0"/>
                <w:i w:val="0"/>
                <w:sz w:val="18"/>
              </w:rPr>
              <w:t>5</w:t>
            </w:r>
          </w:p>
        </w:tc>
      </w:tr>
      <w:tr>
        <w:tc>
          <w:tcPr>
            <w:tcW w:type="dxa" w:w="3029"/>
          </w:tcPr>
          <w:p>
            <w:pPr>
              <w:spacing w:after="40" w:before="40"/>
            </w:pPr>
            <w:r>
              <w:rPr>
                <w:rFonts w:ascii="Consolas" w:hAnsi="Consolas"/>
                <w:b w:val="0"/>
                <w:i w:val="0"/>
                <w:color w:val="2C4A6E"/>
                <w:sz w:val="16"/>
              </w:rPr>
              <w:t>BAD-BR-021</w:t>
            </w:r>
          </w:p>
        </w:tc>
        <w:tc>
          <w:tcPr>
            <w:tcW w:type="dxa" w:w="3029"/>
          </w:tcPr>
          <w:p>
            <w:pPr>
              <w:spacing w:after="40" w:before="40"/>
            </w:pPr>
            <w:r>
              <w:rPr>
                <w:rFonts w:ascii="Consolas" w:hAnsi="Consolas"/>
                <w:b w:val="0"/>
                <w:i w:val="0"/>
                <w:color w:val="2C4A6E"/>
                <w:sz w:val="16"/>
              </w:rPr>
              <w:t>BRD-REQ-051</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BAD-BR-022</w:t>
            </w:r>
          </w:p>
        </w:tc>
        <w:tc>
          <w:tcPr>
            <w:tcW w:type="dxa" w:w="3029"/>
            <w:shd w:val="clear" w:color="auto" w:fill="F5F8FB"/>
          </w:tcPr>
          <w:p>
            <w:pPr>
              <w:spacing w:after="40" w:before="40"/>
            </w:pPr>
            <w:r>
              <w:rPr>
                <w:rFonts w:ascii="Consolas" w:hAnsi="Consolas"/>
                <w:b w:val="0"/>
                <w:i w:val="0"/>
                <w:color w:val="2C4A6E"/>
                <w:sz w:val="16"/>
              </w:rPr>
              <w:t>BRD-REQ-054</w:t>
            </w:r>
            <w:r>
              <w:rPr>
                <w:b w:val="0"/>
                <w:i w:val="0"/>
                <w:sz w:val="18"/>
              </w:rPr>
              <w:t xml:space="preserve">, </w:t>
            </w:r>
            <w:r>
              <w:rPr>
                <w:rFonts w:ascii="Consolas" w:hAnsi="Consolas"/>
                <w:b w:val="0"/>
                <w:i w:val="0"/>
                <w:color w:val="2C4A6E"/>
                <w:sz w:val="16"/>
              </w:rPr>
              <w:t>055</w:t>
            </w:r>
            <w:r>
              <w:rPr>
                <w:b w:val="0"/>
                <w:i w:val="0"/>
                <w:sz w:val="18"/>
              </w:rPr>
              <w:t xml:space="preserve">, </w:t>
            </w:r>
            <w:r>
              <w:rPr>
                <w:rFonts w:ascii="Consolas" w:hAnsi="Consolas"/>
                <w:b w:val="0"/>
                <w:i w:val="0"/>
                <w:color w:val="2C4A6E"/>
                <w:sz w:val="16"/>
              </w:rPr>
              <w:t>056</w:t>
            </w:r>
            <w:r>
              <w:rPr>
                <w:b w:val="0"/>
                <w:i w:val="0"/>
                <w:sz w:val="18"/>
              </w:rPr>
              <w:t xml:space="preserve">, </w:t>
            </w:r>
            <w:r>
              <w:rPr>
                <w:rFonts w:ascii="Consolas" w:hAnsi="Consolas"/>
                <w:b w:val="0"/>
                <w:i w:val="0"/>
                <w:color w:val="2C4A6E"/>
                <w:sz w:val="16"/>
              </w:rPr>
              <w:t>061</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BAD-BR-023</w:t>
            </w:r>
          </w:p>
        </w:tc>
        <w:tc>
          <w:tcPr>
            <w:tcW w:type="dxa" w:w="3029"/>
          </w:tcPr>
          <w:p>
            <w:pPr>
              <w:spacing w:after="40" w:before="40"/>
            </w:pPr>
            <w:r>
              <w:rPr>
                <w:rFonts w:ascii="Consolas" w:hAnsi="Consolas"/>
                <w:b w:val="0"/>
                <w:i w:val="0"/>
                <w:color w:val="2C4A6E"/>
                <w:sz w:val="16"/>
              </w:rPr>
              <w:t>BRD-REQ-057</w:t>
            </w:r>
            <w:r>
              <w:rPr>
                <w:b w:val="0"/>
                <w:i w:val="0"/>
                <w:sz w:val="18"/>
              </w:rPr>
              <w:t xml:space="preserve">, </w:t>
            </w:r>
            <w:r>
              <w:rPr>
                <w:rFonts w:ascii="Consolas" w:hAnsi="Consolas"/>
                <w:b w:val="0"/>
                <w:i w:val="0"/>
                <w:color w:val="2C4A6E"/>
                <w:sz w:val="16"/>
              </w:rPr>
              <w:t>058</w:t>
            </w:r>
            <w:r>
              <w:rPr>
                <w:b w:val="0"/>
                <w:i w:val="0"/>
                <w:sz w:val="18"/>
              </w:rPr>
              <w:t xml:space="preserve">, </w:t>
            </w:r>
            <w:r>
              <w:rPr>
                <w:rFonts w:ascii="Consolas" w:hAnsi="Consolas"/>
                <w:b w:val="0"/>
                <w:i w:val="0"/>
                <w:color w:val="2C4A6E"/>
                <w:sz w:val="16"/>
              </w:rPr>
              <w:t>059</w:t>
            </w:r>
            <w:r>
              <w:rPr>
                <w:b w:val="0"/>
                <w:i w:val="0"/>
                <w:sz w:val="18"/>
              </w:rPr>
              <w:t xml:space="preserve">, </w:t>
            </w:r>
            <w:r>
              <w:rPr>
                <w:rFonts w:ascii="Consolas" w:hAnsi="Consolas"/>
                <w:b w:val="0"/>
                <w:i w:val="0"/>
                <w:color w:val="2C4A6E"/>
                <w:sz w:val="16"/>
              </w:rPr>
              <w:t>060</w:t>
            </w:r>
          </w:p>
        </w:tc>
        <w:tc>
          <w:tcPr>
            <w:tcW w:type="dxa" w:w="3029"/>
          </w:tcPr>
          <w:p>
            <w:pPr>
              <w:spacing w:after="40" w:before="40"/>
            </w:pPr>
            <w:r>
              <w:rPr>
                <w:b w:val="0"/>
                <w:i w:val="0"/>
                <w:sz w:val="18"/>
              </w:rPr>
              <w:t>4</w:t>
            </w:r>
          </w:p>
        </w:tc>
      </w:tr>
      <w:tr>
        <w:tc>
          <w:tcPr>
            <w:tcW w:type="dxa" w:w="3029"/>
            <w:shd w:val="clear" w:color="auto" w:fill="F5F8FB"/>
          </w:tcPr>
          <w:p>
            <w:pPr>
              <w:spacing w:after="40" w:before="40"/>
            </w:pPr>
            <w:r>
              <w:rPr>
                <w:rFonts w:ascii="Consolas" w:hAnsi="Consolas"/>
                <w:b w:val="0"/>
                <w:i w:val="0"/>
                <w:color w:val="2C4A6E"/>
                <w:sz w:val="16"/>
              </w:rPr>
              <w:t>BAD-BR-024</w:t>
            </w:r>
          </w:p>
        </w:tc>
        <w:tc>
          <w:tcPr>
            <w:tcW w:type="dxa" w:w="3029"/>
            <w:shd w:val="clear" w:color="auto" w:fill="F5F8FB"/>
          </w:tcPr>
          <w:p>
            <w:pPr>
              <w:spacing w:after="40" w:before="40"/>
            </w:pPr>
            <w:r>
              <w:rPr>
                <w:rFonts w:ascii="Consolas" w:hAnsi="Consolas"/>
                <w:b w:val="0"/>
                <w:i w:val="0"/>
                <w:color w:val="2C4A6E"/>
                <w:sz w:val="16"/>
              </w:rPr>
              <w:t>BRD-REQ-063</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BAD-BR-025</w:t>
            </w:r>
          </w:p>
        </w:tc>
        <w:tc>
          <w:tcPr>
            <w:tcW w:type="dxa" w:w="3029"/>
          </w:tcPr>
          <w:p>
            <w:pPr>
              <w:spacing w:after="40" w:before="40"/>
            </w:pPr>
            <w:r>
              <w:rPr>
                <w:rFonts w:ascii="Consolas" w:hAnsi="Consolas"/>
                <w:b w:val="0"/>
                <w:i w:val="0"/>
                <w:color w:val="2C4A6E"/>
                <w:sz w:val="16"/>
              </w:rPr>
              <w:t>BRD-REQ-037</w:t>
            </w:r>
            <w:r>
              <w:rPr>
                <w:b w:val="0"/>
                <w:i w:val="0"/>
                <w:sz w:val="18"/>
              </w:rPr>
              <w:t xml:space="preserve">, </w:t>
            </w:r>
            <w:r>
              <w:rPr>
                <w:rFonts w:ascii="Consolas" w:hAnsi="Consolas"/>
                <w:b w:val="0"/>
                <w:i w:val="0"/>
                <w:color w:val="2C4A6E"/>
                <w:sz w:val="16"/>
              </w:rPr>
              <w:t>067</w:t>
            </w:r>
            <w:r>
              <w:rPr>
                <w:b w:val="0"/>
                <w:i w:val="0"/>
                <w:sz w:val="18"/>
              </w:rPr>
              <w:t xml:space="preserve">, </w:t>
            </w:r>
            <w:r>
              <w:rPr>
                <w:rFonts w:ascii="Consolas" w:hAnsi="Consolas"/>
                <w:b w:val="0"/>
                <w:i w:val="0"/>
                <w:color w:val="2C4A6E"/>
                <w:sz w:val="16"/>
              </w:rPr>
              <w:t>068</w:t>
            </w:r>
            <w:r>
              <w:rPr>
                <w:b w:val="0"/>
                <w:i w:val="0"/>
                <w:sz w:val="18"/>
              </w:rPr>
              <w:t xml:space="preserve">, </w:t>
            </w:r>
            <w:r>
              <w:rPr>
                <w:rFonts w:ascii="Consolas" w:hAnsi="Consolas"/>
                <w:b w:val="0"/>
                <w:i w:val="0"/>
                <w:color w:val="2C4A6E"/>
                <w:sz w:val="16"/>
              </w:rPr>
              <w:t>070</w:t>
            </w:r>
            <w:r>
              <w:rPr>
                <w:b w:val="0"/>
                <w:i w:val="0"/>
                <w:sz w:val="18"/>
              </w:rPr>
              <w:t xml:space="preserve">, </w:t>
            </w:r>
            <w:r>
              <w:rPr>
                <w:rFonts w:ascii="Consolas" w:hAnsi="Consolas"/>
                <w:b w:val="0"/>
                <w:i w:val="0"/>
                <w:color w:val="2C4A6E"/>
                <w:sz w:val="16"/>
              </w:rPr>
              <w:t>BRD-DATA-020</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BAD-BR-026</w:t>
            </w:r>
          </w:p>
        </w:tc>
        <w:tc>
          <w:tcPr>
            <w:tcW w:type="dxa" w:w="3029"/>
            <w:shd w:val="clear" w:color="auto" w:fill="F5F8FB"/>
          </w:tcPr>
          <w:p>
            <w:pPr>
              <w:spacing w:after="40" w:before="40"/>
            </w:pPr>
            <w:r>
              <w:rPr>
                <w:rFonts w:ascii="Consolas" w:hAnsi="Consolas"/>
                <w:b w:val="0"/>
                <w:i w:val="0"/>
                <w:color w:val="2C4A6E"/>
                <w:sz w:val="16"/>
              </w:rPr>
              <w:t>BRD-REQ-068</w:t>
            </w:r>
            <w:r>
              <w:rPr>
                <w:b w:val="0"/>
                <w:i w:val="0"/>
                <w:sz w:val="18"/>
              </w:rPr>
              <w:t xml:space="preserve">, </w:t>
            </w:r>
            <w:r>
              <w:rPr>
                <w:rFonts w:ascii="Consolas" w:hAnsi="Consolas"/>
                <w:b w:val="0"/>
                <w:i w:val="0"/>
                <w:color w:val="2C4A6E"/>
                <w:sz w:val="16"/>
              </w:rPr>
              <w:t>069</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BAD-BR-027</w:t>
            </w:r>
          </w:p>
        </w:tc>
        <w:tc>
          <w:tcPr>
            <w:tcW w:type="dxa" w:w="3029"/>
          </w:tcPr>
          <w:p>
            <w:pPr>
              <w:spacing w:after="40" w:before="40"/>
            </w:pPr>
            <w:r>
              <w:rPr>
                <w:rFonts w:ascii="Consolas" w:hAnsi="Consolas"/>
                <w:b w:val="0"/>
                <w:i w:val="0"/>
                <w:color w:val="2C4A6E"/>
                <w:sz w:val="16"/>
              </w:rPr>
              <w:t>BRD-REQ-051</w:t>
            </w:r>
            <w:r>
              <w:rPr>
                <w:b w:val="0"/>
                <w:i w:val="0"/>
                <w:sz w:val="18"/>
              </w:rPr>
              <w:t xml:space="preserve">, </w:t>
            </w:r>
            <w:r>
              <w:rPr>
                <w:rFonts w:ascii="Consolas" w:hAnsi="Consolas"/>
                <w:b w:val="0"/>
                <w:i w:val="0"/>
                <w:color w:val="2C4A6E"/>
                <w:sz w:val="16"/>
              </w:rPr>
              <w:t>055</w:t>
            </w:r>
            <w:r>
              <w:rPr>
                <w:b w:val="0"/>
                <w:i w:val="0"/>
                <w:sz w:val="18"/>
              </w:rPr>
              <w:t xml:space="preserve">, </w:t>
            </w:r>
            <w:r>
              <w:rPr>
                <w:rFonts w:ascii="Consolas" w:hAnsi="Consolas"/>
                <w:b w:val="0"/>
                <w:i w:val="0"/>
                <w:color w:val="2C4A6E"/>
                <w:sz w:val="16"/>
              </w:rPr>
              <w:t>061</w:t>
            </w:r>
            <w:r>
              <w:rPr>
                <w:b w:val="0"/>
                <w:i w:val="0"/>
                <w:sz w:val="18"/>
              </w:rPr>
              <w:t xml:space="preserve">, </w:t>
            </w:r>
            <w:r>
              <w:rPr>
                <w:rFonts w:ascii="Consolas" w:hAnsi="Consolas"/>
                <w:b w:val="0"/>
                <w:i w:val="0"/>
                <w:color w:val="2C4A6E"/>
                <w:sz w:val="16"/>
              </w:rPr>
              <w:t>064</w:t>
            </w:r>
            <w:r>
              <w:rPr>
                <w:b w:val="0"/>
                <w:i w:val="0"/>
                <w:sz w:val="18"/>
              </w:rPr>
              <w:t xml:space="preserve">, </w:t>
            </w:r>
            <w:r>
              <w:rPr>
                <w:rFonts w:ascii="Consolas" w:hAnsi="Consolas"/>
                <w:b w:val="0"/>
                <w:i w:val="0"/>
                <w:color w:val="2C4A6E"/>
                <w:sz w:val="16"/>
              </w:rPr>
              <w:t>065</w:t>
            </w:r>
            <w:r>
              <w:rPr>
                <w:b w:val="0"/>
                <w:i w:val="0"/>
                <w:sz w:val="18"/>
              </w:rPr>
              <w:t xml:space="preserve">, </w:t>
            </w:r>
            <w:r>
              <w:rPr>
                <w:rFonts w:ascii="Consolas" w:hAnsi="Consolas"/>
                <w:b w:val="0"/>
                <w:i w:val="0"/>
                <w:color w:val="2C4A6E"/>
                <w:sz w:val="16"/>
              </w:rPr>
              <w:t>070</w:t>
            </w:r>
          </w:p>
        </w:tc>
        <w:tc>
          <w:tcPr>
            <w:tcW w:type="dxa" w:w="3029"/>
          </w:tcPr>
          <w:p>
            <w:pPr>
              <w:spacing w:after="40" w:before="40"/>
            </w:pPr>
            <w:r>
              <w:rPr>
                <w:b w:val="0"/>
                <w:i w:val="0"/>
                <w:sz w:val="18"/>
              </w:rPr>
              <w:t>6</w:t>
            </w:r>
          </w:p>
        </w:tc>
      </w:tr>
      <w:tr>
        <w:tc>
          <w:tcPr>
            <w:tcW w:type="dxa" w:w="3029"/>
            <w:shd w:val="clear" w:color="auto" w:fill="F5F8FB"/>
          </w:tcPr>
          <w:p>
            <w:pPr>
              <w:spacing w:after="40" w:before="40"/>
            </w:pPr>
            <w:r>
              <w:rPr>
                <w:rFonts w:ascii="Consolas" w:hAnsi="Consolas"/>
                <w:b w:val="0"/>
                <w:i w:val="0"/>
                <w:color w:val="2C4A6E"/>
                <w:sz w:val="16"/>
              </w:rPr>
              <w:t>BAD-BR-028</w:t>
            </w:r>
          </w:p>
        </w:tc>
        <w:tc>
          <w:tcPr>
            <w:tcW w:type="dxa" w:w="3029"/>
            <w:shd w:val="clear" w:color="auto" w:fill="F5F8FB"/>
          </w:tcPr>
          <w:p>
            <w:pPr>
              <w:spacing w:after="40" w:before="40"/>
            </w:pPr>
            <w:r>
              <w:rPr>
                <w:rFonts w:ascii="Consolas" w:hAnsi="Consolas"/>
                <w:b w:val="0"/>
                <w:i w:val="0"/>
                <w:color w:val="2C4A6E"/>
                <w:sz w:val="16"/>
              </w:rPr>
              <w:t>BRD-REQ-062</w:t>
            </w:r>
            <w:r>
              <w:rPr>
                <w:b w:val="0"/>
                <w:i w:val="0"/>
                <w:sz w:val="18"/>
              </w:rPr>
              <w:t xml:space="preserve">, </w:t>
            </w:r>
            <w:r>
              <w:rPr>
                <w:rFonts w:ascii="Consolas" w:hAnsi="Consolas"/>
                <w:b w:val="0"/>
                <w:i w:val="0"/>
                <w:color w:val="2C4A6E"/>
                <w:sz w:val="16"/>
              </w:rPr>
              <w:t>066</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BAD-BR-029</w:t>
            </w:r>
          </w:p>
        </w:tc>
        <w:tc>
          <w:tcPr>
            <w:tcW w:type="dxa" w:w="3029"/>
          </w:tcPr>
          <w:p>
            <w:pPr>
              <w:spacing w:after="40" w:before="40"/>
            </w:pPr>
            <w:r>
              <w:rPr>
                <w:rFonts w:ascii="Consolas" w:hAnsi="Consolas"/>
                <w:b w:val="0"/>
                <w:i w:val="0"/>
                <w:color w:val="2C4A6E"/>
                <w:sz w:val="16"/>
              </w:rPr>
              <w:t>BRD-REQ-071</w:t>
            </w:r>
            <w:r>
              <w:rPr>
                <w:b w:val="0"/>
                <w:i w:val="0"/>
                <w:sz w:val="18"/>
              </w:rPr>
              <w:t xml:space="preserve">, </w:t>
            </w:r>
            <w:r>
              <w:rPr>
                <w:rFonts w:ascii="Consolas" w:hAnsi="Consolas"/>
                <w:b w:val="0"/>
                <w:i w:val="0"/>
                <w:color w:val="2C4A6E"/>
                <w:sz w:val="16"/>
              </w:rPr>
              <w:t>072</w:t>
            </w:r>
            <w:r>
              <w:rPr>
                <w:b w:val="0"/>
                <w:i w:val="0"/>
                <w:sz w:val="18"/>
              </w:rPr>
              <w:t xml:space="preserve">, </w:t>
            </w:r>
            <w:r>
              <w:rPr>
                <w:rFonts w:ascii="Consolas" w:hAnsi="Consolas"/>
                <w:b w:val="0"/>
                <w:i w:val="0"/>
                <w:color w:val="2C4A6E"/>
                <w:sz w:val="16"/>
              </w:rPr>
              <w:t>074</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BAD-BR-030</w:t>
            </w:r>
          </w:p>
        </w:tc>
        <w:tc>
          <w:tcPr>
            <w:tcW w:type="dxa" w:w="3029"/>
            <w:shd w:val="clear" w:color="auto" w:fill="F5F8FB"/>
          </w:tcPr>
          <w:p>
            <w:pPr>
              <w:spacing w:after="40" w:before="40"/>
            </w:pPr>
            <w:r>
              <w:rPr>
                <w:rFonts w:ascii="Consolas" w:hAnsi="Consolas"/>
                <w:b w:val="0"/>
                <w:i w:val="0"/>
                <w:color w:val="2C4A6E"/>
                <w:sz w:val="16"/>
              </w:rPr>
              <w:t>BRD-REQ-075</w:t>
            </w:r>
            <w:r>
              <w:rPr>
                <w:b w:val="0"/>
                <w:i w:val="0"/>
                <w:sz w:val="18"/>
              </w:rPr>
              <w:t xml:space="preserve">, </w:t>
            </w:r>
            <w:r>
              <w:rPr>
                <w:rFonts w:ascii="Consolas" w:hAnsi="Consolas"/>
                <w:b w:val="0"/>
                <w:i w:val="0"/>
                <w:color w:val="2C4A6E"/>
                <w:sz w:val="16"/>
              </w:rPr>
              <w:t>BRD-CMP-009</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BAD-BR-031</w:t>
            </w:r>
          </w:p>
        </w:tc>
        <w:tc>
          <w:tcPr>
            <w:tcW w:type="dxa" w:w="3029"/>
          </w:tcPr>
          <w:p>
            <w:pPr>
              <w:spacing w:after="40" w:before="40"/>
            </w:pPr>
            <w:r>
              <w:rPr>
                <w:rFonts w:ascii="Consolas" w:hAnsi="Consolas"/>
                <w:b w:val="0"/>
                <w:i w:val="0"/>
                <w:color w:val="2C4A6E"/>
                <w:sz w:val="16"/>
              </w:rPr>
              <w:t>BRD-REQ-076</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BAD-BR-032</w:t>
            </w:r>
          </w:p>
        </w:tc>
        <w:tc>
          <w:tcPr>
            <w:tcW w:type="dxa" w:w="3029"/>
            <w:shd w:val="clear" w:color="auto" w:fill="F5F8FB"/>
          </w:tcPr>
          <w:p>
            <w:pPr>
              <w:spacing w:after="40" w:before="40"/>
            </w:pPr>
            <w:r>
              <w:rPr>
                <w:rFonts w:ascii="Consolas" w:hAnsi="Consolas"/>
                <w:b w:val="0"/>
                <w:i w:val="0"/>
                <w:color w:val="2C4A6E"/>
                <w:sz w:val="16"/>
              </w:rPr>
              <w:t>BRD-REQ-066</w:t>
            </w:r>
            <w:r>
              <w:rPr>
                <w:b w:val="0"/>
                <w:i w:val="0"/>
                <w:sz w:val="18"/>
              </w:rPr>
              <w:t xml:space="preserve">, </w:t>
            </w:r>
            <w:r>
              <w:rPr>
                <w:rFonts w:ascii="Consolas" w:hAnsi="Consolas"/>
                <w:b w:val="0"/>
                <w:i w:val="0"/>
                <w:color w:val="2C4A6E"/>
                <w:sz w:val="16"/>
              </w:rPr>
              <w:t>077</w:t>
            </w:r>
            <w:r>
              <w:rPr>
                <w:b w:val="0"/>
                <w:i w:val="0"/>
                <w:sz w:val="18"/>
              </w:rPr>
              <w:t xml:space="preserve">, </w:t>
            </w:r>
            <w:r>
              <w:rPr>
                <w:rFonts w:ascii="Consolas" w:hAnsi="Consolas"/>
                <w:b w:val="0"/>
                <w:i w:val="0"/>
                <w:color w:val="2C4A6E"/>
                <w:sz w:val="16"/>
              </w:rPr>
              <w:t>078</w:t>
            </w:r>
            <w:r>
              <w:rPr>
                <w:b w:val="0"/>
                <w:i w:val="0"/>
                <w:sz w:val="18"/>
              </w:rPr>
              <w:t xml:space="preserve">, </w:t>
            </w:r>
            <w:r>
              <w:rPr>
                <w:rFonts w:ascii="Consolas" w:hAnsi="Consolas"/>
                <w:b w:val="0"/>
                <w:i w:val="0"/>
                <w:color w:val="2C4A6E"/>
                <w:sz w:val="16"/>
              </w:rPr>
              <w:t>079</w:t>
            </w:r>
            <w:r>
              <w:rPr>
                <w:b w:val="0"/>
                <w:i w:val="0"/>
                <w:sz w:val="18"/>
              </w:rPr>
              <w:t xml:space="preserve">, </w:t>
            </w:r>
            <w:r>
              <w:rPr>
                <w:rFonts w:ascii="Consolas" w:hAnsi="Consolas"/>
                <w:b w:val="0"/>
                <w:i w:val="0"/>
                <w:color w:val="2C4A6E"/>
                <w:sz w:val="16"/>
              </w:rPr>
              <w:t>080</w:t>
            </w:r>
            <w:r>
              <w:rPr>
                <w:b w:val="0"/>
                <w:i w:val="0"/>
                <w:sz w:val="18"/>
              </w:rPr>
              <w:t xml:space="preserve">, </w:t>
            </w:r>
            <w:r>
              <w:rPr>
                <w:rFonts w:ascii="Consolas" w:hAnsi="Consolas"/>
                <w:b w:val="0"/>
                <w:i w:val="0"/>
                <w:color w:val="2C4A6E"/>
                <w:sz w:val="16"/>
              </w:rPr>
              <w:t>BRD-DATA-007</w:t>
            </w:r>
          </w:p>
        </w:tc>
        <w:tc>
          <w:tcPr>
            <w:tcW w:type="dxa" w:w="3029"/>
            <w:shd w:val="clear" w:color="auto" w:fill="F5F8FB"/>
          </w:tcPr>
          <w:p>
            <w:pPr>
              <w:spacing w:after="40" w:before="40"/>
            </w:pPr>
            <w:r>
              <w:rPr>
                <w:b w:val="0"/>
                <w:i w:val="0"/>
                <w:sz w:val="18"/>
              </w:rPr>
              <w:t>6</w:t>
            </w:r>
          </w:p>
        </w:tc>
      </w:tr>
      <w:tr>
        <w:tc>
          <w:tcPr>
            <w:tcW w:type="dxa" w:w="3029"/>
          </w:tcPr>
          <w:p>
            <w:pPr>
              <w:spacing w:after="40" w:before="40"/>
            </w:pPr>
            <w:r>
              <w:rPr>
                <w:rFonts w:ascii="Consolas" w:hAnsi="Consolas"/>
                <w:b w:val="0"/>
                <w:i w:val="0"/>
                <w:color w:val="2C4A6E"/>
                <w:sz w:val="16"/>
              </w:rPr>
              <w:t>BAD-BR-033</w:t>
            </w:r>
          </w:p>
        </w:tc>
        <w:tc>
          <w:tcPr>
            <w:tcW w:type="dxa" w:w="3029"/>
          </w:tcPr>
          <w:p>
            <w:pPr>
              <w:spacing w:after="40" w:before="40"/>
            </w:pPr>
            <w:r>
              <w:rPr>
                <w:rFonts w:ascii="Consolas" w:hAnsi="Consolas"/>
                <w:b w:val="0"/>
                <w:i w:val="0"/>
                <w:color w:val="2C4A6E"/>
                <w:sz w:val="16"/>
              </w:rPr>
              <w:t>BRD-REQ-081</w:t>
            </w:r>
            <w:r>
              <w:rPr>
                <w:b w:val="0"/>
                <w:i w:val="0"/>
                <w:sz w:val="18"/>
              </w:rPr>
              <w:t xml:space="preserve">, </w:t>
            </w:r>
            <w:r>
              <w:rPr>
                <w:rFonts w:ascii="Consolas" w:hAnsi="Consolas"/>
                <w:b w:val="0"/>
                <w:i w:val="0"/>
                <w:color w:val="2C4A6E"/>
                <w:sz w:val="16"/>
              </w:rPr>
              <w:t>082</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BAD-BR-034</w:t>
            </w:r>
          </w:p>
        </w:tc>
        <w:tc>
          <w:tcPr>
            <w:tcW w:type="dxa" w:w="3029"/>
            <w:shd w:val="clear" w:color="auto" w:fill="F5F8FB"/>
          </w:tcPr>
          <w:p>
            <w:pPr>
              <w:spacing w:after="40" w:before="40"/>
            </w:pPr>
            <w:r>
              <w:rPr>
                <w:rFonts w:ascii="Consolas" w:hAnsi="Consolas"/>
                <w:b w:val="0"/>
                <w:i w:val="0"/>
                <w:color w:val="2C4A6E"/>
                <w:sz w:val="16"/>
              </w:rPr>
              <w:t>BRD-REQ-073</w:t>
            </w:r>
            <w:r>
              <w:rPr>
                <w:b w:val="0"/>
                <w:i w:val="0"/>
                <w:sz w:val="18"/>
              </w:rPr>
              <w:t xml:space="preserve">, </w:t>
            </w:r>
            <w:r>
              <w:rPr>
                <w:rFonts w:ascii="Consolas" w:hAnsi="Consolas"/>
                <w:b w:val="0"/>
                <w:i w:val="0"/>
                <w:color w:val="2C4A6E"/>
                <w:sz w:val="16"/>
              </w:rPr>
              <w:t>083</w:t>
            </w:r>
            <w:r>
              <w:rPr>
                <w:b w:val="0"/>
                <w:i w:val="0"/>
                <w:sz w:val="18"/>
              </w:rPr>
              <w:t xml:space="preserve">, </w:t>
            </w:r>
            <w:r>
              <w:rPr>
                <w:rFonts w:ascii="Consolas" w:hAnsi="Consolas"/>
                <w:b w:val="0"/>
                <w:i w:val="0"/>
                <w:color w:val="2C4A6E"/>
                <w:sz w:val="16"/>
              </w:rPr>
              <w:t>084</w:t>
            </w:r>
            <w:r>
              <w:rPr>
                <w:b w:val="0"/>
                <w:i w:val="0"/>
                <w:sz w:val="18"/>
              </w:rPr>
              <w:t xml:space="preserve">, </w:t>
            </w:r>
            <w:r>
              <w:rPr>
                <w:rFonts w:ascii="Consolas" w:hAnsi="Consolas"/>
                <w:b w:val="0"/>
                <w:i w:val="0"/>
                <w:color w:val="2C4A6E"/>
                <w:sz w:val="16"/>
              </w:rPr>
              <w:t>085</w:t>
            </w:r>
            <w:r>
              <w:rPr>
                <w:b w:val="0"/>
                <w:i w:val="0"/>
                <w:sz w:val="18"/>
              </w:rPr>
              <w:t xml:space="preserve">, </w:t>
            </w:r>
            <w:r>
              <w:rPr>
                <w:rFonts w:ascii="Consolas" w:hAnsi="Consolas"/>
                <w:b w:val="0"/>
                <w:i w:val="0"/>
                <w:color w:val="2C4A6E"/>
                <w:sz w:val="16"/>
              </w:rPr>
              <w:t>086</w:t>
            </w:r>
          </w:p>
        </w:tc>
        <w:tc>
          <w:tcPr>
            <w:tcW w:type="dxa" w:w="3029"/>
            <w:shd w:val="clear" w:color="auto" w:fill="F5F8FB"/>
          </w:tcPr>
          <w:p>
            <w:pPr>
              <w:spacing w:after="40" w:before="40"/>
            </w:pPr>
            <w:r>
              <w:rPr>
                <w:b w:val="0"/>
                <w:i w:val="0"/>
                <w:sz w:val="18"/>
              </w:rPr>
              <w:t>5</w:t>
            </w:r>
          </w:p>
        </w:tc>
      </w:tr>
      <w:tr>
        <w:tc>
          <w:tcPr>
            <w:tcW w:type="dxa" w:w="3029"/>
          </w:tcPr>
          <w:p>
            <w:pPr>
              <w:spacing w:after="40" w:before="40"/>
            </w:pPr>
            <w:r>
              <w:rPr>
                <w:rFonts w:ascii="Consolas" w:hAnsi="Consolas"/>
                <w:b w:val="0"/>
                <w:i w:val="0"/>
                <w:color w:val="2C4A6E"/>
                <w:sz w:val="16"/>
              </w:rPr>
              <w:t>BAD-BR-035</w:t>
            </w:r>
          </w:p>
        </w:tc>
        <w:tc>
          <w:tcPr>
            <w:tcW w:type="dxa" w:w="3029"/>
          </w:tcPr>
          <w:p>
            <w:pPr>
              <w:spacing w:after="40" w:before="40"/>
            </w:pPr>
            <w:r>
              <w:rPr>
                <w:rFonts w:ascii="Consolas" w:hAnsi="Consolas"/>
                <w:b w:val="0"/>
                <w:i w:val="0"/>
                <w:color w:val="2C4A6E"/>
                <w:sz w:val="16"/>
              </w:rPr>
              <w:t>BRD-REQ-087</w:t>
            </w:r>
            <w:r>
              <w:rPr>
                <w:b w:val="0"/>
                <w:i w:val="0"/>
                <w:sz w:val="18"/>
              </w:rPr>
              <w:t xml:space="preserve">, </w:t>
            </w:r>
            <w:r>
              <w:rPr>
                <w:rFonts w:ascii="Consolas" w:hAnsi="Consolas"/>
                <w:b w:val="0"/>
                <w:i w:val="0"/>
                <w:color w:val="2C4A6E"/>
                <w:sz w:val="16"/>
              </w:rPr>
              <w:t>088</w:t>
            </w:r>
            <w:r>
              <w:rPr>
                <w:b w:val="0"/>
                <w:i w:val="0"/>
                <w:sz w:val="18"/>
              </w:rPr>
              <w:t xml:space="preserve">, </w:t>
            </w:r>
            <w:r>
              <w:rPr>
                <w:rFonts w:ascii="Consolas" w:hAnsi="Consolas"/>
                <w:b w:val="0"/>
                <w:i w:val="0"/>
                <w:color w:val="2C4A6E"/>
                <w:sz w:val="16"/>
              </w:rPr>
              <w:t>091</w:t>
            </w:r>
            <w:r>
              <w:rPr>
                <w:b w:val="0"/>
                <w:i w:val="0"/>
                <w:sz w:val="18"/>
              </w:rPr>
              <w:t xml:space="preserve">, </w:t>
            </w:r>
            <w:r>
              <w:rPr>
                <w:rFonts w:ascii="Consolas" w:hAnsi="Consolas"/>
                <w:b w:val="0"/>
                <w:i w:val="0"/>
                <w:color w:val="2C4A6E"/>
                <w:sz w:val="16"/>
              </w:rPr>
              <w:t>098</w:t>
            </w:r>
          </w:p>
        </w:tc>
        <w:tc>
          <w:tcPr>
            <w:tcW w:type="dxa" w:w="3029"/>
          </w:tcPr>
          <w:p>
            <w:pPr>
              <w:spacing w:after="40" w:before="40"/>
            </w:pPr>
            <w:r>
              <w:rPr>
                <w:b w:val="0"/>
                <w:i w:val="0"/>
                <w:sz w:val="18"/>
              </w:rPr>
              <w:t>4</w:t>
            </w:r>
          </w:p>
        </w:tc>
      </w:tr>
      <w:tr>
        <w:tc>
          <w:tcPr>
            <w:tcW w:type="dxa" w:w="3029"/>
            <w:shd w:val="clear" w:color="auto" w:fill="F5F8FB"/>
          </w:tcPr>
          <w:p>
            <w:pPr>
              <w:spacing w:after="40" w:before="40"/>
            </w:pPr>
            <w:r>
              <w:rPr>
                <w:rFonts w:ascii="Consolas" w:hAnsi="Consolas"/>
                <w:b w:val="0"/>
                <w:i w:val="0"/>
                <w:color w:val="2C4A6E"/>
                <w:sz w:val="16"/>
              </w:rPr>
              <w:t>BAD-BR-036</w:t>
            </w:r>
          </w:p>
        </w:tc>
        <w:tc>
          <w:tcPr>
            <w:tcW w:type="dxa" w:w="3029"/>
            <w:shd w:val="clear" w:color="auto" w:fill="F5F8FB"/>
          </w:tcPr>
          <w:p>
            <w:pPr>
              <w:spacing w:after="40" w:before="40"/>
            </w:pPr>
            <w:r>
              <w:rPr>
                <w:rFonts w:ascii="Consolas" w:hAnsi="Consolas"/>
                <w:b w:val="0"/>
                <w:i w:val="0"/>
                <w:color w:val="2C4A6E"/>
                <w:sz w:val="16"/>
              </w:rPr>
              <w:t>BRD-REQ-089</w:t>
            </w:r>
            <w:r>
              <w:rPr>
                <w:b w:val="0"/>
                <w:i w:val="0"/>
                <w:sz w:val="18"/>
              </w:rPr>
              <w:t xml:space="preserve">, </w:t>
            </w:r>
            <w:r>
              <w:rPr>
                <w:rFonts w:ascii="Consolas" w:hAnsi="Consolas"/>
                <w:b w:val="0"/>
                <w:i w:val="0"/>
                <w:color w:val="2C4A6E"/>
                <w:sz w:val="16"/>
              </w:rPr>
              <w:t>090</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BAD-BR-037</w:t>
            </w:r>
          </w:p>
        </w:tc>
        <w:tc>
          <w:tcPr>
            <w:tcW w:type="dxa" w:w="3029"/>
          </w:tcPr>
          <w:p>
            <w:pPr>
              <w:spacing w:after="40" w:before="40"/>
            </w:pPr>
            <w:r>
              <w:rPr>
                <w:rFonts w:ascii="Consolas" w:hAnsi="Consolas"/>
                <w:b w:val="0"/>
                <w:i w:val="0"/>
                <w:color w:val="2C4A6E"/>
                <w:sz w:val="16"/>
              </w:rPr>
              <w:t>BRD-REQ-092</w:t>
            </w:r>
            <w:r>
              <w:rPr>
                <w:b w:val="0"/>
                <w:i w:val="0"/>
                <w:sz w:val="18"/>
              </w:rPr>
              <w:t xml:space="preserve">, </w:t>
            </w:r>
            <w:r>
              <w:rPr>
                <w:rFonts w:ascii="Consolas" w:hAnsi="Consolas"/>
                <w:b w:val="0"/>
                <w:i w:val="0"/>
                <w:color w:val="2C4A6E"/>
                <w:sz w:val="16"/>
              </w:rPr>
              <w:t>093</w:t>
            </w:r>
            <w:r>
              <w:rPr>
                <w:b w:val="0"/>
                <w:i w:val="0"/>
                <w:sz w:val="18"/>
              </w:rPr>
              <w:t xml:space="preserve">, </w:t>
            </w:r>
            <w:r>
              <w:rPr>
                <w:rFonts w:ascii="Consolas" w:hAnsi="Consolas"/>
                <w:b w:val="0"/>
                <w:i w:val="0"/>
                <w:color w:val="2C4A6E"/>
                <w:sz w:val="16"/>
              </w:rPr>
              <w:t>BRD-DATA-009</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BAD-BR-038</w:t>
            </w:r>
          </w:p>
        </w:tc>
        <w:tc>
          <w:tcPr>
            <w:tcW w:type="dxa" w:w="3029"/>
            <w:shd w:val="clear" w:color="auto" w:fill="F5F8FB"/>
          </w:tcPr>
          <w:p>
            <w:pPr>
              <w:spacing w:after="40" w:before="40"/>
            </w:pPr>
            <w:r>
              <w:rPr>
                <w:rFonts w:ascii="Consolas" w:hAnsi="Consolas"/>
                <w:b w:val="0"/>
                <w:i w:val="0"/>
                <w:color w:val="2C4A6E"/>
                <w:sz w:val="16"/>
              </w:rPr>
              <w:t>BRD-REQ-094</w:t>
            </w:r>
            <w:r>
              <w:rPr>
                <w:b w:val="0"/>
                <w:i w:val="0"/>
                <w:sz w:val="18"/>
              </w:rPr>
              <w:t xml:space="preserve">, </w:t>
            </w:r>
            <w:r>
              <w:rPr>
                <w:rFonts w:ascii="Consolas" w:hAnsi="Consolas"/>
                <w:b w:val="0"/>
                <w:i w:val="0"/>
                <w:color w:val="2C4A6E"/>
                <w:sz w:val="16"/>
              </w:rPr>
              <w:t>095</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BAD-BR-039</w:t>
            </w:r>
          </w:p>
        </w:tc>
        <w:tc>
          <w:tcPr>
            <w:tcW w:type="dxa" w:w="3029"/>
          </w:tcPr>
          <w:p>
            <w:pPr>
              <w:spacing w:after="40" w:before="40"/>
            </w:pPr>
            <w:r>
              <w:rPr>
                <w:rFonts w:ascii="Consolas" w:hAnsi="Consolas"/>
                <w:b w:val="0"/>
                <w:i w:val="0"/>
                <w:color w:val="2C4A6E"/>
                <w:sz w:val="16"/>
              </w:rPr>
              <w:t>BRD-REQ-096</w:t>
            </w:r>
            <w:r>
              <w:rPr>
                <w:b w:val="0"/>
                <w:i w:val="0"/>
                <w:sz w:val="18"/>
              </w:rPr>
              <w:t xml:space="preserve">, </w:t>
            </w:r>
            <w:r>
              <w:rPr>
                <w:rFonts w:ascii="Consolas" w:hAnsi="Consolas"/>
                <w:b w:val="0"/>
                <w:i w:val="0"/>
                <w:color w:val="2C4A6E"/>
                <w:sz w:val="16"/>
              </w:rPr>
              <w:t>097</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BAD-BR-040</w:t>
            </w:r>
          </w:p>
        </w:tc>
        <w:tc>
          <w:tcPr>
            <w:tcW w:type="dxa" w:w="3029"/>
            <w:shd w:val="clear" w:color="auto" w:fill="F5F8FB"/>
          </w:tcPr>
          <w:p>
            <w:pPr>
              <w:spacing w:after="40" w:before="40"/>
            </w:pPr>
            <w:r>
              <w:rPr>
                <w:rFonts w:ascii="Consolas" w:hAnsi="Consolas"/>
                <w:b w:val="0"/>
                <w:i w:val="0"/>
                <w:color w:val="2C4A6E"/>
                <w:sz w:val="16"/>
              </w:rPr>
              <w:t>BRD-REQ-099</w:t>
            </w:r>
            <w:r>
              <w:rPr>
                <w:b w:val="0"/>
                <w:i w:val="0"/>
                <w:sz w:val="18"/>
              </w:rPr>
              <w:t xml:space="preserve">, </w:t>
            </w:r>
            <w:r>
              <w:rPr>
                <w:rFonts w:ascii="Consolas" w:hAnsi="Consolas"/>
                <w:b w:val="0"/>
                <w:i w:val="0"/>
                <w:color w:val="2C4A6E"/>
                <w:sz w:val="16"/>
              </w:rPr>
              <w:t>100</w:t>
            </w:r>
            <w:r>
              <w:rPr>
                <w:b w:val="0"/>
                <w:i w:val="0"/>
                <w:sz w:val="18"/>
              </w:rPr>
              <w:t xml:space="preserve">, </w:t>
            </w:r>
            <w:r>
              <w:rPr>
                <w:rFonts w:ascii="Consolas" w:hAnsi="Consolas"/>
                <w:b w:val="0"/>
                <w:i w:val="0"/>
                <w:color w:val="2C4A6E"/>
                <w:sz w:val="16"/>
              </w:rPr>
              <w:t>101</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BAD-BR-041</w:t>
            </w:r>
          </w:p>
        </w:tc>
        <w:tc>
          <w:tcPr>
            <w:tcW w:type="dxa" w:w="3029"/>
          </w:tcPr>
          <w:p>
            <w:pPr>
              <w:spacing w:after="40" w:before="40"/>
            </w:pPr>
            <w:r>
              <w:rPr>
                <w:rFonts w:ascii="Consolas" w:hAnsi="Consolas"/>
                <w:b w:val="0"/>
                <w:i w:val="0"/>
                <w:color w:val="2C4A6E"/>
                <w:sz w:val="16"/>
              </w:rPr>
              <w:t>BRD-REQ-102</w:t>
            </w:r>
            <w:r>
              <w:rPr>
                <w:b w:val="0"/>
                <w:i w:val="0"/>
                <w:sz w:val="18"/>
              </w:rPr>
              <w:t xml:space="preserve">, </w:t>
            </w:r>
            <w:r>
              <w:rPr>
                <w:rFonts w:ascii="Consolas" w:hAnsi="Consolas"/>
                <w:b w:val="0"/>
                <w:i w:val="0"/>
                <w:color w:val="2C4A6E"/>
                <w:sz w:val="16"/>
              </w:rPr>
              <w:t>103</w:t>
            </w:r>
            <w:r>
              <w:rPr>
                <w:b w:val="0"/>
                <w:i w:val="0"/>
                <w:sz w:val="18"/>
              </w:rPr>
              <w:t xml:space="preserve">, </w:t>
            </w:r>
            <w:r>
              <w:rPr>
                <w:rFonts w:ascii="Consolas" w:hAnsi="Consolas"/>
                <w:b w:val="0"/>
                <w:i w:val="0"/>
                <w:color w:val="2C4A6E"/>
                <w:sz w:val="16"/>
              </w:rPr>
              <w:t>108</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BAD-BR-042</w:t>
            </w:r>
          </w:p>
        </w:tc>
        <w:tc>
          <w:tcPr>
            <w:tcW w:type="dxa" w:w="3029"/>
            <w:shd w:val="clear" w:color="auto" w:fill="F5F8FB"/>
          </w:tcPr>
          <w:p>
            <w:pPr>
              <w:spacing w:after="40" w:before="40"/>
            </w:pPr>
            <w:r>
              <w:rPr>
                <w:rFonts w:ascii="Consolas" w:hAnsi="Consolas"/>
                <w:b w:val="0"/>
                <w:i w:val="0"/>
                <w:color w:val="2C4A6E"/>
                <w:sz w:val="16"/>
              </w:rPr>
              <w:t>BRD-REQ-104</w:t>
            </w:r>
            <w:r>
              <w:rPr>
                <w:b w:val="0"/>
                <w:i w:val="0"/>
                <w:sz w:val="18"/>
              </w:rPr>
              <w:t xml:space="preserve">, </w:t>
            </w:r>
            <w:r>
              <w:rPr>
                <w:rFonts w:ascii="Consolas" w:hAnsi="Consolas"/>
                <w:b w:val="0"/>
                <w:i w:val="0"/>
                <w:color w:val="2C4A6E"/>
                <w:sz w:val="16"/>
              </w:rPr>
              <w:t>105</w:t>
            </w:r>
            <w:r>
              <w:rPr>
                <w:b w:val="0"/>
                <w:i w:val="0"/>
                <w:sz w:val="18"/>
              </w:rPr>
              <w:t xml:space="preserve">, </w:t>
            </w:r>
            <w:r>
              <w:rPr>
                <w:rFonts w:ascii="Consolas" w:hAnsi="Consolas"/>
                <w:b w:val="0"/>
                <w:i w:val="0"/>
                <w:color w:val="2C4A6E"/>
                <w:sz w:val="16"/>
              </w:rPr>
              <w:t>107</w:t>
            </w:r>
            <w:r>
              <w:rPr>
                <w:b w:val="0"/>
                <w:i w:val="0"/>
                <w:sz w:val="18"/>
              </w:rPr>
              <w:t xml:space="preserve">, </w:t>
            </w:r>
            <w:r>
              <w:rPr>
                <w:rFonts w:ascii="Consolas" w:hAnsi="Consolas"/>
                <w:b w:val="0"/>
                <w:i w:val="0"/>
                <w:color w:val="2C4A6E"/>
                <w:sz w:val="16"/>
              </w:rPr>
              <w:t>BRD-DATA-010</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BAD-BR-043</w:t>
            </w:r>
          </w:p>
        </w:tc>
        <w:tc>
          <w:tcPr>
            <w:tcW w:type="dxa" w:w="3029"/>
          </w:tcPr>
          <w:p>
            <w:pPr>
              <w:spacing w:after="40" w:before="40"/>
            </w:pPr>
            <w:r>
              <w:rPr>
                <w:rFonts w:ascii="Consolas" w:hAnsi="Consolas"/>
                <w:b w:val="0"/>
                <w:i w:val="0"/>
                <w:color w:val="2C4A6E"/>
                <w:sz w:val="16"/>
              </w:rPr>
              <w:t>BRD-REQ-106</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BAD-BR-044</w:t>
            </w:r>
          </w:p>
        </w:tc>
        <w:tc>
          <w:tcPr>
            <w:tcW w:type="dxa" w:w="3029"/>
            <w:shd w:val="clear" w:color="auto" w:fill="F5F8FB"/>
          </w:tcPr>
          <w:p>
            <w:pPr>
              <w:spacing w:after="40" w:before="40"/>
            </w:pPr>
            <w:r>
              <w:rPr>
                <w:rFonts w:ascii="Consolas" w:hAnsi="Consolas"/>
                <w:b w:val="0"/>
                <w:i w:val="0"/>
                <w:color w:val="2C4A6E"/>
                <w:sz w:val="16"/>
              </w:rPr>
              <w:t>BRD-REQ-109</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BAD-BR-045</w:t>
            </w:r>
          </w:p>
        </w:tc>
        <w:tc>
          <w:tcPr>
            <w:tcW w:type="dxa" w:w="3029"/>
          </w:tcPr>
          <w:p>
            <w:pPr>
              <w:spacing w:after="40" w:before="40"/>
            </w:pPr>
            <w:r>
              <w:rPr>
                <w:rFonts w:ascii="Consolas" w:hAnsi="Consolas"/>
                <w:b w:val="0"/>
                <w:i w:val="0"/>
                <w:color w:val="2C4A6E"/>
                <w:sz w:val="16"/>
              </w:rPr>
              <w:t>BRD-REQ-110</w:t>
            </w:r>
            <w:r>
              <w:rPr>
                <w:b w:val="0"/>
                <w:i w:val="0"/>
                <w:sz w:val="18"/>
              </w:rPr>
              <w:t xml:space="preserve">, </w:t>
            </w:r>
            <w:r>
              <w:rPr>
                <w:rFonts w:ascii="Consolas" w:hAnsi="Consolas"/>
                <w:b w:val="0"/>
                <w:i w:val="0"/>
                <w:color w:val="2C4A6E"/>
                <w:sz w:val="16"/>
              </w:rPr>
              <w:t>111</w:t>
            </w:r>
            <w:r>
              <w:rPr>
                <w:b w:val="0"/>
                <w:i w:val="0"/>
                <w:sz w:val="18"/>
              </w:rPr>
              <w:t xml:space="preserve">, </w:t>
            </w:r>
            <w:r>
              <w:rPr>
                <w:rFonts w:ascii="Consolas" w:hAnsi="Consolas"/>
                <w:b w:val="0"/>
                <w:i w:val="0"/>
                <w:color w:val="2C4A6E"/>
                <w:sz w:val="16"/>
              </w:rPr>
              <w:t>112</w:t>
            </w:r>
            <w:r>
              <w:rPr>
                <w:b w:val="0"/>
                <w:i w:val="0"/>
                <w:sz w:val="18"/>
              </w:rPr>
              <w:t xml:space="preserve">, </w:t>
            </w:r>
            <w:r>
              <w:rPr>
                <w:rFonts w:ascii="Consolas" w:hAnsi="Consolas"/>
                <w:b w:val="0"/>
                <w:i w:val="0"/>
                <w:color w:val="2C4A6E"/>
                <w:sz w:val="16"/>
              </w:rPr>
              <w:t>113</w:t>
            </w:r>
            <w:r>
              <w:rPr>
                <w:b w:val="0"/>
                <w:i w:val="0"/>
                <w:sz w:val="18"/>
              </w:rPr>
              <w:t xml:space="preserve">, </w:t>
            </w:r>
            <w:r>
              <w:rPr>
                <w:rFonts w:ascii="Consolas" w:hAnsi="Consolas"/>
                <w:b w:val="0"/>
                <w:i w:val="0"/>
                <w:color w:val="2C4A6E"/>
                <w:sz w:val="16"/>
              </w:rPr>
              <w:t>114</w:t>
            </w:r>
            <w:r>
              <w:rPr>
                <w:b w:val="0"/>
                <w:i w:val="0"/>
                <w:sz w:val="18"/>
              </w:rPr>
              <w:t xml:space="preserve">, </w:t>
            </w:r>
            <w:r>
              <w:rPr>
                <w:rFonts w:ascii="Consolas" w:hAnsi="Consolas"/>
                <w:b w:val="0"/>
                <w:i w:val="0"/>
                <w:color w:val="2C4A6E"/>
                <w:sz w:val="16"/>
              </w:rPr>
              <w:t>115</w:t>
            </w:r>
            <w:r>
              <w:rPr>
                <w:b w:val="0"/>
                <w:i w:val="0"/>
                <w:sz w:val="18"/>
              </w:rPr>
              <w:t xml:space="preserve">, </w:t>
            </w:r>
            <w:r>
              <w:rPr>
                <w:rFonts w:ascii="Consolas" w:hAnsi="Consolas"/>
                <w:b w:val="0"/>
                <w:i w:val="0"/>
                <w:color w:val="2C4A6E"/>
                <w:sz w:val="16"/>
              </w:rPr>
              <w:t>120</w:t>
            </w:r>
            <w:r>
              <w:rPr>
                <w:b w:val="0"/>
                <w:i w:val="0"/>
                <w:sz w:val="18"/>
              </w:rPr>
              <w:t xml:space="preserve">, </w:t>
            </w:r>
            <w:r>
              <w:rPr>
                <w:rFonts w:ascii="Consolas" w:hAnsi="Consolas"/>
                <w:b w:val="0"/>
                <w:i w:val="0"/>
                <w:color w:val="2C4A6E"/>
                <w:sz w:val="16"/>
              </w:rPr>
              <w:t>121</w:t>
            </w:r>
          </w:p>
        </w:tc>
        <w:tc>
          <w:tcPr>
            <w:tcW w:type="dxa" w:w="3029"/>
          </w:tcPr>
          <w:p>
            <w:pPr>
              <w:spacing w:after="40" w:before="40"/>
            </w:pPr>
            <w:r>
              <w:rPr>
                <w:b w:val="0"/>
                <w:i w:val="0"/>
                <w:sz w:val="18"/>
              </w:rPr>
              <w:t>8</w:t>
            </w:r>
          </w:p>
        </w:tc>
      </w:tr>
      <w:tr>
        <w:tc>
          <w:tcPr>
            <w:tcW w:type="dxa" w:w="3029"/>
            <w:shd w:val="clear" w:color="auto" w:fill="F5F8FB"/>
          </w:tcPr>
          <w:p>
            <w:pPr>
              <w:spacing w:after="40" w:before="40"/>
            </w:pPr>
            <w:r>
              <w:rPr>
                <w:rFonts w:ascii="Consolas" w:hAnsi="Consolas"/>
                <w:b w:val="0"/>
                <w:i w:val="0"/>
                <w:color w:val="2C4A6E"/>
                <w:sz w:val="16"/>
              </w:rPr>
              <w:t>BAD-BR-046</w:t>
            </w:r>
          </w:p>
        </w:tc>
        <w:tc>
          <w:tcPr>
            <w:tcW w:type="dxa" w:w="3029"/>
            <w:shd w:val="clear" w:color="auto" w:fill="F5F8FB"/>
          </w:tcPr>
          <w:p>
            <w:pPr>
              <w:spacing w:after="40" w:before="40"/>
            </w:pPr>
            <w:r>
              <w:rPr>
                <w:rFonts w:ascii="Consolas" w:hAnsi="Consolas"/>
                <w:b w:val="0"/>
                <w:i w:val="0"/>
                <w:color w:val="2C4A6E"/>
                <w:sz w:val="16"/>
              </w:rPr>
              <w:t>BRD-REQ-114</w:t>
            </w:r>
            <w:r>
              <w:rPr>
                <w:b w:val="0"/>
                <w:i w:val="0"/>
                <w:sz w:val="18"/>
              </w:rPr>
              <w:t xml:space="preserve">, </w:t>
            </w:r>
            <w:r>
              <w:rPr>
                <w:rFonts w:ascii="Consolas" w:hAnsi="Consolas"/>
                <w:b w:val="0"/>
                <w:i w:val="0"/>
                <w:color w:val="2C4A6E"/>
                <w:sz w:val="16"/>
              </w:rPr>
              <w:t>116</w:t>
            </w:r>
            <w:r>
              <w:rPr>
                <w:b w:val="0"/>
                <w:i w:val="0"/>
                <w:sz w:val="18"/>
              </w:rPr>
              <w:t xml:space="preserve">, </w:t>
            </w:r>
            <w:r>
              <w:rPr>
                <w:rFonts w:ascii="Consolas" w:hAnsi="Consolas"/>
                <w:b w:val="0"/>
                <w:i w:val="0"/>
                <w:color w:val="2C4A6E"/>
                <w:sz w:val="16"/>
              </w:rPr>
              <w:t>BRD-DATA-012</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BAD-BR-047</w:t>
            </w:r>
          </w:p>
        </w:tc>
        <w:tc>
          <w:tcPr>
            <w:tcW w:type="dxa" w:w="3029"/>
          </w:tcPr>
          <w:p>
            <w:pPr>
              <w:spacing w:after="40" w:before="40"/>
            </w:pPr>
            <w:r>
              <w:rPr>
                <w:rFonts w:ascii="Consolas" w:hAnsi="Consolas"/>
                <w:b w:val="0"/>
                <w:i w:val="0"/>
                <w:color w:val="2C4A6E"/>
                <w:sz w:val="16"/>
              </w:rPr>
              <w:t>BRD-REQ-117</w:t>
            </w:r>
            <w:r>
              <w:rPr>
                <w:b w:val="0"/>
                <w:i w:val="0"/>
                <w:sz w:val="18"/>
              </w:rPr>
              <w:t xml:space="preserve">, </w:t>
            </w:r>
            <w:r>
              <w:rPr>
                <w:rFonts w:ascii="Consolas" w:hAnsi="Consolas"/>
                <w:b w:val="0"/>
                <w:i w:val="0"/>
                <w:color w:val="2C4A6E"/>
                <w:sz w:val="16"/>
              </w:rPr>
              <w:t>118</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BAD-BR-048</w:t>
            </w:r>
          </w:p>
        </w:tc>
        <w:tc>
          <w:tcPr>
            <w:tcW w:type="dxa" w:w="3029"/>
            <w:shd w:val="clear" w:color="auto" w:fill="F5F8FB"/>
          </w:tcPr>
          <w:p>
            <w:pPr>
              <w:spacing w:after="40" w:before="40"/>
            </w:pPr>
            <w:r>
              <w:rPr>
                <w:rFonts w:ascii="Consolas" w:hAnsi="Consolas"/>
                <w:b w:val="0"/>
                <w:i w:val="0"/>
                <w:color w:val="2C4A6E"/>
                <w:sz w:val="16"/>
              </w:rPr>
              <w:t>BRD-REQ-119</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BAD-BR-049</w:t>
            </w:r>
          </w:p>
        </w:tc>
        <w:tc>
          <w:tcPr>
            <w:tcW w:type="dxa" w:w="3029"/>
          </w:tcPr>
          <w:p>
            <w:pPr>
              <w:spacing w:after="40" w:before="40"/>
            </w:pPr>
            <w:r>
              <w:rPr>
                <w:rFonts w:ascii="Consolas" w:hAnsi="Consolas"/>
                <w:b w:val="0"/>
                <w:i w:val="0"/>
                <w:color w:val="2C4A6E"/>
                <w:sz w:val="16"/>
              </w:rPr>
              <w:t>BRD-REQ-122</w:t>
            </w:r>
            <w:r>
              <w:rPr>
                <w:b w:val="0"/>
                <w:i w:val="0"/>
                <w:sz w:val="18"/>
              </w:rPr>
              <w:t xml:space="preserve">, </w:t>
            </w:r>
            <w:r>
              <w:rPr>
                <w:rFonts w:ascii="Consolas" w:hAnsi="Consolas"/>
                <w:b w:val="0"/>
                <w:i w:val="0"/>
                <w:color w:val="2C4A6E"/>
                <w:sz w:val="16"/>
              </w:rPr>
              <w:t>123</w:t>
            </w:r>
            <w:r>
              <w:rPr>
                <w:b w:val="0"/>
                <w:i w:val="0"/>
                <w:sz w:val="18"/>
              </w:rPr>
              <w:t xml:space="preserve">, </w:t>
            </w:r>
            <w:r>
              <w:rPr>
                <w:rFonts w:ascii="Consolas" w:hAnsi="Consolas"/>
                <w:b w:val="0"/>
                <w:i w:val="0"/>
                <w:color w:val="2C4A6E"/>
                <w:sz w:val="16"/>
              </w:rPr>
              <w:t>124</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BAD-BR-050</w:t>
            </w:r>
          </w:p>
        </w:tc>
        <w:tc>
          <w:tcPr>
            <w:tcW w:type="dxa" w:w="3029"/>
            <w:shd w:val="clear" w:color="auto" w:fill="F5F8FB"/>
          </w:tcPr>
          <w:p>
            <w:pPr>
              <w:spacing w:after="40" w:before="40"/>
            </w:pPr>
            <w:r>
              <w:rPr>
                <w:rFonts w:ascii="Consolas" w:hAnsi="Consolas"/>
                <w:b w:val="0"/>
                <w:i w:val="0"/>
                <w:color w:val="2C4A6E"/>
                <w:sz w:val="16"/>
              </w:rPr>
              <w:t>BRD-REQ-125</w:t>
            </w:r>
            <w:r>
              <w:rPr>
                <w:b w:val="0"/>
                <w:i w:val="0"/>
                <w:sz w:val="18"/>
              </w:rPr>
              <w:t xml:space="preserve">, </w:t>
            </w:r>
            <w:r>
              <w:rPr>
                <w:rFonts w:ascii="Consolas" w:hAnsi="Consolas"/>
                <w:b w:val="0"/>
                <w:i w:val="0"/>
                <w:color w:val="2C4A6E"/>
                <w:sz w:val="16"/>
              </w:rPr>
              <w:t>126</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BAD-BR-051</w:t>
            </w:r>
          </w:p>
        </w:tc>
        <w:tc>
          <w:tcPr>
            <w:tcW w:type="dxa" w:w="3029"/>
          </w:tcPr>
          <w:p>
            <w:pPr>
              <w:spacing w:after="40" w:before="40"/>
            </w:pPr>
            <w:r>
              <w:rPr>
                <w:rFonts w:ascii="Consolas" w:hAnsi="Consolas"/>
                <w:b w:val="0"/>
                <w:i w:val="0"/>
                <w:color w:val="2C4A6E"/>
                <w:sz w:val="16"/>
              </w:rPr>
              <w:t>BRD-REQ-127</w:t>
            </w:r>
            <w:r>
              <w:rPr>
                <w:b w:val="0"/>
                <w:i w:val="0"/>
                <w:sz w:val="18"/>
              </w:rPr>
              <w:t xml:space="preserve">, </w:t>
            </w:r>
            <w:r>
              <w:rPr>
                <w:rFonts w:ascii="Consolas" w:hAnsi="Consolas"/>
                <w:b w:val="0"/>
                <w:i w:val="0"/>
                <w:color w:val="2C4A6E"/>
                <w:sz w:val="16"/>
              </w:rPr>
              <w:t>128</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BAD-BR-052</w:t>
            </w:r>
          </w:p>
        </w:tc>
        <w:tc>
          <w:tcPr>
            <w:tcW w:type="dxa" w:w="3029"/>
            <w:shd w:val="clear" w:color="auto" w:fill="F5F8FB"/>
          </w:tcPr>
          <w:p>
            <w:pPr>
              <w:spacing w:after="40" w:before="40"/>
            </w:pPr>
            <w:r>
              <w:rPr>
                <w:rFonts w:ascii="Consolas" w:hAnsi="Consolas"/>
                <w:b w:val="0"/>
                <w:i w:val="0"/>
                <w:color w:val="2C4A6E"/>
                <w:sz w:val="16"/>
              </w:rPr>
              <w:t>BRD-REQ-129</w:t>
            </w:r>
            <w:r>
              <w:rPr>
                <w:b w:val="0"/>
                <w:i w:val="0"/>
                <w:sz w:val="18"/>
              </w:rPr>
              <w:t xml:space="preserve">, </w:t>
            </w:r>
            <w:r>
              <w:rPr>
                <w:rFonts w:ascii="Consolas" w:hAnsi="Consolas"/>
                <w:b w:val="0"/>
                <w:i w:val="0"/>
                <w:color w:val="2C4A6E"/>
                <w:sz w:val="16"/>
              </w:rPr>
              <w:t>130</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BAD-BR-053</w:t>
            </w:r>
          </w:p>
        </w:tc>
        <w:tc>
          <w:tcPr>
            <w:tcW w:type="dxa" w:w="3029"/>
          </w:tcPr>
          <w:p>
            <w:pPr>
              <w:spacing w:after="40" w:before="40"/>
            </w:pPr>
            <w:r>
              <w:rPr>
                <w:rFonts w:ascii="Consolas" w:hAnsi="Consolas"/>
                <w:b w:val="0"/>
                <w:i w:val="0"/>
                <w:color w:val="2C4A6E"/>
                <w:sz w:val="16"/>
              </w:rPr>
              <w:t>BRD-REQ-086</w:t>
            </w:r>
            <w:r>
              <w:rPr>
                <w:b w:val="0"/>
                <w:i w:val="0"/>
                <w:sz w:val="18"/>
              </w:rPr>
              <w:t xml:space="preserve">, </w:t>
            </w:r>
            <w:r>
              <w:rPr>
                <w:rFonts w:ascii="Consolas" w:hAnsi="Consolas"/>
                <w:b w:val="0"/>
                <w:i w:val="0"/>
                <w:color w:val="2C4A6E"/>
                <w:sz w:val="16"/>
              </w:rPr>
              <w:t>131</w:t>
            </w:r>
            <w:r>
              <w:rPr>
                <w:b w:val="0"/>
                <w:i w:val="0"/>
                <w:sz w:val="18"/>
              </w:rPr>
              <w:t xml:space="preserve">, </w:t>
            </w:r>
            <w:r>
              <w:rPr>
                <w:rFonts w:ascii="Consolas" w:hAnsi="Consolas"/>
                <w:b w:val="0"/>
                <w:i w:val="0"/>
                <w:color w:val="2C4A6E"/>
                <w:sz w:val="16"/>
              </w:rPr>
              <w:t>BRD-DATA-014</w:t>
            </w:r>
            <w:r>
              <w:rPr>
                <w:b w:val="0"/>
                <w:i w:val="0"/>
                <w:sz w:val="18"/>
              </w:rPr>
              <w:t xml:space="preserve">, </w:t>
            </w:r>
            <w:r>
              <w:rPr>
                <w:rFonts w:ascii="Consolas" w:hAnsi="Consolas"/>
                <w:b w:val="0"/>
                <w:i w:val="0"/>
                <w:color w:val="2C4A6E"/>
                <w:sz w:val="16"/>
              </w:rPr>
              <w:t>023</w:t>
            </w:r>
            <w:r>
              <w:rPr>
                <w:b w:val="0"/>
                <w:i w:val="0"/>
                <w:sz w:val="18"/>
              </w:rPr>
              <w:t xml:space="preserve">, </w:t>
            </w:r>
            <w:r>
              <w:rPr>
                <w:rFonts w:ascii="Consolas" w:hAnsi="Consolas"/>
                <w:b w:val="0"/>
                <w:i w:val="0"/>
                <w:color w:val="2C4A6E"/>
                <w:sz w:val="16"/>
              </w:rPr>
              <w:t>024</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BAD-BR-054</w:t>
            </w:r>
          </w:p>
        </w:tc>
        <w:tc>
          <w:tcPr>
            <w:tcW w:type="dxa" w:w="3029"/>
            <w:shd w:val="clear" w:color="auto" w:fill="F5F8FB"/>
          </w:tcPr>
          <w:p>
            <w:pPr>
              <w:spacing w:after="40" w:before="40"/>
            </w:pPr>
            <w:r>
              <w:rPr>
                <w:rFonts w:ascii="Consolas" w:hAnsi="Consolas"/>
                <w:b w:val="0"/>
                <w:i w:val="0"/>
                <w:color w:val="2C4A6E"/>
                <w:sz w:val="16"/>
              </w:rPr>
              <w:t>BRD-REQ-132</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BAD-BR-055</w:t>
            </w:r>
          </w:p>
        </w:tc>
        <w:tc>
          <w:tcPr>
            <w:tcW w:type="dxa" w:w="3029"/>
          </w:tcPr>
          <w:p>
            <w:pPr>
              <w:spacing w:after="40" w:before="40"/>
            </w:pPr>
            <w:r>
              <w:rPr>
                <w:rFonts w:ascii="Consolas" w:hAnsi="Consolas"/>
                <w:b w:val="0"/>
                <w:i w:val="0"/>
                <w:color w:val="2C4A6E"/>
                <w:sz w:val="16"/>
              </w:rPr>
              <w:t>BRD-REQ-133</w:t>
            </w:r>
            <w:r>
              <w:rPr>
                <w:b w:val="0"/>
                <w:i w:val="0"/>
                <w:sz w:val="18"/>
              </w:rPr>
              <w:t xml:space="preserve">, </w:t>
            </w:r>
            <w:r>
              <w:rPr>
                <w:rFonts w:ascii="Consolas" w:hAnsi="Consolas"/>
                <w:b w:val="0"/>
                <w:i w:val="0"/>
                <w:color w:val="2C4A6E"/>
                <w:sz w:val="16"/>
              </w:rPr>
              <w:t>134</w:t>
            </w:r>
            <w:r>
              <w:rPr>
                <w:b w:val="0"/>
                <w:i w:val="0"/>
                <w:sz w:val="18"/>
              </w:rPr>
              <w:t xml:space="preserve">, </w:t>
            </w:r>
            <w:r>
              <w:rPr>
                <w:rFonts w:ascii="Consolas" w:hAnsi="Consolas"/>
                <w:b w:val="0"/>
                <w:i w:val="0"/>
                <w:color w:val="2C4A6E"/>
                <w:sz w:val="16"/>
              </w:rPr>
              <w:t>140</w:t>
            </w:r>
            <w:r>
              <w:rPr>
                <w:b w:val="0"/>
                <w:i w:val="0"/>
                <w:sz w:val="18"/>
              </w:rPr>
              <w:t xml:space="preserve">, </w:t>
            </w:r>
            <w:r>
              <w:rPr>
                <w:rFonts w:ascii="Consolas" w:hAnsi="Consolas"/>
                <w:b w:val="0"/>
                <w:i w:val="0"/>
                <w:color w:val="2C4A6E"/>
                <w:sz w:val="16"/>
              </w:rPr>
              <w:t>141</w:t>
            </w:r>
          </w:p>
        </w:tc>
        <w:tc>
          <w:tcPr>
            <w:tcW w:type="dxa" w:w="3029"/>
          </w:tcPr>
          <w:p>
            <w:pPr>
              <w:spacing w:after="40" w:before="40"/>
            </w:pPr>
            <w:r>
              <w:rPr>
                <w:b w:val="0"/>
                <w:i w:val="0"/>
                <w:sz w:val="18"/>
              </w:rPr>
              <w:t>4</w:t>
            </w:r>
          </w:p>
        </w:tc>
      </w:tr>
      <w:tr>
        <w:tc>
          <w:tcPr>
            <w:tcW w:type="dxa" w:w="3029"/>
            <w:shd w:val="clear" w:color="auto" w:fill="F5F8FB"/>
          </w:tcPr>
          <w:p>
            <w:pPr>
              <w:spacing w:after="40" w:before="40"/>
            </w:pPr>
            <w:r>
              <w:rPr>
                <w:rFonts w:ascii="Consolas" w:hAnsi="Consolas"/>
                <w:b w:val="0"/>
                <w:i w:val="0"/>
                <w:color w:val="2C4A6E"/>
                <w:sz w:val="16"/>
              </w:rPr>
              <w:t>BAD-BR-056</w:t>
            </w:r>
          </w:p>
        </w:tc>
        <w:tc>
          <w:tcPr>
            <w:tcW w:type="dxa" w:w="3029"/>
            <w:shd w:val="clear" w:color="auto" w:fill="F5F8FB"/>
          </w:tcPr>
          <w:p>
            <w:pPr>
              <w:spacing w:after="40" w:before="40"/>
            </w:pPr>
            <w:r>
              <w:rPr>
                <w:rFonts w:ascii="Consolas" w:hAnsi="Consolas"/>
                <w:b w:val="0"/>
                <w:i w:val="0"/>
                <w:color w:val="2C4A6E"/>
                <w:sz w:val="16"/>
              </w:rPr>
              <w:t>BRD-REQ-135</w:t>
            </w:r>
            <w:r>
              <w:rPr>
                <w:b w:val="0"/>
                <w:i w:val="0"/>
                <w:sz w:val="18"/>
              </w:rPr>
              <w:t xml:space="preserve">, </w:t>
            </w:r>
            <w:r>
              <w:rPr>
                <w:rFonts w:ascii="Consolas" w:hAnsi="Consolas"/>
                <w:b w:val="0"/>
                <w:i w:val="0"/>
                <w:color w:val="2C4A6E"/>
                <w:sz w:val="16"/>
              </w:rPr>
              <w:t>136</w:t>
            </w:r>
            <w:r>
              <w:rPr>
                <w:b w:val="0"/>
                <w:i w:val="0"/>
                <w:sz w:val="18"/>
              </w:rPr>
              <w:t xml:space="preserve">, </w:t>
            </w:r>
            <w:r>
              <w:rPr>
                <w:rFonts w:ascii="Consolas" w:hAnsi="Consolas"/>
                <w:b w:val="0"/>
                <w:i w:val="0"/>
                <w:color w:val="2C4A6E"/>
                <w:sz w:val="16"/>
              </w:rPr>
              <w:t>137</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BAD-BR-057</w:t>
            </w:r>
          </w:p>
        </w:tc>
        <w:tc>
          <w:tcPr>
            <w:tcW w:type="dxa" w:w="3029"/>
          </w:tcPr>
          <w:p>
            <w:pPr>
              <w:spacing w:after="40" w:before="40"/>
            </w:pPr>
            <w:r>
              <w:rPr>
                <w:rFonts w:ascii="Consolas" w:hAnsi="Consolas"/>
                <w:b w:val="0"/>
                <w:i w:val="0"/>
                <w:color w:val="2C4A6E"/>
                <w:sz w:val="16"/>
              </w:rPr>
              <w:t>BRD-REQ-138</w:t>
            </w:r>
            <w:r>
              <w:rPr>
                <w:b w:val="0"/>
                <w:i w:val="0"/>
                <w:sz w:val="18"/>
              </w:rPr>
              <w:t xml:space="preserve">, </w:t>
            </w:r>
            <w:r>
              <w:rPr>
                <w:rFonts w:ascii="Consolas" w:hAnsi="Consolas"/>
                <w:b w:val="0"/>
                <w:i w:val="0"/>
                <w:color w:val="2C4A6E"/>
                <w:sz w:val="16"/>
              </w:rPr>
              <w:t>139</w:t>
            </w:r>
            <w:r>
              <w:rPr>
                <w:b w:val="0"/>
                <w:i w:val="0"/>
                <w:sz w:val="18"/>
              </w:rPr>
              <w:t xml:space="preserve">, </w:t>
            </w:r>
            <w:r>
              <w:rPr>
                <w:rFonts w:ascii="Consolas" w:hAnsi="Consolas"/>
                <w:b w:val="0"/>
                <w:i w:val="0"/>
                <w:color w:val="2C4A6E"/>
                <w:sz w:val="16"/>
              </w:rPr>
              <w:t>140</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BAD-BR-058</w:t>
            </w:r>
          </w:p>
        </w:tc>
        <w:tc>
          <w:tcPr>
            <w:tcW w:type="dxa" w:w="3029"/>
            <w:shd w:val="clear" w:color="auto" w:fill="F5F8FB"/>
          </w:tcPr>
          <w:p>
            <w:pPr>
              <w:spacing w:after="40" w:before="40"/>
            </w:pPr>
            <w:r>
              <w:rPr>
                <w:rFonts w:ascii="Consolas" w:hAnsi="Consolas"/>
                <w:b w:val="0"/>
                <w:i w:val="0"/>
                <w:color w:val="2C4A6E"/>
                <w:sz w:val="16"/>
              </w:rPr>
              <w:t>BRD-REQ-142</w:t>
            </w:r>
            <w:r>
              <w:rPr>
                <w:b w:val="0"/>
                <w:i w:val="0"/>
                <w:sz w:val="18"/>
              </w:rPr>
              <w:t xml:space="preserve">, </w:t>
            </w:r>
            <w:r>
              <w:rPr>
                <w:rFonts w:ascii="Consolas" w:hAnsi="Consolas"/>
                <w:b w:val="0"/>
                <w:i w:val="0"/>
                <w:color w:val="2C4A6E"/>
                <w:sz w:val="16"/>
              </w:rPr>
              <w:t>144</w:t>
            </w:r>
            <w:r>
              <w:rPr>
                <w:b w:val="0"/>
                <w:i w:val="0"/>
                <w:sz w:val="18"/>
              </w:rPr>
              <w:t xml:space="preserve">, </w:t>
            </w:r>
            <w:r>
              <w:rPr>
                <w:rFonts w:ascii="Consolas" w:hAnsi="Consolas"/>
                <w:b w:val="0"/>
                <w:i w:val="0"/>
                <w:color w:val="2C4A6E"/>
                <w:sz w:val="16"/>
              </w:rPr>
              <w:t>147</w:t>
            </w:r>
            <w:r>
              <w:rPr>
                <w:b w:val="0"/>
                <w:i w:val="0"/>
                <w:sz w:val="18"/>
              </w:rPr>
              <w:t xml:space="preserve">, </w:t>
            </w:r>
            <w:r>
              <w:rPr>
                <w:rFonts w:ascii="Consolas" w:hAnsi="Consolas"/>
                <w:b w:val="0"/>
                <w:i w:val="0"/>
                <w:color w:val="2C4A6E"/>
                <w:sz w:val="16"/>
              </w:rPr>
              <w:t>148</w:t>
            </w:r>
            <w:r>
              <w:rPr>
                <w:b w:val="0"/>
                <w:i w:val="0"/>
                <w:sz w:val="18"/>
              </w:rPr>
              <w:t xml:space="preserve">, </w:t>
            </w:r>
            <w:r>
              <w:rPr>
                <w:rFonts w:ascii="Consolas" w:hAnsi="Consolas"/>
                <w:b w:val="0"/>
                <w:i w:val="0"/>
                <w:color w:val="2C4A6E"/>
                <w:sz w:val="16"/>
              </w:rPr>
              <w:t>173</w:t>
            </w:r>
          </w:p>
        </w:tc>
        <w:tc>
          <w:tcPr>
            <w:tcW w:type="dxa" w:w="3029"/>
            <w:shd w:val="clear" w:color="auto" w:fill="F5F8FB"/>
          </w:tcPr>
          <w:p>
            <w:pPr>
              <w:spacing w:after="40" w:before="40"/>
            </w:pPr>
            <w:r>
              <w:rPr>
                <w:b w:val="0"/>
                <w:i w:val="0"/>
                <w:sz w:val="18"/>
              </w:rPr>
              <w:t>5</w:t>
            </w:r>
          </w:p>
        </w:tc>
      </w:tr>
      <w:tr>
        <w:tc>
          <w:tcPr>
            <w:tcW w:type="dxa" w:w="3029"/>
          </w:tcPr>
          <w:p>
            <w:pPr>
              <w:spacing w:after="40" w:before="40"/>
            </w:pPr>
            <w:r>
              <w:rPr>
                <w:rFonts w:ascii="Consolas" w:hAnsi="Consolas"/>
                <w:b w:val="0"/>
                <w:i w:val="0"/>
                <w:color w:val="2C4A6E"/>
                <w:sz w:val="16"/>
              </w:rPr>
              <w:t>BAD-BR-059</w:t>
            </w:r>
          </w:p>
        </w:tc>
        <w:tc>
          <w:tcPr>
            <w:tcW w:type="dxa" w:w="3029"/>
          </w:tcPr>
          <w:p>
            <w:pPr>
              <w:spacing w:after="40" w:before="40"/>
            </w:pPr>
            <w:r>
              <w:rPr>
                <w:rFonts w:ascii="Consolas" w:hAnsi="Consolas"/>
                <w:b w:val="0"/>
                <w:i w:val="0"/>
                <w:color w:val="2C4A6E"/>
                <w:sz w:val="16"/>
              </w:rPr>
              <w:t>BRD-REQ-143</w:t>
            </w:r>
            <w:r>
              <w:rPr>
                <w:b w:val="0"/>
                <w:i w:val="0"/>
                <w:sz w:val="18"/>
              </w:rPr>
              <w:t xml:space="preserve">, </w:t>
            </w:r>
            <w:r>
              <w:rPr>
                <w:rFonts w:ascii="Consolas" w:hAnsi="Consolas"/>
                <w:b w:val="0"/>
                <w:i w:val="0"/>
                <w:color w:val="2C4A6E"/>
                <w:sz w:val="16"/>
              </w:rPr>
              <w:t>148</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BAD-BR-060</w:t>
            </w:r>
          </w:p>
        </w:tc>
        <w:tc>
          <w:tcPr>
            <w:tcW w:type="dxa" w:w="3029"/>
            <w:shd w:val="clear" w:color="auto" w:fill="F5F8FB"/>
          </w:tcPr>
          <w:p>
            <w:pPr>
              <w:spacing w:after="40" w:before="40"/>
            </w:pPr>
            <w:r>
              <w:rPr>
                <w:rFonts w:ascii="Consolas" w:hAnsi="Consolas"/>
                <w:b w:val="0"/>
                <w:i w:val="0"/>
                <w:color w:val="2C4A6E"/>
                <w:sz w:val="16"/>
              </w:rPr>
              <w:t>BRD-REQ-145</w:t>
            </w:r>
            <w:r>
              <w:rPr>
                <w:b w:val="0"/>
                <w:i w:val="0"/>
                <w:sz w:val="18"/>
              </w:rPr>
              <w:t xml:space="preserve">, </w:t>
            </w:r>
            <w:r>
              <w:rPr>
                <w:rFonts w:ascii="Consolas" w:hAnsi="Consolas"/>
                <w:b w:val="0"/>
                <w:i w:val="0"/>
                <w:color w:val="2C4A6E"/>
                <w:sz w:val="16"/>
              </w:rPr>
              <w:t>146</w:t>
            </w:r>
            <w:r>
              <w:rPr>
                <w:b w:val="0"/>
                <w:i w:val="0"/>
                <w:sz w:val="18"/>
              </w:rPr>
              <w:t xml:space="preserve">, </w:t>
            </w:r>
            <w:r>
              <w:rPr>
                <w:rFonts w:ascii="Consolas" w:hAnsi="Consolas"/>
                <w:b w:val="0"/>
                <w:i w:val="0"/>
                <w:color w:val="2C4A6E"/>
                <w:sz w:val="16"/>
              </w:rPr>
              <w:t>BRD-DATA-016</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BAD-BR-061</w:t>
            </w:r>
          </w:p>
        </w:tc>
        <w:tc>
          <w:tcPr>
            <w:tcW w:type="dxa" w:w="3029"/>
          </w:tcPr>
          <w:p>
            <w:pPr>
              <w:spacing w:after="40" w:before="40"/>
            </w:pPr>
            <w:r>
              <w:rPr>
                <w:rFonts w:ascii="Consolas" w:hAnsi="Consolas"/>
                <w:b w:val="0"/>
                <w:i w:val="0"/>
                <w:color w:val="2C4A6E"/>
                <w:sz w:val="16"/>
              </w:rPr>
              <w:t>BRD-REQ-149</w:t>
            </w:r>
            <w:r>
              <w:rPr>
                <w:b w:val="0"/>
                <w:i w:val="0"/>
                <w:sz w:val="18"/>
              </w:rPr>
              <w:t xml:space="preserve">, </w:t>
            </w:r>
            <w:r>
              <w:rPr>
                <w:rFonts w:ascii="Consolas" w:hAnsi="Consolas"/>
                <w:b w:val="0"/>
                <w:i w:val="0"/>
                <w:color w:val="2C4A6E"/>
                <w:sz w:val="16"/>
              </w:rPr>
              <w:t>150</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BAD-BR-062</w:t>
            </w:r>
          </w:p>
        </w:tc>
        <w:tc>
          <w:tcPr>
            <w:tcW w:type="dxa" w:w="3029"/>
            <w:shd w:val="clear" w:color="auto" w:fill="F5F8FB"/>
          </w:tcPr>
          <w:p>
            <w:pPr>
              <w:spacing w:after="40" w:before="40"/>
            </w:pPr>
            <w:r>
              <w:rPr>
                <w:rFonts w:ascii="Consolas" w:hAnsi="Consolas"/>
                <w:b w:val="0"/>
                <w:i w:val="0"/>
                <w:color w:val="2C4A6E"/>
                <w:sz w:val="16"/>
              </w:rPr>
              <w:t>BRD-REQ-151</w:t>
            </w:r>
            <w:r>
              <w:rPr>
                <w:b w:val="0"/>
                <w:i w:val="0"/>
                <w:sz w:val="18"/>
              </w:rPr>
              <w:t xml:space="preserve">, </w:t>
            </w:r>
            <w:r>
              <w:rPr>
                <w:rFonts w:ascii="Consolas" w:hAnsi="Consolas"/>
                <w:b w:val="0"/>
                <w:i w:val="0"/>
                <w:color w:val="2C4A6E"/>
                <w:sz w:val="16"/>
              </w:rPr>
              <w:t>152</w:t>
            </w:r>
            <w:r>
              <w:rPr>
                <w:b w:val="0"/>
                <w:i w:val="0"/>
                <w:sz w:val="18"/>
              </w:rPr>
              <w:t xml:space="preserve">, </w:t>
            </w:r>
            <w:r>
              <w:rPr>
                <w:rFonts w:ascii="Consolas" w:hAnsi="Consolas"/>
                <w:b w:val="0"/>
                <w:i w:val="0"/>
                <w:color w:val="2C4A6E"/>
                <w:sz w:val="16"/>
              </w:rPr>
              <w:t>153</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BAD-BR-063</w:t>
            </w:r>
          </w:p>
        </w:tc>
        <w:tc>
          <w:tcPr>
            <w:tcW w:type="dxa" w:w="3029"/>
          </w:tcPr>
          <w:p>
            <w:pPr>
              <w:spacing w:after="40" w:before="40"/>
            </w:pPr>
            <w:r>
              <w:rPr>
                <w:rFonts w:ascii="Consolas" w:hAnsi="Consolas"/>
                <w:b w:val="0"/>
                <w:i w:val="0"/>
                <w:color w:val="2C4A6E"/>
                <w:sz w:val="16"/>
              </w:rPr>
              <w:t>BRD-REQ-154</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BAD-BR-064</w:t>
            </w:r>
          </w:p>
        </w:tc>
        <w:tc>
          <w:tcPr>
            <w:tcW w:type="dxa" w:w="3029"/>
            <w:shd w:val="clear" w:color="auto" w:fill="F5F8FB"/>
          </w:tcPr>
          <w:p>
            <w:pPr>
              <w:spacing w:after="40" w:before="40"/>
            </w:pPr>
            <w:r>
              <w:rPr>
                <w:rFonts w:ascii="Consolas" w:hAnsi="Consolas"/>
                <w:b w:val="0"/>
                <w:i w:val="0"/>
                <w:color w:val="2C4A6E"/>
                <w:sz w:val="16"/>
              </w:rPr>
              <w:t>BRD-REQ-060</w:t>
            </w:r>
            <w:r>
              <w:rPr>
                <w:b w:val="0"/>
                <w:i w:val="0"/>
                <w:sz w:val="18"/>
              </w:rPr>
              <w:t xml:space="preserve">, </w:t>
            </w:r>
            <w:r>
              <w:rPr>
                <w:rFonts w:ascii="Consolas" w:hAnsi="Consolas"/>
                <w:b w:val="0"/>
                <w:i w:val="0"/>
                <w:color w:val="2C4A6E"/>
                <w:sz w:val="16"/>
              </w:rPr>
              <w:t>155</w:t>
            </w:r>
            <w:r>
              <w:rPr>
                <w:b w:val="0"/>
                <w:i w:val="0"/>
                <w:sz w:val="18"/>
              </w:rPr>
              <w:t xml:space="preserve">, </w:t>
            </w:r>
            <w:r>
              <w:rPr>
                <w:rFonts w:ascii="Consolas" w:hAnsi="Consolas"/>
                <w:b w:val="0"/>
                <w:i w:val="0"/>
                <w:color w:val="2C4A6E"/>
                <w:sz w:val="16"/>
              </w:rPr>
              <w:t>156</w:t>
            </w:r>
            <w:r>
              <w:rPr>
                <w:b w:val="0"/>
                <w:i w:val="0"/>
                <w:sz w:val="18"/>
              </w:rPr>
              <w:t xml:space="preserve">, </w:t>
            </w:r>
            <w:r>
              <w:rPr>
                <w:rFonts w:ascii="Consolas" w:hAnsi="Consolas"/>
                <w:b w:val="0"/>
                <w:i w:val="0"/>
                <w:color w:val="2C4A6E"/>
                <w:sz w:val="16"/>
              </w:rPr>
              <w:t>157</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BAD-BR-065</w:t>
            </w:r>
          </w:p>
        </w:tc>
        <w:tc>
          <w:tcPr>
            <w:tcW w:type="dxa" w:w="3029"/>
          </w:tcPr>
          <w:p>
            <w:pPr>
              <w:spacing w:after="40" w:before="40"/>
            </w:pPr>
            <w:r>
              <w:rPr>
                <w:rFonts w:ascii="Consolas" w:hAnsi="Consolas"/>
                <w:b w:val="0"/>
                <w:i w:val="0"/>
                <w:color w:val="2C4A6E"/>
                <w:sz w:val="16"/>
              </w:rPr>
              <w:t>BRD-REQ-158</w:t>
            </w:r>
            <w:r>
              <w:rPr>
                <w:b w:val="0"/>
                <w:i w:val="0"/>
                <w:sz w:val="18"/>
              </w:rPr>
              <w:t xml:space="preserve">, </w:t>
            </w:r>
            <w:r>
              <w:rPr>
                <w:rFonts w:ascii="Consolas" w:hAnsi="Consolas"/>
                <w:b w:val="0"/>
                <w:i w:val="0"/>
                <w:color w:val="2C4A6E"/>
                <w:sz w:val="16"/>
              </w:rPr>
              <w:t>175</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BAD-BR-066</w:t>
            </w:r>
          </w:p>
        </w:tc>
        <w:tc>
          <w:tcPr>
            <w:tcW w:type="dxa" w:w="3029"/>
            <w:shd w:val="clear" w:color="auto" w:fill="F5F8FB"/>
          </w:tcPr>
          <w:p>
            <w:pPr>
              <w:spacing w:after="40" w:before="40"/>
            </w:pPr>
            <w:r>
              <w:rPr>
                <w:rFonts w:ascii="Consolas" w:hAnsi="Consolas"/>
                <w:b w:val="0"/>
                <w:i w:val="0"/>
                <w:color w:val="2C4A6E"/>
                <w:sz w:val="16"/>
              </w:rPr>
              <w:t>BRD-REQ-159</w:t>
            </w:r>
            <w:r>
              <w:rPr>
                <w:b w:val="0"/>
                <w:i w:val="0"/>
                <w:sz w:val="18"/>
              </w:rPr>
              <w:t xml:space="preserve">, </w:t>
            </w:r>
            <w:r>
              <w:rPr>
                <w:rFonts w:ascii="Consolas" w:hAnsi="Consolas"/>
                <w:b w:val="0"/>
                <w:i w:val="0"/>
                <w:color w:val="2C4A6E"/>
                <w:sz w:val="16"/>
              </w:rPr>
              <w:t>160</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BAD-BR-067</w:t>
            </w:r>
          </w:p>
        </w:tc>
        <w:tc>
          <w:tcPr>
            <w:tcW w:type="dxa" w:w="3029"/>
          </w:tcPr>
          <w:p>
            <w:pPr>
              <w:spacing w:after="40" w:before="40"/>
            </w:pPr>
            <w:r>
              <w:rPr>
                <w:rFonts w:ascii="Consolas" w:hAnsi="Consolas"/>
                <w:b w:val="0"/>
                <w:i w:val="0"/>
                <w:color w:val="2C4A6E"/>
                <w:sz w:val="16"/>
              </w:rPr>
              <w:t>BRD-REQ-161</w:t>
            </w:r>
            <w:r>
              <w:rPr>
                <w:b w:val="0"/>
                <w:i w:val="0"/>
                <w:sz w:val="18"/>
              </w:rPr>
              <w:t xml:space="preserve">, </w:t>
            </w:r>
            <w:r>
              <w:rPr>
                <w:rFonts w:ascii="Consolas" w:hAnsi="Consolas"/>
                <w:b w:val="0"/>
                <w:i w:val="0"/>
                <w:color w:val="2C4A6E"/>
                <w:sz w:val="16"/>
              </w:rPr>
              <w:t>162</w:t>
            </w:r>
            <w:r>
              <w:rPr>
                <w:b w:val="0"/>
                <w:i w:val="0"/>
                <w:sz w:val="18"/>
              </w:rPr>
              <w:t xml:space="preserve">, </w:t>
            </w:r>
            <w:r>
              <w:rPr>
                <w:rFonts w:ascii="Consolas" w:hAnsi="Consolas"/>
                <w:b w:val="0"/>
                <w:i w:val="0"/>
                <w:color w:val="2C4A6E"/>
                <w:sz w:val="16"/>
              </w:rPr>
              <w:t>173</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BAD-BR-068</w:t>
            </w:r>
          </w:p>
        </w:tc>
        <w:tc>
          <w:tcPr>
            <w:tcW w:type="dxa" w:w="3029"/>
            <w:shd w:val="clear" w:color="auto" w:fill="F5F8FB"/>
          </w:tcPr>
          <w:p>
            <w:pPr>
              <w:spacing w:after="40" w:before="40"/>
            </w:pPr>
            <w:r>
              <w:rPr>
                <w:rFonts w:ascii="Consolas" w:hAnsi="Consolas"/>
                <w:b w:val="0"/>
                <w:i w:val="0"/>
                <w:color w:val="2C4A6E"/>
                <w:sz w:val="16"/>
              </w:rPr>
              <w:t>BRD-REQ-163</w:t>
            </w:r>
            <w:r>
              <w:rPr>
                <w:b w:val="0"/>
                <w:i w:val="0"/>
                <w:sz w:val="18"/>
              </w:rPr>
              <w:t xml:space="preserve">, </w:t>
            </w:r>
            <w:r>
              <w:rPr>
                <w:rFonts w:ascii="Consolas" w:hAnsi="Consolas"/>
                <w:b w:val="0"/>
                <w:i w:val="0"/>
                <w:color w:val="2C4A6E"/>
                <w:sz w:val="16"/>
              </w:rPr>
              <w:t>164</w:t>
            </w:r>
            <w:r>
              <w:rPr>
                <w:b w:val="0"/>
                <w:i w:val="0"/>
                <w:sz w:val="18"/>
              </w:rPr>
              <w:t xml:space="preserve">, </w:t>
            </w:r>
            <w:r>
              <w:rPr>
                <w:rFonts w:ascii="Consolas" w:hAnsi="Consolas"/>
                <w:b w:val="0"/>
                <w:i w:val="0"/>
                <w:color w:val="2C4A6E"/>
                <w:sz w:val="16"/>
              </w:rPr>
              <w:t>165</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BAD-BR-069</w:t>
            </w:r>
          </w:p>
        </w:tc>
        <w:tc>
          <w:tcPr>
            <w:tcW w:type="dxa" w:w="3029"/>
          </w:tcPr>
          <w:p>
            <w:pPr>
              <w:spacing w:after="40" w:before="40"/>
            </w:pPr>
            <w:r>
              <w:rPr>
                <w:rFonts w:ascii="Consolas" w:hAnsi="Consolas"/>
                <w:b w:val="0"/>
                <w:i w:val="0"/>
                <w:color w:val="2C4A6E"/>
                <w:sz w:val="16"/>
              </w:rPr>
              <w:t>BRD-REQ-120</w:t>
            </w:r>
            <w:r>
              <w:rPr>
                <w:b w:val="0"/>
                <w:i w:val="0"/>
                <w:sz w:val="18"/>
              </w:rPr>
              <w:t xml:space="preserve">, </w:t>
            </w:r>
            <w:r>
              <w:rPr>
                <w:rFonts w:ascii="Consolas" w:hAnsi="Consolas"/>
                <w:b w:val="0"/>
                <w:i w:val="0"/>
                <w:color w:val="2C4A6E"/>
                <w:sz w:val="16"/>
              </w:rPr>
              <w:t>126</w:t>
            </w:r>
            <w:r>
              <w:rPr>
                <w:b w:val="0"/>
                <w:i w:val="0"/>
                <w:sz w:val="18"/>
              </w:rPr>
              <w:t xml:space="preserve">, </w:t>
            </w:r>
            <w:r>
              <w:rPr>
                <w:rFonts w:ascii="Consolas" w:hAnsi="Consolas"/>
                <w:b w:val="0"/>
                <w:i w:val="0"/>
                <w:color w:val="2C4A6E"/>
                <w:sz w:val="16"/>
              </w:rPr>
              <w:t>168</w:t>
            </w:r>
            <w:r>
              <w:rPr>
                <w:b w:val="0"/>
                <w:i w:val="0"/>
                <w:sz w:val="18"/>
              </w:rPr>
              <w:t xml:space="preserve">, </w:t>
            </w:r>
            <w:r>
              <w:rPr>
                <w:rFonts w:ascii="Consolas" w:hAnsi="Consolas"/>
                <w:b w:val="0"/>
                <w:i w:val="0"/>
                <w:color w:val="2C4A6E"/>
                <w:sz w:val="16"/>
              </w:rPr>
              <w:t>169</w:t>
            </w:r>
            <w:r>
              <w:rPr>
                <w:b w:val="0"/>
                <w:i w:val="0"/>
                <w:sz w:val="18"/>
              </w:rPr>
              <w:t xml:space="preserve">, </w:t>
            </w:r>
            <w:r>
              <w:rPr>
                <w:rFonts w:ascii="Consolas" w:hAnsi="Consolas"/>
                <w:b w:val="0"/>
                <w:i w:val="0"/>
                <w:color w:val="2C4A6E"/>
                <w:sz w:val="16"/>
              </w:rPr>
              <w:t>BRD-DATA-019</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BAD-BR-070</w:t>
            </w:r>
          </w:p>
        </w:tc>
        <w:tc>
          <w:tcPr>
            <w:tcW w:type="dxa" w:w="3029"/>
            <w:shd w:val="clear" w:color="auto" w:fill="F5F8FB"/>
          </w:tcPr>
          <w:p>
            <w:pPr>
              <w:spacing w:after="40" w:before="40"/>
            </w:pPr>
            <w:r>
              <w:rPr>
                <w:rFonts w:ascii="Consolas" w:hAnsi="Consolas"/>
                <w:b w:val="0"/>
                <w:i w:val="0"/>
                <w:color w:val="2C4A6E"/>
                <w:sz w:val="16"/>
              </w:rPr>
              <w:t>BRD-REQ-112</w:t>
            </w:r>
            <w:r>
              <w:rPr>
                <w:b w:val="0"/>
                <w:i w:val="0"/>
                <w:sz w:val="18"/>
              </w:rPr>
              <w:t xml:space="preserve">, </w:t>
            </w:r>
            <w:r>
              <w:rPr>
                <w:rFonts w:ascii="Consolas" w:hAnsi="Consolas"/>
                <w:b w:val="0"/>
                <w:i w:val="0"/>
                <w:color w:val="2C4A6E"/>
                <w:sz w:val="16"/>
              </w:rPr>
              <w:t>166</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BAD-BR-071</w:t>
            </w:r>
          </w:p>
        </w:tc>
        <w:tc>
          <w:tcPr>
            <w:tcW w:type="dxa" w:w="3029"/>
          </w:tcPr>
          <w:p>
            <w:pPr>
              <w:spacing w:after="40" w:before="40"/>
            </w:pPr>
            <w:r>
              <w:rPr>
                <w:rFonts w:ascii="Consolas" w:hAnsi="Consolas"/>
                <w:b w:val="0"/>
                <w:i w:val="0"/>
                <w:color w:val="2C4A6E"/>
                <w:sz w:val="16"/>
              </w:rPr>
              <w:t>BRD-REQ-107</w:t>
            </w:r>
            <w:r>
              <w:rPr>
                <w:b w:val="0"/>
                <w:i w:val="0"/>
                <w:sz w:val="18"/>
              </w:rPr>
              <w:t xml:space="preserve">, </w:t>
            </w:r>
            <w:r>
              <w:rPr>
                <w:rFonts w:ascii="Consolas" w:hAnsi="Consolas"/>
                <w:b w:val="0"/>
                <w:i w:val="0"/>
                <w:color w:val="2C4A6E"/>
                <w:sz w:val="16"/>
              </w:rPr>
              <w:t>167</w:t>
            </w:r>
            <w:r>
              <w:rPr>
                <w:b w:val="0"/>
                <w:i w:val="0"/>
                <w:sz w:val="18"/>
              </w:rPr>
              <w:t xml:space="preserve">, </w:t>
            </w:r>
            <w:r>
              <w:rPr>
                <w:rFonts w:ascii="Consolas" w:hAnsi="Consolas"/>
                <w:b w:val="0"/>
                <w:i w:val="0"/>
                <w:color w:val="2C4A6E"/>
                <w:sz w:val="16"/>
              </w:rPr>
              <w:t>171</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BAD-BR-072</w:t>
            </w:r>
          </w:p>
        </w:tc>
        <w:tc>
          <w:tcPr>
            <w:tcW w:type="dxa" w:w="3029"/>
            <w:shd w:val="clear" w:color="auto" w:fill="F5F8FB"/>
          </w:tcPr>
          <w:p>
            <w:pPr>
              <w:spacing w:after="40" w:before="40"/>
            </w:pPr>
            <w:r>
              <w:rPr>
                <w:rFonts w:ascii="Consolas" w:hAnsi="Consolas"/>
                <w:b w:val="0"/>
                <w:i w:val="0"/>
                <w:color w:val="2C4A6E"/>
                <w:sz w:val="16"/>
              </w:rPr>
              <w:t>BRD-REQ-172</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BAD-BR-073</w:t>
            </w:r>
          </w:p>
        </w:tc>
        <w:tc>
          <w:tcPr>
            <w:tcW w:type="dxa" w:w="3029"/>
          </w:tcPr>
          <w:p>
            <w:pPr>
              <w:spacing w:after="40" w:before="40"/>
            </w:pPr>
            <w:r>
              <w:rPr>
                <w:rFonts w:ascii="Consolas" w:hAnsi="Consolas"/>
                <w:b w:val="0"/>
                <w:i w:val="0"/>
                <w:color w:val="2C4A6E"/>
                <w:sz w:val="16"/>
              </w:rPr>
              <w:t>BRD-REQ-010</w:t>
            </w:r>
            <w:r>
              <w:rPr>
                <w:b w:val="0"/>
                <w:i w:val="0"/>
                <w:sz w:val="18"/>
              </w:rPr>
              <w:t xml:space="preserve">, </w:t>
            </w:r>
            <w:r>
              <w:rPr>
                <w:rFonts w:ascii="Consolas" w:hAnsi="Consolas"/>
                <w:b w:val="0"/>
                <w:i w:val="0"/>
                <w:color w:val="2C4A6E"/>
                <w:sz w:val="16"/>
              </w:rPr>
              <w:t>064</w:t>
            </w:r>
            <w:r>
              <w:rPr>
                <w:b w:val="0"/>
                <w:i w:val="0"/>
                <w:sz w:val="18"/>
              </w:rPr>
              <w:t xml:space="preserve">, </w:t>
            </w:r>
            <w:r>
              <w:rPr>
                <w:rFonts w:ascii="Consolas" w:hAnsi="Consolas"/>
                <w:b w:val="0"/>
                <w:i w:val="0"/>
                <w:color w:val="2C4A6E"/>
                <w:sz w:val="16"/>
              </w:rPr>
              <w:t>071</w:t>
            </w:r>
            <w:r>
              <w:rPr>
                <w:b w:val="0"/>
                <w:i w:val="0"/>
                <w:sz w:val="18"/>
              </w:rPr>
              <w:t xml:space="preserve">, </w:t>
            </w:r>
            <w:r>
              <w:rPr>
                <w:rFonts w:ascii="Consolas" w:hAnsi="Consolas"/>
                <w:b w:val="0"/>
                <w:i w:val="0"/>
                <w:color w:val="2C4A6E"/>
                <w:sz w:val="16"/>
              </w:rPr>
              <w:t>176</w:t>
            </w:r>
            <w:r>
              <w:rPr>
                <w:b w:val="0"/>
                <w:i w:val="0"/>
                <w:sz w:val="18"/>
              </w:rPr>
              <w:t xml:space="preserve">, </w:t>
            </w:r>
            <w:r>
              <w:rPr>
                <w:rFonts w:ascii="Consolas" w:hAnsi="Consolas"/>
                <w:b w:val="0"/>
                <w:i w:val="0"/>
                <w:color w:val="2C4A6E"/>
                <w:sz w:val="16"/>
              </w:rPr>
              <w:t>177</w:t>
            </w:r>
            <w:r>
              <w:rPr>
                <w:b w:val="0"/>
                <w:i w:val="0"/>
                <w:sz w:val="18"/>
              </w:rPr>
              <w:t xml:space="preserve">, </w:t>
            </w:r>
            <w:r>
              <w:rPr>
                <w:rFonts w:ascii="Consolas" w:hAnsi="Consolas"/>
                <w:b w:val="0"/>
                <w:i w:val="0"/>
                <w:color w:val="2C4A6E"/>
                <w:sz w:val="16"/>
              </w:rPr>
              <w:t>178</w:t>
            </w:r>
            <w:r>
              <w:rPr>
                <w:b w:val="0"/>
                <w:i w:val="0"/>
                <w:sz w:val="18"/>
              </w:rPr>
              <w:t xml:space="preserve">, </w:t>
            </w:r>
            <w:r>
              <w:rPr>
                <w:rFonts w:ascii="Consolas" w:hAnsi="Consolas"/>
                <w:b w:val="0"/>
                <w:i w:val="0"/>
                <w:color w:val="2C4A6E"/>
                <w:sz w:val="16"/>
              </w:rPr>
              <w:t>185</w:t>
            </w:r>
            <w:r>
              <w:rPr>
                <w:b w:val="0"/>
                <w:i w:val="0"/>
                <w:sz w:val="18"/>
              </w:rPr>
              <w:t xml:space="preserve">, </w:t>
            </w:r>
            <w:r>
              <w:rPr>
                <w:rFonts w:ascii="Consolas" w:hAnsi="Consolas"/>
                <w:b w:val="0"/>
                <w:i w:val="0"/>
                <w:color w:val="2C4A6E"/>
                <w:sz w:val="16"/>
              </w:rPr>
              <w:t>BRD-DATA-021</w:t>
            </w:r>
          </w:p>
        </w:tc>
        <w:tc>
          <w:tcPr>
            <w:tcW w:type="dxa" w:w="3029"/>
          </w:tcPr>
          <w:p>
            <w:pPr>
              <w:spacing w:after="40" w:before="40"/>
            </w:pPr>
            <w:r>
              <w:rPr>
                <w:b w:val="0"/>
                <w:i w:val="0"/>
                <w:sz w:val="18"/>
              </w:rPr>
              <w:t>8</w:t>
            </w:r>
          </w:p>
        </w:tc>
      </w:tr>
      <w:tr>
        <w:tc>
          <w:tcPr>
            <w:tcW w:type="dxa" w:w="3029"/>
            <w:shd w:val="clear" w:color="auto" w:fill="F5F8FB"/>
          </w:tcPr>
          <w:p>
            <w:pPr>
              <w:spacing w:after="40" w:before="40"/>
            </w:pPr>
            <w:r>
              <w:rPr>
                <w:rFonts w:ascii="Consolas" w:hAnsi="Consolas"/>
                <w:b w:val="0"/>
                <w:i w:val="0"/>
                <w:color w:val="2C4A6E"/>
                <w:sz w:val="16"/>
              </w:rPr>
              <w:t>BAD-BR-074</w:t>
            </w:r>
          </w:p>
        </w:tc>
        <w:tc>
          <w:tcPr>
            <w:tcW w:type="dxa" w:w="3029"/>
            <w:shd w:val="clear" w:color="auto" w:fill="F5F8FB"/>
          </w:tcPr>
          <w:p>
            <w:pPr>
              <w:spacing w:after="40" w:before="40"/>
            </w:pPr>
            <w:r>
              <w:rPr>
                <w:rFonts w:ascii="Consolas" w:hAnsi="Consolas"/>
                <w:b w:val="0"/>
                <w:i w:val="0"/>
                <w:color w:val="2C4A6E"/>
                <w:sz w:val="16"/>
              </w:rPr>
              <w:t>BRD-REQ-080</w:t>
            </w:r>
            <w:r>
              <w:rPr>
                <w:b w:val="0"/>
                <w:i w:val="0"/>
                <w:sz w:val="18"/>
              </w:rPr>
              <w:t xml:space="preserve">, </w:t>
            </w:r>
            <w:r>
              <w:rPr>
                <w:rFonts w:ascii="Consolas" w:hAnsi="Consolas"/>
                <w:b w:val="0"/>
                <w:i w:val="0"/>
                <w:color w:val="2C4A6E"/>
                <w:sz w:val="16"/>
              </w:rPr>
              <w:t>086</w:t>
            </w:r>
            <w:r>
              <w:rPr>
                <w:b w:val="0"/>
                <w:i w:val="0"/>
                <w:sz w:val="18"/>
              </w:rPr>
              <w:t xml:space="preserve">, </w:t>
            </w:r>
            <w:r>
              <w:rPr>
                <w:rFonts w:ascii="Consolas" w:hAnsi="Consolas"/>
                <w:b w:val="0"/>
                <w:i w:val="0"/>
                <w:color w:val="2C4A6E"/>
                <w:sz w:val="16"/>
              </w:rPr>
              <w:t>090</w:t>
            </w:r>
            <w:r>
              <w:rPr>
                <w:b w:val="0"/>
                <w:i w:val="0"/>
                <w:sz w:val="18"/>
              </w:rPr>
              <w:t xml:space="preserve">, </w:t>
            </w:r>
            <w:r>
              <w:rPr>
                <w:rFonts w:ascii="Consolas" w:hAnsi="Consolas"/>
                <w:b w:val="0"/>
                <w:i w:val="0"/>
                <w:color w:val="2C4A6E"/>
                <w:sz w:val="16"/>
              </w:rPr>
              <w:t>100</w:t>
            </w:r>
            <w:r>
              <w:rPr>
                <w:b w:val="0"/>
                <w:i w:val="0"/>
                <w:sz w:val="18"/>
              </w:rPr>
              <w:t xml:space="preserve">, </w:t>
            </w:r>
            <w:r>
              <w:rPr>
                <w:rFonts w:ascii="Consolas" w:hAnsi="Consolas"/>
                <w:b w:val="0"/>
                <w:i w:val="0"/>
                <w:color w:val="2C4A6E"/>
                <w:sz w:val="16"/>
              </w:rPr>
              <w:t>115</w:t>
            </w:r>
            <w:r>
              <w:rPr>
                <w:b w:val="0"/>
                <w:i w:val="0"/>
                <w:sz w:val="18"/>
              </w:rPr>
              <w:t xml:space="preserve">, </w:t>
            </w:r>
            <w:r>
              <w:rPr>
                <w:rFonts w:ascii="Consolas" w:hAnsi="Consolas"/>
                <w:b w:val="0"/>
                <w:i w:val="0"/>
                <w:color w:val="2C4A6E"/>
                <w:sz w:val="16"/>
              </w:rPr>
              <w:t>146</w:t>
            </w:r>
            <w:r>
              <w:rPr>
                <w:b w:val="0"/>
                <w:i w:val="0"/>
                <w:sz w:val="18"/>
              </w:rPr>
              <w:t xml:space="preserve">, </w:t>
            </w:r>
            <w:r>
              <w:rPr>
                <w:rFonts w:ascii="Consolas" w:hAnsi="Consolas"/>
                <w:b w:val="0"/>
                <w:i w:val="0"/>
                <w:color w:val="2C4A6E"/>
                <w:sz w:val="16"/>
              </w:rPr>
              <w:t>174</w:t>
            </w:r>
            <w:r>
              <w:rPr>
                <w:b w:val="0"/>
                <w:i w:val="0"/>
                <w:sz w:val="18"/>
              </w:rPr>
              <w:t xml:space="preserve">, </w:t>
            </w:r>
            <w:r>
              <w:rPr>
                <w:rFonts w:ascii="Consolas" w:hAnsi="Consolas"/>
                <w:b w:val="0"/>
                <w:i w:val="0"/>
                <w:color w:val="2C4A6E"/>
                <w:sz w:val="16"/>
              </w:rPr>
              <w:t>179</w:t>
            </w:r>
            <w:r>
              <w:rPr>
                <w:b w:val="0"/>
                <w:i w:val="0"/>
                <w:sz w:val="18"/>
              </w:rPr>
              <w:t xml:space="preserve">, </w:t>
            </w:r>
            <w:r>
              <w:rPr>
                <w:rFonts w:ascii="Consolas" w:hAnsi="Consolas"/>
                <w:b w:val="0"/>
                <w:i w:val="0"/>
                <w:color w:val="2C4A6E"/>
                <w:sz w:val="16"/>
              </w:rPr>
              <w:t>BRD-DATA-018</w:t>
            </w:r>
            <w:r>
              <w:rPr>
                <w:b w:val="0"/>
                <w:i w:val="0"/>
                <w:sz w:val="18"/>
              </w:rPr>
              <w:t xml:space="preserve">, </w:t>
            </w:r>
            <w:r>
              <w:rPr>
                <w:rFonts w:ascii="Consolas" w:hAnsi="Consolas"/>
                <w:b w:val="0"/>
                <w:i w:val="0"/>
                <w:color w:val="2C4A6E"/>
                <w:sz w:val="16"/>
              </w:rPr>
              <w:t>022</w:t>
            </w:r>
            <w:r>
              <w:rPr>
                <w:b w:val="0"/>
                <w:i w:val="0"/>
                <w:sz w:val="18"/>
              </w:rPr>
              <w:t xml:space="preserve">, </w:t>
            </w:r>
            <w:r>
              <w:rPr>
                <w:rFonts w:ascii="Consolas" w:hAnsi="Consolas"/>
                <w:b w:val="0"/>
                <w:i w:val="0"/>
                <w:color w:val="2C4A6E"/>
                <w:sz w:val="16"/>
              </w:rPr>
              <w:t>BRD-CMP-012</w:t>
            </w:r>
          </w:p>
        </w:tc>
        <w:tc>
          <w:tcPr>
            <w:tcW w:type="dxa" w:w="3029"/>
            <w:shd w:val="clear" w:color="auto" w:fill="F5F8FB"/>
          </w:tcPr>
          <w:p>
            <w:pPr>
              <w:spacing w:after="40" w:before="40"/>
            </w:pPr>
            <w:r>
              <w:rPr>
                <w:b w:val="0"/>
                <w:i w:val="0"/>
                <w:sz w:val="18"/>
              </w:rPr>
              <w:t>11</w:t>
            </w:r>
          </w:p>
        </w:tc>
      </w:tr>
      <w:tr>
        <w:tc>
          <w:tcPr>
            <w:tcW w:type="dxa" w:w="3029"/>
          </w:tcPr>
          <w:p>
            <w:pPr>
              <w:spacing w:after="40" w:before="40"/>
            </w:pPr>
            <w:r>
              <w:rPr>
                <w:rFonts w:ascii="Consolas" w:hAnsi="Consolas"/>
                <w:b w:val="0"/>
                <w:i w:val="0"/>
                <w:color w:val="2C4A6E"/>
                <w:sz w:val="16"/>
              </w:rPr>
              <w:t>BAD-BR-075</w:t>
            </w:r>
          </w:p>
        </w:tc>
        <w:tc>
          <w:tcPr>
            <w:tcW w:type="dxa" w:w="3029"/>
          </w:tcPr>
          <w:p>
            <w:pPr>
              <w:spacing w:after="40" w:before="40"/>
            </w:pPr>
            <w:r>
              <w:rPr>
                <w:rFonts w:ascii="Consolas" w:hAnsi="Consolas"/>
                <w:b w:val="0"/>
                <w:i w:val="0"/>
                <w:color w:val="2C4A6E"/>
                <w:sz w:val="16"/>
              </w:rPr>
              <w:t>BRD-REQ-011</w:t>
            </w:r>
            <w:r>
              <w:rPr>
                <w:b w:val="0"/>
                <w:i w:val="0"/>
                <w:sz w:val="18"/>
              </w:rPr>
              <w:t xml:space="preserve">, </w:t>
            </w:r>
            <w:r>
              <w:rPr>
                <w:rFonts w:ascii="Consolas" w:hAnsi="Consolas"/>
                <w:b w:val="0"/>
                <w:i w:val="0"/>
                <w:color w:val="2C4A6E"/>
                <w:sz w:val="16"/>
              </w:rPr>
              <w:t>024</w:t>
            </w:r>
            <w:r>
              <w:rPr>
                <w:b w:val="0"/>
                <w:i w:val="0"/>
                <w:sz w:val="18"/>
              </w:rPr>
              <w:t xml:space="preserve">, </w:t>
            </w:r>
            <w:r>
              <w:rPr>
                <w:rFonts w:ascii="Consolas" w:hAnsi="Consolas"/>
                <w:b w:val="0"/>
                <w:i w:val="0"/>
                <w:color w:val="2C4A6E"/>
                <w:sz w:val="16"/>
              </w:rPr>
              <w:t>048</w:t>
            </w:r>
            <w:r>
              <w:rPr>
                <w:b w:val="0"/>
                <w:i w:val="0"/>
                <w:sz w:val="18"/>
              </w:rPr>
              <w:t xml:space="preserve">, </w:t>
            </w:r>
            <w:r>
              <w:rPr>
                <w:rFonts w:ascii="Consolas" w:hAnsi="Consolas"/>
                <w:b w:val="0"/>
                <w:i w:val="0"/>
                <w:color w:val="2C4A6E"/>
                <w:sz w:val="16"/>
              </w:rPr>
              <w:t>057</w:t>
            </w:r>
          </w:p>
        </w:tc>
        <w:tc>
          <w:tcPr>
            <w:tcW w:type="dxa" w:w="3029"/>
          </w:tcPr>
          <w:p>
            <w:pPr>
              <w:spacing w:after="40" w:before="40"/>
            </w:pPr>
            <w:r>
              <w:rPr>
                <w:b w:val="0"/>
                <w:i w:val="0"/>
                <w:sz w:val="18"/>
              </w:rPr>
              <w:t>4</w:t>
            </w:r>
          </w:p>
        </w:tc>
      </w:tr>
      <w:tr>
        <w:tc>
          <w:tcPr>
            <w:tcW w:type="dxa" w:w="3029"/>
            <w:shd w:val="clear" w:color="auto" w:fill="F5F8FB"/>
          </w:tcPr>
          <w:p>
            <w:pPr>
              <w:spacing w:after="40" w:before="40"/>
            </w:pPr>
            <w:r>
              <w:rPr>
                <w:rFonts w:ascii="Consolas" w:hAnsi="Consolas"/>
                <w:b w:val="0"/>
                <w:i w:val="0"/>
                <w:color w:val="2C4A6E"/>
                <w:sz w:val="16"/>
              </w:rPr>
              <w:t>BAD-BR-076</w:t>
            </w:r>
          </w:p>
        </w:tc>
        <w:tc>
          <w:tcPr>
            <w:tcW w:type="dxa" w:w="3029"/>
            <w:shd w:val="clear" w:color="auto" w:fill="F5F8FB"/>
          </w:tcPr>
          <w:p>
            <w:pPr>
              <w:spacing w:after="40" w:before="40"/>
            </w:pPr>
            <w:r>
              <w:rPr>
                <w:rFonts w:ascii="Consolas" w:hAnsi="Consolas"/>
                <w:b w:val="0"/>
                <w:i w:val="0"/>
                <w:color w:val="2C4A6E"/>
                <w:sz w:val="16"/>
              </w:rPr>
              <w:t>BRD-REQ-169</w:t>
            </w:r>
            <w:r>
              <w:rPr>
                <w:b w:val="0"/>
                <w:i w:val="0"/>
                <w:sz w:val="18"/>
              </w:rPr>
              <w:t xml:space="preserve">, </w:t>
            </w:r>
            <w:r>
              <w:rPr>
                <w:rFonts w:ascii="Consolas" w:hAnsi="Consolas"/>
                <w:b w:val="0"/>
                <w:i w:val="0"/>
                <w:color w:val="2C4A6E"/>
                <w:sz w:val="16"/>
              </w:rPr>
              <w:t>170</w:t>
            </w:r>
            <w:r>
              <w:rPr>
                <w:b w:val="0"/>
                <w:i w:val="0"/>
                <w:sz w:val="18"/>
              </w:rPr>
              <w:t xml:space="preserve">, </w:t>
            </w:r>
            <w:r>
              <w:rPr>
                <w:rFonts w:ascii="Consolas" w:hAnsi="Consolas"/>
                <w:b w:val="0"/>
                <w:i w:val="0"/>
                <w:color w:val="2C4A6E"/>
                <w:sz w:val="16"/>
              </w:rPr>
              <w:t>180</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BAD-BR-077</w:t>
            </w:r>
          </w:p>
        </w:tc>
        <w:tc>
          <w:tcPr>
            <w:tcW w:type="dxa" w:w="3029"/>
          </w:tcPr>
          <w:p>
            <w:pPr>
              <w:spacing w:after="40" w:before="40"/>
            </w:pPr>
            <w:r>
              <w:rPr>
                <w:rFonts w:ascii="Consolas" w:hAnsi="Consolas"/>
                <w:b w:val="0"/>
                <w:i w:val="0"/>
                <w:color w:val="2C4A6E"/>
                <w:sz w:val="16"/>
              </w:rPr>
              <w:t>BRD-REQ-053</w:t>
            </w:r>
            <w:r>
              <w:rPr>
                <w:b w:val="0"/>
                <w:i w:val="0"/>
                <w:sz w:val="18"/>
              </w:rPr>
              <w:t xml:space="preserve">, </w:t>
            </w:r>
            <w:r>
              <w:rPr>
                <w:rFonts w:ascii="Consolas" w:hAnsi="Consolas"/>
                <w:b w:val="0"/>
                <w:i w:val="0"/>
                <w:color w:val="2C4A6E"/>
                <w:sz w:val="16"/>
              </w:rPr>
              <w:t>181</w:t>
            </w:r>
            <w:r>
              <w:rPr>
                <w:b w:val="0"/>
                <w:i w:val="0"/>
                <w:sz w:val="18"/>
              </w:rPr>
              <w:t xml:space="preserve">, </w:t>
            </w:r>
            <w:r>
              <w:rPr>
                <w:rFonts w:ascii="Consolas" w:hAnsi="Consolas"/>
                <w:b w:val="0"/>
                <w:i w:val="0"/>
                <w:color w:val="2C4A6E"/>
                <w:sz w:val="16"/>
              </w:rPr>
              <w:t>182</w:t>
            </w:r>
            <w:r>
              <w:rPr>
                <w:b w:val="0"/>
                <w:i w:val="0"/>
                <w:sz w:val="18"/>
              </w:rPr>
              <w:t xml:space="preserve">, </w:t>
            </w:r>
            <w:r>
              <w:rPr>
                <w:rFonts w:ascii="Consolas" w:hAnsi="Consolas"/>
                <w:b w:val="0"/>
                <w:i w:val="0"/>
                <w:color w:val="2C4A6E"/>
                <w:sz w:val="16"/>
              </w:rPr>
              <w:t>183</w:t>
            </w:r>
            <w:r>
              <w:rPr>
                <w:b w:val="0"/>
                <w:i w:val="0"/>
                <w:sz w:val="18"/>
              </w:rPr>
              <w:t xml:space="preserve">, </w:t>
            </w:r>
            <w:r>
              <w:rPr>
                <w:rFonts w:ascii="Consolas" w:hAnsi="Consolas"/>
                <w:b w:val="0"/>
                <w:i w:val="0"/>
                <w:color w:val="2C4A6E"/>
                <w:sz w:val="16"/>
              </w:rPr>
              <w:t>184</w:t>
            </w:r>
            <w:r>
              <w:rPr>
                <w:b w:val="0"/>
                <w:i w:val="0"/>
                <w:sz w:val="18"/>
              </w:rPr>
              <w:t xml:space="preserve">, </w:t>
            </w:r>
            <w:r>
              <w:rPr>
                <w:rFonts w:ascii="Consolas" w:hAnsi="Consolas"/>
                <w:b w:val="0"/>
                <w:i w:val="0"/>
                <w:color w:val="2C4A6E"/>
                <w:sz w:val="16"/>
              </w:rPr>
              <w:t>BRD-DATA-025</w:t>
            </w:r>
            <w:r>
              <w:rPr>
                <w:b w:val="0"/>
                <w:i w:val="0"/>
                <w:sz w:val="18"/>
              </w:rPr>
              <w:t xml:space="preserve">, </w:t>
            </w:r>
            <w:r>
              <w:rPr>
                <w:rFonts w:ascii="Consolas" w:hAnsi="Consolas"/>
                <w:b w:val="0"/>
                <w:i w:val="0"/>
                <w:color w:val="2C4A6E"/>
                <w:sz w:val="16"/>
              </w:rPr>
              <w:t>026</w:t>
            </w:r>
            <w:r>
              <w:rPr>
                <w:b w:val="0"/>
                <w:i w:val="0"/>
                <w:sz w:val="18"/>
              </w:rPr>
              <w:t xml:space="preserve">, </w:t>
            </w:r>
            <w:r>
              <w:rPr>
                <w:rFonts w:ascii="Consolas" w:hAnsi="Consolas"/>
                <w:b w:val="0"/>
                <w:i w:val="0"/>
                <w:color w:val="2C4A6E"/>
                <w:sz w:val="16"/>
              </w:rPr>
              <w:t>BRD-CMP-007</w:t>
            </w:r>
          </w:p>
        </w:tc>
        <w:tc>
          <w:tcPr>
            <w:tcW w:type="dxa" w:w="3029"/>
          </w:tcPr>
          <w:p>
            <w:pPr>
              <w:spacing w:after="40" w:before="40"/>
            </w:pPr>
            <w:r>
              <w:rPr>
                <w:b w:val="0"/>
                <w:i w:val="0"/>
                <w:sz w:val="18"/>
              </w:rPr>
              <w:t>8</w:t>
            </w:r>
          </w:p>
        </w:tc>
      </w:tr>
      <w:tr>
        <w:tc>
          <w:tcPr>
            <w:tcW w:type="dxa" w:w="3029"/>
            <w:shd w:val="clear" w:color="auto" w:fill="F5F8FB"/>
          </w:tcPr>
          <w:p>
            <w:pPr>
              <w:spacing w:after="40" w:before="40"/>
            </w:pPr>
            <w:r>
              <w:rPr>
                <w:rFonts w:ascii="Consolas" w:hAnsi="Consolas"/>
                <w:b w:val="0"/>
                <w:i w:val="0"/>
                <w:color w:val="2C4A6E"/>
                <w:sz w:val="16"/>
              </w:rPr>
              <w:t>BAD-BR-078</w:t>
            </w:r>
          </w:p>
        </w:tc>
        <w:tc>
          <w:tcPr>
            <w:tcW w:type="dxa" w:w="3029"/>
            <w:shd w:val="clear" w:color="auto" w:fill="F5F8FB"/>
          </w:tcPr>
          <w:p>
            <w:pPr>
              <w:spacing w:after="40" w:before="40"/>
            </w:pPr>
            <w:r>
              <w:rPr>
                <w:rFonts w:ascii="Consolas" w:hAnsi="Consolas"/>
                <w:b w:val="0"/>
                <w:i w:val="0"/>
                <w:color w:val="2C4A6E"/>
                <w:sz w:val="16"/>
              </w:rPr>
              <w:t>BRD-REQ-186</w:t>
            </w:r>
            <w:r>
              <w:rPr>
                <w:b w:val="0"/>
                <w:i w:val="0"/>
                <w:sz w:val="18"/>
              </w:rPr>
              <w:t xml:space="preserve">, </w:t>
            </w:r>
            <w:r>
              <w:rPr>
                <w:rFonts w:ascii="Consolas" w:hAnsi="Consolas"/>
                <w:b w:val="0"/>
                <w:i w:val="0"/>
                <w:color w:val="2C4A6E"/>
                <w:sz w:val="16"/>
              </w:rPr>
              <w:t>187</w:t>
            </w:r>
            <w:r>
              <w:rPr>
                <w:b w:val="0"/>
                <w:i w:val="0"/>
                <w:sz w:val="18"/>
              </w:rPr>
              <w:t xml:space="preserve">, </w:t>
            </w:r>
            <w:r>
              <w:rPr>
                <w:rFonts w:ascii="Consolas" w:hAnsi="Consolas"/>
                <w:b w:val="0"/>
                <w:i w:val="0"/>
                <w:color w:val="2C4A6E"/>
                <w:sz w:val="16"/>
              </w:rPr>
              <w:t>188</w:t>
            </w:r>
            <w:r>
              <w:rPr>
                <w:b w:val="0"/>
                <w:i w:val="0"/>
                <w:sz w:val="18"/>
              </w:rPr>
              <w:t xml:space="preserve">, </w:t>
            </w:r>
            <w:r>
              <w:rPr>
                <w:rFonts w:ascii="Consolas" w:hAnsi="Consolas"/>
                <w:b w:val="0"/>
                <w:i w:val="0"/>
                <w:color w:val="2C4A6E"/>
                <w:sz w:val="16"/>
              </w:rPr>
              <w:t>BRD-CMP-001</w:t>
            </w:r>
            <w:r>
              <w:rPr>
                <w:b w:val="0"/>
                <w:i w:val="0"/>
                <w:sz w:val="18"/>
              </w:rPr>
              <w:t xml:space="preserve">, </w:t>
            </w:r>
            <w:r>
              <w:rPr>
                <w:rFonts w:ascii="Consolas" w:hAnsi="Consolas"/>
                <w:b w:val="0"/>
                <w:i w:val="0"/>
                <w:color w:val="2C4A6E"/>
                <w:sz w:val="16"/>
              </w:rPr>
              <w:t>002</w:t>
            </w:r>
            <w:r>
              <w:rPr>
                <w:b w:val="0"/>
                <w:i w:val="0"/>
                <w:sz w:val="18"/>
              </w:rPr>
              <w:t xml:space="preserve">, </w:t>
            </w:r>
            <w:r>
              <w:rPr>
                <w:rFonts w:ascii="Consolas" w:hAnsi="Consolas"/>
                <w:b w:val="0"/>
                <w:i w:val="0"/>
                <w:color w:val="2C4A6E"/>
                <w:sz w:val="16"/>
              </w:rPr>
              <w:t>004</w:t>
            </w:r>
            <w:r>
              <w:rPr>
                <w:b w:val="0"/>
                <w:i w:val="0"/>
                <w:sz w:val="18"/>
              </w:rPr>
              <w:t xml:space="preserve">, </w:t>
            </w:r>
            <w:r>
              <w:rPr>
                <w:rFonts w:ascii="Consolas" w:hAnsi="Consolas"/>
                <w:b w:val="0"/>
                <w:i w:val="0"/>
                <w:color w:val="2C4A6E"/>
                <w:sz w:val="16"/>
              </w:rPr>
              <w:t>005</w:t>
            </w:r>
            <w:r>
              <w:rPr>
                <w:b w:val="0"/>
                <w:i w:val="0"/>
                <w:sz w:val="18"/>
              </w:rPr>
              <w:t xml:space="preserve">, </w:t>
            </w:r>
            <w:r>
              <w:rPr>
                <w:rFonts w:ascii="Consolas" w:hAnsi="Consolas"/>
                <w:b w:val="0"/>
                <w:i w:val="0"/>
                <w:color w:val="2C4A6E"/>
                <w:sz w:val="16"/>
              </w:rPr>
              <w:t>006</w:t>
            </w:r>
            <w:r>
              <w:rPr>
                <w:b w:val="0"/>
                <w:i w:val="0"/>
                <w:sz w:val="18"/>
              </w:rPr>
              <w:t xml:space="preserve">, </w:t>
            </w:r>
            <w:r>
              <w:rPr>
                <w:rFonts w:ascii="Consolas" w:hAnsi="Consolas"/>
                <w:b w:val="0"/>
                <w:i w:val="0"/>
                <w:color w:val="2C4A6E"/>
                <w:sz w:val="16"/>
              </w:rPr>
              <w:t>008</w:t>
            </w:r>
          </w:p>
        </w:tc>
        <w:tc>
          <w:tcPr>
            <w:tcW w:type="dxa" w:w="3029"/>
            <w:shd w:val="clear" w:color="auto" w:fill="F5F8FB"/>
          </w:tcPr>
          <w:p>
            <w:pPr>
              <w:spacing w:after="40" w:before="40"/>
            </w:pPr>
            <w:r>
              <w:rPr>
                <w:b w:val="0"/>
                <w:i w:val="0"/>
                <w:sz w:val="18"/>
              </w:rPr>
              <w:t>9</w:t>
            </w:r>
          </w:p>
        </w:tc>
      </w:tr>
    </w:tbl>
    <w:p>
      <w:pPr>
        <w:spacing w:after="80"/>
      </w:pPr>
    </w:p>
    <w:p>
      <w:pPr>
        <w:pStyle w:val="Heading2"/>
      </w:pPr>
      <w:r>
        <w:rPr>
          <w:b/>
          <w:i w:val="0"/>
          <w:color w:val="1F3A5F"/>
          <w:sz w:val="29"/>
        </w:rPr>
        <w:t>12.3 Coverage Statement</w:t>
      </w:r>
    </w:p>
    <w:p>
      <w:pPr>
        <w:pStyle w:val="CMPCaption"/>
      </w:pPr>
      <w:r>
        <w:rPr>
          <w:i/>
        </w:rPr>
        <w:t>Table 53 — 12.3 Coverage Statement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Check</w:t>
            </w:r>
          </w:p>
        </w:tc>
        <w:tc>
          <w:tcPr>
            <w:tcW w:type="dxa" w:w="4543"/>
            <w:shd w:val="clear" w:color="auto" w:fill="1F3A5F"/>
          </w:tcPr>
          <w:p>
            <w:pPr>
              <w:spacing w:after="40" w:before="40"/>
            </w:pPr>
            <w:r>
              <w:rPr>
                <w:b/>
                <w:i w:val="0"/>
                <w:color w:val="FFFFFF"/>
                <w:sz w:val="18"/>
              </w:rPr>
              <w:t>Result</w:t>
            </w:r>
          </w:p>
        </w:tc>
      </w:tr>
      <w:tr>
        <w:tc>
          <w:tcPr>
            <w:tcW w:type="dxa" w:w="4543"/>
          </w:tcPr>
          <w:p>
            <w:pPr>
              <w:spacing w:after="40" w:before="40"/>
            </w:pPr>
            <w:r>
              <w:rPr>
                <w:rFonts w:ascii="Consolas" w:hAnsi="Consolas"/>
                <w:b w:val="0"/>
                <w:i w:val="0"/>
                <w:color w:val="2C4A6E"/>
                <w:sz w:val="16"/>
              </w:rPr>
              <w:t>BAD-BR</w:t>
            </w:r>
            <w:r>
              <w:rPr>
                <w:b w:val="0"/>
                <w:i w:val="0"/>
                <w:sz w:val="18"/>
              </w:rPr>
              <w:t xml:space="preserve"> requirements covered</w:t>
            </w:r>
          </w:p>
        </w:tc>
        <w:tc>
          <w:tcPr>
            <w:tcW w:type="dxa" w:w="4543"/>
          </w:tcPr>
          <w:p>
            <w:pPr>
              <w:spacing w:after="40" w:before="40"/>
            </w:pPr>
            <w:r>
              <w:rPr>
                <w:b/>
                <w:i w:val="0"/>
                <w:sz w:val="18"/>
              </w:rPr>
              <w:t>78 of 78 (100%)</w:t>
            </w:r>
          </w:p>
        </w:tc>
      </w:tr>
      <w:tr>
        <w:tc>
          <w:tcPr>
            <w:tcW w:type="dxa" w:w="4543"/>
            <w:shd w:val="clear" w:color="auto" w:fill="F5F8FB"/>
          </w:tcPr>
          <w:p>
            <w:pPr>
              <w:spacing w:after="40" w:before="40"/>
            </w:pPr>
            <w:r>
              <w:rPr>
                <w:rFonts w:ascii="Consolas" w:hAnsi="Consolas"/>
                <w:b w:val="0"/>
                <w:i w:val="0"/>
                <w:color w:val="2C4A6E"/>
                <w:sz w:val="16"/>
              </w:rPr>
              <w:t>BRD-REQ</w:t>
            </w:r>
            <w:r>
              <w:rPr>
                <w:b w:val="0"/>
                <w:i w:val="0"/>
                <w:sz w:val="18"/>
              </w:rPr>
              <w:t xml:space="preserve"> requirements with a named source</w:t>
            </w:r>
          </w:p>
        </w:tc>
        <w:tc>
          <w:tcPr>
            <w:tcW w:type="dxa" w:w="4543"/>
            <w:shd w:val="clear" w:color="auto" w:fill="F5F8FB"/>
          </w:tcPr>
          <w:p>
            <w:pPr>
              <w:spacing w:after="40" w:before="40"/>
            </w:pPr>
            <w:r>
              <w:rPr>
                <w:b/>
                <w:i w:val="0"/>
                <w:sz w:val="18"/>
              </w:rPr>
              <w:t>188 of 188 (100%)</w:t>
            </w:r>
          </w:p>
        </w:tc>
      </w:tr>
      <w:tr>
        <w:tc>
          <w:tcPr>
            <w:tcW w:type="dxa" w:w="4543"/>
          </w:tcPr>
          <w:p>
            <w:pPr>
              <w:spacing w:after="40" w:before="40"/>
            </w:pPr>
            <w:r>
              <w:rPr>
                <w:b w:val="0"/>
                <w:i w:val="0"/>
                <w:sz w:val="18"/>
              </w:rPr>
              <w:t xml:space="preserve">Orphaned </w:t>
            </w:r>
            <w:r>
              <w:rPr>
                <w:rFonts w:ascii="Consolas" w:hAnsi="Consolas"/>
                <w:b w:val="0"/>
                <w:i w:val="0"/>
                <w:color w:val="2C4A6E"/>
                <w:sz w:val="16"/>
              </w:rPr>
              <w:t>BRD-REQ</w:t>
            </w:r>
            <w:r>
              <w:rPr>
                <w:b w:val="0"/>
                <w:i w:val="0"/>
                <w:sz w:val="18"/>
              </w:rPr>
              <w:t xml:space="preserve"> (no business analysis source)</w:t>
            </w:r>
          </w:p>
        </w:tc>
        <w:tc>
          <w:tcPr>
            <w:tcW w:type="dxa" w:w="4543"/>
          </w:tcPr>
          <w:p>
            <w:pPr>
              <w:spacing w:after="40" w:before="40"/>
            </w:pPr>
            <w:r>
              <w:rPr>
                <w:b/>
                <w:i w:val="0"/>
                <w:sz w:val="18"/>
              </w:rPr>
              <w:t>0</w:t>
            </w:r>
          </w:p>
        </w:tc>
      </w:tr>
      <w:tr>
        <w:tc>
          <w:tcPr>
            <w:tcW w:type="dxa" w:w="4543"/>
            <w:shd w:val="clear" w:color="auto" w:fill="F5F8FB"/>
          </w:tcPr>
          <w:p>
            <w:pPr>
              <w:spacing w:after="40" w:before="40"/>
            </w:pPr>
            <w:r>
              <w:rPr>
                <w:b w:val="0"/>
                <w:i w:val="0"/>
                <w:sz w:val="18"/>
              </w:rPr>
              <w:t xml:space="preserve">Uncovered </w:t>
            </w:r>
            <w:r>
              <w:rPr>
                <w:rFonts w:ascii="Consolas" w:hAnsi="Consolas"/>
                <w:b w:val="0"/>
                <w:i w:val="0"/>
                <w:color w:val="2C4A6E"/>
                <w:sz w:val="16"/>
              </w:rPr>
              <w:t>BAD-BR</w:t>
            </w:r>
          </w:p>
        </w:tc>
        <w:tc>
          <w:tcPr>
            <w:tcW w:type="dxa" w:w="4543"/>
            <w:shd w:val="clear" w:color="auto" w:fill="F5F8FB"/>
          </w:tcPr>
          <w:p>
            <w:pPr>
              <w:spacing w:after="40" w:before="40"/>
            </w:pPr>
            <w:r>
              <w:rPr>
                <w:b/>
                <w:i w:val="0"/>
                <w:sz w:val="18"/>
              </w:rPr>
              <w:t>0</w:t>
            </w:r>
          </w:p>
        </w:tc>
      </w:tr>
      <w:tr>
        <w:tc>
          <w:tcPr>
            <w:tcW w:type="dxa" w:w="4543"/>
          </w:tcPr>
          <w:p>
            <w:pPr>
              <w:spacing w:after="40" w:before="40"/>
            </w:pPr>
            <w:r>
              <w:rPr>
                <w:b w:val="0"/>
                <w:i w:val="0"/>
                <w:sz w:val="18"/>
              </w:rPr>
              <w:t>Forward links to CMP-DOC-03</w:t>
            </w:r>
          </w:p>
        </w:tc>
        <w:tc>
          <w:tcPr>
            <w:tcW w:type="dxa" w:w="4543"/>
          </w:tcPr>
          <w:p>
            <w:pPr>
              <w:spacing w:after="40" w:before="40"/>
            </w:pPr>
            <w:r>
              <w:rPr>
                <w:b/>
                <w:i w:val="0"/>
                <w:sz w:val="18"/>
              </w:rPr>
              <w:t>0 — `TRACEABILITY: TBD`</w:t>
            </w:r>
          </w:p>
        </w:tc>
      </w:tr>
    </w:tbl>
    <w:p>
      <w:pPr>
        <w:spacing w:after="80"/>
      </w:pPr>
    </w:p>
    <w:p>
      <w:pPr>
        <w:pStyle w:val="Heading2"/>
      </w:pPr>
      <w:r>
        <w:rPr>
          <w:b/>
          <w:i w:val="0"/>
          <w:color w:val="1F3A5F"/>
          <w:sz w:val="29"/>
        </w:rPr>
        <w:t>12.4 Author-Derived Requirements</w:t>
      </w:r>
    </w:p>
    <w:p>
      <w:r>
        <w:rPr>
          <w:b w:val="0"/>
          <w:i w:val="0"/>
        </w:rPr>
        <w:t>Four requirements extend beyond a literal reading of their source and are flagged for</w:t>
      </w:r>
    </w:p>
    <w:p>
      <w:r>
        <w:rPr>
          <w:b w:val="0"/>
          <w:i w:val="0"/>
        </w:rPr>
        <w:t>Project Owner confirmation rather than presented as derived facts:</w:t>
      </w:r>
    </w:p>
    <w:p>
      <w:pPr>
        <w:pStyle w:val="CMPCaption"/>
      </w:pPr>
      <w:r>
        <w:rPr>
          <w:i/>
        </w:rPr>
        <w:t>Table 54 — 12.4 Author-Derived Requirements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Requirement</w:t>
            </w:r>
          </w:p>
        </w:tc>
        <w:tc>
          <w:tcPr>
            <w:tcW w:type="dxa" w:w="3029"/>
            <w:shd w:val="clear" w:color="auto" w:fill="1F3A5F"/>
          </w:tcPr>
          <w:p>
            <w:pPr>
              <w:spacing w:after="40" w:before="40"/>
            </w:pPr>
            <w:r>
              <w:rPr>
                <w:b/>
                <w:i w:val="0"/>
                <w:color w:val="FFFFFF"/>
                <w:sz w:val="18"/>
              </w:rPr>
              <w:t>Derivation</w:t>
            </w:r>
          </w:p>
        </w:tc>
        <w:tc>
          <w:tcPr>
            <w:tcW w:type="dxa" w:w="3029"/>
            <w:shd w:val="clear" w:color="auto" w:fill="1F3A5F"/>
          </w:tcPr>
          <w:p>
            <w:pPr>
              <w:spacing w:after="40" w:before="40"/>
            </w:pPr>
            <w:r>
              <w:rPr>
                <w:b/>
                <w:i w:val="0"/>
                <w:color w:val="FFFFFF"/>
                <w:sz w:val="18"/>
              </w:rPr>
              <w:t>Confirm via</w:t>
            </w:r>
          </w:p>
        </w:tc>
      </w:tr>
      <w:tr>
        <w:tc>
          <w:tcPr>
            <w:tcW w:type="dxa" w:w="3029"/>
          </w:tcPr>
          <w:p>
            <w:pPr>
              <w:spacing w:after="40" w:before="40"/>
            </w:pPr>
            <w:r>
              <w:rPr>
                <w:rFonts w:ascii="Consolas" w:hAnsi="Consolas"/>
                <w:b w:val="0"/>
                <w:i w:val="0"/>
                <w:color w:val="2C4A6E"/>
                <w:sz w:val="16"/>
              </w:rPr>
              <w:t>BRD-REQ-175</w:t>
            </w:r>
          </w:p>
        </w:tc>
        <w:tc>
          <w:tcPr>
            <w:tcW w:type="dxa" w:w="3029"/>
          </w:tcPr>
          <w:p>
            <w:pPr>
              <w:spacing w:after="40" w:before="40"/>
            </w:pPr>
            <w:r>
              <w:rPr>
                <w:b w:val="0"/>
                <w:i w:val="0"/>
                <w:sz w:val="18"/>
              </w:rPr>
              <w:t xml:space="preserve">Administrative role restriction — implied by </w:t>
            </w:r>
            <w:r>
              <w:rPr>
                <w:rFonts w:ascii="Consolas" w:hAnsi="Consolas"/>
                <w:b w:val="0"/>
                <w:i w:val="0"/>
                <w:color w:val="2C4A6E"/>
                <w:sz w:val="16"/>
              </w:rPr>
              <w:t>BAD-BR-006</w:t>
            </w:r>
            <w:r>
              <w:rPr>
                <w:b w:val="0"/>
                <w:i w:val="0"/>
                <w:sz w:val="18"/>
              </w:rPr>
              <w:t xml:space="preserve"> + </w:t>
            </w:r>
            <w:r>
              <w:rPr>
                <w:rFonts w:ascii="Consolas" w:hAnsi="Consolas"/>
                <w:b w:val="0"/>
                <w:i w:val="0"/>
                <w:color w:val="2C4A6E"/>
                <w:sz w:val="16"/>
              </w:rPr>
              <w:t>BAD-BR-074</w:t>
            </w:r>
            <w:r>
              <w:rPr>
                <w:b w:val="0"/>
                <w:i w:val="0"/>
                <w:sz w:val="18"/>
              </w:rPr>
              <w:t>, not stated.</w:t>
            </w:r>
          </w:p>
        </w:tc>
        <w:tc>
          <w:tcPr>
            <w:tcW w:type="dxa" w:w="3029"/>
          </w:tcPr>
          <w:p>
            <w:pPr>
              <w:spacing w:after="40" w:before="40"/>
            </w:pPr>
            <w:r>
              <w:rPr>
                <w:rFonts w:ascii="Consolas" w:hAnsi="Consolas"/>
                <w:b w:val="0"/>
                <w:i w:val="0"/>
                <w:color w:val="2C4A6E"/>
                <w:sz w:val="16"/>
              </w:rPr>
              <w:t>BRD-OQ-008</w:t>
            </w:r>
          </w:p>
        </w:tc>
      </w:tr>
      <w:tr>
        <w:tc>
          <w:tcPr>
            <w:tcW w:type="dxa" w:w="3029"/>
            <w:shd w:val="clear" w:color="auto" w:fill="F5F8FB"/>
          </w:tcPr>
          <w:p>
            <w:pPr>
              <w:spacing w:after="40" w:before="40"/>
            </w:pPr>
            <w:r>
              <w:rPr>
                <w:rFonts w:ascii="Consolas" w:hAnsi="Consolas"/>
                <w:b w:val="0"/>
                <w:i w:val="0"/>
                <w:color w:val="2C4A6E"/>
                <w:sz w:val="16"/>
              </w:rPr>
              <w:t>BRD-INT-012</w:t>
            </w:r>
          </w:p>
        </w:tc>
        <w:tc>
          <w:tcPr>
            <w:tcW w:type="dxa" w:w="3029"/>
            <w:shd w:val="clear" w:color="auto" w:fill="F5F8FB"/>
          </w:tcPr>
          <w:p>
            <w:pPr>
              <w:spacing w:after="40" w:before="40"/>
            </w:pPr>
            <w:r>
              <w:rPr>
                <w:b w:val="0"/>
                <w:i w:val="0"/>
                <w:sz w:val="18"/>
              </w:rPr>
              <w:t xml:space="preserve">Avoiding irreplaceable supplier lock-in — from </w:t>
            </w:r>
            <w:r>
              <w:rPr>
                <w:rFonts w:ascii="Consolas" w:hAnsi="Consolas"/>
                <w:b w:val="0"/>
                <w:i w:val="0"/>
                <w:color w:val="2C4A6E"/>
                <w:sz w:val="16"/>
              </w:rPr>
              <w:t>BAD-RISK-014</w:t>
            </w:r>
            <w:r>
              <w:rPr>
                <w:b w:val="0"/>
                <w:i w:val="0"/>
                <w:sz w:val="18"/>
              </w:rPr>
              <w:t xml:space="preserve">, not a </w:t>
            </w:r>
            <w:r>
              <w:rPr>
                <w:rFonts w:ascii="Consolas" w:hAnsi="Consolas"/>
                <w:b w:val="0"/>
                <w:i w:val="0"/>
                <w:color w:val="2C4A6E"/>
                <w:sz w:val="16"/>
              </w:rPr>
              <w:t>BAD-BR</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BRD-OQ-009</w:t>
            </w:r>
          </w:p>
        </w:tc>
      </w:tr>
      <w:tr>
        <w:tc>
          <w:tcPr>
            <w:tcW w:type="dxa" w:w="3029"/>
          </w:tcPr>
          <w:p>
            <w:pPr>
              <w:spacing w:after="40" w:before="40"/>
            </w:pPr>
            <w:r>
              <w:rPr>
                <w:rFonts w:ascii="Consolas" w:hAnsi="Consolas"/>
                <w:b w:val="0"/>
                <w:i w:val="0"/>
                <w:color w:val="2C4A6E"/>
                <w:sz w:val="16"/>
              </w:rPr>
              <w:t>BRD-INT-014</w:t>
            </w:r>
          </w:p>
        </w:tc>
        <w:tc>
          <w:tcPr>
            <w:tcW w:type="dxa" w:w="3029"/>
          </w:tcPr>
          <w:p>
            <w:pPr>
              <w:spacing w:after="40" w:before="40"/>
            </w:pPr>
            <w:r>
              <w:rPr>
                <w:b w:val="0"/>
                <w:i w:val="0"/>
                <w:sz w:val="18"/>
              </w:rPr>
              <w:t xml:space="preserve">Defined degraded operation — from </w:t>
            </w:r>
            <w:r>
              <w:rPr>
                <w:rFonts w:ascii="Consolas" w:hAnsi="Consolas"/>
                <w:b w:val="0"/>
                <w:i w:val="0"/>
                <w:color w:val="2C4A6E"/>
                <w:sz w:val="16"/>
              </w:rPr>
              <w:t>BAD-RISK-014</w:t>
            </w:r>
            <w:r>
              <w:rPr>
                <w:b w:val="0"/>
                <w:i w:val="0"/>
                <w:sz w:val="18"/>
              </w:rPr>
              <w:t xml:space="preserve">, not a </w:t>
            </w:r>
            <w:r>
              <w:rPr>
                <w:rFonts w:ascii="Consolas" w:hAnsi="Consolas"/>
                <w:b w:val="0"/>
                <w:i w:val="0"/>
                <w:color w:val="2C4A6E"/>
                <w:sz w:val="16"/>
              </w:rPr>
              <w:t>BAD-BR</w:t>
            </w:r>
            <w:r>
              <w:rPr>
                <w:b w:val="0"/>
                <w:i w:val="0"/>
                <w:sz w:val="18"/>
              </w:rPr>
              <w:t>.</w:t>
            </w:r>
          </w:p>
        </w:tc>
        <w:tc>
          <w:tcPr>
            <w:tcW w:type="dxa" w:w="3029"/>
          </w:tcPr>
          <w:p>
            <w:pPr>
              <w:spacing w:after="40" w:before="40"/>
            </w:pPr>
            <w:r>
              <w:rPr>
                <w:rFonts w:ascii="Consolas" w:hAnsi="Consolas"/>
                <w:b w:val="0"/>
                <w:i w:val="0"/>
                <w:color w:val="2C4A6E"/>
                <w:sz w:val="16"/>
              </w:rPr>
              <w:t>BRD-OQ-009</w:t>
            </w:r>
          </w:p>
        </w:tc>
      </w:tr>
      <w:tr>
        <w:tc>
          <w:tcPr>
            <w:tcW w:type="dxa" w:w="3029"/>
            <w:shd w:val="clear" w:color="auto" w:fill="F5F8FB"/>
          </w:tcPr>
          <w:p>
            <w:pPr>
              <w:spacing w:after="40" w:before="40"/>
            </w:pPr>
            <w:r>
              <w:rPr>
                <w:rFonts w:ascii="Consolas" w:hAnsi="Consolas"/>
                <w:b w:val="0"/>
                <w:i w:val="0"/>
                <w:color w:val="2C4A6E"/>
                <w:sz w:val="16"/>
              </w:rPr>
              <w:t>BRD-REQ-185</w:t>
            </w:r>
          </w:p>
        </w:tc>
        <w:tc>
          <w:tcPr>
            <w:tcW w:type="dxa" w:w="3029"/>
            <w:shd w:val="clear" w:color="auto" w:fill="F5F8FB"/>
          </w:tcPr>
          <w:p>
            <w:pPr>
              <w:spacing w:after="40" w:before="40"/>
            </w:pPr>
            <w:r>
              <w:rPr>
                <w:b w:val="0"/>
                <w:i w:val="0"/>
                <w:sz w:val="18"/>
              </w:rPr>
              <w:t xml:space="preserve">Not precluding future platforms/markets — from </w:t>
            </w:r>
            <w:r>
              <w:rPr>
                <w:rFonts w:ascii="Consolas" w:hAnsi="Consolas"/>
                <w:b w:val="0"/>
                <w:i w:val="0"/>
                <w:color w:val="2C4A6E"/>
                <w:sz w:val="16"/>
              </w:rPr>
              <w:t>BAD-OPP-009</w:t>
            </w:r>
            <w:r>
              <w:rPr>
                <w:b w:val="0"/>
                <w:i w:val="0"/>
                <w:sz w:val="18"/>
              </w:rPr>
              <w:t xml:space="preserve"> and </w:t>
            </w:r>
            <w:r>
              <w:rPr>
                <w:rFonts w:ascii="Consolas" w:hAnsi="Consolas"/>
                <w:b w:val="0"/>
                <w:i w:val="0"/>
                <w:color w:val="2C4A6E"/>
                <w:sz w:val="16"/>
              </w:rPr>
              <w:t>FS-01</w:t>
            </w:r>
            <w:r>
              <w:rPr>
                <w:b w:val="0"/>
                <w:i w:val="0"/>
                <w:sz w:val="18"/>
              </w:rPr>
              <w:t>…</w:t>
            </w:r>
            <w:r>
              <w:rPr>
                <w:rFonts w:ascii="Consolas" w:hAnsi="Consolas"/>
                <w:b w:val="0"/>
                <w:i w:val="0"/>
                <w:color w:val="2C4A6E"/>
                <w:sz w:val="16"/>
              </w:rPr>
              <w:t>FS-06</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BRD-OQ-011</w:t>
            </w:r>
          </w:p>
        </w:tc>
      </w:tr>
    </w:tbl>
    <w:p>
      <w:pPr>
        <w:spacing w:after="80"/>
      </w:pPr>
    </w:p>
    <w:p>
      <w:r>
        <w:br w:type="page"/>
      </w:r>
    </w:p>
    <w:p>
      <w:pPr>
        <w:pStyle w:val="Heading1"/>
      </w:pPr>
      <w:r>
        <w:rPr>
          <w:b/>
          <w:i w:val="0"/>
          <w:color w:val="1F3A5F"/>
          <w:sz w:val="38"/>
        </w:rPr>
        <w:t>13. Assumptions</w:t>
      </w:r>
    </w:p>
    <w:p>
      <w:pPr>
        <w:pStyle w:val="CMPCaption"/>
      </w:pPr>
      <w:r>
        <w:rPr>
          <w:i/>
        </w:rPr>
        <w:t>Table 55 — 13.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Assumption</w:t>
            </w:r>
          </w:p>
        </w:tc>
        <w:tc>
          <w:tcPr>
            <w:tcW w:type="dxa" w:w="2272"/>
            <w:shd w:val="clear" w:color="auto" w:fill="1F3A5F"/>
          </w:tcPr>
          <w:p>
            <w:pPr>
              <w:spacing w:after="40" w:before="40"/>
            </w:pPr>
            <w:r>
              <w:rPr>
                <w:b/>
                <w:i w:val="0"/>
                <w:color w:val="FFFFFF"/>
                <w:sz w:val="18"/>
              </w:rPr>
              <w:t>Impact if wrong</w:t>
            </w:r>
          </w:p>
        </w:tc>
        <w:tc>
          <w:tcPr>
            <w:tcW w:type="dxa" w:w="2272"/>
            <w:shd w:val="clear" w:color="auto" w:fill="1F3A5F"/>
          </w:tcPr>
          <w:p>
            <w:pPr>
              <w:spacing w:after="40" w:before="40"/>
            </w:pPr>
            <w:r>
              <w:rPr>
                <w:b/>
                <w:i w:val="0"/>
                <w:color w:val="FFFFFF"/>
                <w:sz w:val="18"/>
              </w:rPr>
              <w:t>Validation</w:t>
            </w:r>
          </w:p>
        </w:tc>
      </w:tr>
      <w:tr>
        <w:tc>
          <w:tcPr>
            <w:tcW w:type="dxa" w:w="2272"/>
          </w:tcPr>
          <w:p>
            <w:pPr>
              <w:spacing w:after="40" w:before="40"/>
            </w:pPr>
            <w:r>
              <w:rPr>
                <w:rFonts w:ascii="Consolas" w:hAnsi="Consolas"/>
                <w:b w:val="0"/>
                <w:i w:val="0"/>
                <w:color w:val="2C4A6E"/>
                <w:sz w:val="16"/>
              </w:rPr>
              <w:t>BRD-ASM-001</w:t>
            </w:r>
          </w:p>
        </w:tc>
        <w:tc>
          <w:tcPr>
            <w:tcW w:type="dxa" w:w="2272"/>
          </w:tcPr>
          <w:p>
            <w:pPr>
              <w:spacing w:after="40" w:before="40"/>
            </w:pPr>
            <w:r>
              <w:rPr>
                <w:b w:val="0"/>
                <w:i w:val="0"/>
                <w:sz w:val="18"/>
              </w:rPr>
              <w:t>The auxiliary identifier convention (§0.10.1) is acceptable.</w:t>
            </w:r>
          </w:p>
        </w:tc>
        <w:tc>
          <w:tcPr>
            <w:tcW w:type="dxa" w:w="2272"/>
          </w:tcPr>
          <w:p>
            <w:pPr>
              <w:spacing w:after="40" w:before="40"/>
            </w:pPr>
            <w:r>
              <w:rPr>
                <w:b w:val="0"/>
                <w:i w:val="0"/>
                <w:sz w:val="18"/>
              </w:rPr>
              <w:t>Renumbering of non-</w:t>
            </w:r>
            <w:r>
              <w:rPr>
                <w:rFonts w:ascii="Consolas" w:hAnsi="Consolas"/>
                <w:b w:val="0"/>
                <w:i w:val="0"/>
                <w:color w:val="2C4A6E"/>
                <w:sz w:val="16"/>
              </w:rPr>
              <w:t>BRD-REQ</w:t>
            </w:r>
            <w:r>
              <w:rPr>
                <w:b w:val="0"/>
                <w:i w:val="0"/>
                <w:sz w:val="18"/>
              </w:rPr>
              <w:t xml:space="preserve"> identifiers under change control.</w:t>
            </w:r>
          </w:p>
        </w:tc>
        <w:tc>
          <w:tcPr>
            <w:tcW w:type="dxa" w:w="2272"/>
          </w:tcPr>
          <w:p>
            <w:pPr>
              <w:spacing w:after="40" w:before="40"/>
            </w:pPr>
            <w:r>
              <w:rPr>
                <w:rFonts w:ascii="Consolas" w:hAnsi="Consolas"/>
                <w:b w:val="0"/>
                <w:i w:val="0"/>
                <w:color w:val="2C4A6E"/>
                <w:sz w:val="16"/>
              </w:rPr>
              <w:t>BAD-DEC-024</w:t>
            </w:r>
          </w:p>
        </w:tc>
      </w:tr>
      <w:tr>
        <w:tc>
          <w:tcPr>
            <w:tcW w:type="dxa" w:w="2272"/>
            <w:shd w:val="clear" w:color="auto" w:fill="F5F8FB"/>
          </w:tcPr>
          <w:p>
            <w:pPr>
              <w:spacing w:after="40" w:before="40"/>
            </w:pPr>
            <w:r>
              <w:rPr>
                <w:rFonts w:ascii="Consolas" w:hAnsi="Consolas"/>
                <w:b w:val="0"/>
                <w:i w:val="0"/>
                <w:color w:val="2C4A6E"/>
                <w:sz w:val="16"/>
              </w:rPr>
              <w:t>BRD-ASM-002</w:t>
            </w:r>
          </w:p>
        </w:tc>
        <w:tc>
          <w:tcPr>
            <w:tcW w:type="dxa" w:w="2272"/>
            <w:shd w:val="clear" w:color="auto" w:fill="F5F8FB"/>
          </w:tcPr>
          <w:p>
            <w:pPr>
              <w:spacing w:after="40" w:before="40"/>
            </w:pPr>
            <w:r>
              <w:rPr>
                <w:b w:val="0"/>
                <w:i w:val="0"/>
                <w:sz w:val="18"/>
              </w:rPr>
              <w:t>CMP-DOC-01 v0.1 will be approved substantially as written.</w:t>
            </w:r>
          </w:p>
        </w:tc>
        <w:tc>
          <w:tcPr>
            <w:tcW w:type="dxa" w:w="2272"/>
            <w:shd w:val="clear" w:color="auto" w:fill="F5F8FB"/>
          </w:tcPr>
          <w:p>
            <w:pPr>
              <w:spacing w:after="40" w:before="40"/>
            </w:pPr>
            <w:r>
              <w:rPr>
                <w:b/>
                <w:i w:val="0"/>
                <w:sz w:val="18"/>
              </w:rPr>
              <w:t>Any changed source statement invalidates its derived requirements.</w:t>
            </w:r>
          </w:p>
        </w:tc>
        <w:tc>
          <w:tcPr>
            <w:tcW w:type="dxa" w:w="2272"/>
            <w:shd w:val="clear" w:color="auto" w:fill="F5F8FB"/>
          </w:tcPr>
          <w:p>
            <w:pPr>
              <w:spacing w:after="40" w:before="40"/>
            </w:pPr>
            <w:r>
              <w:rPr>
                <w:b w:val="0"/>
                <w:i w:val="0"/>
                <w:sz w:val="18"/>
              </w:rPr>
              <w:t>Approval of CMP-DOC-01</w:t>
            </w:r>
          </w:p>
        </w:tc>
      </w:tr>
      <w:tr>
        <w:tc>
          <w:tcPr>
            <w:tcW w:type="dxa" w:w="2272"/>
          </w:tcPr>
          <w:p>
            <w:pPr>
              <w:spacing w:after="40" w:before="40"/>
            </w:pPr>
            <w:r>
              <w:rPr>
                <w:rFonts w:ascii="Consolas" w:hAnsi="Consolas"/>
                <w:b w:val="0"/>
                <w:i w:val="0"/>
                <w:color w:val="2C4A6E"/>
                <w:sz w:val="16"/>
              </w:rPr>
              <w:t>BRD-ASM-003</w:t>
            </w:r>
          </w:p>
        </w:tc>
        <w:tc>
          <w:tcPr>
            <w:tcW w:type="dxa" w:w="2272"/>
          </w:tcPr>
          <w:p>
            <w:pPr>
              <w:spacing w:after="40" w:before="40"/>
            </w:pPr>
            <w:r>
              <w:rPr>
                <w:b w:val="0"/>
                <w:i w:val="0"/>
                <w:sz w:val="18"/>
              </w:rPr>
              <w:t>The proposed MVP scope in CMP-DOC-01 §24 will be approved substantially as proposed.</w:t>
            </w:r>
          </w:p>
        </w:tc>
        <w:tc>
          <w:tcPr>
            <w:tcW w:type="dxa" w:w="2272"/>
          </w:tcPr>
          <w:p>
            <w:pPr>
              <w:spacing w:after="40" w:before="40"/>
            </w:pPr>
            <w:r>
              <w:rPr>
                <w:b w:val="0"/>
                <w:i w:val="0"/>
                <w:sz w:val="18"/>
              </w:rPr>
              <w:t>All R1/R2 allocation is re-worked.</w:t>
            </w:r>
          </w:p>
        </w:tc>
        <w:tc>
          <w:tcPr>
            <w:tcW w:type="dxa" w:w="2272"/>
          </w:tcPr>
          <w:p>
            <w:pPr>
              <w:spacing w:after="40" w:before="40"/>
            </w:pPr>
            <w:r>
              <w:rPr>
                <w:rFonts w:ascii="Consolas" w:hAnsi="Consolas"/>
                <w:b w:val="0"/>
                <w:i w:val="0"/>
                <w:color w:val="2C4A6E"/>
                <w:sz w:val="16"/>
              </w:rPr>
              <w:t>BAD-DEC-020</w:t>
            </w:r>
          </w:p>
        </w:tc>
      </w:tr>
      <w:tr>
        <w:tc>
          <w:tcPr>
            <w:tcW w:type="dxa" w:w="2272"/>
            <w:shd w:val="clear" w:color="auto" w:fill="F5F8FB"/>
          </w:tcPr>
          <w:p>
            <w:pPr>
              <w:spacing w:after="40" w:before="40"/>
            </w:pPr>
            <w:r>
              <w:rPr>
                <w:rFonts w:ascii="Consolas" w:hAnsi="Consolas"/>
                <w:b w:val="0"/>
                <w:i w:val="0"/>
                <w:color w:val="2C4A6E"/>
                <w:sz w:val="16"/>
              </w:rPr>
              <w:t>BRD-ASM-004</w:t>
            </w:r>
          </w:p>
        </w:tc>
        <w:tc>
          <w:tcPr>
            <w:tcW w:type="dxa" w:w="2272"/>
            <w:shd w:val="clear" w:color="auto" w:fill="F5F8FB"/>
          </w:tcPr>
          <w:p>
            <w:pPr>
              <w:spacing w:after="40" w:before="40"/>
            </w:pPr>
            <w:r>
              <w:rPr>
                <w:b w:val="0"/>
                <w:i w:val="0"/>
                <w:sz w:val="18"/>
              </w:rPr>
              <w:t>The author's MoSCoW priorities reflect business intent.</w:t>
            </w:r>
          </w:p>
        </w:tc>
        <w:tc>
          <w:tcPr>
            <w:tcW w:type="dxa" w:w="2272"/>
            <w:shd w:val="clear" w:color="auto" w:fill="F5F8FB"/>
          </w:tcPr>
          <w:p>
            <w:pPr>
              <w:spacing w:after="40" w:before="40"/>
            </w:pPr>
            <w:r>
              <w:rPr>
                <w:b w:val="0"/>
                <w:i w:val="0"/>
                <w:sz w:val="18"/>
              </w:rPr>
              <w:t>Re-prioritisation; no requirement text changes.</w:t>
            </w:r>
          </w:p>
        </w:tc>
        <w:tc>
          <w:tcPr>
            <w:tcW w:type="dxa" w:w="2272"/>
            <w:shd w:val="clear" w:color="auto" w:fill="F5F8FB"/>
          </w:tcPr>
          <w:p>
            <w:pPr>
              <w:spacing w:after="40" w:before="40"/>
            </w:pPr>
            <w:r>
              <w:rPr>
                <w:rFonts w:ascii="Consolas" w:hAnsi="Consolas"/>
                <w:b w:val="0"/>
                <w:i w:val="0"/>
                <w:color w:val="2C4A6E"/>
                <w:sz w:val="16"/>
              </w:rPr>
              <w:t>BRD-OQ-001</w:t>
            </w:r>
          </w:p>
        </w:tc>
      </w:tr>
      <w:tr>
        <w:tc>
          <w:tcPr>
            <w:tcW w:type="dxa" w:w="2272"/>
          </w:tcPr>
          <w:p>
            <w:pPr>
              <w:spacing w:after="40" w:before="40"/>
            </w:pPr>
            <w:r>
              <w:rPr>
                <w:rFonts w:ascii="Consolas" w:hAnsi="Consolas"/>
                <w:b w:val="0"/>
                <w:i w:val="0"/>
                <w:color w:val="2C4A6E"/>
                <w:sz w:val="16"/>
              </w:rPr>
              <w:t>BRD-ASM-005</w:t>
            </w:r>
          </w:p>
        </w:tc>
        <w:tc>
          <w:tcPr>
            <w:tcW w:type="dxa" w:w="2272"/>
          </w:tcPr>
          <w:p>
            <w:pPr>
              <w:spacing w:after="40" w:before="40"/>
            </w:pPr>
            <w:r>
              <w:rPr>
                <w:b w:val="0"/>
                <w:i w:val="0"/>
                <w:sz w:val="18"/>
              </w:rPr>
              <w:t xml:space="preserve">A blocked requirement's </w:t>
            </w:r>
            <w:r>
              <w:rPr>
                <w:b w:val="0"/>
                <w:i/>
                <w:sz w:val="18"/>
              </w:rPr>
              <w:t>obligation</w:t>
            </w:r>
            <w:r>
              <w:rPr>
                <w:b w:val="0"/>
                <w:i w:val="0"/>
                <w:sz w:val="18"/>
              </w:rPr>
              <w:t xml:space="preserve"> is correct even though its parameters are unset.</w:t>
            </w:r>
          </w:p>
        </w:tc>
        <w:tc>
          <w:tcPr>
            <w:tcW w:type="dxa" w:w="2272"/>
          </w:tcPr>
          <w:p>
            <w:pPr>
              <w:spacing w:after="40" w:before="40"/>
            </w:pPr>
            <w:r>
              <w:rPr>
                <w:b w:val="0"/>
                <w:i w:val="0"/>
                <w:sz w:val="18"/>
              </w:rPr>
              <w:t>The requirement itself is wrong, not merely incomplete.</w:t>
            </w:r>
          </w:p>
        </w:tc>
        <w:tc>
          <w:tcPr>
            <w:tcW w:type="dxa" w:w="2272"/>
          </w:tcPr>
          <w:p>
            <w:pPr>
              <w:spacing w:after="40" w:before="40"/>
            </w:pPr>
            <w:r>
              <w:rPr>
                <w:b w:val="0"/>
                <w:i w:val="0"/>
                <w:sz w:val="18"/>
              </w:rPr>
              <w:t>Decision resolution</w:t>
            </w:r>
          </w:p>
        </w:tc>
      </w:tr>
      <w:tr>
        <w:tc>
          <w:tcPr>
            <w:tcW w:type="dxa" w:w="2272"/>
            <w:shd w:val="clear" w:color="auto" w:fill="F5F8FB"/>
          </w:tcPr>
          <w:p>
            <w:pPr>
              <w:spacing w:after="40" w:before="40"/>
            </w:pPr>
            <w:r>
              <w:rPr>
                <w:rFonts w:ascii="Consolas" w:hAnsi="Consolas"/>
                <w:b w:val="0"/>
                <w:i w:val="0"/>
                <w:color w:val="2C4A6E"/>
                <w:sz w:val="16"/>
              </w:rPr>
              <w:t>BRD-ASM-006</w:t>
            </w:r>
          </w:p>
        </w:tc>
        <w:tc>
          <w:tcPr>
            <w:tcW w:type="dxa" w:w="2272"/>
            <w:shd w:val="clear" w:color="auto" w:fill="F5F8FB"/>
          </w:tcPr>
          <w:p>
            <w:pPr>
              <w:spacing w:after="40" w:before="40"/>
            </w:pPr>
            <w:r>
              <w:rPr>
                <w:b w:val="0"/>
                <w:i w:val="0"/>
                <w:sz w:val="18"/>
              </w:rPr>
              <w:t>One ride uses exactly one vehicle (</w:t>
            </w:r>
            <w:r>
              <w:rPr>
                <w:rFonts w:ascii="Consolas" w:hAnsi="Consolas"/>
                <w:b w:val="0"/>
                <w:i w:val="0"/>
                <w:color w:val="2C4A6E"/>
                <w:sz w:val="16"/>
              </w:rPr>
              <w:t>BRD-REQ-029</w:t>
            </w:r>
            <w:r>
              <w:rPr>
                <w:b w:val="0"/>
                <w:i w:val="0"/>
                <w:sz w:val="18"/>
              </w:rPr>
              <w:t>).</w:t>
            </w:r>
          </w:p>
        </w:tc>
        <w:tc>
          <w:tcPr>
            <w:tcW w:type="dxa" w:w="2272"/>
            <w:shd w:val="clear" w:color="auto" w:fill="F5F8FB"/>
          </w:tcPr>
          <w:p>
            <w:pPr>
              <w:spacing w:after="40" w:before="40"/>
            </w:pPr>
            <w:r>
              <w:rPr>
                <w:b w:val="0"/>
                <w:i w:val="0"/>
                <w:sz w:val="18"/>
              </w:rPr>
              <w:t>Domain and booking model change.</w:t>
            </w:r>
          </w:p>
        </w:tc>
        <w:tc>
          <w:tcPr>
            <w:tcW w:type="dxa" w:w="2272"/>
            <w:shd w:val="clear" w:color="auto" w:fill="F5F8FB"/>
          </w:tcPr>
          <w:p>
            <w:pPr>
              <w:spacing w:after="40" w:before="40"/>
            </w:pPr>
            <w:r>
              <w:rPr>
                <w:b w:val="0"/>
                <w:i w:val="0"/>
                <w:sz w:val="18"/>
              </w:rPr>
              <w:t xml:space="preserve">CMP-DOC-01 </w:t>
            </w:r>
            <w:r>
              <w:rPr>
                <w:rFonts w:ascii="Consolas" w:hAnsi="Consolas"/>
                <w:b w:val="0"/>
                <w:i w:val="0"/>
                <w:color w:val="2C4A6E"/>
                <w:sz w:val="16"/>
              </w:rPr>
              <w:t>BAD-ASM-014</w:t>
            </w:r>
          </w:p>
        </w:tc>
      </w:tr>
      <w:tr>
        <w:tc>
          <w:tcPr>
            <w:tcW w:type="dxa" w:w="2272"/>
          </w:tcPr>
          <w:p>
            <w:pPr>
              <w:spacing w:after="40" w:before="40"/>
            </w:pPr>
            <w:r>
              <w:rPr>
                <w:rFonts w:ascii="Consolas" w:hAnsi="Consolas"/>
                <w:b w:val="0"/>
                <w:i w:val="0"/>
                <w:color w:val="2C4A6E"/>
                <w:sz w:val="16"/>
              </w:rPr>
              <w:t>BRD-ASM-007</w:t>
            </w:r>
          </w:p>
        </w:tc>
        <w:tc>
          <w:tcPr>
            <w:tcW w:type="dxa" w:w="2272"/>
          </w:tcPr>
          <w:p>
            <w:pPr>
              <w:spacing w:after="40" w:before="40"/>
            </w:pPr>
            <w:r>
              <w:rPr>
                <w:b w:val="0"/>
                <w:i w:val="0"/>
                <w:sz w:val="18"/>
              </w:rPr>
              <w:t>A single account may hold both passenger and driver roles (</w:t>
            </w:r>
            <w:r>
              <w:rPr>
                <w:rFonts w:ascii="Consolas" w:hAnsi="Consolas"/>
                <w:b w:val="0"/>
                <w:i w:val="0"/>
                <w:color w:val="2C4A6E"/>
                <w:sz w:val="16"/>
              </w:rPr>
              <w:t>BRD-REQ-013</w:t>
            </w:r>
            <w:r>
              <w:rPr>
                <w:b w:val="0"/>
                <w:i w:val="0"/>
                <w:sz w:val="18"/>
              </w:rPr>
              <w:t>).</w:t>
            </w:r>
          </w:p>
        </w:tc>
        <w:tc>
          <w:tcPr>
            <w:tcW w:type="dxa" w:w="2272"/>
          </w:tcPr>
          <w:p>
            <w:pPr>
              <w:spacing w:after="40" w:before="40"/>
            </w:pPr>
            <w:r>
              <w:rPr>
                <w:b w:val="0"/>
                <w:i w:val="0"/>
                <w:sz w:val="18"/>
              </w:rPr>
              <w:t>Account model changes.</w:t>
            </w:r>
          </w:p>
        </w:tc>
        <w:tc>
          <w:tcPr>
            <w:tcW w:type="dxa" w:w="2272"/>
          </w:tcPr>
          <w:p>
            <w:pPr>
              <w:spacing w:after="40" w:before="40"/>
            </w:pPr>
            <w:r>
              <w:rPr>
                <w:b w:val="0"/>
                <w:i w:val="0"/>
                <w:sz w:val="18"/>
              </w:rPr>
              <w:t xml:space="preserve">CMP-DOC-01 </w:t>
            </w:r>
            <w:r>
              <w:rPr>
                <w:rFonts w:ascii="Consolas" w:hAnsi="Consolas"/>
                <w:b w:val="0"/>
                <w:i w:val="0"/>
                <w:color w:val="2C4A6E"/>
                <w:sz w:val="16"/>
              </w:rPr>
              <w:t>BAD-OQ-009</w:t>
            </w:r>
          </w:p>
        </w:tc>
      </w:tr>
      <w:tr>
        <w:tc>
          <w:tcPr>
            <w:tcW w:type="dxa" w:w="2272"/>
            <w:shd w:val="clear" w:color="auto" w:fill="F5F8FB"/>
          </w:tcPr>
          <w:p>
            <w:pPr>
              <w:spacing w:after="40" w:before="40"/>
            </w:pPr>
            <w:r>
              <w:rPr>
                <w:rFonts w:ascii="Consolas" w:hAnsi="Consolas"/>
                <w:b w:val="0"/>
                <w:i w:val="0"/>
                <w:color w:val="2C4A6E"/>
                <w:sz w:val="16"/>
              </w:rPr>
              <w:t>BRD-ASM-008</w:t>
            </w:r>
          </w:p>
        </w:tc>
        <w:tc>
          <w:tcPr>
            <w:tcW w:type="dxa" w:w="2272"/>
            <w:shd w:val="clear" w:color="auto" w:fill="F5F8FB"/>
          </w:tcPr>
          <w:p>
            <w:pPr>
              <w:spacing w:after="40" w:before="40"/>
            </w:pPr>
            <w:r>
              <w:rPr>
                <w:b w:val="0"/>
                <w:i w:val="0"/>
                <w:sz w:val="18"/>
              </w:rPr>
              <w:t>Ride preferences are declarative, not enforced (</w:t>
            </w:r>
            <w:r>
              <w:rPr>
                <w:rFonts w:ascii="Consolas" w:hAnsi="Consolas"/>
                <w:b w:val="0"/>
                <w:i w:val="0"/>
                <w:color w:val="2C4A6E"/>
                <w:sz w:val="16"/>
              </w:rPr>
              <w:t>BRD-REQ-032</w:t>
            </w:r>
            <w:r>
              <w:rPr>
                <w:b w:val="0"/>
                <w:i w:val="0"/>
                <w:sz w:val="18"/>
              </w:rPr>
              <w:t xml:space="preserve">, </w:t>
            </w:r>
            <w:r>
              <w:rPr>
                <w:rFonts w:ascii="Consolas" w:hAnsi="Consolas"/>
                <w:b w:val="0"/>
                <w:i w:val="0"/>
                <w:color w:val="2C4A6E"/>
                <w:sz w:val="16"/>
              </w:rPr>
              <w:t>033</w:t>
            </w:r>
            <w:r>
              <w:rPr>
                <w:b w:val="0"/>
                <w:i w:val="0"/>
                <w:sz w:val="18"/>
              </w:rPr>
              <w:t>).</w:t>
            </w:r>
          </w:p>
        </w:tc>
        <w:tc>
          <w:tcPr>
            <w:tcW w:type="dxa" w:w="2272"/>
            <w:shd w:val="clear" w:color="auto" w:fill="F5F8FB"/>
          </w:tcPr>
          <w:p>
            <w:pPr>
              <w:spacing w:after="40" w:before="40"/>
            </w:pPr>
            <w:r>
              <w:rPr>
                <w:b w:val="0"/>
                <w:i w:val="0"/>
                <w:sz w:val="18"/>
              </w:rPr>
              <w:t>Matching and dispute requirements change.</w:t>
            </w:r>
          </w:p>
        </w:tc>
        <w:tc>
          <w:tcPr>
            <w:tcW w:type="dxa" w:w="2272"/>
            <w:shd w:val="clear" w:color="auto" w:fill="F5F8FB"/>
          </w:tcPr>
          <w:p>
            <w:pPr>
              <w:spacing w:after="40" w:before="40"/>
            </w:pPr>
            <w:r>
              <w:rPr>
                <w:b w:val="0"/>
                <w:i w:val="0"/>
                <w:sz w:val="18"/>
              </w:rPr>
              <w:t xml:space="preserve">CMP-DOC-01 </w:t>
            </w:r>
            <w:r>
              <w:rPr>
                <w:rFonts w:ascii="Consolas" w:hAnsi="Consolas"/>
                <w:b w:val="0"/>
                <w:i w:val="0"/>
                <w:color w:val="2C4A6E"/>
                <w:sz w:val="16"/>
              </w:rPr>
              <w:t>BAD-OQ-011</w:t>
            </w:r>
          </w:p>
        </w:tc>
      </w:tr>
      <w:tr>
        <w:tc>
          <w:tcPr>
            <w:tcW w:type="dxa" w:w="2272"/>
          </w:tcPr>
          <w:p>
            <w:pPr>
              <w:spacing w:after="40" w:before="40"/>
            </w:pPr>
            <w:r>
              <w:rPr>
                <w:rFonts w:ascii="Consolas" w:hAnsi="Consolas"/>
                <w:b w:val="0"/>
                <w:i w:val="0"/>
                <w:color w:val="2C4A6E"/>
                <w:sz w:val="16"/>
              </w:rPr>
              <w:t>BRD-ASM-009</w:t>
            </w:r>
          </w:p>
        </w:tc>
        <w:tc>
          <w:tcPr>
            <w:tcW w:type="dxa" w:w="2272"/>
          </w:tcPr>
          <w:p>
            <w:pPr>
              <w:spacing w:after="40" w:before="40"/>
            </w:pPr>
            <w:r>
              <w:rPr>
                <w:b w:val="0"/>
                <w:i w:val="0"/>
                <w:sz w:val="18"/>
              </w:rPr>
              <w:t>Multi-passenger trips are in scope for R1 (</w:t>
            </w:r>
            <w:r>
              <w:rPr>
                <w:rFonts w:ascii="Consolas" w:hAnsi="Consolas"/>
                <w:b w:val="0"/>
                <w:i w:val="0"/>
                <w:color w:val="2C4A6E"/>
                <w:sz w:val="16"/>
              </w:rPr>
              <w:t>BRD-REQ-098</w:t>
            </w:r>
            <w:r>
              <w:rPr>
                <w:b w:val="0"/>
                <w:i w:val="0"/>
                <w:sz w:val="18"/>
              </w:rPr>
              <w:t xml:space="preserve">, </w:t>
            </w:r>
            <w:r>
              <w:rPr>
                <w:rFonts w:ascii="Consolas" w:hAnsi="Consolas"/>
                <w:b w:val="0"/>
                <w:i w:val="0"/>
                <w:color w:val="2C4A6E"/>
                <w:sz w:val="16"/>
              </w:rPr>
              <w:t>108</w:t>
            </w:r>
            <w:r>
              <w:rPr>
                <w:b w:val="0"/>
                <w:i w:val="0"/>
                <w:sz w:val="18"/>
              </w:rPr>
              <w:t>).</w:t>
            </w:r>
          </w:p>
        </w:tc>
        <w:tc>
          <w:tcPr>
            <w:tcW w:type="dxa" w:w="2272"/>
          </w:tcPr>
          <w:p>
            <w:pPr>
              <w:spacing w:after="40" w:before="40"/>
            </w:pPr>
            <w:r>
              <w:rPr>
                <w:b w:val="0"/>
                <w:i w:val="0"/>
                <w:sz w:val="18"/>
              </w:rPr>
              <w:t>Significant simplification if excluded.</w:t>
            </w:r>
          </w:p>
        </w:tc>
        <w:tc>
          <w:tcPr>
            <w:tcW w:type="dxa" w:w="2272"/>
          </w:tcPr>
          <w:p>
            <w:pPr>
              <w:spacing w:after="40" w:before="40"/>
            </w:pPr>
            <w:r>
              <w:rPr>
                <w:rFonts w:ascii="Consolas" w:hAnsi="Consolas"/>
                <w:b w:val="0"/>
                <w:i w:val="0"/>
                <w:color w:val="2C4A6E"/>
                <w:sz w:val="16"/>
              </w:rPr>
              <w:t>BRD-OQ-004</w:t>
            </w:r>
          </w:p>
        </w:tc>
      </w:tr>
      <w:tr>
        <w:tc>
          <w:tcPr>
            <w:tcW w:type="dxa" w:w="2272"/>
            <w:shd w:val="clear" w:color="auto" w:fill="F5F8FB"/>
          </w:tcPr>
          <w:p>
            <w:pPr>
              <w:spacing w:after="40" w:before="40"/>
            </w:pPr>
            <w:r>
              <w:rPr>
                <w:rFonts w:ascii="Consolas" w:hAnsi="Consolas"/>
                <w:b w:val="0"/>
                <w:i w:val="0"/>
                <w:color w:val="2C4A6E"/>
                <w:sz w:val="16"/>
              </w:rPr>
              <w:t>BRD-ASM-010</w:t>
            </w:r>
          </w:p>
        </w:tc>
        <w:tc>
          <w:tcPr>
            <w:tcW w:type="dxa" w:w="2272"/>
            <w:shd w:val="clear" w:color="auto" w:fill="F5F8FB"/>
          </w:tcPr>
          <w:p>
            <w:pPr>
              <w:spacing w:after="40" w:before="40"/>
            </w:pPr>
            <w:r>
              <w:rPr>
                <w:b w:val="0"/>
                <w:i w:val="0"/>
                <w:sz w:val="18"/>
              </w:rPr>
              <w:t>All the assumptions of CMP-DOC-01 §26.2 (</w:t>
            </w:r>
            <w:r>
              <w:rPr>
                <w:rFonts w:ascii="Consolas" w:hAnsi="Consolas"/>
                <w:b w:val="0"/>
                <w:i w:val="0"/>
                <w:color w:val="2C4A6E"/>
                <w:sz w:val="16"/>
              </w:rPr>
              <w:t>BAD-ASM-001</w:t>
            </w:r>
            <w:r>
              <w:rPr>
                <w:b w:val="0"/>
                <w:i w:val="0"/>
                <w:sz w:val="18"/>
              </w:rPr>
              <w:t>–</w:t>
            </w:r>
            <w:r>
              <w:rPr>
                <w:rFonts w:ascii="Consolas" w:hAnsi="Consolas"/>
                <w:b w:val="0"/>
                <w:i w:val="0"/>
                <w:color w:val="2C4A6E"/>
                <w:sz w:val="16"/>
              </w:rPr>
              <w:t>015</w:t>
            </w:r>
            <w:r>
              <w:rPr>
                <w:b w:val="0"/>
                <w:i w:val="0"/>
                <w:sz w:val="18"/>
              </w:rPr>
              <w:t>) are inherited unchanged.</w:t>
            </w:r>
          </w:p>
        </w:tc>
        <w:tc>
          <w:tcPr>
            <w:tcW w:type="dxa" w:w="2272"/>
            <w:shd w:val="clear" w:color="auto" w:fill="F5F8FB"/>
          </w:tcPr>
          <w:p>
            <w:pPr>
              <w:spacing w:after="40" w:before="40"/>
            </w:pPr>
            <w:r>
              <w:rPr>
                <w:b w:val="0"/>
                <w:i w:val="0"/>
                <w:sz w:val="18"/>
              </w:rPr>
              <w:t>Inherited — see CMP-DOC-01.</w:t>
            </w:r>
          </w:p>
        </w:tc>
        <w:tc>
          <w:tcPr>
            <w:tcW w:type="dxa" w:w="2272"/>
            <w:shd w:val="clear" w:color="auto" w:fill="F5F8FB"/>
          </w:tcPr>
          <w:p>
            <w:pPr>
              <w:spacing w:after="40" w:before="40"/>
            </w:pPr>
            <w:r>
              <w:rPr>
                <w:rFonts w:ascii="Consolas" w:hAnsi="Consolas"/>
                <w:b w:val="0"/>
                <w:i w:val="0"/>
                <w:color w:val="2C4A6E"/>
                <w:sz w:val="16"/>
              </w:rPr>
              <w:t>BAD-DEC-002</w:t>
            </w:r>
          </w:p>
        </w:tc>
      </w:tr>
    </w:tbl>
    <w:p>
      <w:pPr>
        <w:spacing w:after="80"/>
      </w:pPr>
    </w:p>
    <w:p>
      <w:r>
        <w:br w:type="page"/>
      </w:r>
    </w:p>
    <w:p>
      <w:pPr>
        <w:pStyle w:val="Heading1"/>
      </w:pPr>
      <w:r>
        <w:rPr>
          <w:b/>
          <w:i w:val="0"/>
          <w:color w:val="1F3A5F"/>
          <w:sz w:val="38"/>
        </w:rPr>
        <w:t>14. Constraints</w:t>
      </w:r>
    </w:p>
    <w:p>
      <w:r>
        <w:rPr>
          <w:b w:val="0"/>
          <w:i w:val="0"/>
        </w:rPr>
        <w:t>All constraints of CMP-DOC-01 §20 (</w:t>
      </w:r>
      <w:r>
        <w:rPr>
          <w:rFonts w:ascii="Consolas" w:hAnsi="Consolas"/>
          <w:b w:val="0"/>
          <w:i w:val="0"/>
          <w:color w:val="2C4A6E"/>
          <w:sz w:val="19"/>
        </w:rPr>
        <w:t>BAD-CON-001</w:t>
      </w:r>
      <w:r>
        <w:rPr>
          <w:b w:val="0"/>
          <w:i w:val="0"/>
        </w:rPr>
        <w:t>–</w:t>
      </w:r>
      <w:r>
        <w:rPr>
          <w:rFonts w:ascii="Consolas" w:hAnsi="Consolas"/>
          <w:b w:val="0"/>
          <w:i w:val="0"/>
          <w:color w:val="2C4A6E"/>
          <w:sz w:val="19"/>
        </w:rPr>
        <w:t>018</w:t>
      </w:r>
      <w:r>
        <w:rPr>
          <w:b w:val="0"/>
          <w:i w:val="0"/>
        </w:rPr>
        <w:t>) are inherited unchanged and are</w:t>
      </w:r>
    </w:p>
    <w:p>
      <w:r>
        <w:rPr>
          <w:b w:val="0"/>
          <w:i w:val="0"/>
        </w:rPr>
        <w:t>not restated. Constraints arising specifically from requirements work:</w:t>
      </w:r>
    </w:p>
    <w:p>
      <w:pPr>
        <w:pStyle w:val="CMPCaption"/>
      </w:pPr>
      <w:r>
        <w:rPr>
          <w:i/>
        </w:rPr>
        <w:t>Table 56 — 14. Constraints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Constraint</w:t>
            </w:r>
          </w:p>
        </w:tc>
        <w:tc>
          <w:tcPr>
            <w:tcW w:type="dxa" w:w="2272"/>
            <w:shd w:val="clear" w:color="auto" w:fill="1F3A5F"/>
          </w:tcPr>
          <w:p>
            <w:pPr>
              <w:spacing w:after="40" w:before="40"/>
            </w:pPr>
            <w:r>
              <w:rPr>
                <w:b/>
                <w:i w:val="0"/>
                <w:color w:val="FFFFFF"/>
                <w:sz w:val="18"/>
              </w:rPr>
              <w:t>Type</w:t>
            </w:r>
          </w:p>
        </w:tc>
        <w:tc>
          <w:tcPr>
            <w:tcW w:type="dxa" w:w="2272"/>
            <w:shd w:val="clear" w:color="auto" w:fill="1F3A5F"/>
          </w:tcPr>
          <w:p>
            <w:pPr>
              <w:spacing w:after="40" w:before="40"/>
            </w:pPr>
            <w:r>
              <w:rPr>
                <w:b/>
                <w:i w:val="0"/>
                <w:color w:val="FFFFFF"/>
                <w:sz w:val="18"/>
              </w:rPr>
              <w:t>Consequence</w:t>
            </w:r>
          </w:p>
        </w:tc>
      </w:tr>
      <w:tr>
        <w:tc>
          <w:tcPr>
            <w:tcW w:type="dxa" w:w="2272"/>
          </w:tcPr>
          <w:p>
            <w:pPr>
              <w:spacing w:after="40" w:before="40"/>
            </w:pPr>
            <w:r>
              <w:rPr>
                <w:rFonts w:ascii="Consolas" w:hAnsi="Consolas"/>
                <w:b w:val="0"/>
                <w:i w:val="0"/>
                <w:color w:val="2C4A6E"/>
                <w:sz w:val="16"/>
              </w:rPr>
              <w:t>BRD-CON-001</w:t>
            </w:r>
          </w:p>
        </w:tc>
        <w:tc>
          <w:tcPr>
            <w:tcW w:type="dxa" w:w="2272"/>
          </w:tcPr>
          <w:p>
            <w:pPr>
              <w:spacing w:after="40" w:before="40"/>
            </w:pPr>
            <w:r>
              <w:rPr>
                <w:b w:val="0"/>
                <w:i w:val="0"/>
                <w:sz w:val="18"/>
              </w:rPr>
              <w:t>No requirement may be satisfied by client-side state alone.</w:t>
            </w:r>
          </w:p>
        </w:tc>
        <w:tc>
          <w:tcPr>
            <w:tcW w:type="dxa" w:w="2272"/>
          </w:tcPr>
          <w:p>
            <w:pPr>
              <w:spacing w:after="40" w:before="40"/>
            </w:pPr>
            <w:r>
              <w:rPr>
                <w:b w:val="0"/>
                <w:i w:val="0"/>
                <w:sz w:val="18"/>
              </w:rPr>
              <w:t>Architecture</w:t>
            </w:r>
          </w:p>
        </w:tc>
        <w:tc>
          <w:tcPr>
            <w:tcW w:type="dxa" w:w="2272"/>
          </w:tcPr>
          <w:p>
            <w:pPr>
              <w:spacing w:after="40" w:before="40"/>
            </w:pPr>
            <w:r>
              <w:rPr>
                <w:b w:val="0"/>
                <w:i w:val="0"/>
                <w:sz w:val="18"/>
              </w:rPr>
              <w:t>Shapes every requirement in every domain.</w:t>
            </w:r>
          </w:p>
        </w:tc>
      </w:tr>
      <w:tr>
        <w:tc>
          <w:tcPr>
            <w:tcW w:type="dxa" w:w="2272"/>
            <w:shd w:val="clear" w:color="auto" w:fill="F5F8FB"/>
          </w:tcPr>
          <w:p>
            <w:pPr>
              <w:spacing w:after="40" w:before="40"/>
            </w:pPr>
            <w:r>
              <w:rPr>
                <w:rFonts w:ascii="Consolas" w:hAnsi="Consolas"/>
                <w:b w:val="0"/>
                <w:i w:val="0"/>
                <w:color w:val="2C4A6E"/>
                <w:sz w:val="16"/>
              </w:rPr>
              <w:t>BRD-CON-002</w:t>
            </w:r>
          </w:p>
        </w:tc>
        <w:tc>
          <w:tcPr>
            <w:tcW w:type="dxa" w:w="2272"/>
            <w:shd w:val="clear" w:color="auto" w:fill="F5F8FB"/>
          </w:tcPr>
          <w:p>
            <w:pPr>
              <w:spacing w:after="40" w:before="40"/>
            </w:pPr>
            <w:r>
              <w:rPr>
                <w:b w:val="0"/>
                <w:i w:val="0"/>
                <w:sz w:val="18"/>
              </w:rPr>
              <w:t>No requirement may imply dispatch, employment or direction of drivers.</w:t>
            </w:r>
          </w:p>
        </w:tc>
        <w:tc>
          <w:tcPr>
            <w:tcW w:type="dxa" w:w="2272"/>
            <w:shd w:val="clear" w:color="auto" w:fill="F5F8FB"/>
          </w:tcPr>
          <w:p>
            <w:pPr>
              <w:spacing w:after="40" w:before="40"/>
            </w:pPr>
            <w:r>
              <w:rPr>
                <w:b w:val="0"/>
                <w:i w:val="0"/>
                <w:sz w:val="18"/>
              </w:rPr>
              <w:t>Business model</w:t>
            </w:r>
          </w:p>
        </w:tc>
        <w:tc>
          <w:tcPr>
            <w:tcW w:type="dxa" w:w="2272"/>
            <w:shd w:val="clear" w:color="auto" w:fill="F5F8FB"/>
          </w:tcPr>
          <w:p>
            <w:pPr>
              <w:spacing w:after="40" w:before="40"/>
            </w:pPr>
            <w:r>
              <w:rPr>
                <w:b w:val="0"/>
                <w:i w:val="0"/>
                <w:sz w:val="18"/>
              </w:rPr>
              <w:t>Constrains matching, acceptance and fare requirements.</w:t>
            </w:r>
          </w:p>
        </w:tc>
      </w:tr>
      <w:tr>
        <w:tc>
          <w:tcPr>
            <w:tcW w:type="dxa" w:w="2272"/>
          </w:tcPr>
          <w:p>
            <w:pPr>
              <w:spacing w:after="40" w:before="40"/>
            </w:pPr>
            <w:r>
              <w:rPr>
                <w:rFonts w:ascii="Consolas" w:hAnsi="Consolas"/>
                <w:b w:val="0"/>
                <w:i w:val="0"/>
                <w:color w:val="2C4A6E"/>
                <w:sz w:val="16"/>
              </w:rPr>
              <w:t>BRD-CON-003</w:t>
            </w:r>
          </w:p>
        </w:tc>
        <w:tc>
          <w:tcPr>
            <w:tcW w:type="dxa" w:w="2272"/>
          </w:tcPr>
          <w:p>
            <w:pPr>
              <w:spacing w:after="40" w:before="40"/>
            </w:pPr>
            <w:r>
              <w:rPr>
                <w:b w:val="0"/>
                <w:i w:val="0"/>
                <w:sz w:val="18"/>
              </w:rPr>
              <w:t>No requirement may state a value, rate, threshold or policy that has not been decided.</w:t>
            </w:r>
          </w:p>
        </w:tc>
        <w:tc>
          <w:tcPr>
            <w:tcW w:type="dxa" w:w="2272"/>
          </w:tcPr>
          <w:p>
            <w:pPr>
              <w:spacing w:after="40" w:before="40"/>
            </w:pPr>
            <w:r>
              <w:rPr>
                <w:b w:val="0"/>
                <w:i w:val="0"/>
                <w:sz w:val="18"/>
              </w:rPr>
              <w:t>Process</w:t>
            </w:r>
          </w:p>
        </w:tc>
        <w:tc>
          <w:tcPr>
            <w:tcW w:type="dxa" w:w="2272"/>
          </w:tcPr>
          <w:p>
            <w:pPr>
              <w:spacing w:after="40" w:before="40"/>
            </w:pPr>
            <w:r>
              <w:rPr>
                <w:b w:val="0"/>
                <w:i w:val="0"/>
                <w:sz w:val="18"/>
              </w:rPr>
              <w:t xml:space="preserve">Explains the density of </w:t>
            </w:r>
            <w:r>
              <w:rPr>
                <w:rFonts w:ascii="Consolas" w:hAnsi="Consolas"/>
                <w:b w:val="0"/>
                <w:i w:val="0"/>
                <w:color w:val="2C4A6E"/>
                <w:sz w:val="16"/>
              </w:rPr>
              <w:t>[TBD]</w:t>
            </w:r>
            <w:r>
              <w:rPr>
                <w:b w:val="0"/>
                <w:i w:val="0"/>
                <w:sz w:val="18"/>
              </w:rPr>
              <w:t xml:space="preserve"> and </w:t>
            </w:r>
            <w:r>
              <w:rPr>
                <w:rFonts w:ascii="Consolas" w:hAnsi="Consolas"/>
                <w:b w:val="0"/>
                <w:i w:val="0"/>
                <w:color w:val="2C4A6E"/>
                <w:sz w:val="16"/>
              </w:rPr>
              <w:t>Blocked</w:t>
            </w:r>
            <w:r>
              <w:rPr>
                <w:b w:val="0"/>
                <w:i w:val="0"/>
                <w:sz w:val="18"/>
              </w:rPr>
              <w:t>.</w:t>
            </w:r>
          </w:p>
        </w:tc>
      </w:tr>
      <w:tr>
        <w:tc>
          <w:tcPr>
            <w:tcW w:type="dxa" w:w="2272"/>
            <w:shd w:val="clear" w:color="auto" w:fill="F5F8FB"/>
          </w:tcPr>
          <w:p>
            <w:pPr>
              <w:spacing w:after="40" w:before="40"/>
            </w:pPr>
            <w:r>
              <w:rPr>
                <w:rFonts w:ascii="Consolas" w:hAnsi="Consolas"/>
                <w:b w:val="0"/>
                <w:i w:val="0"/>
                <w:color w:val="2C4A6E"/>
                <w:sz w:val="16"/>
              </w:rPr>
              <w:t>BRD-CON-004</w:t>
            </w:r>
          </w:p>
        </w:tc>
        <w:tc>
          <w:tcPr>
            <w:tcW w:type="dxa" w:w="2272"/>
            <w:shd w:val="clear" w:color="auto" w:fill="F5F8FB"/>
          </w:tcPr>
          <w:p>
            <w:pPr>
              <w:spacing w:after="40" w:before="40"/>
            </w:pPr>
            <w:r>
              <w:rPr>
                <w:b w:val="0"/>
                <w:i w:val="0"/>
                <w:sz w:val="18"/>
              </w:rPr>
              <w:t>Requirements must remain solution-independent; behaviour belongs to CMP-DOC-04.</w:t>
            </w:r>
          </w:p>
        </w:tc>
        <w:tc>
          <w:tcPr>
            <w:tcW w:type="dxa" w:w="2272"/>
            <w:shd w:val="clear" w:color="auto" w:fill="F5F8FB"/>
          </w:tcPr>
          <w:p>
            <w:pPr>
              <w:spacing w:after="40" w:before="40"/>
            </w:pPr>
            <w:r>
              <w:rPr>
                <w:b w:val="0"/>
                <w:i w:val="0"/>
                <w:sz w:val="18"/>
              </w:rPr>
              <w:t>Process</w:t>
            </w:r>
          </w:p>
        </w:tc>
        <w:tc>
          <w:tcPr>
            <w:tcW w:type="dxa" w:w="2272"/>
            <w:shd w:val="clear" w:color="auto" w:fill="F5F8FB"/>
          </w:tcPr>
          <w:p>
            <w:pPr>
              <w:spacing w:after="40" w:before="40"/>
            </w:pPr>
            <w:r>
              <w:rPr>
                <w:b w:val="0"/>
                <w:i w:val="0"/>
                <w:sz w:val="18"/>
              </w:rPr>
              <w:t>Limits the specificity available at this stage.</w:t>
            </w:r>
          </w:p>
        </w:tc>
      </w:tr>
      <w:tr>
        <w:tc>
          <w:tcPr>
            <w:tcW w:type="dxa" w:w="2272"/>
          </w:tcPr>
          <w:p>
            <w:pPr>
              <w:spacing w:after="40" w:before="40"/>
            </w:pPr>
            <w:r>
              <w:rPr>
                <w:rFonts w:ascii="Consolas" w:hAnsi="Consolas"/>
                <w:b w:val="0"/>
                <w:i w:val="0"/>
                <w:color w:val="2C4A6E"/>
                <w:sz w:val="16"/>
              </w:rPr>
              <w:t>BRD-CON-005</w:t>
            </w:r>
          </w:p>
        </w:tc>
        <w:tc>
          <w:tcPr>
            <w:tcW w:type="dxa" w:w="2272"/>
          </w:tcPr>
          <w:p>
            <w:pPr>
              <w:spacing w:after="40" w:before="40"/>
            </w:pPr>
            <w:r>
              <w:rPr>
                <w:b w:val="0"/>
                <w:i w:val="0"/>
                <w:sz w:val="18"/>
              </w:rPr>
              <w:t>Quality attributes and numeric targets belong to CMP-DOC-05.</w:t>
            </w:r>
          </w:p>
        </w:tc>
        <w:tc>
          <w:tcPr>
            <w:tcW w:type="dxa" w:w="2272"/>
          </w:tcPr>
          <w:p>
            <w:pPr>
              <w:spacing w:after="40" w:before="40"/>
            </w:pPr>
            <w:r>
              <w:rPr>
                <w:b w:val="0"/>
                <w:i w:val="0"/>
                <w:sz w:val="18"/>
              </w:rPr>
              <w:t>Process</w:t>
            </w:r>
          </w:p>
        </w:tc>
        <w:tc>
          <w:tcPr>
            <w:tcW w:type="dxa" w:w="2272"/>
          </w:tcPr>
          <w:p>
            <w:pPr>
              <w:spacing w:after="40" w:before="40"/>
            </w:pPr>
            <w:r>
              <w:rPr>
                <w:rFonts w:ascii="Consolas" w:hAnsi="Consolas"/>
                <w:b w:val="0"/>
                <w:i w:val="0"/>
                <w:color w:val="2C4A6E"/>
                <w:sz w:val="16"/>
              </w:rPr>
              <w:t>BRD-REQ-143</w:t>
            </w:r>
            <w:r>
              <w:rPr>
                <w:b w:val="0"/>
                <w:i w:val="0"/>
                <w:sz w:val="18"/>
              </w:rPr>
              <w:t xml:space="preserve"> and similar carry no numeric target.</w:t>
            </w:r>
          </w:p>
        </w:tc>
      </w:tr>
      <w:tr>
        <w:tc>
          <w:tcPr>
            <w:tcW w:type="dxa" w:w="2272"/>
            <w:shd w:val="clear" w:color="auto" w:fill="F5F8FB"/>
          </w:tcPr>
          <w:p>
            <w:pPr>
              <w:spacing w:after="40" w:before="40"/>
            </w:pPr>
            <w:r>
              <w:rPr>
                <w:rFonts w:ascii="Consolas" w:hAnsi="Consolas"/>
                <w:b w:val="0"/>
                <w:i w:val="0"/>
                <w:color w:val="2C4A6E"/>
                <w:sz w:val="16"/>
              </w:rPr>
              <w:t>BRD-CON-006</w:t>
            </w:r>
          </w:p>
        </w:tc>
        <w:tc>
          <w:tcPr>
            <w:tcW w:type="dxa" w:w="2272"/>
            <w:shd w:val="clear" w:color="auto" w:fill="F5F8FB"/>
          </w:tcPr>
          <w:p>
            <w:pPr>
              <w:spacing w:after="40" w:before="40"/>
            </w:pPr>
            <w:r>
              <w:rPr>
                <w:b w:val="0"/>
                <w:i w:val="0"/>
                <w:sz w:val="18"/>
              </w:rPr>
              <w:t>This document cannot be baselined while CMP-DOC-01 is unapproved.</w:t>
            </w:r>
          </w:p>
        </w:tc>
        <w:tc>
          <w:tcPr>
            <w:tcW w:type="dxa" w:w="2272"/>
            <w:shd w:val="clear" w:color="auto" w:fill="F5F8FB"/>
          </w:tcPr>
          <w:p>
            <w:pPr>
              <w:spacing w:after="40" w:before="40"/>
            </w:pPr>
            <w:r>
              <w:rPr>
                <w:b w:val="0"/>
                <w:i w:val="0"/>
                <w:sz w:val="18"/>
              </w:rPr>
              <w:t>Governance</w:t>
            </w:r>
          </w:p>
        </w:tc>
        <w:tc>
          <w:tcPr>
            <w:tcW w:type="dxa" w:w="2272"/>
            <w:shd w:val="clear" w:color="auto" w:fill="F5F8FB"/>
          </w:tcPr>
          <w:p>
            <w:pPr>
              <w:spacing w:after="40" w:before="40"/>
            </w:pPr>
            <w:r>
              <w:rPr>
                <w:b w:val="0"/>
                <w:i w:val="0"/>
                <w:sz w:val="18"/>
              </w:rPr>
              <w:t>See §0.8.2.</w:t>
            </w:r>
          </w:p>
        </w:tc>
      </w:tr>
    </w:tbl>
    <w:p>
      <w:pPr>
        <w:spacing w:after="80"/>
      </w:pPr>
    </w:p>
    <w:p>
      <w:r>
        <w:br w:type="page"/>
      </w:r>
    </w:p>
    <w:p>
      <w:pPr>
        <w:pStyle w:val="Heading1"/>
      </w:pPr>
      <w:r>
        <w:rPr>
          <w:b/>
          <w:i w:val="0"/>
          <w:color w:val="1F3A5F"/>
          <w:sz w:val="38"/>
        </w:rPr>
        <w:t>15. Dependencies</w:t>
      </w:r>
    </w:p>
    <w:p>
      <w:r>
        <w:rPr>
          <w:b w:val="0"/>
          <w:i w:val="0"/>
        </w:rPr>
        <w:t>All dependencies of CMP-DOC-01 §21 (</w:t>
      </w:r>
      <w:r>
        <w:rPr>
          <w:rFonts w:ascii="Consolas" w:hAnsi="Consolas"/>
          <w:b w:val="0"/>
          <w:i w:val="0"/>
          <w:color w:val="2C4A6E"/>
          <w:sz w:val="19"/>
        </w:rPr>
        <w:t>BAD-DEP-001</w:t>
      </w:r>
      <w:r>
        <w:rPr>
          <w:b w:val="0"/>
          <w:i w:val="0"/>
        </w:rPr>
        <w:t>–</w:t>
      </w:r>
      <w:r>
        <w:rPr>
          <w:rFonts w:ascii="Consolas" w:hAnsi="Consolas"/>
          <w:b w:val="0"/>
          <w:i w:val="0"/>
          <w:color w:val="2C4A6E"/>
          <w:sz w:val="19"/>
        </w:rPr>
        <w:t>014</w:t>
      </w:r>
      <w:r>
        <w:rPr>
          <w:b w:val="0"/>
          <w:i w:val="0"/>
        </w:rPr>
        <w:t>) are inherited. Dependencies</w:t>
      </w:r>
    </w:p>
    <w:p>
      <w:r>
        <w:rPr>
          <w:b w:val="0"/>
          <w:i w:val="0"/>
        </w:rPr>
        <w:t>specific to progressing these requirements:</w:t>
      </w:r>
    </w:p>
    <w:p>
      <w:pPr>
        <w:pStyle w:val="CMPCaption"/>
      </w:pPr>
      <w:r>
        <w:rPr>
          <w:i/>
        </w:rPr>
        <w:t>Table 57 — 15. Dependencies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Dependency</w:t>
            </w:r>
          </w:p>
        </w:tc>
        <w:tc>
          <w:tcPr>
            <w:tcW w:type="dxa" w:w="2272"/>
            <w:shd w:val="clear" w:color="auto" w:fill="1F3A5F"/>
          </w:tcPr>
          <w:p>
            <w:pPr>
              <w:spacing w:after="40" w:before="40"/>
            </w:pPr>
            <w:r>
              <w:rPr>
                <w:b/>
                <w:i w:val="0"/>
                <w:color w:val="FFFFFF"/>
                <w:sz w:val="18"/>
              </w:rPr>
              <w:t>Blocks</w:t>
            </w:r>
          </w:p>
        </w:tc>
        <w:tc>
          <w:tcPr>
            <w:tcW w:type="dxa" w:w="2272"/>
            <w:shd w:val="clear" w:color="auto" w:fill="1F3A5F"/>
          </w:tcPr>
          <w:p>
            <w:pPr>
              <w:spacing w:after="40" w:before="40"/>
            </w:pPr>
            <w:r>
              <w:rPr>
                <w:b/>
                <w:i w:val="0"/>
                <w:color w:val="FFFFFF"/>
                <w:sz w:val="18"/>
              </w:rPr>
              <w:t>Status</w:t>
            </w:r>
          </w:p>
        </w:tc>
      </w:tr>
      <w:tr>
        <w:tc>
          <w:tcPr>
            <w:tcW w:type="dxa" w:w="2272"/>
          </w:tcPr>
          <w:p>
            <w:pPr>
              <w:spacing w:after="40" w:before="40"/>
            </w:pPr>
            <w:r>
              <w:rPr>
                <w:rFonts w:ascii="Consolas" w:hAnsi="Consolas"/>
                <w:b w:val="0"/>
                <w:i w:val="0"/>
                <w:color w:val="2C4A6E"/>
                <w:sz w:val="16"/>
              </w:rPr>
              <w:t>BRD-DEP-001</w:t>
            </w:r>
          </w:p>
        </w:tc>
        <w:tc>
          <w:tcPr>
            <w:tcW w:type="dxa" w:w="2272"/>
          </w:tcPr>
          <w:p>
            <w:pPr>
              <w:spacing w:after="40" w:before="40"/>
            </w:pPr>
            <w:r>
              <w:rPr>
                <w:b w:val="0"/>
                <w:i w:val="0"/>
                <w:sz w:val="18"/>
              </w:rPr>
              <w:t>Approval of CMP-DOC-01.</w:t>
            </w:r>
          </w:p>
        </w:tc>
        <w:tc>
          <w:tcPr>
            <w:tcW w:type="dxa" w:w="2272"/>
          </w:tcPr>
          <w:p>
            <w:pPr>
              <w:spacing w:after="40" w:before="40"/>
            </w:pPr>
            <w:r>
              <w:rPr>
                <w:b w:val="0"/>
                <w:i w:val="0"/>
                <w:sz w:val="18"/>
              </w:rPr>
              <w:t>Baselining this document.</w:t>
            </w:r>
          </w:p>
        </w:tc>
        <w:tc>
          <w:tcPr>
            <w:tcW w:type="dxa" w:w="2272"/>
          </w:tcPr>
          <w:p>
            <w:pPr>
              <w:spacing w:after="40" w:before="40"/>
            </w:pPr>
            <w:r>
              <w:rPr>
                <w:b w:val="0"/>
                <w:i w:val="0"/>
                <w:sz w:val="18"/>
              </w:rPr>
              <w:t>Outstanding</w:t>
            </w:r>
          </w:p>
        </w:tc>
      </w:tr>
      <w:tr>
        <w:tc>
          <w:tcPr>
            <w:tcW w:type="dxa" w:w="2272"/>
            <w:shd w:val="clear" w:color="auto" w:fill="F5F8FB"/>
          </w:tcPr>
          <w:p>
            <w:pPr>
              <w:spacing w:after="40" w:before="40"/>
            </w:pPr>
            <w:r>
              <w:rPr>
                <w:rFonts w:ascii="Consolas" w:hAnsi="Consolas"/>
                <w:b w:val="0"/>
                <w:i w:val="0"/>
                <w:color w:val="2C4A6E"/>
                <w:sz w:val="16"/>
              </w:rPr>
              <w:t>BRD-DEP-002</w:t>
            </w:r>
          </w:p>
        </w:tc>
        <w:tc>
          <w:tcPr>
            <w:tcW w:type="dxa" w:w="2272"/>
            <w:shd w:val="clear" w:color="auto" w:fill="F5F8FB"/>
          </w:tcPr>
          <w:p>
            <w:pPr>
              <w:spacing w:after="40" w:before="40"/>
            </w:pPr>
            <w:r>
              <w:rPr>
                <w:b w:val="0"/>
                <w:i w:val="0"/>
                <w:sz w:val="18"/>
              </w:rPr>
              <w:t>Resolution of the 17 blocking decisions in §18.</w:t>
            </w:r>
          </w:p>
        </w:tc>
        <w:tc>
          <w:tcPr>
            <w:tcW w:type="dxa" w:w="2272"/>
            <w:shd w:val="clear" w:color="auto" w:fill="F5F8FB"/>
          </w:tcPr>
          <w:p>
            <w:pPr>
              <w:spacing w:after="40" w:before="40"/>
            </w:pPr>
            <w:r>
              <w:rPr>
                <w:b w:val="0"/>
                <w:i w:val="0"/>
                <w:sz w:val="18"/>
              </w:rPr>
              <w:t>79 requirements; CMP-DOC-03 and CMP-DOC-04 for those requirements.</w:t>
            </w:r>
          </w:p>
        </w:tc>
        <w:tc>
          <w:tcPr>
            <w:tcW w:type="dxa" w:w="2272"/>
            <w:shd w:val="clear" w:color="auto" w:fill="F5F8FB"/>
          </w:tcPr>
          <w:p>
            <w:pPr>
              <w:spacing w:after="40" w:before="40"/>
            </w:pPr>
            <w:r>
              <w:rPr>
                <w:b w:val="0"/>
                <w:i w:val="0"/>
                <w:sz w:val="18"/>
              </w:rPr>
              <w:t>Outstanding</w:t>
            </w:r>
          </w:p>
        </w:tc>
      </w:tr>
      <w:tr>
        <w:tc>
          <w:tcPr>
            <w:tcW w:type="dxa" w:w="2272"/>
          </w:tcPr>
          <w:p>
            <w:pPr>
              <w:spacing w:after="40" w:before="40"/>
            </w:pPr>
            <w:r>
              <w:rPr>
                <w:rFonts w:ascii="Consolas" w:hAnsi="Consolas"/>
                <w:b w:val="0"/>
                <w:i w:val="0"/>
                <w:color w:val="2C4A6E"/>
                <w:sz w:val="16"/>
              </w:rPr>
              <w:t>BRD-DEP-003</w:t>
            </w:r>
          </w:p>
        </w:tc>
        <w:tc>
          <w:tcPr>
            <w:tcW w:type="dxa" w:w="2272"/>
          </w:tcPr>
          <w:p>
            <w:pPr>
              <w:spacing w:after="40" w:before="40"/>
            </w:pPr>
            <w:r>
              <w:rPr>
                <w:rFonts w:ascii="Consolas" w:hAnsi="Consolas"/>
                <w:b w:val="0"/>
                <w:i w:val="0"/>
                <w:color w:val="2C4A6E"/>
                <w:sz w:val="16"/>
              </w:rPr>
              <w:t>BAD-DEC-020</w:t>
            </w:r>
            <w:r>
              <w:rPr>
                <w:b w:val="0"/>
                <w:i w:val="0"/>
                <w:sz w:val="18"/>
              </w:rPr>
              <w:t xml:space="preserve"> — approval of MVP scope.</w:t>
            </w:r>
          </w:p>
        </w:tc>
        <w:tc>
          <w:tcPr>
            <w:tcW w:type="dxa" w:w="2272"/>
          </w:tcPr>
          <w:p>
            <w:pPr>
              <w:spacing w:after="40" w:before="40"/>
            </w:pPr>
            <w:r>
              <w:rPr>
                <w:b w:val="0"/>
                <w:i w:val="0"/>
                <w:sz w:val="18"/>
              </w:rPr>
              <w:t>All release allocation.</w:t>
            </w:r>
          </w:p>
        </w:tc>
        <w:tc>
          <w:tcPr>
            <w:tcW w:type="dxa" w:w="2272"/>
          </w:tcPr>
          <w:p>
            <w:pPr>
              <w:spacing w:after="40" w:before="40"/>
            </w:pPr>
            <w:r>
              <w:rPr>
                <w:b w:val="0"/>
                <w:i w:val="0"/>
                <w:sz w:val="18"/>
              </w:rPr>
              <w:t>Outstanding</w:t>
            </w:r>
          </w:p>
        </w:tc>
      </w:tr>
      <w:tr>
        <w:tc>
          <w:tcPr>
            <w:tcW w:type="dxa" w:w="2272"/>
            <w:shd w:val="clear" w:color="auto" w:fill="F5F8FB"/>
          </w:tcPr>
          <w:p>
            <w:pPr>
              <w:spacing w:after="40" w:before="40"/>
            </w:pPr>
            <w:r>
              <w:rPr>
                <w:rFonts w:ascii="Consolas" w:hAnsi="Consolas"/>
                <w:b w:val="0"/>
                <w:i w:val="0"/>
                <w:color w:val="2C4A6E"/>
                <w:sz w:val="16"/>
              </w:rPr>
              <w:t>BRD-DEP-004</w:t>
            </w:r>
          </w:p>
        </w:tc>
        <w:tc>
          <w:tcPr>
            <w:tcW w:type="dxa" w:w="2272"/>
            <w:shd w:val="clear" w:color="auto" w:fill="F5F8FB"/>
          </w:tcPr>
          <w:p>
            <w:pPr>
              <w:spacing w:after="40" w:before="40"/>
            </w:pPr>
            <w:r>
              <w:rPr>
                <w:rFonts w:ascii="Consolas" w:hAnsi="Consolas"/>
                <w:b w:val="0"/>
                <w:i w:val="0"/>
                <w:color w:val="2C4A6E"/>
                <w:sz w:val="16"/>
              </w:rPr>
              <w:t>BRD-OQ-001</w:t>
            </w:r>
            <w:r>
              <w:rPr>
                <w:b w:val="0"/>
                <w:i w:val="0"/>
                <w:sz w:val="18"/>
              </w:rPr>
              <w:t xml:space="preserve"> — Project Owner confirmation of priorities.</w:t>
            </w:r>
          </w:p>
        </w:tc>
        <w:tc>
          <w:tcPr>
            <w:tcW w:type="dxa" w:w="2272"/>
            <w:shd w:val="clear" w:color="auto" w:fill="F5F8FB"/>
          </w:tcPr>
          <w:p>
            <w:pPr>
              <w:spacing w:after="40" w:before="40"/>
            </w:pPr>
            <w:r>
              <w:rPr>
                <w:b w:val="0"/>
                <w:i w:val="0"/>
                <w:sz w:val="18"/>
              </w:rPr>
              <w:t>Planning and estimation.</w:t>
            </w:r>
          </w:p>
        </w:tc>
        <w:tc>
          <w:tcPr>
            <w:tcW w:type="dxa" w:w="2272"/>
            <w:shd w:val="clear" w:color="auto" w:fill="F5F8FB"/>
          </w:tcPr>
          <w:p>
            <w:pPr>
              <w:spacing w:after="40" w:before="40"/>
            </w:pPr>
            <w:r>
              <w:rPr>
                <w:b w:val="0"/>
                <w:i w:val="0"/>
                <w:sz w:val="18"/>
              </w:rPr>
              <w:t>Outstanding</w:t>
            </w:r>
          </w:p>
        </w:tc>
      </w:tr>
      <w:tr>
        <w:tc>
          <w:tcPr>
            <w:tcW w:type="dxa" w:w="2272"/>
          </w:tcPr>
          <w:p>
            <w:pPr>
              <w:spacing w:after="40" w:before="40"/>
            </w:pPr>
            <w:r>
              <w:rPr>
                <w:rFonts w:ascii="Consolas" w:hAnsi="Consolas"/>
                <w:b w:val="0"/>
                <w:i w:val="0"/>
                <w:color w:val="2C4A6E"/>
                <w:sz w:val="16"/>
              </w:rPr>
              <w:t>BRD-DEP-005</w:t>
            </w:r>
          </w:p>
        </w:tc>
        <w:tc>
          <w:tcPr>
            <w:tcW w:type="dxa" w:w="2272"/>
          </w:tcPr>
          <w:p>
            <w:pPr>
              <w:spacing w:after="40" w:before="40"/>
            </w:pPr>
            <w:r>
              <w:rPr>
                <w:b w:val="0"/>
                <w:i w:val="0"/>
                <w:sz w:val="18"/>
              </w:rPr>
              <w:t>Selection of a payment provider (</w:t>
            </w:r>
            <w:r>
              <w:rPr>
                <w:rFonts w:ascii="Consolas" w:hAnsi="Consolas"/>
                <w:b w:val="0"/>
                <w:i w:val="0"/>
                <w:color w:val="2C4A6E"/>
                <w:sz w:val="16"/>
              </w:rPr>
              <w:t>BAD-DEP-004</w:t>
            </w:r>
            <w:r>
              <w:rPr>
                <w:b w:val="0"/>
                <w:i w:val="0"/>
                <w:sz w:val="18"/>
              </w:rPr>
              <w:t>).</w:t>
            </w:r>
          </w:p>
        </w:tc>
        <w:tc>
          <w:tcPr>
            <w:tcW w:type="dxa" w:w="2272"/>
          </w:tcPr>
          <w:p>
            <w:pPr>
              <w:spacing w:after="40" w:before="40"/>
            </w:pPr>
            <w:r>
              <w:rPr>
                <w:rFonts w:ascii="Consolas" w:hAnsi="Consolas"/>
                <w:b w:val="0"/>
                <w:i w:val="0"/>
                <w:color w:val="2C4A6E"/>
                <w:sz w:val="16"/>
              </w:rPr>
              <w:t>BRD-INT-004</w:t>
            </w:r>
            <w:r>
              <w:rPr>
                <w:b w:val="0"/>
                <w:i w:val="0"/>
                <w:sz w:val="18"/>
              </w:rPr>
              <w:t>–</w:t>
            </w:r>
            <w:r>
              <w:rPr>
                <w:rFonts w:ascii="Consolas" w:hAnsi="Consolas"/>
                <w:b w:val="0"/>
                <w:i w:val="0"/>
                <w:color w:val="2C4A6E"/>
                <w:sz w:val="16"/>
              </w:rPr>
              <w:t>006</w:t>
            </w:r>
            <w:r>
              <w:rPr>
                <w:b w:val="0"/>
                <w:i w:val="0"/>
                <w:sz w:val="18"/>
              </w:rPr>
              <w:t xml:space="preserve">, </w:t>
            </w:r>
            <w:r>
              <w:rPr>
                <w:rFonts w:ascii="Consolas" w:hAnsi="Consolas"/>
                <w:b w:val="0"/>
                <w:i w:val="0"/>
                <w:color w:val="2C4A6E"/>
                <w:sz w:val="16"/>
              </w:rPr>
              <w:t>BRD-CMP-009</w:t>
            </w:r>
            <w:r>
              <w:rPr>
                <w:b w:val="0"/>
                <w:i w:val="0"/>
                <w:sz w:val="18"/>
              </w:rPr>
              <w:t>.</w:t>
            </w:r>
          </w:p>
        </w:tc>
        <w:tc>
          <w:tcPr>
            <w:tcW w:type="dxa" w:w="2272"/>
          </w:tcPr>
          <w:p>
            <w:pPr>
              <w:spacing w:after="40" w:before="40"/>
            </w:pPr>
            <w:r>
              <w:rPr>
                <w:b w:val="0"/>
                <w:i w:val="0"/>
                <w:sz w:val="18"/>
              </w:rPr>
              <w:t>Not started</w:t>
            </w:r>
          </w:p>
        </w:tc>
      </w:tr>
      <w:tr>
        <w:tc>
          <w:tcPr>
            <w:tcW w:type="dxa" w:w="2272"/>
            <w:shd w:val="clear" w:color="auto" w:fill="F5F8FB"/>
          </w:tcPr>
          <w:p>
            <w:pPr>
              <w:spacing w:after="40" w:before="40"/>
            </w:pPr>
            <w:r>
              <w:rPr>
                <w:rFonts w:ascii="Consolas" w:hAnsi="Consolas"/>
                <w:b w:val="0"/>
                <w:i w:val="0"/>
                <w:color w:val="2C4A6E"/>
                <w:sz w:val="16"/>
              </w:rPr>
              <w:t>BRD-DEP-006</w:t>
            </w:r>
          </w:p>
        </w:tc>
        <w:tc>
          <w:tcPr>
            <w:tcW w:type="dxa" w:w="2272"/>
            <w:shd w:val="clear" w:color="auto" w:fill="F5F8FB"/>
          </w:tcPr>
          <w:p>
            <w:pPr>
              <w:spacing w:after="40" w:before="40"/>
            </w:pPr>
            <w:r>
              <w:rPr>
                <w:b w:val="0"/>
                <w:i w:val="0"/>
                <w:sz w:val="18"/>
              </w:rPr>
              <w:t>Selection of an identity verification means (</w:t>
            </w:r>
            <w:r>
              <w:rPr>
                <w:rFonts w:ascii="Consolas" w:hAnsi="Consolas"/>
                <w:b w:val="0"/>
                <w:i w:val="0"/>
                <w:color w:val="2C4A6E"/>
                <w:sz w:val="16"/>
              </w:rPr>
              <w:t>BAD-DEP-005</w:t>
            </w:r>
            <w:r>
              <w:rPr>
                <w:b w:val="0"/>
                <w:i w:val="0"/>
                <w:sz w:val="18"/>
              </w:rPr>
              <w:t>).</w:t>
            </w:r>
          </w:p>
        </w:tc>
        <w:tc>
          <w:tcPr>
            <w:tcW w:type="dxa" w:w="2272"/>
            <w:shd w:val="clear" w:color="auto" w:fill="F5F8FB"/>
          </w:tcPr>
          <w:p>
            <w:pPr>
              <w:spacing w:after="40" w:before="40"/>
            </w:pPr>
            <w:r>
              <w:rPr>
                <w:rFonts w:ascii="Consolas" w:hAnsi="Consolas"/>
                <w:b w:val="0"/>
                <w:i w:val="0"/>
                <w:color w:val="2C4A6E"/>
                <w:sz w:val="16"/>
              </w:rPr>
              <w:t>BRD-INT-008</w:t>
            </w:r>
            <w:r>
              <w:rPr>
                <w:b w:val="0"/>
                <w:i w:val="0"/>
                <w:sz w:val="18"/>
              </w:rPr>
              <w:t xml:space="preserve"> and the </w:t>
            </w:r>
            <w:r>
              <w:rPr>
                <w:rFonts w:ascii="Consolas" w:hAnsi="Consolas"/>
                <w:b w:val="0"/>
                <w:i w:val="0"/>
                <w:color w:val="2C4A6E"/>
                <w:sz w:val="16"/>
              </w:rPr>
              <w:t>BAD-DEC-005</w:t>
            </w:r>
            <w:r>
              <w:rPr>
                <w:b w:val="0"/>
                <w:i w:val="0"/>
                <w:sz w:val="18"/>
              </w:rPr>
              <w:t xml:space="preserve"> requirement set.</w:t>
            </w:r>
          </w:p>
        </w:tc>
        <w:tc>
          <w:tcPr>
            <w:tcW w:type="dxa" w:w="2272"/>
            <w:shd w:val="clear" w:color="auto" w:fill="F5F8FB"/>
          </w:tcPr>
          <w:p>
            <w:pPr>
              <w:spacing w:after="40" w:before="40"/>
            </w:pPr>
            <w:r>
              <w:rPr>
                <w:b w:val="0"/>
                <w:i w:val="0"/>
                <w:sz w:val="18"/>
              </w:rPr>
              <w:t>Not started</w:t>
            </w:r>
          </w:p>
        </w:tc>
      </w:tr>
      <w:tr>
        <w:tc>
          <w:tcPr>
            <w:tcW w:type="dxa" w:w="2272"/>
          </w:tcPr>
          <w:p>
            <w:pPr>
              <w:spacing w:after="40" w:before="40"/>
            </w:pPr>
            <w:r>
              <w:rPr>
                <w:rFonts w:ascii="Consolas" w:hAnsi="Consolas"/>
                <w:b w:val="0"/>
                <w:i w:val="0"/>
                <w:color w:val="2C4A6E"/>
                <w:sz w:val="16"/>
              </w:rPr>
              <w:t>BRD-DEP-007</w:t>
            </w:r>
          </w:p>
        </w:tc>
        <w:tc>
          <w:tcPr>
            <w:tcW w:type="dxa" w:w="2272"/>
          </w:tcPr>
          <w:p>
            <w:pPr>
              <w:spacing w:after="40" w:before="40"/>
            </w:pPr>
            <w:r>
              <w:rPr>
                <w:b w:val="0"/>
                <w:i w:val="0"/>
                <w:sz w:val="18"/>
              </w:rPr>
              <w:t>A staffed safety response capability (</w:t>
            </w:r>
            <w:r>
              <w:rPr>
                <w:rFonts w:ascii="Consolas" w:hAnsi="Consolas"/>
                <w:b w:val="0"/>
                <w:i w:val="0"/>
                <w:color w:val="2C4A6E"/>
                <w:sz w:val="16"/>
              </w:rPr>
              <w:t>BAD-DEP-012</w:t>
            </w:r>
            <w:r>
              <w:rPr>
                <w:b w:val="0"/>
                <w:i w:val="0"/>
                <w:sz w:val="18"/>
              </w:rPr>
              <w:t>).</w:t>
            </w:r>
          </w:p>
        </w:tc>
        <w:tc>
          <w:tcPr>
            <w:tcW w:type="dxa" w:w="2272"/>
          </w:tcPr>
          <w:p>
            <w:pPr>
              <w:spacing w:after="40" w:before="40"/>
            </w:pPr>
            <w:r>
              <w:rPr>
                <w:rFonts w:ascii="Consolas" w:hAnsi="Consolas"/>
                <w:b w:val="0"/>
                <w:i w:val="0"/>
                <w:color w:val="2C4A6E"/>
                <w:sz w:val="16"/>
              </w:rPr>
              <w:t>BRD-REQ-109</w:t>
            </w:r>
            <w:r>
              <w:rPr>
                <w:b w:val="0"/>
                <w:i w:val="0"/>
                <w:sz w:val="18"/>
              </w:rPr>
              <w:t xml:space="preserve">, </w:t>
            </w:r>
            <w:r>
              <w:rPr>
                <w:rFonts w:ascii="Consolas" w:hAnsi="Consolas"/>
                <w:b w:val="0"/>
                <w:i w:val="0"/>
                <w:color w:val="2C4A6E"/>
                <w:sz w:val="16"/>
              </w:rPr>
              <w:t>113</w:t>
            </w:r>
            <w:r>
              <w:rPr>
                <w:b w:val="0"/>
                <w:i w:val="0"/>
                <w:sz w:val="18"/>
              </w:rPr>
              <w:t xml:space="preserve">, </w:t>
            </w:r>
            <w:r>
              <w:rPr>
                <w:rFonts w:ascii="Consolas" w:hAnsi="Consolas"/>
                <w:b w:val="0"/>
                <w:i w:val="0"/>
                <w:color w:val="2C4A6E"/>
                <w:sz w:val="16"/>
              </w:rPr>
              <w:t>121</w:t>
            </w:r>
            <w:r>
              <w:rPr>
                <w:b w:val="0"/>
                <w:i w:val="0"/>
                <w:sz w:val="18"/>
              </w:rPr>
              <w:t>.</w:t>
            </w:r>
          </w:p>
        </w:tc>
        <w:tc>
          <w:tcPr>
            <w:tcW w:type="dxa" w:w="2272"/>
          </w:tcPr>
          <w:p>
            <w:pPr>
              <w:spacing w:after="40" w:before="40"/>
            </w:pPr>
            <w:r>
              <w:rPr>
                <w:b w:val="0"/>
                <w:i w:val="0"/>
                <w:sz w:val="18"/>
              </w:rPr>
              <w:t>Not started</w:t>
            </w:r>
          </w:p>
        </w:tc>
      </w:tr>
      <w:tr>
        <w:tc>
          <w:tcPr>
            <w:tcW w:type="dxa" w:w="2272"/>
            <w:shd w:val="clear" w:color="auto" w:fill="F5F8FB"/>
          </w:tcPr>
          <w:p>
            <w:pPr>
              <w:spacing w:after="40" w:before="40"/>
            </w:pPr>
            <w:r>
              <w:rPr>
                <w:rFonts w:ascii="Consolas" w:hAnsi="Consolas"/>
                <w:b w:val="0"/>
                <w:i w:val="0"/>
                <w:color w:val="2C4A6E"/>
                <w:sz w:val="16"/>
              </w:rPr>
              <w:t>BRD-DEP-008</w:t>
            </w:r>
          </w:p>
        </w:tc>
        <w:tc>
          <w:tcPr>
            <w:tcW w:type="dxa" w:w="2272"/>
            <w:shd w:val="clear" w:color="auto" w:fill="F5F8FB"/>
          </w:tcPr>
          <w:p>
            <w:pPr>
              <w:spacing w:after="40" w:before="40"/>
            </w:pPr>
            <w:r>
              <w:rPr>
                <w:b w:val="0"/>
                <w:i w:val="0"/>
                <w:sz w:val="18"/>
              </w:rPr>
              <w:t>Legal opinion (</w:t>
            </w:r>
            <w:r>
              <w:rPr>
                <w:rFonts w:ascii="Consolas" w:hAnsi="Consolas"/>
                <w:b w:val="0"/>
                <w:i w:val="0"/>
                <w:color w:val="2C4A6E"/>
                <w:sz w:val="16"/>
              </w:rPr>
              <w:t>BAD-DEP-001</w:t>
            </w:r>
            <w:r>
              <w:rPr>
                <w:b w:val="0"/>
                <w:i w:val="0"/>
                <w:sz w:val="18"/>
              </w:rPr>
              <w:t>).</w:t>
            </w:r>
          </w:p>
        </w:tc>
        <w:tc>
          <w:tcPr>
            <w:tcW w:type="dxa" w:w="2272"/>
            <w:shd w:val="clear" w:color="auto" w:fill="F5F8FB"/>
          </w:tcPr>
          <w:p>
            <w:pPr>
              <w:spacing w:after="40" w:before="40"/>
            </w:pPr>
            <w:r>
              <w:rPr>
                <w:rFonts w:ascii="Consolas" w:hAnsi="Consolas"/>
                <w:b w:val="0"/>
                <w:i w:val="0"/>
                <w:color w:val="2C4A6E"/>
                <w:sz w:val="16"/>
              </w:rPr>
              <w:t>BRD-CMP-001</w:t>
            </w:r>
            <w:r>
              <w:rPr>
                <w:b w:val="0"/>
                <w:i w:val="0"/>
                <w:sz w:val="18"/>
              </w:rPr>
              <w:t>–</w:t>
            </w:r>
            <w:r>
              <w:rPr>
                <w:rFonts w:ascii="Consolas" w:hAnsi="Consolas"/>
                <w:b w:val="0"/>
                <w:i w:val="0"/>
                <w:color w:val="2C4A6E"/>
                <w:sz w:val="16"/>
              </w:rPr>
              <w:t>003</w:t>
            </w:r>
            <w:r>
              <w:rPr>
                <w:b w:val="0"/>
                <w:i w:val="0"/>
                <w:sz w:val="18"/>
              </w:rPr>
              <w:t xml:space="preserve">, </w:t>
            </w:r>
            <w:r>
              <w:rPr>
                <w:rFonts w:ascii="Consolas" w:hAnsi="Consolas"/>
                <w:b w:val="0"/>
                <w:i w:val="0"/>
                <w:color w:val="2C4A6E"/>
                <w:sz w:val="16"/>
              </w:rPr>
              <w:t>BRD-REQ-188</w:t>
            </w:r>
            <w:r>
              <w:rPr>
                <w:b w:val="0"/>
                <w:i w:val="0"/>
                <w:sz w:val="18"/>
              </w:rPr>
              <w:t>.</w:t>
            </w:r>
          </w:p>
        </w:tc>
        <w:tc>
          <w:tcPr>
            <w:tcW w:type="dxa" w:w="2272"/>
            <w:shd w:val="clear" w:color="auto" w:fill="F5F8FB"/>
          </w:tcPr>
          <w:p>
            <w:pPr>
              <w:spacing w:after="40" w:before="40"/>
            </w:pPr>
            <w:r>
              <w:rPr>
                <w:b w:val="0"/>
                <w:i w:val="0"/>
                <w:sz w:val="18"/>
              </w:rPr>
              <w:t>Not started</w:t>
            </w:r>
          </w:p>
        </w:tc>
      </w:tr>
    </w:tbl>
    <w:p>
      <w:pPr>
        <w:spacing w:after="80"/>
      </w:pPr>
    </w:p>
    <w:p>
      <w:r>
        <w:br w:type="page"/>
      </w:r>
    </w:p>
    <w:p>
      <w:pPr>
        <w:pStyle w:val="Heading1"/>
      </w:pPr>
      <w:r>
        <w:rPr>
          <w:b/>
          <w:i w:val="0"/>
          <w:color w:val="1F3A5F"/>
          <w:sz w:val="38"/>
        </w:rPr>
        <w:t>16. Risks to Requirements Delivery</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Product and business risks are held in CMP-DOC-01 §19 (</w:t>
            </w:r>
            <w:r>
              <w:rPr>
                <w:rFonts w:ascii="Consolas" w:hAnsi="Consolas"/>
                <w:b w:val="0"/>
                <w:i w:val="0"/>
                <w:color w:val="2C4A6E"/>
                <w:sz w:val="17"/>
              </w:rPr>
              <w:t>BAD-RISK-001</w:t>
            </w:r>
            <w:r>
              <w:rPr>
                <w:b w:val="0"/>
                <w:i w:val="0"/>
                <w:color w:val="1B2E47"/>
                <w:sz w:val="19"/>
              </w:rPr>
              <w:t>–</w:t>
            </w:r>
            <w:r>
              <w:rPr>
                <w:rFonts w:ascii="Consolas" w:hAnsi="Consolas"/>
                <w:b w:val="0"/>
                <w:i w:val="0"/>
                <w:color w:val="2C4A6E"/>
                <w:sz w:val="17"/>
              </w:rPr>
              <w:t>024</w:t>
            </w:r>
            <w:r>
              <w:rPr>
                <w:b w:val="0"/>
                <w:i w:val="0"/>
                <w:color w:val="1B2E47"/>
                <w:sz w:val="19"/>
              </w:rPr>
              <w:t xml:space="preserve">) and are not duplicated. The risks below concern </w:t>
            </w:r>
            <w:r>
              <w:rPr>
                <w:b/>
                <w:i w:val="0"/>
                <w:color w:val="1B2E47"/>
                <w:sz w:val="19"/>
              </w:rPr>
              <w:t>the requirements themselves</w:t>
            </w:r>
            <w:r>
              <w:rPr>
                <w:b w:val="0"/>
                <w:i w:val="0"/>
                <w:color w:val="1B2E47"/>
                <w:sz w:val="19"/>
              </w:rPr>
              <w:t>.</w:t>
            </w:r>
          </w:p>
        </w:tc>
      </w:tr>
    </w:tbl>
    <w:p>
      <w:pPr>
        <w:spacing w:after="80"/>
      </w:pPr>
    </w:p>
    <w:p>
      <w:r>
        <w:rPr>
          <w:b w:val="0"/>
          <w:i w:val="0"/>
        </w:rPr>
        <w:t xml:space="preserve">Scoring as CMP-DOC-01 §19.1: Likelihood × Impact, </w:t>
      </w:r>
      <w:r>
        <w:rPr>
          <w:rFonts w:ascii="Consolas" w:hAnsi="Consolas"/>
          <w:b w:val="0"/>
          <w:i w:val="0"/>
          <w:color w:val="2C4A6E"/>
          <w:sz w:val="19"/>
        </w:rPr>
        <w:t>1</w:t>
      </w:r>
      <w:r>
        <w:rPr>
          <w:b w:val="0"/>
          <w:i w:val="0"/>
        </w:rPr>
        <w:t>–</w:t>
      </w:r>
      <w:r>
        <w:rPr>
          <w:rFonts w:ascii="Consolas" w:hAnsi="Consolas"/>
          <w:b w:val="0"/>
          <w:i w:val="0"/>
          <w:color w:val="2C4A6E"/>
          <w:sz w:val="19"/>
        </w:rPr>
        <w:t>3</w:t>
      </w:r>
      <w:r>
        <w:rPr>
          <w:b w:val="0"/>
          <w:i w:val="0"/>
        </w:rPr>
        <w:t xml:space="preserve"> each; </w:t>
      </w:r>
      <w:r>
        <w:rPr>
          <w:rFonts w:ascii="Consolas" w:hAnsi="Consolas"/>
          <w:b w:val="0"/>
          <w:i w:val="0"/>
          <w:color w:val="2C4A6E"/>
          <w:sz w:val="19"/>
        </w:rPr>
        <w:t>≥6</w:t>
      </w:r>
      <w:r>
        <w:rPr>
          <w:b w:val="0"/>
          <w:i w:val="0"/>
        </w:rPr>
        <w:t xml:space="preserve"> is major.</w:t>
      </w:r>
    </w:p>
    <w:p>
      <w:pPr>
        <w:pStyle w:val="CMPCaption"/>
      </w:pPr>
      <w:r>
        <w:rPr>
          <w:i/>
        </w:rPr>
        <w:t>Table 58 — 16. Risks to Requirements Delivery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298"/>
        <w:gridCol w:w="1298"/>
        <w:gridCol w:w="1298"/>
        <w:gridCol w:w="1298"/>
        <w:gridCol w:w="1298"/>
        <w:gridCol w:w="1298"/>
        <w:gridCol w:w="1298"/>
      </w:tblGrid>
      <w:tr>
        <w:trPr>
          <w:tblHeader w:val="true"/>
        </w:trPr>
        <w:tc>
          <w:tcPr>
            <w:tcW w:type="dxa" w:w="1298"/>
            <w:shd w:val="clear" w:color="auto" w:fill="1F3A5F"/>
          </w:tcPr>
          <w:p>
            <w:pPr>
              <w:spacing w:after="40" w:before="40"/>
            </w:pPr>
            <w:r>
              <w:rPr>
                <w:b/>
                <w:i w:val="0"/>
                <w:color w:val="FFFFFF"/>
                <w:sz w:val="18"/>
              </w:rPr>
              <w:t>ID</w:t>
            </w:r>
          </w:p>
        </w:tc>
        <w:tc>
          <w:tcPr>
            <w:tcW w:type="dxa" w:w="1298"/>
            <w:shd w:val="clear" w:color="auto" w:fill="1F3A5F"/>
          </w:tcPr>
          <w:p>
            <w:pPr>
              <w:spacing w:after="40" w:before="40"/>
            </w:pPr>
            <w:r>
              <w:rPr>
                <w:b/>
                <w:i w:val="0"/>
                <w:color w:val="FFFFFF"/>
                <w:sz w:val="18"/>
              </w:rPr>
              <w:t>Risk</w:t>
            </w:r>
          </w:p>
        </w:tc>
        <w:tc>
          <w:tcPr>
            <w:tcW w:type="dxa" w:w="1298"/>
            <w:shd w:val="clear" w:color="auto" w:fill="1F3A5F"/>
          </w:tcPr>
          <w:p>
            <w:pPr>
              <w:spacing w:after="40" w:before="40"/>
            </w:pPr>
            <w:r>
              <w:rPr>
                <w:b/>
                <w:i w:val="0"/>
                <w:color w:val="FFFFFF"/>
                <w:sz w:val="18"/>
              </w:rPr>
              <w:t>L</w:t>
            </w:r>
          </w:p>
        </w:tc>
        <w:tc>
          <w:tcPr>
            <w:tcW w:type="dxa" w:w="1298"/>
            <w:shd w:val="clear" w:color="auto" w:fill="1F3A5F"/>
          </w:tcPr>
          <w:p>
            <w:pPr>
              <w:spacing w:after="40" w:before="40"/>
            </w:pPr>
            <w:r>
              <w:rPr>
                <w:b/>
                <w:i w:val="0"/>
                <w:color w:val="FFFFFF"/>
                <w:sz w:val="18"/>
              </w:rPr>
              <w:t>I</w:t>
            </w:r>
          </w:p>
        </w:tc>
        <w:tc>
          <w:tcPr>
            <w:tcW w:type="dxa" w:w="1298"/>
            <w:shd w:val="clear" w:color="auto" w:fill="1F3A5F"/>
          </w:tcPr>
          <w:p>
            <w:pPr>
              <w:spacing w:after="40" w:before="40"/>
            </w:pPr>
            <w:r>
              <w:rPr>
                <w:b/>
                <w:i w:val="0"/>
                <w:color w:val="FFFFFF"/>
                <w:sz w:val="18"/>
              </w:rPr>
              <w:t>Sev</w:t>
            </w:r>
          </w:p>
        </w:tc>
        <w:tc>
          <w:tcPr>
            <w:tcW w:type="dxa" w:w="1298"/>
            <w:shd w:val="clear" w:color="auto" w:fill="1F3A5F"/>
          </w:tcPr>
          <w:p>
            <w:pPr>
              <w:spacing w:after="40" w:before="40"/>
            </w:pPr>
            <w:r>
              <w:rPr>
                <w:b/>
                <w:i w:val="0"/>
                <w:color w:val="FFFFFF"/>
                <w:sz w:val="18"/>
              </w:rPr>
              <w:t>Response</w:t>
            </w:r>
          </w:p>
        </w:tc>
        <w:tc>
          <w:tcPr>
            <w:tcW w:type="dxa" w:w="1298"/>
            <w:shd w:val="clear" w:color="auto" w:fill="1F3A5F"/>
          </w:tcPr>
          <w:p>
            <w:pPr>
              <w:spacing w:after="40" w:before="40"/>
            </w:pPr>
            <w:r>
              <w:rPr>
                <w:b/>
                <w:i w:val="0"/>
                <w:color w:val="FFFFFF"/>
                <w:sz w:val="18"/>
              </w:rPr>
              <w:t>Owner</w:t>
            </w:r>
          </w:p>
        </w:tc>
      </w:tr>
      <w:tr>
        <w:tc>
          <w:tcPr>
            <w:tcW w:type="dxa" w:w="1298"/>
          </w:tcPr>
          <w:p>
            <w:pPr>
              <w:spacing w:after="40" w:before="40"/>
            </w:pPr>
            <w:r>
              <w:rPr>
                <w:rFonts w:ascii="Consolas" w:hAnsi="Consolas"/>
                <w:b w:val="0"/>
                <w:i w:val="0"/>
                <w:color w:val="2C4A6E"/>
                <w:sz w:val="16"/>
              </w:rPr>
              <w:t>BRD-RISK-001</w:t>
            </w:r>
          </w:p>
        </w:tc>
        <w:tc>
          <w:tcPr>
            <w:tcW w:type="dxa" w:w="1298"/>
          </w:tcPr>
          <w:p>
            <w:pPr>
              <w:spacing w:after="40" w:before="40"/>
            </w:pPr>
            <w:r>
              <w:rPr>
                <w:b/>
                <w:i w:val="0"/>
                <w:sz w:val="18"/>
              </w:rPr>
              <w:t>This BRD is built on an unapproved predecessor.</w:t>
            </w:r>
            <w:r>
              <w:rPr>
                <w:b w:val="0"/>
                <w:i w:val="0"/>
                <w:sz w:val="18"/>
              </w:rPr>
              <w:t xml:space="preserve"> If CMP-DOC-01 changes in review, derived requirements change with it.</w:t>
            </w:r>
          </w:p>
        </w:tc>
        <w:tc>
          <w:tcPr>
            <w:tcW w:type="dxa" w:w="1298"/>
          </w:tcPr>
          <w:p>
            <w:pPr>
              <w:spacing w:after="40" w:before="40"/>
            </w:pPr>
            <w:r>
              <w:rPr>
                <w:b w:val="0"/>
                <w:i w:val="0"/>
                <w:sz w:val="18"/>
              </w:rPr>
              <w:t>3</w:t>
            </w:r>
          </w:p>
        </w:tc>
        <w:tc>
          <w:tcPr>
            <w:tcW w:type="dxa" w:w="1298"/>
          </w:tcPr>
          <w:p>
            <w:pPr>
              <w:spacing w:after="40" w:before="40"/>
            </w:pPr>
            <w:r>
              <w:rPr>
                <w:b w:val="0"/>
                <w:i w:val="0"/>
                <w:sz w:val="18"/>
              </w:rPr>
              <w:t>2</w:t>
            </w:r>
          </w:p>
        </w:tc>
        <w:tc>
          <w:tcPr>
            <w:tcW w:type="dxa" w:w="1298"/>
          </w:tcPr>
          <w:p>
            <w:pPr>
              <w:spacing w:after="40" w:before="40"/>
            </w:pPr>
            <w:r>
              <w:rPr>
                <w:b/>
                <w:i w:val="0"/>
                <w:sz w:val="18"/>
              </w:rPr>
              <w:t>6</w:t>
            </w:r>
          </w:p>
        </w:tc>
        <w:tc>
          <w:tcPr>
            <w:tcW w:type="dxa" w:w="1298"/>
          </w:tcPr>
          <w:p>
            <w:pPr>
              <w:spacing w:after="40" w:before="40"/>
            </w:pPr>
            <w:r>
              <w:rPr>
                <w:b w:val="0"/>
                <w:i w:val="0"/>
                <w:sz w:val="18"/>
              </w:rPr>
              <w:t>Mitigate — do not baseline until CMP-DOC-01 is approved; re-examine on every source change (§0.8.2).</w:t>
            </w:r>
          </w:p>
        </w:tc>
        <w:tc>
          <w:tcPr>
            <w:tcW w:type="dxa" w:w="1298"/>
          </w:tcPr>
          <w:p>
            <w:pPr>
              <w:spacing w:after="40" w:before="40"/>
            </w:pPr>
            <w:r>
              <w:rPr>
                <w:b w:val="0"/>
                <w:i w:val="0"/>
                <w:sz w:val="18"/>
              </w:rPr>
              <w:t>Project Owner</w:t>
            </w:r>
          </w:p>
        </w:tc>
      </w:tr>
      <w:tr>
        <w:tc>
          <w:tcPr>
            <w:tcW w:type="dxa" w:w="1298"/>
            <w:shd w:val="clear" w:color="auto" w:fill="F5F8FB"/>
          </w:tcPr>
          <w:p>
            <w:pPr>
              <w:spacing w:after="40" w:before="40"/>
            </w:pPr>
            <w:r>
              <w:rPr>
                <w:rFonts w:ascii="Consolas" w:hAnsi="Consolas"/>
                <w:b w:val="0"/>
                <w:i w:val="0"/>
                <w:color w:val="2C4A6E"/>
                <w:sz w:val="16"/>
              </w:rPr>
              <w:t>BRD-RISK-002</w:t>
            </w:r>
          </w:p>
        </w:tc>
        <w:tc>
          <w:tcPr>
            <w:tcW w:type="dxa" w:w="1298"/>
            <w:shd w:val="clear" w:color="auto" w:fill="F5F8FB"/>
          </w:tcPr>
          <w:p>
            <w:pPr>
              <w:spacing w:after="40" w:before="40"/>
            </w:pPr>
            <w:r>
              <w:rPr>
                <w:b/>
                <w:i w:val="0"/>
                <w:sz w:val="18"/>
              </w:rPr>
              <w:t>42% of requirements are blocked.</w:t>
            </w:r>
            <w:r>
              <w:rPr>
                <w:b w:val="0"/>
                <w:i w:val="0"/>
                <w:sz w:val="18"/>
              </w:rPr>
              <w:t xml:space="preserve"> Elaboration into CMP-DOC-03 and CMP-DOC-04 cannot complete.</w:t>
            </w:r>
          </w:p>
        </w:tc>
        <w:tc>
          <w:tcPr>
            <w:tcW w:type="dxa" w:w="1298"/>
            <w:shd w:val="clear" w:color="auto" w:fill="F5F8FB"/>
          </w:tcPr>
          <w:p>
            <w:pPr>
              <w:spacing w:after="40" w:before="40"/>
            </w:pPr>
            <w:r>
              <w:rPr>
                <w:b w:val="0"/>
                <w:i w:val="0"/>
                <w:sz w:val="18"/>
              </w:rPr>
              <w:t>3</w:t>
            </w:r>
          </w:p>
        </w:tc>
        <w:tc>
          <w:tcPr>
            <w:tcW w:type="dxa" w:w="1298"/>
            <w:shd w:val="clear" w:color="auto" w:fill="F5F8FB"/>
          </w:tcPr>
          <w:p>
            <w:pPr>
              <w:spacing w:after="40" w:before="40"/>
            </w:pPr>
            <w:r>
              <w:rPr>
                <w:b w:val="0"/>
                <w:i w:val="0"/>
                <w:sz w:val="18"/>
              </w:rPr>
              <w:t>3</w:t>
            </w:r>
          </w:p>
        </w:tc>
        <w:tc>
          <w:tcPr>
            <w:tcW w:type="dxa" w:w="1298"/>
            <w:shd w:val="clear" w:color="auto" w:fill="F5F8FB"/>
          </w:tcPr>
          <w:p>
            <w:pPr>
              <w:spacing w:after="40" w:before="40"/>
            </w:pPr>
            <w:r>
              <w:rPr>
                <w:b/>
                <w:i w:val="0"/>
                <w:sz w:val="18"/>
              </w:rPr>
              <w:t>9</w:t>
            </w:r>
          </w:p>
        </w:tc>
        <w:tc>
          <w:tcPr>
            <w:tcW w:type="dxa" w:w="1298"/>
            <w:shd w:val="clear" w:color="auto" w:fill="F5F8FB"/>
          </w:tcPr>
          <w:p>
            <w:pPr>
              <w:spacing w:after="40" w:before="40"/>
            </w:pPr>
            <w:r>
              <w:rPr>
                <w:b w:val="0"/>
                <w:i w:val="0"/>
                <w:sz w:val="18"/>
              </w:rPr>
              <w:t>Mitigate — resolve §18 decisions; sequence work per §11.5.</w:t>
            </w:r>
          </w:p>
        </w:tc>
        <w:tc>
          <w:tcPr>
            <w:tcW w:type="dxa" w:w="1298"/>
            <w:shd w:val="clear" w:color="auto" w:fill="F5F8FB"/>
          </w:tcPr>
          <w:p>
            <w:pPr>
              <w:spacing w:after="40" w:before="40"/>
            </w:pPr>
            <w:r>
              <w:rPr>
                <w:b w:val="0"/>
                <w:i w:val="0"/>
                <w:sz w:val="18"/>
              </w:rPr>
              <w:t>Project Owner</w:t>
            </w:r>
          </w:p>
        </w:tc>
      </w:tr>
      <w:tr>
        <w:tc>
          <w:tcPr>
            <w:tcW w:type="dxa" w:w="1298"/>
          </w:tcPr>
          <w:p>
            <w:pPr>
              <w:spacing w:after="40" w:before="40"/>
            </w:pPr>
            <w:r>
              <w:rPr>
                <w:rFonts w:ascii="Consolas" w:hAnsi="Consolas"/>
                <w:b w:val="0"/>
                <w:i w:val="0"/>
                <w:color w:val="2C4A6E"/>
                <w:sz w:val="16"/>
              </w:rPr>
              <w:t>BRD-RISK-003</w:t>
            </w:r>
          </w:p>
        </w:tc>
        <w:tc>
          <w:tcPr>
            <w:tcW w:type="dxa" w:w="1298"/>
          </w:tcPr>
          <w:p>
            <w:pPr>
              <w:spacing w:after="40" w:before="40"/>
            </w:pPr>
            <w:r>
              <w:rPr>
                <w:b w:val="0"/>
                <w:i w:val="0"/>
                <w:sz w:val="18"/>
              </w:rPr>
              <w:t>Requirements are elaborated anyway, with assumed answers standing in for decisions.</w:t>
            </w:r>
          </w:p>
        </w:tc>
        <w:tc>
          <w:tcPr>
            <w:tcW w:type="dxa" w:w="1298"/>
          </w:tcPr>
          <w:p>
            <w:pPr>
              <w:spacing w:after="40" w:before="40"/>
            </w:pPr>
            <w:r>
              <w:rPr>
                <w:b w:val="0"/>
                <w:i w:val="0"/>
                <w:sz w:val="18"/>
              </w:rPr>
              <w:t>2</w:t>
            </w:r>
          </w:p>
        </w:tc>
        <w:tc>
          <w:tcPr>
            <w:tcW w:type="dxa" w:w="1298"/>
          </w:tcPr>
          <w:p>
            <w:pPr>
              <w:spacing w:after="40" w:before="40"/>
            </w:pPr>
            <w:r>
              <w:rPr>
                <w:b w:val="0"/>
                <w:i w:val="0"/>
                <w:sz w:val="18"/>
              </w:rPr>
              <w:t>3</w:t>
            </w:r>
          </w:p>
        </w:tc>
        <w:tc>
          <w:tcPr>
            <w:tcW w:type="dxa" w:w="1298"/>
          </w:tcPr>
          <w:p>
            <w:pPr>
              <w:spacing w:after="40" w:before="40"/>
            </w:pPr>
            <w:r>
              <w:rPr>
                <w:b/>
                <w:i w:val="0"/>
                <w:sz w:val="18"/>
              </w:rPr>
              <w:t>6</w:t>
            </w:r>
          </w:p>
        </w:tc>
        <w:tc>
          <w:tcPr>
            <w:tcW w:type="dxa" w:w="1298"/>
          </w:tcPr>
          <w:p>
            <w:pPr>
              <w:spacing w:after="40" w:before="40"/>
            </w:pPr>
            <w:r>
              <w:rPr>
                <w:b w:val="0"/>
                <w:i w:val="0"/>
                <w:sz w:val="18"/>
              </w:rPr>
              <w:t>Avoid — blocked status is explicit per requirement; no assumed answer appears anywhere.</w:t>
            </w:r>
          </w:p>
        </w:tc>
        <w:tc>
          <w:tcPr>
            <w:tcW w:type="dxa" w:w="1298"/>
          </w:tcPr>
          <w:p>
            <w:pPr>
              <w:spacing w:after="40" w:before="40"/>
            </w:pPr>
            <w:r>
              <w:rPr>
                <w:b w:val="0"/>
                <w:i w:val="0"/>
                <w:sz w:val="18"/>
              </w:rPr>
              <w:t>Business Analyst</w:t>
            </w:r>
          </w:p>
        </w:tc>
      </w:tr>
      <w:tr>
        <w:tc>
          <w:tcPr>
            <w:tcW w:type="dxa" w:w="1298"/>
            <w:shd w:val="clear" w:color="auto" w:fill="F5F8FB"/>
          </w:tcPr>
          <w:p>
            <w:pPr>
              <w:spacing w:after="40" w:before="40"/>
            </w:pPr>
            <w:r>
              <w:rPr>
                <w:rFonts w:ascii="Consolas" w:hAnsi="Consolas"/>
                <w:b w:val="0"/>
                <w:i w:val="0"/>
                <w:color w:val="2C4A6E"/>
                <w:sz w:val="16"/>
              </w:rPr>
              <w:t>BRD-RISK-004</w:t>
            </w:r>
          </w:p>
        </w:tc>
        <w:tc>
          <w:tcPr>
            <w:tcW w:type="dxa" w:w="1298"/>
            <w:shd w:val="clear" w:color="auto" w:fill="F5F8FB"/>
          </w:tcPr>
          <w:p>
            <w:pPr>
              <w:spacing w:after="40" w:before="40"/>
            </w:pPr>
            <w:r>
              <w:rPr>
                <w:b w:val="0"/>
                <w:i w:val="0"/>
                <w:sz w:val="18"/>
              </w:rPr>
              <w:t>Absolute-rule requirements are descoped under delivery pressure.</w:t>
            </w:r>
          </w:p>
        </w:tc>
        <w:tc>
          <w:tcPr>
            <w:tcW w:type="dxa" w:w="1298"/>
            <w:shd w:val="clear" w:color="auto" w:fill="F5F8FB"/>
          </w:tcPr>
          <w:p>
            <w:pPr>
              <w:spacing w:after="40" w:before="40"/>
            </w:pPr>
            <w:r>
              <w:rPr>
                <w:b w:val="0"/>
                <w:i w:val="0"/>
                <w:sz w:val="18"/>
              </w:rPr>
              <w:t>2</w:t>
            </w:r>
          </w:p>
        </w:tc>
        <w:tc>
          <w:tcPr>
            <w:tcW w:type="dxa" w:w="1298"/>
            <w:shd w:val="clear" w:color="auto" w:fill="F5F8FB"/>
          </w:tcPr>
          <w:p>
            <w:pPr>
              <w:spacing w:after="40" w:before="40"/>
            </w:pPr>
            <w:r>
              <w:rPr>
                <w:b w:val="0"/>
                <w:i w:val="0"/>
                <w:sz w:val="18"/>
              </w:rPr>
              <w:t>3</w:t>
            </w:r>
          </w:p>
        </w:tc>
        <w:tc>
          <w:tcPr>
            <w:tcW w:type="dxa" w:w="1298"/>
            <w:shd w:val="clear" w:color="auto" w:fill="F5F8FB"/>
          </w:tcPr>
          <w:p>
            <w:pPr>
              <w:spacing w:after="40" w:before="40"/>
            </w:pPr>
            <w:r>
              <w:rPr>
                <w:b/>
                <w:i w:val="0"/>
                <w:sz w:val="18"/>
              </w:rPr>
              <w:t>6</w:t>
            </w:r>
          </w:p>
        </w:tc>
        <w:tc>
          <w:tcPr>
            <w:tcW w:type="dxa" w:w="1298"/>
            <w:shd w:val="clear" w:color="auto" w:fill="F5F8FB"/>
          </w:tcPr>
          <w:p>
            <w:pPr>
              <w:spacing w:after="40" w:before="40"/>
            </w:pPr>
            <w:r>
              <w:rPr>
                <w:b w:val="0"/>
                <w:i w:val="0"/>
                <w:sz w:val="18"/>
              </w:rPr>
              <w:t>Avoid — 24 requirements marked ‡ and listed in §10.2 as non-negotiable.</w:t>
            </w:r>
          </w:p>
        </w:tc>
        <w:tc>
          <w:tcPr>
            <w:tcW w:type="dxa" w:w="1298"/>
            <w:shd w:val="clear" w:color="auto" w:fill="F5F8FB"/>
          </w:tcPr>
          <w:p>
            <w:pPr>
              <w:spacing w:after="40" w:before="40"/>
            </w:pPr>
            <w:r>
              <w:rPr>
                <w:b w:val="0"/>
                <w:i w:val="0"/>
                <w:sz w:val="18"/>
              </w:rPr>
              <w:t>Project Owner</w:t>
            </w:r>
          </w:p>
        </w:tc>
      </w:tr>
      <w:tr>
        <w:tc>
          <w:tcPr>
            <w:tcW w:type="dxa" w:w="1298"/>
          </w:tcPr>
          <w:p>
            <w:pPr>
              <w:spacing w:after="40" w:before="40"/>
            </w:pPr>
            <w:r>
              <w:rPr>
                <w:rFonts w:ascii="Consolas" w:hAnsi="Consolas"/>
                <w:b w:val="0"/>
                <w:i w:val="0"/>
                <w:color w:val="2C4A6E"/>
                <w:sz w:val="16"/>
              </w:rPr>
              <w:t>BRD-RISK-005</w:t>
            </w:r>
          </w:p>
        </w:tc>
        <w:tc>
          <w:tcPr>
            <w:tcW w:type="dxa" w:w="1298"/>
          </w:tcPr>
          <w:p>
            <w:pPr>
              <w:spacing w:after="40" w:before="40"/>
            </w:pPr>
            <w:r>
              <w:rPr>
                <w:b w:val="0"/>
                <w:i w:val="0"/>
                <w:sz w:val="18"/>
              </w:rPr>
              <w:t>The SOS control ships ahead of the response protocol.</w:t>
            </w:r>
          </w:p>
        </w:tc>
        <w:tc>
          <w:tcPr>
            <w:tcW w:type="dxa" w:w="1298"/>
          </w:tcPr>
          <w:p>
            <w:pPr>
              <w:spacing w:after="40" w:before="40"/>
            </w:pPr>
            <w:r>
              <w:rPr>
                <w:b w:val="0"/>
                <w:i w:val="0"/>
                <w:sz w:val="18"/>
              </w:rPr>
              <w:t>2</w:t>
            </w:r>
          </w:p>
        </w:tc>
        <w:tc>
          <w:tcPr>
            <w:tcW w:type="dxa" w:w="1298"/>
          </w:tcPr>
          <w:p>
            <w:pPr>
              <w:spacing w:after="40" w:before="40"/>
            </w:pPr>
            <w:r>
              <w:rPr>
                <w:b w:val="0"/>
                <w:i w:val="0"/>
                <w:sz w:val="18"/>
              </w:rPr>
              <w:t>3</w:t>
            </w:r>
          </w:p>
        </w:tc>
        <w:tc>
          <w:tcPr>
            <w:tcW w:type="dxa" w:w="1298"/>
          </w:tcPr>
          <w:p>
            <w:pPr>
              <w:spacing w:after="40" w:before="40"/>
            </w:pPr>
            <w:r>
              <w:rPr>
                <w:b/>
                <w:i w:val="0"/>
                <w:sz w:val="18"/>
              </w:rPr>
              <w:t>6</w:t>
            </w:r>
          </w:p>
        </w:tc>
        <w:tc>
          <w:tcPr>
            <w:tcW w:type="dxa" w:w="1298"/>
          </w:tcPr>
          <w:p>
            <w:pPr>
              <w:spacing w:after="40" w:before="40"/>
            </w:pPr>
            <w:r>
              <w:rPr>
                <w:b w:val="0"/>
                <w:i w:val="0"/>
                <w:sz w:val="18"/>
              </w:rPr>
              <w:t xml:space="preserve">Avoid — </w:t>
            </w:r>
            <w:r>
              <w:rPr>
                <w:rFonts w:ascii="Consolas" w:hAnsi="Consolas"/>
                <w:b w:val="0"/>
                <w:i w:val="0"/>
                <w:color w:val="2C4A6E"/>
                <w:sz w:val="16"/>
              </w:rPr>
              <w:t>BRD-REQ-109</w:t>
            </w:r>
            <w:r>
              <w:rPr>
                <w:b w:val="0"/>
                <w:i w:val="0"/>
                <w:sz w:val="18"/>
              </w:rPr>
              <w:t xml:space="preserve"> and </w:t>
            </w:r>
            <w:r>
              <w:rPr>
                <w:rFonts w:ascii="Consolas" w:hAnsi="Consolas"/>
                <w:b w:val="0"/>
                <w:i w:val="0"/>
                <w:color w:val="2C4A6E"/>
                <w:sz w:val="16"/>
              </w:rPr>
              <w:t>113</w:t>
            </w:r>
            <w:r>
              <w:rPr>
                <w:b w:val="0"/>
                <w:i w:val="0"/>
                <w:sz w:val="18"/>
              </w:rPr>
              <w:t xml:space="preserve"> both blocked on </w:t>
            </w:r>
            <w:r>
              <w:rPr>
                <w:rFonts w:ascii="Consolas" w:hAnsi="Consolas"/>
                <w:b w:val="0"/>
                <w:i w:val="0"/>
                <w:color w:val="2C4A6E"/>
                <w:sz w:val="16"/>
              </w:rPr>
              <w:t>BAD-DEC-011</w:t>
            </w:r>
            <w:r>
              <w:rPr>
                <w:b w:val="0"/>
                <w:i w:val="0"/>
                <w:sz w:val="18"/>
              </w:rPr>
              <w:t>; §5.9 states the sequencing explicitly.</w:t>
            </w:r>
          </w:p>
        </w:tc>
        <w:tc>
          <w:tcPr>
            <w:tcW w:type="dxa" w:w="1298"/>
          </w:tcPr>
          <w:p>
            <w:pPr>
              <w:spacing w:after="40" w:before="40"/>
            </w:pPr>
            <w:r>
              <w:rPr>
                <w:b w:val="0"/>
                <w:i w:val="0"/>
                <w:sz w:val="18"/>
              </w:rPr>
              <w:t>Trust &amp; Safety</w:t>
            </w:r>
          </w:p>
        </w:tc>
      </w:tr>
      <w:tr>
        <w:tc>
          <w:tcPr>
            <w:tcW w:type="dxa" w:w="1298"/>
            <w:shd w:val="clear" w:color="auto" w:fill="F5F8FB"/>
          </w:tcPr>
          <w:p>
            <w:pPr>
              <w:spacing w:after="40" w:before="40"/>
            </w:pPr>
            <w:r>
              <w:rPr>
                <w:rFonts w:ascii="Consolas" w:hAnsi="Consolas"/>
                <w:b w:val="0"/>
                <w:i w:val="0"/>
                <w:color w:val="2C4A6E"/>
                <w:sz w:val="16"/>
              </w:rPr>
              <w:t>BRD-RISK-006</w:t>
            </w:r>
          </w:p>
        </w:tc>
        <w:tc>
          <w:tcPr>
            <w:tcW w:type="dxa" w:w="1298"/>
            <w:shd w:val="clear" w:color="auto" w:fill="F5F8FB"/>
          </w:tcPr>
          <w:p>
            <w:pPr>
              <w:spacing w:after="40" w:before="40"/>
            </w:pPr>
            <w:r>
              <w:rPr>
                <w:b w:val="0"/>
                <w:i w:val="0"/>
                <w:sz w:val="18"/>
              </w:rPr>
              <w:t>R2 cannot be planned because two domains are 100% blocked.</w:t>
            </w:r>
          </w:p>
        </w:tc>
        <w:tc>
          <w:tcPr>
            <w:tcW w:type="dxa" w:w="1298"/>
            <w:shd w:val="clear" w:color="auto" w:fill="F5F8FB"/>
          </w:tcPr>
          <w:p>
            <w:pPr>
              <w:spacing w:after="40" w:before="40"/>
            </w:pPr>
            <w:r>
              <w:rPr>
                <w:b w:val="0"/>
                <w:i w:val="0"/>
                <w:sz w:val="18"/>
              </w:rPr>
              <w:t>3</w:t>
            </w:r>
          </w:p>
        </w:tc>
        <w:tc>
          <w:tcPr>
            <w:tcW w:type="dxa" w:w="1298"/>
            <w:shd w:val="clear" w:color="auto" w:fill="F5F8FB"/>
          </w:tcPr>
          <w:p>
            <w:pPr>
              <w:spacing w:after="40" w:before="40"/>
            </w:pPr>
            <w:r>
              <w:rPr>
                <w:b w:val="0"/>
                <w:i w:val="0"/>
                <w:sz w:val="18"/>
              </w:rPr>
              <w:t>2</w:t>
            </w:r>
          </w:p>
        </w:tc>
        <w:tc>
          <w:tcPr>
            <w:tcW w:type="dxa" w:w="1298"/>
            <w:shd w:val="clear" w:color="auto" w:fill="F5F8FB"/>
          </w:tcPr>
          <w:p>
            <w:pPr>
              <w:spacing w:after="40" w:before="40"/>
            </w:pPr>
            <w:r>
              <w:rPr>
                <w:b/>
                <w:i w:val="0"/>
                <w:sz w:val="18"/>
              </w:rPr>
              <w:t>6</w:t>
            </w:r>
          </w:p>
        </w:tc>
        <w:tc>
          <w:tcPr>
            <w:tcW w:type="dxa" w:w="1298"/>
            <w:shd w:val="clear" w:color="auto" w:fill="F5F8FB"/>
          </w:tcPr>
          <w:p>
            <w:pPr>
              <w:spacing w:after="40" w:before="40"/>
            </w:pPr>
            <w:r>
              <w:rPr>
                <w:b w:val="0"/>
                <w:i w:val="0"/>
                <w:sz w:val="18"/>
              </w:rPr>
              <w:t xml:space="preserve">Mitigate — resolve </w:t>
            </w:r>
            <w:r>
              <w:rPr>
                <w:rFonts w:ascii="Consolas" w:hAnsi="Consolas"/>
                <w:b w:val="0"/>
                <w:i w:val="0"/>
                <w:color w:val="2C4A6E"/>
                <w:sz w:val="16"/>
              </w:rPr>
              <w:t>BAD-DEC-008</w:t>
            </w:r>
            <w:r>
              <w:rPr>
                <w:b w:val="0"/>
                <w:i w:val="0"/>
                <w:sz w:val="18"/>
              </w:rPr>
              <w:t xml:space="preserve"> and </w:t>
            </w:r>
            <w:r>
              <w:rPr>
                <w:rFonts w:ascii="Consolas" w:hAnsi="Consolas"/>
                <w:b w:val="0"/>
                <w:i w:val="0"/>
                <w:color w:val="2C4A6E"/>
                <w:sz w:val="16"/>
              </w:rPr>
              <w:t>BAD-DEC-013</w:t>
            </w:r>
            <w:r>
              <w:rPr>
                <w:b w:val="0"/>
                <w:i w:val="0"/>
                <w:sz w:val="18"/>
              </w:rPr>
              <w:t xml:space="preserve"> before R2 planning begins.</w:t>
            </w:r>
          </w:p>
        </w:tc>
        <w:tc>
          <w:tcPr>
            <w:tcW w:type="dxa" w:w="1298"/>
            <w:shd w:val="clear" w:color="auto" w:fill="F5F8FB"/>
          </w:tcPr>
          <w:p>
            <w:pPr>
              <w:spacing w:after="40" w:before="40"/>
            </w:pPr>
            <w:r>
              <w:rPr>
                <w:b w:val="0"/>
                <w:i w:val="0"/>
                <w:sz w:val="18"/>
              </w:rPr>
              <w:t>Product Owner</w:t>
            </w:r>
          </w:p>
        </w:tc>
      </w:tr>
      <w:tr>
        <w:tc>
          <w:tcPr>
            <w:tcW w:type="dxa" w:w="1298"/>
          </w:tcPr>
          <w:p>
            <w:pPr>
              <w:spacing w:after="40" w:before="40"/>
            </w:pPr>
            <w:r>
              <w:rPr>
                <w:rFonts w:ascii="Consolas" w:hAnsi="Consolas"/>
                <w:b w:val="0"/>
                <w:i w:val="0"/>
                <w:color w:val="2C4A6E"/>
                <w:sz w:val="16"/>
              </w:rPr>
              <w:t>BRD-RISK-007</w:t>
            </w:r>
          </w:p>
        </w:tc>
        <w:tc>
          <w:tcPr>
            <w:tcW w:type="dxa" w:w="1298"/>
          </w:tcPr>
          <w:p>
            <w:pPr>
              <w:spacing w:after="40" w:before="40"/>
            </w:pPr>
            <w:r>
              <w:rPr>
                <w:b w:val="0"/>
                <w:i w:val="0"/>
                <w:sz w:val="18"/>
              </w:rPr>
              <w:t>Priorities are the author's, not the business's.</w:t>
            </w:r>
          </w:p>
        </w:tc>
        <w:tc>
          <w:tcPr>
            <w:tcW w:type="dxa" w:w="1298"/>
          </w:tcPr>
          <w:p>
            <w:pPr>
              <w:spacing w:after="40" w:before="40"/>
            </w:pPr>
            <w:r>
              <w:rPr>
                <w:b w:val="0"/>
                <w:i w:val="0"/>
                <w:sz w:val="18"/>
              </w:rPr>
              <w:t>3</w:t>
            </w:r>
          </w:p>
        </w:tc>
        <w:tc>
          <w:tcPr>
            <w:tcW w:type="dxa" w:w="1298"/>
          </w:tcPr>
          <w:p>
            <w:pPr>
              <w:spacing w:after="40" w:before="40"/>
            </w:pPr>
            <w:r>
              <w:rPr>
                <w:b w:val="0"/>
                <w:i w:val="0"/>
                <w:sz w:val="18"/>
              </w:rPr>
              <w:t>1</w:t>
            </w:r>
          </w:p>
        </w:tc>
        <w:tc>
          <w:tcPr>
            <w:tcW w:type="dxa" w:w="1298"/>
          </w:tcPr>
          <w:p>
            <w:pPr>
              <w:spacing w:after="40" w:before="40"/>
            </w:pPr>
            <w:r>
              <w:rPr>
                <w:b w:val="0"/>
                <w:i w:val="0"/>
                <w:sz w:val="18"/>
              </w:rPr>
              <w:t>3</w:t>
            </w:r>
          </w:p>
        </w:tc>
        <w:tc>
          <w:tcPr>
            <w:tcW w:type="dxa" w:w="1298"/>
          </w:tcPr>
          <w:p>
            <w:pPr>
              <w:spacing w:after="40" w:before="40"/>
            </w:pPr>
            <w:r>
              <w:rPr>
                <w:b w:val="0"/>
                <w:i w:val="0"/>
                <w:sz w:val="18"/>
              </w:rPr>
              <w:t xml:space="preserve">Mitigate — </w:t>
            </w:r>
            <w:r>
              <w:rPr>
                <w:rFonts w:ascii="Consolas" w:hAnsi="Consolas"/>
                <w:b w:val="0"/>
                <w:i w:val="0"/>
                <w:color w:val="2C4A6E"/>
                <w:sz w:val="16"/>
              </w:rPr>
              <w:t>BRD-OQ-001</w:t>
            </w:r>
            <w:r>
              <w:rPr>
                <w:b w:val="0"/>
                <w:i w:val="0"/>
                <w:sz w:val="18"/>
              </w:rPr>
              <w:t>; priorities are marked as a recommendation.</w:t>
            </w:r>
          </w:p>
        </w:tc>
        <w:tc>
          <w:tcPr>
            <w:tcW w:type="dxa" w:w="1298"/>
          </w:tcPr>
          <w:p>
            <w:pPr>
              <w:spacing w:after="40" w:before="40"/>
            </w:pPr>
            <w:r>
              <w:rPr>
                <w:b w:val="0"/>
                <w:i w:val="0"/>
                <w:sz w:val="18"/>
              </w:rPr>
              <w:t>Product Owner</w:t>
            </w:r>
          </w:p>
        </w:tc>
      </w:tr>
      <w:tr>
        <w:tc>
          <w:tcPr>
            <w:tcW w:type="dxa" w:w="1298"/>
            <w:shd w:val="clear" w:color="auto" w:fill="F5F8FB"/>
          </w:tcPr>
          <w:p>
            <w:pPr>
              <w:spacing w:after="40" w:before="40"/>
            </w:pPr>
            <w:r>
              <w:rPr>
                <w:rFonts w:ascii="Consolas" w:hAnsi="Consolas"/>
                <w:b w:val="0"/>
                <w:i w:val="0"/>
                <w:color w:val="2C4A6E"/>
                <w:sz w:val="16"/>
              </w:rPr>
              <w:t>BRD-RISK-008</w:t>
            </w:r>
          </w:p>
        </w:tc>
        <w:tc>
          <w:tcPr>
            <w:tcW w:type="dxa" w:w="1298"/>
            <w:shd w:val="clear" w:color="auto" w:fill="F5F8FB"/>
          </w:tcPr>
          <w:p>
            <w:pPr>
              <w:spacing w:after="40" w:before="40"/>
            </w:pPr>
            <w:r>
              <w:rPr>
                <w:b w:val="0"/>
                <w:i w:val="0"/>
                <w:sz w:val="18"/>
              </w:rPr>
              <w:t>Fraud and abuse requirements are absent from the set.</w:t>
            </w:r>
          </w:p>
        </w:tc>
        <w:tc>
          <w:tcPr>
            <w:tcW w:type="dxa" w:w="1298"/>
            <w:shd w:val="clear" w:color="auto" w:fill="F5F8FB"/>
          </w:tcPr>
          <w:p>
            <w:pPr>
              <w:spacing w:after="40" w:before="40"/>
            </w:pPr>
            <w:r>
              <w:rPr>
                <w:b w:val="0"/>
                <w:i w:val="0"/>
                <w:sz w:val="18"/>
              </w:rPr>
              <w:t>2</w:t>
            </w:r>
          </w:p>
        </w:tc>
        <w:tc>
          <w:tcPr>
            <w:tcW w:type="dxa" w:w="1298"/>
            <w:shd w:val="clear" w:color="auto" w:fill="F5F8FB"/>
          </w:tcPr>
          <w:p>
            <w:pPr>
              <w:spacing w:after="40" w:before="40"/>
            </w:pPr>
            <w:r>
              <w:rPr>
                <w:b w:val="0"/>
                <w:i w:val="0"/>
                <w:sz w:val="18"/>
              </w:rPr>
              <w:t>3</w:t>
            </w:r>
          </w:p>
        </w:tc>
        <w:tc>
          <w:tcPr>
            <w:tcW w:type="dxa" w:w="1298"/>
            <w:shd w:val="clear" w:color="auto" w:fill="F5F8FB"/>
          </w:tcPr>
          <w:p>
            <w:pPr>
              <w:spacing w:after="40" w:before="40"/>
            </w:pPr>
            <w:r>
              <w:rPr>
                <w:b/>
                <w:i w:val="0"/>
                <w:sz w:val="18"/>
              </w:rPr>
              <w:t>6</w:t>
            </w:r>
          </w:p>
        </w:tc>
        <w:tc>
          <w:tcPr>
            <w:tcW w:type="dxa" w:w="1298"/>
            <w:shd w:val="clear" w:color="auto" w:fill="F5F8FB"/>
          </w:tcPr>
          <w:p>
            <w:pPr>
              <w:spacing w:after="40" w:before="40"/>
            </w:pPr>
            <w:r>
              <w:rPr>
                <w:b w:val="0"/>
                <w:i w:val="0"/>
                <w:sz w:val="18"/>
              </w:rPr>
              <w:t xml:space="preserve">Mitigate — recorded as gap </w:t>
            </w:r>
            <w:r>
              <w:rPr>
                <w:rFonts w:ascii="Consolas" w:hAnsi="Consolas"/>
                <w:b w:val="0"/>
                <w:i w:val="0"/>
                <w:color w:val="2C4A6E"/>
                <w:sz w:val="16"/>
              </w:rPr>
              <w:t>BRD-OQ-010</w:t>
            </w:r>
            <w:r>
              <w:rPr>
                <w:b w:val="0"/>
                <w:i w:val="0"/>
                <w:sz w:val="18"/>
              </w:rPr>
              <w:t>; carry into CMP-DOC-13.</w:t>
            </w:r>
          </w:p>
        </w:tc>
        <w:tc>
          <w:tcPr>
            <w:tcW w:type="dxa" w:w="1298"/>
            <w:shd w:val="clear" w:color="auto" w:fill="F5F8FB"/>
          </w:tcPr>
          <w:p>
            <w:pPr>
              <w:spacing w:after="40" w:before="40"/>
            </w:pPr>
            <w:r>
              <w:rPr>
                <w:b w:val="0"/>
                <w:i w:val="0"/>
                <w:sz w:val="18"/>
              </w:rPr>
              <w:t>Security Analyst</w:t>
            </w:r>
          </w:p>
        </w:tc>
      </w:tr>
      <w:tr>
        <w:tc>
          <w:tcPr>
            <w:tcW w:type="dxa" w:w="1298"/>
          </w:tcPr>
          <w:p>
            <w:pPr>
              <w:spacing w:after="40" w:before="40"/>
            </w:pPr>
            <w:r>
              <w:rPr>
                <w:rFonts w:ascii="Consolas" w:hAnsi="Consolas"/>
                <w:b w:val="0"/>
                <w:i w:val="0"/>
                <w:color w:val="2C4A6E"/>
                <w:sz w:val="16"/>
              </w:rPr>
              <w:t>BRD-RISK-009</w:t>
            </w:r>
          </w:p>
        </w:tc>
        <w:tc>
          <w:tcPr>
            <w:tcW w:type="dxa" w:w="1298"/>
          </w:tcPr>
          <w:p>
            <w:pPr>
              <w:spacing w:after="40" w:before="40"/>
            </w:pPr>
            <w:r>
              <w:rPr>
                <w:b w:val="0"/>
                <w:i w:val="0"/>
                <w:sz w:val="18"/>
              </w:rPr>
              <w:t>Requirements assume corridor liquidity that does not exist.</w:t>
            </w:r>
          </w:p>
        </w:tc>
        <w:tc>
          <w:tcPr>
            <w:tcW w:type="dxa" w:w="1298"/>
          </w:tcPr>
          <w:p>
            <w:pPr>
              <w:spacing w:after="40" w:before="40"/>
            </w:pPr>
            <w:r>
              <w:rPr>
                <w:b w:val="0"/>
                <w:i w:val="0"/>
                <w:sz w:val="18"/>
              </w:rPr>
              <w:t>3</w:t>
            </w:r>
          </w:p>
        </w:tc>
        <w:tc>
          <w:tcPr>
            <w:tcW w:type="dxa" w:w="1298"/>
          </w:tcPr>
          <w:p>
            <w:pPr>
              <w:spacing w:after="40" w:before="40"/>
            </w:pPr>
            <w:r>
              <w:rPr>
                <w:b w:val="0"/>
                <w:i w:val="0"/>
                <w:sz w:val="18"/>
              </w:rPr>
              <w:t>3</w:t>
            </w:r>
          </w:p>
        </w:tc>
        <w:tc>
          <w:tcPr>
            <w:tcW w:type="dxa" w:w="1298"/>
          </w:tcPr>
          <w:p>
            <w:pPr>
              <w:spacing w:after="40" w:before="40"/>
            </w:pPr>
            <w:r>
              <w:rPr>
                <w:b/>
                <w:i w:val="0"/>
                <w:sz w:val="18"/>
              </w:rPr>
              <w:t>9</w:t>
            </w:r>
          </w:p>
        </w:tc>
        <w:tc>
          <w:tcPr>
            <w:tcW w:type="dxa" w:w="1298"/>
          </w:tcPr>
          <w:p>
            <w:pPr>
              <w:spacing w:after="40" w:before="40"/>
            </w:pPr>
            <w:r>
              <w:rPr>
                <w:b w:val="0"/>
                <w:i w:val="0"/>
                <w:sz w:val="18"/>
              </w:rPr>
              <w:t xml:space="preserve">Inherited from </w:t>
            </w:r>
            <w:r>
              <w:rPr>
                <w:rFonts w:ascii="Consolas" w:hAnsi="Consolas"/>
                <w:b w:val="0"/>
                <w:i w:val="0"/>
                <w:color w:val="2C4A6E"/>
                <w:sz w:val="16"/>
              </w:rPr>
              <w:t>BAD-RISK-002</w:t>
            </w:r>
            <w:r>
              <w:rPr>
                <w:b w:val="0"/>
                <w:i w:val="0"/>
                <w:sz w:val="18"/>
              </w:rPr>
              <w:t xml:space="preserve">. Requirements are correct regardless; the </w:t>
            </w:r>
            <w:r>
              <w:rPr>
                <w:b w:val="0"/>
                <w:i/>
                <w:sz w:val="18"/>
              </w:rPr>
              <w:t>business</w:t>
            </w:r>
            <w:r>
              <w:rPr>
                <w:b w:val="0"/>
                <w:i w:val="0"/>
                <w:sz w:val="18"/>
              </w:rPr>
              <w:t xml:space="preserve"> fails without liquidity.</w:t>
            </w:r>
          </w:p>
        </w:tc>
        <w:tc>
          <w:tcPr>
            <w:tcW w:type="dxa" w:w="1298"/>
          </w:tcPr>
          <w:p>
            <w:pPr>
              <w:spacing w:after="40" w:before="40"/>
            </w:pPr>
            <w:r>
              <w:rPr>
                <w:b w:val="0"/>
                <w:i w:val="0"/>
                <w:sz w:val="18"/>
              </w:rPr>
              <w:t>Product Owner</w:t>
            </w:r>
          </w:p>
        </w:tc>
      </w:tr>
      <w:tr>
        <w:tc>
          <w:tcPr>
            <w:tcW w:type="dxa" w:w="1298"/>
            <w:shd w:val="clear" w:color="auto" w:fill="F5F8FB"/>
          </w:tcPr>
          <w:p>
            <w:pPr>
              <w:spacing w:after="40" w:before="40"/>
            </w:pPr>
            <w:r>
              <w:rPr>
                <w:rFonts w:ascii="Consolas" w:hAnsi="Consolas"/>
                <w:b w:val="0"/>
                <w:i w:val="0"/>
                <w:color w:val="2C4A6E"/>
                <w:sz w:val="16"/>
              </w:rPr>
              <w:t>BRD-RISK-010</w:t>
            </w:r>
          </w:p>
        </w:tc>
        <w:tc>
          <w:tcPr>
            <w:tcW w:type="dxa" w:w="1298"/>
            <w:shd w:val="clear" w:color="auto" w:fill="F5F8FB"/>
          </w:tcPr>
          <w:p>
            <w:pPr>
              <w:spacing w:after="40" w:before="40"/>
            </w:pPr>
            <w:r>
              <w:rPr>
                <w:b w:val="0"/>
                <w:i w:val="0"/>
                <w:sz w:val="18"/>
              </w:rPr>
              <w:t>Author-derived requirements (§12.4) are accepted without confirmation and later disputed.</w:t>
            </w:r>
          </w:p>
        </w:tc>
        <w:tc>
          <w:tcPr>
            <w:tcW w:type="dxa" w:w="1298"/>
            <w:shd w:val="clear" w:color="auto" w:fill="F5F8FB"/>
          </w:tcPr>
          <w:p>
            <w:pPr>
              <w:spacing w:after="40" w:before="40"/>
            </w:pPr>
            <w:r>
              <w:rPr>
                <w:b w:val="0"/>
                <w:i w:val="0"/>
                <w:sz w:val="18"/>
              </w:rPr>
              <w:t>2</w:t>
            </w:r>
          </w:p>
        </w:tc>
        <w:tc>
          <w:tcPr>
            <w:tcW w:type="dxa" w:w="1298"/>
            <w:shd w:val="clear" w:color="auto" w:fill="F5F8FB"/>
          </w:tcPr>
          <w:p>
            <w:pPr>
              <w:spacing w:after="40" w:before="40"/>
            </w:pPr>
            <w:r>
              <w:rPr>
                <w:b w:val="0"/>
                <w:i w:val="0"/>
                <w:sz w:val="18"/>
              </w:rPr>
              <w:t>1</w:t>
            </w:r>
          </w:p>
        </w:tc>
        <w:tc>
          <w:tcPr>
            <w:tcW w:type="dxa" w:w="1298"/>
            <w:shd w:val="clear" w:color="auto" w:fill="F5F8FB"/>
          </w:tcPr>
          <w:p>
            <w:pPr>
              <w:spacing w:after="40" w:before="40"/>
            </w:pPr>
            <w:r>
              <w:rPr>
                <w:b w:val="0"/>
                <w:i w:val="0"/>
                <w:sz w:val="18"/>
              </w:rPr>
              <w:t>2</w:t>
            </w:r>
          </w:p>
        </w:tc>
        <w:tc>
          <w:tcPr>
            <w:tcW w:type="dxa" w:w="1298"/>
            <w:shd w:val="clear" w:color="auto" w:fill="F5F8FB"/>
          </w:tcPr>
          <w:p>
            <w:pPr>
              <w:spacing w:after="40" w:before="40"/>
            </w:pPr>
            <w:r>
              <w:rPr>
                <w:b w:val="0"/>
                <w:i w:val="0"/>
                <w:sz w:val="18"/>
              </w:rPr>
              <w:t>Mitigate — all four flagged with an open question.</w:t>
            </w:r>
          </w:p>
        </w:tc>
        <w:tc>
          <w:tcPr>
            <w:tcW w:type="dxa" w:w="1298"/>
            <w:shd w:val="clear" w:color="auto" w:fill="F5F8FB"/>
          </w:tcPr>
          <w:p>
            <w:pPr>
              <w:spacing w:after="40" w:before="40"/>
            </w:pPr>
            <w:r>
              <w:rPr>
                <w:b w:val="0"/>
                <w:i w:val="0"/>
                <w:sz w:val="18"/>
              </w:rPr>
              <w:t>Business Analyst</w:t>
            </w:r>
          </w:p>
        </w:tc>
      </w:tr>
    </w:tbl>
    <w:p>
      <w:pPr>
        <w:spacing w:after="80"/>
      </w:pPr>
    </w:p>
    <w:p>
      <w:r>
        <w:br w:type="page"/>
      </w:r>
    </w:p>
    <w:p>
      <w:pPr>
        <w:pStyle w:val="Heading1"/>
      </w:pPr>
      <w:r>
        <w:rPr>
          <w:b/>
          <w:i w:val="0"/>
          <w:color w:val="1F3A5F"/>
          <w:sz w:val="38"/>
        </w:rPr>
        <w:t>17. Open Questions</w:t>
      </w:r>
    </w:p>
    <w:p>
      <w:pPr>
        <w:pStyle w:val="CMPCaption"/>
      </w:pPr>
      <w:r>
        <w:rPr>
          <w:i/>
        </w:rPr>
        <w:t>Table 59 — 17.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Question</w:t>
            </w:r>
          </w:p>
        </w:tc>
        <w:tc>
          <w:tcPr>
            <w:tcW w:type="dxa" w:w="2272"/>
            <w:shd w:val="clear" w:color="auto" w:fill="1F3A5F"/>
          </w:tcPr>
          <w:p>
            <w:pPr>
              <w:spacing w:after="40" w:before="40"/>
            </w:pPr>
            <w:r>
              <w:rPr>
                <w:b/>
                <w:i w:val="0"/>
                <w:color w:val="FFFFFF"/>
                <w:sz w:val="18"/>
              </w:rPr>
              <w:t>Owner</w:t>
            </w:r>
          </w:p>
        </w:tc>
        <w:tc>
          <w:tcPr>
            <w:tcW w:type="dxa" w:w="2272"/>
            <w:shd w:val="clear" w:color="auto" w:fill="1F3A5F"/>
          </w:tcPr>
          <w:p>
            <w:pPr>
              <w:spacing w:after="40" w:before="40"/>
            </w:pPr>
            <w:r>
              <w:rPr>
                <w:b/>
                <w:i w:val="0"/>
                <w:color w:val="FFFFFF"/>
                <w:sz w:val="18"/>
              </w:rPr>
              <w:t>Blocks</w:t>
            </w:r>
          </w:p>
        </w:tc>
      </w:tr>
      <w:tr>
        <w:tc>
          <w:tcPr>
            <w:tcW w:type="dxa" w:w="2272"/>
          </w:tcPr>
          <w:p>
            <w:pPr>
              <w:spacing w:after="40" w:before="40"/>
            </w:pPr>
            <w:r>
              <w:rPr>
                <w:rFonts w:ascii="Consolas" w:hAnsi="Consolas"/>
                <w:b w:val="0"/>
                <w:i w:val="0"/>
                <w:color w:val="2C4A6E"/>
                <w:sz w:val="16"/>
              </w:rPr>
              <w:t>BRD-OQ-001</w:t>
            </w:r>
          </w:p>
        </w:tc>
        <w:tc>
          <w:tcPr>
            <w:tcW w:type="dxa" w:w="2272"/>
          </w:tcPr>
          <w:p>
            <w:pPr>
              <w:spacing w:after="40" w:before="40"/>
            </w:pPr>
            <w:r>
              <w:rPr>
                <w:b w:val="0"/>
                <w:i w:val="0"/>
                <w:sz w:val="18"/>
              </w:rPr>
              <w:t>Are the MoSCoW priorities in §5 correct for the business?</w:t>
            </w:r>
          </w:p>
        </w:tc>
        <w:tc>
          <w:tcPr>
            <w:tcW w:type="dxa" w:w="2272"/>
          </w:tcPr>
          <w:p>
            <w:pPr>
              <w:spacing w:after="40" w:before="40"/>
            </w:pPr>
            <w:r>
              <w:rPr>
                <w:b w:val="0"/>
                <w:i w:val="0"/>
                <w:sz w:val="18"/>
              </w:rPr>
              <w:t>Product Owner</w:t>
            </w:r>
          </w:p>
        </w:tc>
        <w:tc>
          <w:tcPr>
            <w:tcW w:type="dxa" w:w="2272"/>
          </w:tcPr>
          <w:p>
            <w:pPr>
              <w:spacing w:after="40" w:before="40"/>
            </w:pPr>
            <w:r>
              <w:rPr>
                <w:b w:val="0"/>
                <w:i w:val="0"/>
                <w:sz w:val="18"/>
              </w:rPr>
              <w:t>Planning, estimation</w:t>
            </w:r>
          </w:p>
        </w:tc>
      </w:tr>
      <w:tr>
        <w:tc>
          <w:tcPr>
            <w:tcW w:type="dxa" w:w="2272"/>
            <w:shd w:val="clear" w:color="auto" w:fill="F5F8FB"/>
          </w:tcPr>
          <w:p>
            <w:pPr>
              <w:spacing w:after="40" w:before="40"/>
            </w:pPr>
            <w:r>
              <w:rPr>
                <w:rFonts w:ascii="Consolas" w:hAnsi="Consolas"/>
                <w:b w:val="0"/>
                <w:i w:val="0"/>
                <w:color w:val="2C4A6E"/>
                <w:sz w:val="16"/>
              </w:rPr>
              <w:t>BRD-OQ-002</w:t>
            </w:r>
          </w:p>
        </w:tc>
        <w:tc>
          <w:tcPr>
            <w:tcW w:type="dxa" w:w="2272"/>
            <w:shd w:val="clear" w:color="auto" w:fill="F5F8FB"/>
          </w:tcPr>
          <w:p>
            <w:pPr>
              <w:spacing w:after="40" w:before="40"/>
            </w:pPr>
            <w:r>
              <w:rPr>
                <w:b w:val="0"/>
                <w:i w:val="0"/>
                <w:sz w:val="18"/>
              </w:rPr>
              <w:t>Should reputation (</w:t>
            </w:r>
            <w:r>
              <w:rPr>
                <w:rFonts w:ascii="Consolas" w:hAnsi="Consolas"/>
                <w:b w:val="0"/>
                <w:i w:val="0"/>
                <w:color w:val="2C4A6E"/>
                <w:sz w:val="16"/>
              </w:rPr>
              <w:t>BRD-REQ-122</w:t>
            </w:r>
            <w:r>
              <w:rPr>
                <w:b w:val="0"/>
                <w:i w:val="0"/>
                <w:sz w:val="18"/>
              </w:rPr>
              <w:t>–</w:t>
            </w:r>
            <w:r>
              <w:rPr>
                <w:rFonts w:ascii="Consolas" w:hAnsi="Consolas"/>
                <w:b w:val="0"/>
                <w:i w:val="0"/>
                <w:color w:val="2C4A6E"/>
                <w:sz w:val="16"/>
              </w:rPr>
              <w:t>127</w:t>
            </w:r>
            <w:r>
              <w:rPr>
                <w:b w:val="0"/>
                <w:i w:val="0"/>
                <w:sz w:val="18"/>
              </w:rPr>
              <w:t>) be in R1, given it is 86% blocked?</w:t>
            </w:r>
          </w:p>
        </w:tc>
        <w:tc>
          <w:tcPr>
            <w:tcW w:type="dxa" w:w="2272"/>
            <w:shd w:val="clear" w:color="auto" w:fill="F5F8FB"/>
          </w:tcPr>
          <w:p>
            <w:pPr>
              <w:spacing w:after="40" w:before="40"/>
            </w:pPr>
            <w:r>
              <w:rPr>
                <w:b w:val="0"/>
                <w:i w:val="0"/>
                <w:sz w:val="18"/>
              </w:rPr>
              <w:t>Product Owner</w:t>
            </w:r>
          </w:p>
        </w:tc>
        <w:tc>
          <w:tcPr>
            <w:tcW w:type="dxa" w:w="2272"/>
            <w:shd w:val="clear" w:color="auto" w:fill="F5F8FB"/>
          </w:tcPr>
          <w:p>
            <w:pPr>
              <w:spacing w:after="40" w:before="40"/>
            </w:pPr>
            <w:r>
              <w:rPr>
                <w:b w:val="0"/>
                <w:i w:val="0"/>
                <w:sz w:val="18"/>
              </w:rPr>
              <w:t>R1 scope</w:t>
            </w:r>
          </w:p>
        </w:tc>
      </w:tr>
      <w:tr>
        <w:tc>
          <w:tcPr>
            <w:tcW w:type="dxa" w:w="2272"/>
          </w:tcPr>
          <w:p>
            <w:pPr>
              <w:spacing w:after="40" w:before="40"/>
            </w:pPr>
            <w:r>
              <w:rPr>
                <w:rFonts w:ascii="Consolas" w:hAnsi="Consolas"/>
                <w:b w:val="0"/>
                <w:i w:val="0"/>
                <w:color w:val="2C4A6E"/>
                <w:sz w:val="16"/>
              </w:rPr>
              <w:t>BRD-OQ-003</w:t>
            </w:r>
          </w:p>
        </w:tc>
        <w:tc>
          <w:tcPr>
            <w:tcW w:type="dxa" w:w="2272"/>
          </w:tcPr>
          <w:p>
            <w:pPr>
              <w:spacing w:after="40" w:before="40"/>
            </w:pPr>
            <w:r>
              <w:rPr>
                <w:b w:val="0"/>
                <w:i w:val="0"/>
                <w:sz w:val="18"/>
              </w:rPr>
              <w:t>Should the SOS control be withheld from R1 while the incident infrastructure ships?</w:t>
            </w:r>
          </w:p>
        </w:tc>
        <w:tc>
          <w:tcPr>
            <w:tcW w:type="dxa" w:w="2272"/>
          </w:tcPr>
          <w:p>
            <w:pPr>
              <w:spacing w:after="40" w:before="40"/>
            </w:pPr>
            <w:r>
              <w:rPr>
                <w:b w:val="0"/>
                <w:i w:val="0"/>
                <w:sz w:val="18"/>
              </w:rPr>
              <w:t>Trust &amp; Safety</w:t>
            </w:r>
          </w:p>
        </w:tc>
        <w:tc>
          <w:tcPr>
            <w:tcW w:type="dxa" w:w="2272"/>
          </w:tcPr>
          <w:p>
            <w:pPr>
              <w:spacing w:after="40" w:before="40"/>
            </w:pPr>
            <w:r>
              <w:rPr>
                <w:b w:val="0"/>
                <w:i w:val="0"/>
                <w:sz w:val="18"/>
              </w:rPr>
              <w:t xml:space="preserve">R1 scope, </w:t>
            </w:r>
            <w:r>
              <w:rPr>
                <w:rFonts w:ascii="Consolas" w:hAnsi="Consolas"/>
                <w:b w:val="0"/>
                <w:i w:val="0"/>
                <w:color w:val="2C4A6E"/>
                <w:sz w:val="16"/>
              </w:rPr>
              <w:t>BAD-DEC-011</w:t>
            </w:r>
          </w:p>
        </w:tc>
      </w:tr>
      <w:tr>
        <w:tc>
          <w:tcPr>
            <w:tcW w:type="dxa" w:w="2272"/>
            <w:shd w:val="clear" w:color="auto" w:fill="F5F8FB"/>
          </w:tcPr>
          <w:p>
            <w:pPr>
              <w:spacing w:after="40" w:before="40"/>
            </w:pPr>
            <w:r>
              <w:rPr>
                <w:rFonts w:ascii="Consolas" w:hAnsi="Consolas"/>
                <w:b w:val="0"/>
                <w:i w:val="0"/>
                <w:color w:val="2C4A6E"/>
                <w:sz w:val="16"/>
              </w:rPr>
              <w:t>BRD-OQ-004</w:t>
            </w:r>
          </w:p>
        </w:tc>
        <w:tc>
          <w:tcPr>
            <w:tcW w:type="dxa" w:w="2272"/>
            <w:shd w:val="clear" w:color="auto" w:fill="F5F8FB"/>
          </w:tcPr>
          <w:p>
            <w:pPr>
              <w:spacing w:after="40" w:before="40"/>
            </w:pPr>
            <w:r>
              <w:rPr>
                <w:b w:val="0"/>
                <w:i w:val="0"/>
                <w:sz w:val="18"/>
              </w:rPr>
              <w:t>Are multi-passenger trips in scope for R1?</w:t>
            </w:r>
          </w:p>
        </w:tc>
        <w:tc>
          <w:tcPr>
            <w:tcW w:type="dxa" w:w="2272"/>
            <w:shd w:val="clear" w:color="auto" w:fill="F5F8FB"/>
          </w:tcPr>
          <w:p>
            <w:pPr>
              <w:spacing w:after="40" w:before="40"/>
            </w:pPr>
            <w:r>
              <w:rPr>
                <w:b w:val="0"/>
                <w:i w:val="0"/>
                <w:sz w:val="18"/>
              </w:rPr>
              <w:t>Product Owner</w:t>
            </w:r>
          </w:p>
        </w:tc>
        <w:tc>
          <w:tcPr>
            <w:tcW w:type="dxa" w:w="2272"/>
            <w:shd w:val="clear" w:color="auto" w:fill="F5F8FB"/>
          </w:tcPr>
          <w:p>
            <w:pPr>
              <w:spacing w:after="40" w:before="40"/>
            </w:pPr>
            <w:r>
              <w:rPr>
                <w:rFonts w:ascii="Consolas" w:hAnsi="Consolas"/>
                <w:b w:val="0"/>
                <w:i w:val="0"/>
                <w:color w:val="2C4A6E"/>
                <w:sz w:val="16"/>
              </w:rPr>
              <w:t>BRD-REQ-098</w:t>
            </w:r>
            <w:r>
              <w:rPr>
                <w:b w:val="0"/>
                <w:i w:val="0"/>
                <w:sz w:val="18"/>
              </w:rPr>
              <w:t xml:space="preserve">, </w:t>
            </w:r>
            <w:r>
              <w:rPr>
                <w:rFonts w:ascii="Consolas" w:hAnsi="Consolas"/>
                <w:b w:val="0"/>
                <w:i w:val="0"/>
                <w:color w:val="2C4A6E"/>
                <w:sz w:val="16"/>
              </w:rPr>
              <w:t>108</w:t>
            </w:r>
          </w:p>
        </w:tc>
      </w:tr>
      <w:tr>
        <w:tc>
          <w:tcPr>
            <w:tcW w:type="dxa" w:w="2272"/>
          </w:tcPr>
          <w:p>
            <w:pPr>
              <w:spacing w:after="40" w:before="40"/>
            </w:pPr>
            <w:r>
              <w:rPr>
                <w:rFonts w:ascii="Consolas" w:hAnsi="Consolas"/>
                <w:b w:val="0"/>
                <w:i w:val="0"/>
                <w:color w:val="2C4A6E"/>
                <w:sz w:val="16"/>
              </w:rPr>
              <w:t>BRD-OQ-005</w:t>
            </w:r>
          </w:p>
        </w:tc>
        <w:tc>
          <w:tcPr>
            <w:tcW w:type="dxa" w:w="2272"/>
          </w:tcPr>
          <w:p>
            <w:pPr>
              <w:spacing w:after="40" w:before="40"/>
            </w:pPr>
            <w:r>
              <w:rPr>
                <w:b w:val="0"/>
                <w:i w:val="0"/>
                <w:sz w:val="18"/>
              </w:rPr>
              <w:t>Should a passenger be able to book seats for other travellers, and how are they identified?</w:t>
            </w:r>
          </w:p>
        </w:tc>
        <w:tc>
          <w:tcPr>
            <w:tcW w:type="dxa" w:w="2272"/>
          </w:tcPr>
          <w:p>
            <w:pPr>
              <w:spacing w:after="40" w:before="40"/>
            </w:pPr>
            <w:r>
              <w:rPr>
                <w:b w:val="0"/>
                <w:i w:val="0"/>
                <w:sz w:val="18"/>
              </w:rPr>
              <w:t>Product Owner</w:t>
            </w:r>
          </w:p>
        </w:tc>
        <w:tc>
          <w:tcPr>
            <w:tcW w:type="dxa" w:w="2272"/>
          </w:tcPr>
          <w:p>
            <w:pPr>
              <w:spacing w:after="40" w:before="40"/>
            </w:pPr>
            <w:r>
              <w:rPr>
                <w:rFonts w:ascii="Consolas" w:hAnsi="Consolas"/>
                <w:b w:val="0"/>
                <w:i w:val="0"/>
                <w:color w:val="2C4A6E"/>
                <w:sz w:val="16"/>
              </w:rPr>
              <w:t>BRD-REQ-056</w:t>
            </w:r>
            <w:r>
              <w:rPr>
                <w:b w:val="0"/>
                <w:i w:val="0"/>
                <w:sz w:val="18"/>
              </w:rPr>
              <w:t>; safety identity model</w:t>
            </w:r>
          </w:p>
        </w:tc>
      </w:tr>
      <w:tr>
        <w:tc>
          <w:tcPr>
            <w:tcW w:type="dxa" w:w="2272"/>
            <w:shd w:val="clear" w:color="auto" w:fill="F5F8FB"/>
          </w:tcPr>
          <w:p>
            <w:pPr>
              <w:spacing w:after="40" w:before="40"/>
            </w:pPr>
            <w:r>
              <w:rPr>
                <w:rFonts w:ascii="Consolas" w:hAnsi="Consolas"/>
                <w:b w:val="0"/>
                <w:i w:val="0"/>
                <w:color w:val="2C4A6E"/>
                <w:sz w:val="16"/>
              </w:rPr>
              <w:t>BRD-OQ-006</w:t>
            </w:r>
          </w:p>
        </w:tc>
        <w:tc>
          <w:tcPr>
            <w:tcW w:type="dxa" w:w="2272"/>
            <w:shd w:val="clear" w:color="auto" w:fill="F5F8FB"/>
          </w:tcPr>
          <w:p>
            <w:pPr>
              <w:spacing w:after="40" w:before="40"/>
            </w:pPr>
            <w:r>
              <w:rPr>
                <w:b w:val="0"/>
                <w:i w:val="0"/>
                <w:sz w:val="18"/>
              </w:rPr>
              <w:t>Is an empty search result required to offer alternatives?</w:t>
            </w:r>
          </w:p>
        </w:tc>
        <w:tc>
          <w:tcPr>
            <w:tcW w:type="dxa" w:w="2272"/>
            <w:shd w:val="clear" w:color="auto" w:fill="F5F8FB"/>
          </w:tcPr>
          <w:p>
            <w:pPr>
              <w:spacing w:after="40" w:before="40"/>
            </w:pPr>
            <w:r>
              <w:rPr>
                <w:b w:val="0"/>
                <w:i w:val="0"/>
                <w:sz w:val="18"/>
              </w:rPr>
              <w:t>Product Owner</w:t>
            </w:r>
          </w:p>
        </w:tc>
        <w:tc>
          <w:tcPr>
            <w:tcW w:type="dxa" w:w="2272"/>
            <w:shd w:val="clear" w:color="auto" w:fill="F5F8FB"/>
          </w:tcPr>
          <w:p>
            <w:pPr>
              <w:spacing w:after="40" w:before="40"/>
            </w:pPr>
            <w:r>
              <w:rPr>
                <w:rFonts w:ascii="Consolas" w:hAnsi="Consolas"/>
                <w:b w:val="0"/>
                <w:i w:val="0"/>
                <w:color w:val="2C4A6E"/>
                <w:sz w:val="16"/>
              </w:rPr>
              <w:t>BRD-REQ-052</w:t>
            </w:r>
          </w:p>
        </w:tc>
      </w:tr>
      <w:tr>
        <w:tc>
          <w:tcPr>
            <w:tcW w:type="dxa" w:w="2272"/>
          </w:tcPr>
          <w:p>
            <w:pPr>
              <w:spacing w:after="40" w:before="40"/>
            </w:pPr>
            <w:r>
              <w:rPr>
                <w:rFonts w:ascii="Consolas" w:hAnsi="Consolas"/>
                <w:b w:val="0"/>
                <w:i w:val="0"/>
                <w:color w:val="2C4A6E"/>
                <w:sz w:val="16"/>
              </w:rPr>
              <w:t>BRD-OQ-007</w:t>
            </w:r>
          </w:p>
        </w:tc>
        <w:tc>
          <w:tcPr>
            <w:tcW w:type="dxa" w:w="2272"/>
          </w:tcPr>
          <w:p>
            <w:pPr>
              <w:spacing w:after="40" w:before="40"/>
            </w:pPr>
            <w:r>
              <w:rPr>
                <w:b w:val="0"/>
                <w:i w:val="0"/>
                <w:sz w:val="18"/>
              </w:rPr>
              <w:t xml:space="preserve">Should </w:t>
            </w:r>
            <w:r>
              <w:rPr>
                <w:rFonts w:ascii="Consolas" w:hAnsi="Consolas"/>
                <w:b w:val="0"/>
                <w:i w:val="0"/>
                <w:color w:val="2C4A6E"/>
                <w:sz w:val="16"/>
              </w:rPr>
              <w:t>BRD-REQ-172</w:t>
            </w:r>
            <w:r>
              <w:rPr>
                <w:b w:val="0"/>
                <w:i w:val="0"/>
                <w:sz w:val="18"/>
              </w:rPr>
              <w:t xml:space="preserve"> (operational reporting) be R1 rather than R2, given </w:t>
            </w:r>
            <w:r>
              <w:rPr>
                <w:rFonts w:ascii="Consolas" w:hAnsi="Consolas"/>
                <w:b w:val="0"/>
                <w:i w:val="0"/>
                <w:color w:val="2C4A6E"/>
                <w:sz w:val="16"/>
              </w:rPr>
              <w:t>BRD-RPT-001</w:t>
            </w:r>
            <w:r>
              <w:rPr>
                <w:b w:val="0"/>
                <w:i w:val="0"/>
                <w:sz w:val="18"/>
              </w:rPr>
              <w:t>/</w:t>
            </w:r>
            <w:r>
              <w:rPr>
                <w:rFonts w:ascii="Consolas" w:hAnsi="Consolas"/>
                <w:b w:val="0"/>
                <w:i w:val="0"/>
                <w:color w:val="2C4A6E"/>
                <w:sz w:val="16"/>
              </w:rPr>
              <w:t>002</w:t>
            </w:r>
            <w:r>
              <w:rPr>
                <w:b w:val="0"/>
                <w:i w:val="0"/>
                <w:sz w:val="18"/>
              </w:rPr>
              <w:t xml:space="preserve"> are R1?</w:t>
            </w:r>
          </w:p>
        </w:tc>
        <w:tc>
          <w:tcPr>
            <w:tcW w:type="dxa" w:w="2272"/>
          </w:tcPr>
          <w:p>
            <w:pPr>
              <w:spacing w:after="40" w:before="40"/>
            </w:pPr>
            <w:r>
              <w:rPr>
                <w:b w:val="0"/>
                <w:i w:val="0"/>
                <w:sz w:val="18"/>
              </w:rPr>
              <w:t>Product Owner</w:t>
            </w:r>
          </w:p>
        </w:tc>
        <w:tc>
          <w:tcPr>
            <w:tcW w:type="dxa" w:w="2272"/>
          </w:tcPr>
          <w:p>
            <w:pPr>
              <w:spacing w:after="40" w:before="40"/>
            </w:pPr>
            <w:r>
              <w:rPr>
                <w:b w:val="0"/>
                <w:i w:val="0"/>
                <w:sz w:val="18"/>
              </w:rPr>
              <w:t>Reporting scope</w:t>
            </w:r>
          </w:p>
        </w:tc>
      </w:tr>
      <w:tr>
        <w:tc>
          <w:tcPr>
            <w:tcW w:type="dxa" w:w="2272"/>
            <w:shd w:val="clear" w:color="auto" w:fill="F5F8FB"/>
          </w:tcPr>
          <w:p>
            <w:pPr>
              <w:spacing w:after="40" w:before="40"/>
            </w:pPr>
            <w:r>
              <w:rPr>
                <w:rFonts w:ascii="Consolas" w:hAnsi="Consolas"/>
                <w:b w:val="0"/>
                <w:i w:val="0"/>
                <w:color w:val="2C4A6E"/>
                <w:sz w:val="16"/>
              </w:rPr>
              <w:t>BRD-OQ-008</w:t>
            </w:r>
          </w:p>
        </w:tc>
        <w:tc>
          <w:tcPr>
            <w:tcW w:type="dxa" w:w="2272"/>
            <w:shd w:val="clear" w:color="auto" w:fill="F5F8FB"/>
          </w:tcPr>
          <w:p>
            <w:pPr>
              <w:spacing w:after="40" w:before="40"/>
            </w:pPr>
            <w:r>
              <w:rPr>
                <w:b w:val="0"/>
                <w:i w:val="0"/>
                <w:sz w:val="18"/>
              </w:rPr>
              <w:t>Is administrative role restriction (</w:t>
            </w:r>
            <w:r>
              <w:rPr>
                <w:rFonts w:ascii="Consolas" w:hAnsi="Consolas"/>
                <w:b w:val="0"/>
                <w:i w:val="0"/>
                <w:color w:val="2C4A6E"/>
                <w:sz w:val="16"/>
              </w:rPr>
              <w:t>BRD-REQ-175</w:t>
            </w:r>
            <w:r>
              <w:rPr>
                <w:b w:val="0"/>
                <w:i w:val="0"/>
                <w:sz w:val="18"/>
              </w:rPr>
              <w:t>) required?</w:t>
            </w:r>
          </w:p>
        </w:tc>
        <w:tc>
          <w:tcPr>
            <w:tcW w:type="dxa" w:w="2272"/>
            <w:shd w:val="clear" w:color="auto" w:fill="F5F8FB"/>
          </w:tcPr>
          <w:p>
            <w:pPr>
              <w:spacing w:after="40" w:before="40"/>
            </w:pPr>
            <w:r>
              <w:rPr>
                <w:b w:val="0"/>
                <w:i w:val="0"/>
                <w:sz w:val="18"/>
              </w:rPr>
              <w:t>Project Owner</w:t>
            </w:r>
          </w:p>
        </w:tc>
        <w:tc>
          <w:tcPr>
            <w:tcW w:type="dxa" w:w="2272"/>
            <w:shd w:val="clear" w:color="auto" w:fill="F5F8FB"/>
          </w:tcPr>
          <w:p>
            <w:pPr>
              <w:spacing w:after="40" w:before="40"/>
            </w:pPr>
            <w:r>
              <w:rPr>
                <w:b w:val="0"/>
                <w:i w:val="0"/>
                <w:sz w:val="18"/>
              </w:rPr>
              <w:t>Admin scope</w:t>
            </w:r>
          </w:p>
        </w:tc>
      </w:tr>
      <w:tr>
        <w:tc>
          <w:tcPr>
            <w:tcW w:type="dxa" w:w="2272"/>
          </w:tcPr>
          <w:p>
            <w:pPr>
              <w:spacing w:after="40" w:before="40"/>
            </w:pPr>
            <w:r>
              <w:rPr>
                <w:rFonts w:ascii="Consolas" w:hAnsi="Consolas"/>
                <w:b w:val="0"/>
                <w:i w:val="0"/>
                <w:color w:val="2C4A6E"/>
                <w:sz w:val="16"/>
              </w:rPr>
              <w:t>BRD-OQ-009</w:t>
            </w:r>
          </w:p>
        </w:tc>
        <w:tc>
          <w:tcPr>
            <w:tcW w:type="dxa" w:w="2272"/>
          </w:tcPr>
          <w:p>
            <w:pPr>
              <w:spacing w:after="40" w:before="40"/>
            </w:pPr>
            <w:r>
              <w:rPr>
                <w:b w:val="0"/>
                <w:i w:val="0"/>
                <w:sz w:val="18"/>
              </w:rPr>
              <w:t>Are the supplier-independence and degraded-operation requirements (</w:t>
            </w:r>
            <w:r>
              <w:rPr>
                <w:rFonts w:ascii="Consolas" w:hAnsi="Consolas"/>
                <w:b w:val="0"/>
                <w:i w:val="0"/>
                <w:color w:val="2C4A6E"/>
                <w:sz w:val="16"/>
              </w:rPr>
              <w:t>BRD-INT-012</w:t>
            </w:r>
            <w:r>
              <w:rPr>
                <w:b w:val="0"/>
                <w:i w:val="0"/>
                <w:sz w:val="18"/>
              </w:rPr>
              <w:t xml:space="preserve">, </w:t>
            </w:r>
            <w:r>
              <w:rPr>
                <w:rFonts w:ascii="Consolas" w:hAnsi="Consolas"/>
                <w:b w:val="0"/>
                <w:i w:val="0"/>
                <w:color w:val="2C4A6E"/>
                <w:sz w:val="16"/>
              </w:rPr>
              <w:t>014</w:t>
            </w:r>
            <w:r>
              <w:rPr>
                <w:b w:val="0"/>
                <w:i w:val="0"/>
                <w:sz w:val="18"/>
              </w:rPr>
              <w:t>) required?</w:t>
            </w:r>
          </w:p>
        </w:tc>
        <w:tc>
          <w:tcPr>
            <w:tcW w:type="dxa" w:w="2272"/>
          </w:tcPr>
          <w:p>
            <w:pPr>
              <w:spacing w:after="40" w:before="40"/>
            </w:pPr>
            <w:r>
              <w:rPr>
                <w:b w:val="0"/>
                <w:i w:val="0"/>
                <w:sz w:val="18"/>
              </w:rPr>
              <w:t>Solution Architect</w:t>
            </w:r>
          </w:p>
        </w:tc>
        <w:tc>
          <w:tcPr>
            <w:tcW w:type="dxa" w:w="2272"/>
          </w:tcPr>
          <w:p>
            <w:pPr>
              <w:spacing w:after="40" w:before="40"/>
            </w:pPr>
            <w:r>
              <w:rPr>
                <w:b w:val="0"/>
                <w:i w:val="0"/>
                <w:sz w:val="18"/>
              </w:rPr>
              <w:t>Integration scope</w:t>
            </w:r>
          </w:p>
        </w:tc>
      </w:tr>
      <w:tr>
        <w:tc>
          <w:tcPr>
            <w:tcW w:type="dxa" w:w="2272"/>
            <w:shd w:val="clear" w:color="auto" w:fill="F5F8FB"/>
          </w:tcPr>
          <w:p>
            <w:pPr>
              <w:spacing w:after="40" w:before="40"/>
            </w:pPr>
            <w:r>
              <w:rPr>
                <w:rFonts w:ascii="Consolas" w:hAnsi="Consolas"/>
                <w:b w:val="0"/>
                <w:i w:val="0"/>
                <w:color w:val="2C4A6E"/>
                <w:sz w:val="16"/>
              </w:rPr>
              <w:t>BRD-OQ-010</w:t>
            </w:r>
          </w:p>
        </w:tc>
        <w:tc>
          <w:tcPr>
            <w:tcW w:type="dxa" w:w="2272"/>
            <w:shd w:val="clear" w:color="auto" w:fill="F5F8FB"/>
          </w:tcPr>
          <w:p>
            <w:pPr>
              <w:spacing w:after="40" w:before="40"/>
            </w:pPr>
            <w:r>
              <w:rPr>
                <w:b/>
                <w:i w:val="0"/>
                <w:sz w:val="18"/>
              </w:rPr>
              <w:t>Where do fraud detection and response requirements belong?</w:t>
            </w:r>
            <w:r>
              <w:rPr>
                <w:b w:val="0"/>
                <w:i w:val="0"/>
                <w:sz w:val="18"/>
              </w:rPr>
              <w:t xml:space="preserve"> They are absent from CMP-DOC-01's </w:t>
            </w:r>
            <w:r>
              <w:rPr>
                <w:rFonts w:ascii="Consolas" w:hAnsi="Consolas"/>
                <w:b w:val="0"/>
                <w:i w:val="0"/>
                <w:color w:val="2C4A6E"/>
                <w:sz w:val="16"/>
              </w:rPr>
              <w:t>BAD-BR</w:t>
            </w:r>
            <w:r>
              <w:rPr>
                <w:b w:val="0"/>
                <w:i w:val="0"/>
                <w:sz w:val="18"/>
              </w:rPr>
              <w:t xml:space="preserve"> set and therefore from this document.</w:t>
            </w:r>
          </w:p>
        </w:tc>
        <w:tc>
          <w:tcPr>
            <w:tcW w:type="dxa" w:w="2272"/>
            <w:shd w:val="clear" w:color="auto" w:fill="F5F8FB"/>
          </w:tcPr>
          <w:p>
            <w:pPr>
              <w:spacing w:after="40" w:before="40"/>
            </w:pPr>
            <w:r>
              <w:rPr>
                <w:b w:val="0"/>
                <w:i w:val="0"/>
                <w:sz w:val="18"/>
              </w:rPr>
              <w:t>Security Analyst</w:t>
            </w:r>
          </w:p>
        </w:tc>
        <w:tc>
          <w:tcPr>
            <w:tcW w:type="dxa" w:w="2272"/>
            <w:shd w:val="clear" w:color="auto" w:fill="F5F8FB"/>
          </w:tcPr>
          <w:p>
            <w:pPr>
              <w:spacing w:after="40" w:before="40"/>
            </w:pPr>
            <w:r>
              <w:rPr>
                <w:rFonts w:ascii="Consolas" w:hAnsi="Consolas"/>
                <w:b w:val="0"/>
                <w:i w:val="0"/>
                <w:color w:val="2C4A6E"/>
                <w:sz w:val="16"/>
              </w:rPr>
              <w:t>BAD-RISK-011</w:t>
            </w:r>
            <w:r>
              <w:rPr>
                <w:b w:val="0"/>
                <w:i w:val="0"/>
                <w:sz w:val="18"/>
              </w:rPr>
              <w:t>; CMP-DOC-13</w:t>
            </w:r>
          </w:p>
        </w:tc>
      </w:tr>
      <w:tr>
        <w:tc>
          <w:tcPr>
            <w:tcW w:type="dxa" w:w="2272"/>
          </w:tcPr>
          <w:p>
            <w:pPr>
              <w:spacing w:after="40" w:before="40"/>
            </w:pPr>
            <w:r>
              <w:rPr>
                <w:rFonts w:ascii="Consolas" w:hAnsi="Consolas"/>
                <w:b w:val="0"/>
                <w:i w:val="0"/>
                <w:color w:val="2C4A6E"/>
                <w:sz w:val="16"/>
              </w:rPr>
              <w:t>BRD-OQ-011</w:t>
            </w:r>
          </w:p>
        </w:tc>
        <w:tc>
          <w:tcPr>
            <w:tcW w:type="dxa" w:w="2272"/>
          </w:tcPr>
          <w:p>
            <w:pPr>
              <w:spacing w:after="40" w:before="40"/>
            </w:pPr>
            <w:r>
              <w:rPr>
                <w:b w:val="0"/>
                <w:i w:val="0"/>
                <w:sz w:val="18"/>
              </w:rPr>
              <w:t xml:space="preserve">Is </w:t>
            </w:r>
            <w:r>
              <w:rPr>
                <w:rFonts w:ascii="Consolas" w:hAnsi="Consolas"/>
                <w:b w:val="0"/>
                <w:i w:val="0"/>
                <w:color w:val="2C4A6E"/>
                <w:sz w:val="16"/>
              </w:rPr>
              <w:t>BRD-REQ-185</w:t>
            </w:r>
            <w:r>
              <w:rPr>
                <w:b w:val="0"/>
                <w:i w:val="0"/>
                <w:sz w:val="18"/>
              </w:rPr>
              <w:t xml:space="preserve"> (not precluding future platforms) an accepted obligation?</w:t>
            </w:r>
          </w:p>
        </w:tc>
        <w:tc>
          <w:tcPr>
            <w:tcW w:type="dxa" w:w="2272"/>
          </w:tcPr>
          <w:p>
            <w:pPr>
              <w:spacing w:after="40" w:before="40"/>
            </w:pPr>
            <w:r>
              <w:rPr>
                <w:b w:val="0"/>
                <w:i w:val="0"/>
                <w:sz w:val="18"/>
              </w:rPr>
              <w:t>Solution Architect</w:t>
            </w:r>
          </w:p>
        </w:tc>
        <w:tc>
          <w:tcPr>
            <w:tcW w:type="dxa" w:w="2272"/>
          </w:tcPr>
          <w:p>
            <w:pPr>
              <w:spacing w:after="40" w:before="40"/>
            </w:pPr>
            <w:r>
              <w:rPr>
                <w:b w:val="0"/>
                <w:i w:val="0"/>
                <w:sz w:val="18"/>
              </w:rPr>
              <w:t>Architecture shaping</w:t>
            </w:r>
          </w:p>
        </w:tc>
      </w:tr>
      <w:tr>
        <w:tc>
          <w:tcPr>
            <w:tcW w:type="dxa" w:w="2272"/>
            <w:shd w:val="clear" w:color="auto" w:fill="F5F8FB"/>
          </w:tcPr>
          <w:p>
            <w:pPr>
              <w:spacing w:after="40" w:before="40"/>
            </w:pPr>
            <w:r>
              <w:rPr>
                <w:rFonts w:ascii="Consolas" w:hAnsi="Consolas"/>
                <w:b w:val="0"/>
                <w:i w:val="0"/>
                <w:color w:val="2C4A6E"/>
                <w:sz w:val="16"/>
              </w:rPr>
              <w:t>BRD-OQ-012</w:t>
            </w:r>
          </w:p>
        </w:tc>
        <w:tc>
          <w:tcPr>
            <w:tcW w:type="dxa" w:w="2272"/>
            <w:shd w:val="clear" w:color="auto" w:fill="F5F8FB"/>
          </w:tcPr>
          <w:p>
            <w:pPr>
              <w:spacing w:after="40" w:before="40"/>
            </w:pPr>
            <w:r>
              <w:rPr>
                <w:b w:val="0"/>
                <w:i w:val="0"/>
                <w:sz w:val="18"/>
              </w:rPr>
              <w:t>Should reward liability limits (</w:t>
            </w:r>
            <w:r>
              <w:rPr>
                <w:rFonts w:ascii="Consolas" w:hAnsi="Consolas"/>
                <w:b w:val="0"/>
                <w:i w:val="0"/>
                <w:color w:val="2C4A6E"/>
                <w:sz w:val="16"/>
              </w:rPr>
              <w:t>BRD-REQ-140</w:t>
            </w:r>
            <w:r>
              <w:rPr>
                <w:b w:val="0"/>
                <w:i w:val="0"/>
                <w:sz w:val="18"/>
              </w:rPr>
              <w:t>) be enforced by the platform or managed operationally?</w:t>
            </w:r>
          </w:p>
        </w:tc>
        <w:tc>
          <w:tcPr>
            <w:tcW w:type="dxa" w:w="2272"/>
            <w:shd w:val="clear" w:color="auto" w:fill="F5F8FB"/>
          </w:tcPr>
          <w:p>
            <w:pPr>
              <w:spacing w:after="40" w:before="40"/>
            </w:pPr>
            <w:r>
              <w:rPr>
                <w:b w:val="0"/>
                <w:i w:val="0"/>
                <w:sz w:val="18"/>
              </w:rPr>
              <w:t>Project Owner</w:t>
            </w:r>
          </w:p>
        </w:tc>
        <w:tc>
          <w:tcPr>
            <w:tcW w:type="dxa" w:w="2272"/>
            <w:shd w:val="clear" w:color="auto" w:fill="F5F8FB"/>
          </w:tcPr>
          <w:p>
            <w:pPr>
              <w:spacing w:after="40" w:before="40"/>
            </w:pPr>
            <w:r>
              <w:rPr>
                <w:rFonts w:ascii="Consolas" w:hAnsi="Consolas"/>
                <w:b w:val="0"/>
                <w:i w:val="0"/>
                <w:color w:val="2C4A6E"/>
                <w:sz w:val="16"/>
              </w:rPr>
              <w:t>BAD-DEC-013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All 31 open questions of CMP-DOC-01 §26.1 remain open and are not restated.</w:t>
            </w:r>
          </w:p>
        </w:tc>
      </w:tr>
    </w:tbl>
    <w:p>
      <w:pPr>
        <w:spacing w:after="80"/>
      </w:pPr>
    </w:p>
    <w:p>
      <w:r>
        <w:br w:type="page"/>
      </w:r>
    </w:p>
    <w:p>
      <w:pPr>
        <w:pStyle w:val="Heading1"/>
      </w:pPr>
      <w:r>
        <w:rPr>
          <w:b/>
          <w:i w:val="0"/>
          <w:color w:val="1F3A5F"/>
          <w:sz w:val="38"/>
        </w:rPr>
        <w:t>18. Business Decisions Required</w:t>
      </w:r>
    </w:p>
    <w:p>
      <w:pPr>
        <w:pStyle w:val="Heading2"/>
      </w:pPr>
      <w:r>
        <w:rPr>
          <w:b/>
          <w:i w:val="0"/>
          <w:color w:val="1F3A5F"/>
          <w:sz w:val="29"/>
        </w:rPr>
        <w:t>18.1 Decisions Blocking This Document</w:t>
      </w:r>
    </w:p>
    <w:p>
      <w:r>
        <w:rPr>
          <w:b/>
          <w:i w:val="0"/>
        </w:rPr>
        <w:t>No new business decisions are raised by this document.</w:t>
      </w:r>
      <w:r>
        <w:rPr>
          <w:b w:val="0"/>
          <w:i w:val="0"/>
        </w:rPr>
        <w:t xml:space="preserve"> The 17 below are drawn from</w:t>
      </w:r>
    </w:p>
    <w:p>
      <w:r>
        <w:rPr>
          <w:b w:val="0"/>
          <w:i w:val="0"/>
        </w:rPr>
        <w:t>CMP-DOC-01 §27, ordered by how many requirements each unblocks.</w:t>
      </w:r>
    </w:p>
    <w:p>
      <w:pPr>
        <w:pStyle w:val="CMPCaption"/>
      </w:pPr>
      <w:r>
        <w:rPr>
          <w:i/>
        </w:rPr>
        <w:t>Table 60 — 18.1 Decisions Blocking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Decision</w:t>
            </w:r>
          </w:p>
        </w:tc>
        <w:tc>
          <w:tcPr>
            <w:tcW w:type="dxa" w:w="2272"/>
            <w:shd w:val="clear" w:color="auto" w:fill="1F3A5F"/>
          </w:tcPr>
          <w:p>
            <w:pPr>
              <w:spacing w:after="40" w:before="40"/>
            </w:pPr>
            <w:r>
              <w:rPr>
                <w:b/>
                <w:i w:val="0"/>
                <w:color w:val="FFFFFF"/>
                <w:sz w:val="18"/>
              </w:rPr>
              <w:t>Subject</w:t>
            </w:r>
          </w:p>
        </w:tc>
        <w:tc>
          <w:tcPr>
            <w:tcW w:type="dxa" w:w="2272"/>
            <w:shd w:val="clear" w:color="auto" w:fill="1F3A5F"/>
          </w:tcPr>
          <w:p>
            <w:pPr>
              <w:spacing w:after="40" w:before="40"/>
            </w:pPr>
            <w:r>
              <w:rPr>
                <w:b/>
                <w:i w:val="0"/>
                <w:color w:val="FFFFFF"/>
                <w:sz w:val="18"/>
              </w:rPr>
              <w:t>Requirements unblocked</w:t>
            </w:r>
          </w:p>
        </w:tc>
        <w:tc>
          <w:tcPr>
            <w:tcW w:type="dxa" w:w="2272"/>
            <w:shd w:val="clear" w:color="auto" w:fill="1F3A5F"/>
          </w:tcPr>
          <w:p>
            <w:pPr>
              <w:spacing w:after="40" w:before="40"/>
            </w:pPr>
            <w:r>
              <w:rPr>
                <w:b/>
                <w:i w:val="0"/>
                <w:color w:val="FFFFFF"/>
                <w:sz w:val="18"/>
              </w:rPr>
              <w:t>Release impact</w:t>
            </w:r>
          </w:p>
        </w:tc>
      </w:tr>
      <w:tr>
        <w:tc>
          <w:tcPr>
            <w:tcW w:type="dxa" w:w="2272"/>
          </w:tcPr>
          <w:p>
            <w:pPr>
              <w:spacing w:after="40" w:before="40"/>
            </w:pPr>
            <w:r>
              <w:rPr>
                <w:rFonts w:ascii="Consolas" w:hAnsi="Consolas"/>
                <w:b w:val="0"/>
                <w:i w:val="0"/>
                <w:color w:val="2C4A6E"/>
                <w:sz w:val="16"/>
              </w:rPr>
              <w:t>BAD-DEC-013</w:t>
            </w:r>
          </w:p>
        </w:tc>
        <w:tc>
          <w:tcPr>
            <w:tcW w:type="dxa" w:w="2272"/>
          </w:tcPr>
          <w:p>
            <w:pPr>
              <w:spacing w:after="40" w:before="40"/>
            </w:pPr>
            <w:r>
              <w:rPr>
                <w:b w:val="0"/>
                <w:i w:val="0"/>
                <w:sz w:val="18"/>
              </w:rPr>
              <w:t>Reward economics and wallet nature</w:t>
            </w:r>
          </w:p>
        </w:tc>
        <w:tc>
          <w:tcPr>
            <w:tcW w:type="dxa" w:w="2272"/>
          </w:tcPr>
          <w:p>
            <w:pPr>
              <w:spacing w:after="40" w:before="40"/>
            </w:pPr>
            <w:r>
              <w:rPr>
                <w:b/>
                <w:i w:val="0"/>
                <w:sz w:val="18"/>
              </w:rPr>
              <w:t>17</w:t>
            </w:r>
          </w:p>
        </w:tc>
        <w:tc>
          <w:tcPr>
            <w:tcW w:type="dxa" w:w="2272"/>
          </w:tcPr>
          <w:p>
            <w:pPr>
              <w:spacing w:after="40" w:before="40"/>
            </w:pPr>
            <w:r>
              <w:rPr>
                <w:b w:val="0"/>
                <w:i w:val="0"/>
                <w:sz w:val="18"/>
              </w:rPr>
              <w:t>Unblocks R2 entirely</w:t>
            </w:r>
          </w:p>
        </w:tc>
      </w:tr>
      <w:tr>
        <w:tc>
          <w:tcPr>
            <w:tcW w:type="dxa" w:w="2272"/>
            <w:shd w:val="clear" w:color="auto" w:fill="F5F8FB"/>
          </w:tcPr>
          <w:p>
            <w:pPr>
              <w:spacing w:after="40" w:before="40"/>
            </w:pPr>
            <w:r>
              <w:rPr>
                <w:rFonts w:ascii="Consolas" w:hAnsi="Consolas"/>
                <w:b w:val="0"/>
                <w:i w:val="0"/>
                <w:color w:val="2C4A6E"/>
                <w:sz w:val="16"/>
              </w:rPr>
              <w:t>BAD-DEC-005</w:t>
            </w:r>
          </w:p>
        </w:tc>
        <w:tc>
          <w:tcPr>
            <w:tcW w:type="dxa" w:w="2272"/>
            <w:shd w:val="clear" w:color="auto" w:fill="F5F8FB"/>
          </w:tcPr>
          <w:p>
            <w:pPr>
              <w:spacing w:after="40" w:before="40"/>
            </w:pPr>
            <w:r>
              <w:rPr>
                <w:b w:val="0"/>
                <w:i w:val="0"/>
                <w:sz w:val="18"/>
              </w:rPr>
              <w:t>Verification policy</w:t>
            </w:r>
          </w:p>
        </w:tc>
        <w:tc>
          <w:tcPr>
            <w:tcW w:type="dxa" w:w="2272"/>
            <w:shd w:val="clear" w:color="auto" w:fill="F5F8FB"/>
          </w:tcPr>
          <w:p>
            <w:pPr>
              <w:spacing w:after="40" w:before="40"/>
            </w:pPr>
            <w:r>
              <w:rPr>
                <w:b/>
                <w:i w:val="0"/>
                <w:sz w:val="18"/>
              </w:rPr>
              <w:t>11</w:t>
            </w:r>
          </w:p>
        </w:tc>
        <w:tc>
          <w:tcPr>
            <w:tcW w:type="dxa" w:w="2272"/>
            <w:shd w:val="clear" w:color="auto" w:fill="F5F8FB"/>
          </w:tcPr>
          <w:p>
            <w:pPr>
              <w:spacing w:after="40" w:before="40"/>
            </w:pPr>
            <w:r>
              <w:rPr>
                <w:b w:val="0"/>
                <w:i w:val="0"/>
                <w:sz w:val="18"/>
              </w:rPr>
              <w:t>R1 trust model</w:t>
            </w:r>
          </w:p>
        </w:tc>
      </w:tr>
      <w:tr>
        <w:tc>
          <w:tcPr>
            <w:tcW w:type="dxa" w:w="2272"/>
          </w:tcPr>
          <w:p>
            <w:pPr>
              <w:spacing w:after="40" w:before="40"/>
            </w:pPr>
            <w:r>
              <w:rPr>
                <w:rFonts w:ascii="Consolas" w:hAnsi="Consolas"/>
                <w:b w:val="0"/>
                <w:i w:val="0"/>
                <w:color w:val="2C4A6E"/>
                <w:sz w:val="16"/>
              </w:rPr>
              <w:t>BAD-DEC-008</w:t>
            </w:r>
          </w:p>
        </w:tc>
        <w:tc>
          <w:tcPr>
            <w:tcW w:type="dxa" w:w="2272"/>
          </w:tcPr>
          <w:p>
            <w:pPr>
              <w:spacing w:after="40" w:before="40"/>
            </w:pPr>
            <w:r>
              <w:rPr>
                <w:b w:val="0"/>
                <w:i w:val="0"/>
                <w:sz w:val="18"/>
              </w:rPr>
              <w:t>Recurring commute rules</w:t>
            </w:r>
          </w:p>
        </w:tc>
        <w:tc>
          <w:tcPr>
            <w:tcW w:type="dxa" w:w="2272"/>
          </w:tcPr>
          <w:p>
            <w:pPr>
              <w:spacing w:after="40" w:before="40"/>
            </w:pPr>
            <w:r>
              <w:rPr>
                <w:b/>
                <w:i w:val="0"/>
                <w:sz w:val="18"/>
              </w:rPr>
              <w:t>10</w:t>
            </w:r>
          </w:p>
        </w:tc>
        <w:tc>
          <w:tcPr>
            <w:tcW w:type="dxa" w:w="2272"/>
          </w:tcPr>
          <w:p>
            <w:pPr>
              <w:spacing w:after="40" w:before="40"/>
            </w:pPr>
            <w:r>
              <w:rPr>
                <w:b w:val="0"/>
                <w:i w:val="0"/>
                <w:sz w:val="18"/>
              </w:rPr>
              <w:t>Unblocks R2 entirely</w:t>
            </w:r>
          </w:p>
        </w:tc>
      </w:tr>
      <w:tr>
        <w:tc>
          <w:tcPr>
            <w:tcW w:type="dxa" w:w="2272"/>
            <w:shd w:val="clear" w:color="auto" w:fill="F5F8FB"/>
          </w:tcPr>
          <w:p>
            <w:pPr>
              <w:spacing w:after="40" w:before="40"/>
            </w:pPr>
            <w:r>
              <w:rPr>
                <w:rFonts w:ascii="Consolas" w:hAnsi="Consolas"/>
                <w:b w:val="0"/>
                <w:i w:val="0"/>
                <w:color w:val="2C4A6E"/>
                <w:sz w:val="16"/>
              </w:rPr>
              <w:t>BAD-DEC-007</w:t>
            </w:r>
          </w:p>
        </w:tc>
        <w:tc>
          <w:tcPr>
            <w:tcW w:type="dxa" w:w="2272"/>
            <w:shd w:val="clear" w:color="auto" w:fill="F5F8FB"/>
          </w:tcPr>
          <w:p>
            <w:pPr>
              <w:spacing w:after="40" w:before="40"/>
            </w:pPr>
            <w:r>
              <w:rPr>
                <w:b w:val="0"/>
                <w:i w:val="0"/>
                <w:sz w:val="18"/>
              </w:rPr>
              <w:t>Booking model, seat holding, payment timing</w:t>
            </w:r>
          </w:p>
        </w:tc>
        <w:tc>
          <w:tcPr>
            <w:tcW w:type="dxa" w:w="2272"/>
            <w:shd w:val="clear" w:color="auto" w:fill="F5F8FB"/>
          </w:tcPr>
          <w:p>
            <w:pPr>
              <w:spacing w:after="40" w:before="40"/>
            </w:pPr>
            <w:r>
              <w:rPr>
                <w:b/>
                <w:i w:val="0"/>
                <w:sz w:val="18"/>
              </w:rPr>
              <w:t>8</w:t>
            </w:r>
          </w:p>
        </w:tc>
        <w:tc>
          <w:tcPr>
            <w:tcW w:type="dxa" w:w="2272"/>
            <w:shd w:val="clear" w:color="auto" w:fill="F5F8FB"/>
          </w:tcPr>
          <w:p>
            <w:pPr>
              <w:spacing w:after="40" w:before="40"/>
            </w:pPr>
            <w:r>
              <w:rPr>
                <w:b/>
                <w:i w:val="0"/>
                <w:sz w:val="18"/>
              </w:rPr>
              <w:t>R1 booking flow</w:t>
            </w:r>
          </w:p>
        </w:tc>
      </w:tr>
      <w:tr>
        <w:tc>
          <w:tcPr>
            <w:tcW w:type="dxa" w:w="2272"/>
          </w:tcPr>
          <w:p>
            <w:pPr>
              <w:spacing w:after="40" w:before="40"/>
            </w:pPr>
            <w:r>
              <w:rPr>
                <w:rFonts w:ascii="Consolas" w:hAnsi="Consolas"/>
                <w:b w:val="0"/>
                <w:i w:val="0"/>
                <w:color w:val="2C4A6E"/>
                <w:sz w:val="16"/>
              </w:rPr>
              <w:t>BAD-DEC-016</w:t>
            </w:r>
          </w:p>
        </w:tc>
        <w:tc>
          <w:tcPr>
            <w:tcW w:type="dxa" w:w="2272"/>
          </w:tcPr>
          <w:p>
            <w:pPr>
              <w:spacing w:after="40" w:before="40"/>
            </w:pPr>
            <w:r>
              <w:rPr>
                <w:b w:val="0"/>
                <w:i w:val="0"/>
                <w:sz w:val="18"/>
              </w:rPr>
              <w:t>Moderation and enforcement policy</w:t>
            </w:r>
          </w:p>
        </w:tc>
        <w:tc>
          <w:tcPr>
            <w:tcW w:type="dxa" w:w="2272"/>
          </w:tcPr>
          <w:p>
            <w:pPr>
              <w:spacing w:after="40" w:before="40"/>
            </w:pPr>
            <w:r>
              <w:rPr>
                <w:b/>
                <w:i w:val="0"/>
                <w:sz w:val="18"/>
              </w:rPr>
              <w:t>8</w:t>
            </w:r>
          </w:p>
        </w:tc>
        <w:tc>
          <w:tcPr>
            <w:tcW w:type="dxa" w:w="2272"/>
          </w:tcPr>
          <w:p>
            <w:pPr>
              <w:spacing w:after="40" w:before="40"/>
            </w:pPr>
            <w:r>
              <w:rPr>
                <w:b w:val="0"/>
                <w:i w:val="0"/>
                <w:sz w:val="18"/>
              </w:rPr>
              <w:t>R1 operations</w:t>
            </w:r>
          </w:p>
        </w:tc>
      </w:tr>
      <w:tr>
        <w:tc>
          <w:tcPr>
            <w:tcW w:type="dxa" w:w="2272"/>
            <w:shd w:val="clear" w:color="auto" w:fill="F5F8FB"/>
          </w:tcPr>
          <w:p>
            <w:pPr>
              <w:spacing w:after="40" w:before="40"/>
            </w:pPr>
            <w:r>
              <w:rPr>
                <w:rFonts w:ascii="Consolas" w:hAnsi="Consolas"/>
                <w:b w:val="0"/>
                <w:i w:val="0"/>
                <w:color w:val="2C4A6E"/>
                <w:sz w:val="16"/>
              </w:rPr>
              <w:t>BAD-DEC-022</w:t>
            </w:r>
          </w:p>
        </w:tc>
        <w:tc>
          <w:tcPr>
            <w:tcW w:type="dxa" w:w="2272"/>
            <w:shd w:val="clear" w:color="auto" w:fill="F5F8FB"/>
          </w:tcPr>
          <w:p>
            <w:pPr>
              <w:spacing w:after="40" w:before="40"/>
            </w:pPr>
            <w:r>
              <w:rPr>
                <w:b w:val="0"/>
                <w:i w:val="0"/>
                <w:sz w:val="18"/>
              </w:rPr>
              <w:t>Privacy boundaries between users</w:t>
            </w:r>
          </w:p>
        </w:tc>
        <w:tc>
          <w:tcPr>
            <w:tcW w:type="dxa" w:w="2272"/>
            <w:shd w:val="clear" w:color="auto" w:fill="F5F8FB"/>
          </w:tcPr>
          <w:p>
            <w:pPr>
              <w:spacing w:after="40" w:before="40"/>
            </w:pPr>
            <w:r>
              <w:rPr>
                <w:b/>
                <w:i w:val="0"/>
                <w:sz w:val="18"/>
              </w:rPr>
              <w:t>7</w:t>
            </w:r>
          </w:p>
        </w:tc>
        <w:tc>
          <w:tcPr>
            <w:tcW w:type="dxa" w:w="2272"/>
            <w:shd w:val="clear" w:color="auto" w:fill="F5F8FB"/>
          </w:tcPr>
          <w:p>
            <w:pPr>
              <w:spacing w:after="40" w:before="40"/>
            </w:pPr>
            <w:r>
              <w:rPr>
                <w:b w:val="0"/>
                <w:i w:val="0"/>
                <w:sz w:val="18"/>
              </w:rPr>
              <w:t>R1 across four domains</w:t>
            </w:r>
          </w:p>
        </w:tc>
      </w:tr>
      <w:tr>
        <w:tc>
          <w:tcPr>
            <w:tcW w:type="dxa" w:w="2272"/>
          </w:tcPr>
          <w:p>
            <w:pPr>
              <w:spacing w:after="40" w:before="40"/>
            </w:pPr>
            <w:r>
              <w:rPr>
                <w:rFonts w:ascii="Consolas" w:hAnsi="Consolas"/>
                <w:b w:val="0"/>
                <w:i w:val="0"/>
                <w:color w:val="2C4A6E"/>
                <w:sz w:val="16"/>
              </w:rPr>
              <w:t>BAD-DEC-012</w:t>
            </w:r>
          </w:p>
        </w:tc>
        <w:tc>
          <w:tcPr>
            <w:tcW w:type="dxa" w:w="2272"/>
          </w:tcPr>
          <w:p>
            <w:pPr>
              <w:spacing w:after="40" w:before="40"/>
            </w:pPr>
            <w:r>
              <w:rPr>
                <w:b w:val="0"/>
                <w:i w:val="0"/>
                <w:sz w:val="18"/>
              </w:rPr>
              <w:t>Rating and review rules</w:t>
            </w:r>
          </w:p>
        </w:tc>
        <w:tc>
          <w:tcPr>
            <w:tcW w:type="dxa" w:w="2272"/>
          </w:tcPr>
          <w:p>
            <w:pPr>
              <w:spacing w:after="40" w:before="40"/>
            </w:pPr>
            <w:r>
              <w:rPr>
                <w:b/>
                <w:i w:val="0"/>
                <w:sz w:val="18"/>
              </w:rPr>
              <w:t>7</w:t>
            </w:r>
          </w:p>
        </w:tc>
        <w:tc>
          <w:tcPr>
            <w:tcW w:type="dxa" w:w="2272"/>
          </w:tcPr>
          <w:p>
            <w:pPr>
              <w:spacing w:after="40" w:before="40"/>
            </w:pPr>
            <w:r>
              <w:rPr>
                <w:b w:val="0"/>
                <w:i w:val="0"/>
                <w:sz w:val="18"/>
              </w:rPr>
              <w:t>R1 reputation</w:t>
            </w:r>
          </w:p>
        </w:tc>
      </w:tr>
      <w:tr>
        <w:tc>
          <w:tcPr>
            <w:tcW w:type="dxa" w:w="2272"/>
            <w:shd w:val="clear" w:color="auto" w:fill="F5F8FB"/>
          </w:tcPr>
          <w:p>
            <w:pPr>
              <w:spacing w:after="40" w:before="40"/>
            </w:pPr>
            <w:r>
              <w:rPr>
                <w:rFonts w:ascii="Consolas" w:hAnsi="Consolas"/>
                <w:b w:val="0"/>
                <w:i w:val="0"/>
                <w:color w:val="2C4A6E"/>
                <w:sz w:val="16"/>
              </w:rPr>
              <w:t>BAD-DEC-011</w:t>
            </w:r>
          </w:p>
        </w:tc>
        <w:tc>
          <w:tcPr>
            <w:tcW w:type="dxa" w:w="2272"/>
            <w:shd w:val="clear" w:color="auto" w:fill="F5F8FB"/>
          </w:tcPr>
          <w:p>
            <w:pPr>
              <w:spacing w:after="40" w:before="40"/>
            </w:pPr>
            <w:r>
              <w:rPr>
                <w:b w:val="0"/>
                <w:i w:val="0"/>
                <w:sz w:val="18"/>
              </w:rPr>
              <w:t>Safety response protocol</w:t>
            </w:r>
          </w:p>
        </w:tc>
        <w:tc>
          <w:tcPr>
            <w:tcW w:type="dxa" w:w="2272"/>
            <w:shd w:val="clear" w:color="auto" w:fill="F5F8FB"/>
          </w:tcPr>
          <w:p>
            <w:pPr>
              <w:spacing w:after="40" w:before="40"/>
            </w:pPr>
            <w:r>
              <w:rPr>
                <w:b/>
                <w:i w:val="0"/>
                <w:sz w:val="18"/>
              </w:rPr>
              <w:t>6</w:t>
            </w:r>
          </w:p>
        </w:tc>
        <w:tc>
          <w:tcPr>
            <w:tcW w:type="dxa" w:w="2272"/>
            <w:shd w:val="clear" w:color="auto" w:fill="F5F8FB"/>
          </w:tcPr>
          <w:p>
            <w:pPr>
              <w:spacing w:after="40" w:before="40"/>
            </w:pPr>
            <w:r>
              <w:rPr>
                <w:b/>
                <w:i w:val="0"/>
                <w:sz w:val="18"/>
              </w:rPr>
              <w:t>R1 safety — launch gating</w:t>
            </w:r>
          </w:p>
        </w:tc>
      </w:tr>
      <w:tr>
        <w:tc>
          <w:tcPr>
            <w:tcW w:type="dxa" w:w="2272"/>
          </w:tcPr>
          <w:p>
            <w:pPr>
              <w:spacing w:after="40" w:before="40"/>
            </w:pPr>
            <w:r>
              <w:rPr>
                <w:rFonts w:ascii="Consolas" w:hAnsi="Consolas"/>
                <w:b w:val="0"/>
                <w:i w:val="0"/>
                <w:color w:val="2C4A6E"/>
                <w:sz w:val="16"/>
              </w:rPr>
              <w:t>BAD-DEC-003</w:t>
            </w:r>
          </w:p>
        </w:tc>
        <w:tc>
          <w:tcPr>
            <w:tcW w:type="dxa" w:w="2272"/>
          </w:tcPr>
          <w:p>
            <w:pPr>
              <w:spacing w:after="40" w:before="40"/>
            </w:pPr>
            <w:r>
              <w:rPr>
                <w:b w:val="0"/>
                <w:i w:val="0"/>
                <w:sz w:val="18"/>
              </w:rPr>
              <w:t>Fare model and platform fee</w:t>
            </w:r>
          </w:p>
        </w:tc>
        <w:tc>
          <w:tcPr>
            <w:tcW w:type="dxa" w:w="2272"/>
          </w:tcPr>
          <w:p>
            <w:pPr>
              <w:spacing w:after="40" w:before="40"/>
            </w:pPr>
            <w:r>
              <w:rPr>
                <w:b/>
                <w:i w:val="0"/>
                <w:sz w:val="18"/>
              </w:rPr>
              <w:t>6</w:t>
            </w:r>
          </w:p>
        </w:tc>
        <w:tc>
          <w:tcPr>
            <w:tcW w:type="dxa" w:w="2272"/>
          </w:tcPr>
          <w:p>
            <w:pPr>
              <w:spacing w:after="40" w:before="40"/>
            </w:pPr>
            <w:r>
              <w:rPr>
                <w:b w:val="0"/>
                <w:i w:val="0"/>
                <w:sz w:val="18"/>
              </w:rPr>
              <w:t>R1 commercial</w:t>
            </w:r>
          </w:p>
        </w:tc>
      </w:tr>
      <w:tr>
        <w:tc>
          <w:tcPr>
            <w:tcW w:type="dxa" w:w="2272"/>
            <w:shd w:val="clear" w:color="auto" w:fill="F5F8FB"/>
          </w:tcPr>
          <w:p>
            <w:pPr>
              <w:spacing w:after="40" w:before="40"/>
            </w:pPr>
            <w:r>
              <w:rPr>
                <w:rFonts w:ascii="Consolas" w:hAnsi="Consolas"/>
                <w:b w:val="0"/>
                <w:i w:val="0"/>
                <w:color w:val="2C4A6E"/>
                <w:sz w:val="16"/>
              </w:rPr>
              <w:t>BAD-DEC-021</w:t>
            </w:r>
          </w:p>
        </w:tc>
        <w:tc>
          <w:tcPr>
            <w:tcW w:type="dxa" w:w="2272"/>
            <w:shd w:val="clear" w:color="auto" w:fill="F5F8FB"/>
          </w:tcPr>
          <w:p>
            <w:pPr>
              <w:spacing w:after="40" w:before="40"/>
            </w:pPr>
            <w:r>
              <w:rPr>
                <w:b w:val="0"/>
                <w:i w:val="0"/>
                <w:sz w:val="18"/>
              </w:rPr>
              <w:t>Data retention and account closure</w:t>
            </w:r>
          </w:p>
        </w:tc>
        <w:tc>
          <w:tcPr>
            <w:tcW w:type="dxa" w:w="2272"/>
            <w:shd w:val="clear" w:color="auto" w:fill="F5F8FB"/>
          </w:tcPr>
          <w:p>
            <w:pPr>
              <w:spacing w:after="40" w:before="40"/>
            </w:pPr>
            <w:r>
              <w:rPr>
                <w:b/>
                <w:i w:val="0"/>
                <w:sz w:val="18"/>
              </w:rPr>
              <w:t>6</w:t>
            </w:r>
          </w:p>
        </w:tc>
        <w:tc>
          <w:tcPr>
            <w:tcW w:type="dxa" w:w="2272"/>
            <w:shd w:val="clear" w:color="auto" w:fill="F5F8FB"/>
          </w:tcPr>
          <w:p>
            <w:pPr>
              <w:spacing w:after="40" w:before="40"/>
            </w:pPr>
            <w:r>
              <w:rPr>
                <w:b w:val="0"/>
                <w:i w:val="0"/>
                <w:sz w:val="18"/>
              </w:rPr>
              <w:t>R1 governance</w:t>
            </w:r>
          </w:p>
        </w:tc>
      </w:tr>
      <w:tr>
        <w:tc>
          <w:tcPr>
            <w:tcW w:type="dxa" w:w="2272"/>
          </w:tcPr>
          <w:p>
            <w:pPr>
              <w:spacing w:after="40" w:before="40"/>
            </w:pPr>
            <w:r>
              <w:rPr>
                <w:rFonts w:ascii="Consolas" w:hAnsi="Consolas"/>
                <w:b w:val="0"/>
                <w:i w:val="0"/>
                <w:color w:val="2C4A6E"/>
                <w:sz w:val="16"/>
              </w:rPr>
              <w:t>BAD-DEC-009</w:t>
            </w:r>
          </w:p>
        </w:tc>
        <w:tc>
          <w:tcPr>
            <w:tcW w:type="dxa" w:w="2272"/>
          </w:tcPr>
          <w:p>
            <w:pPr>
              <w:spacing w:after="40" w:before="40"/>
            </w:pPr>
            <w:r>
              <w:rPr>
                <w:b w:val="0"/>
                <w:i w:val="0"/>
                <w:sz w:val="18"/>
              </w:rPr>
              <w:t>Cancellation and no-show rules</w:t>
            </w:r>
          </w:p>
        </w:tc>
        <w:tc>
          <w:tcPr>
            <w:tcW w:type="dxa" w:w="2272"/>
          </w:tcPr>
          <w:p>
            <w:pPr>
              <w:spacing w:after="40" w:before="40"/>
            </w:pPr>
            <w:r>
              <w:rPr>
                <w:b/>
                <w:i w:val="0"/>
                <w:sz w:val="18"/>
              </w:rPr>
              <w:t>4</w:t>
            </w:r>
          </w:p>
        </w:tc>
        <w:tc>
          <w:tcPr>
            <w:tcW w:type="dxa" w:w="2272"/>
          </w:tcPr>
          <w:p>
            <w:pPr>
              <w:spacing w:after="40" w:before="40"/>
            </w:pPr>
            <w:r>
              <w:rPr>
                <w:b w:val="0"/>
                <w:i w:val="0"/>
                <w:sz w:val="18"/>
              </w:rPr>
              <w:t>R1 booking</w:t>
            </w:r>
          </w:p>
        </w:tc>
      </w:tr>
      <w:tr>
        <w:tc>
          <w:tcPr>
            <w:tcW w:type="dxa" w:w="2272"/>
            <w:shd w:val="clear" w:color="auto" w:fill="F5F8FB"/>
          </w:tcPr>
          <w:p>
            <w:pPr>
              <w:spacing w:after="40" w:before="40"/>
            </w:pPr>
            <w:r>
              <w:rPr>
                <w:rFonts w:ascii="Consolas" w:hAnsi="Consolas"/>
                <w:b w:val="0"/>
                <w:i w:val="0"/>
                <w:color w:val="2C4A6E"/>
                <w:sz w:val="16"/>
              </w:rPr>
              <w:t>BAD-DEC-004</w:t>
            </w:r>
          </w:p>
        </w:tc>
        <w:tc>
          <w:tcPr>
            <w:tcW w:type="dxa" w:w="2272"/>
            <w:shd w:val="clear" w:color="auto" w:fill="F5F8FB"/>
          </w:tcPr>
          <w:p>
            <w:pPr>
              <w:spacing w:after="40" w:before="40"/>
            </w:pPr>
            <w:r>
              <w:rPr>
                <w:b w:val="0"/>
                <w:i w:val="0"/>
                <w:sz w:val="18"/>
              </w:rPr>
              <w:t>Driver settlement</w:t>
            </w:r>
          </w:p>
        </w:tc>
        <w:tc>
          <w:tcPr>
            <w:tcW w:type="dxa" w:w="2272"/>
            <w:shd w:val="clear" w:color="auto" w:fill="F5F8FB"/>
          </w:tcPr>
          <w:p>
            <w:pPr>
              <w:spacing w:after="40" w:before="40"/>
            </w:pPr>
            <w:r>
              <w:rPr>
                <w:b/>
                <w:i w:val="0"/>
                <w:sz w:val="18"/>
              </w:rPr>
              <w:t>4</w:t>
            </w:r>
          </w:p>
        </w:tc>
        <w:tc>
          <w:tcPr>
            <w:tcW w:type="dxa" w:w="2272"/>
            <w:shd w:val="clear" w:color="auto" w:fill="F5F8FB"/>
          </w:tcPr>
          <w:p>
            <w:pPr>
              <w:spacing w:after="40" w:before="40"/>
            </w:pPr>
            <w:r>
              <w:rPr>
                <w:b w:val="0"/>
                <w:i w:val="0"/>
                <w:sz w:val="18"/>
              </w:rPr>
              <w:t>R1 commercial</w:t>
            </w:r>
          </w:p>
        </w:tc>
      </w:tr>
      <w:tr>
        <w:tc>
          <w:tcPr>
            <w:tcW w:type="dxa" w:w="2272"/>
          </w:tcPr>
          <w:p>
            <w:pPr>
              <w:spacing w:after="40" w:before="40"/>
            </w:pPr>
            <w:r>
              <w:rPr>
                <w:rFonts w:ascii="Consolas" w:hAnsi="Consolas"/>
                <w:b w:val="0"/>
                <w:i w:val="0"/>
                <w:color w:val="2C4A6E"/>
                <w:sz w:val="16"/>
              </w:rPr>
              <w:t>BAD-DEC-006</w:t>
            </w:r>
          </w:p>
        </w:tc>
        <w:tc>
          <w:tcPr>
            <w:tcW w:type="dxa" w:w="2272"/>
          </w:tcPr>
          <w:p>
            <w:pPr>
              <w:spacing w:after="40" w:before="40"/>
            </w:pPr>
            <w:r>
              <w:rPr>
                <w:b w:val="0"/>
                <w:i w:val="0"/>
                <w:sz w:val="18"/>
              </w:rPr>
              <w:t>Account state model</w:t>
            </w:r>
          </w:p>
        </w:tc>
        <w:tc>
          <w:tcPr>
            <w:tcW w:type="dxa" w:w="2272"/>
          </w:tcPr>
          <w:p>
            <w:pPr>
              <w:spacing w:after="40" w:before="40"/>
            </w:pPr>
            <w:r>
              <w:rPr>
                <w:b/>
                <w:i w:val="0"/>
                <w:sz w:val="18"/>
              </w:rPr>
              <w:t>3</w:t>
            </w:r>
          </w:p>
        </w:tc>
        <w:tc>
          <w:tcPr>
            <w:tcW w:type="dxa" w:w="2272"/>
          </w:tcPr>
          <w:p>
            <w:pPr>
              <w:spacing w:after="40" w:before="40"/>
            </w:pPr>
            <w:r>
              <w:rPr>
                <w:b w:val="0"/>
                <w:i w:val="0"/>
                <w:sz w:val="18"/>
              </w:rPr>
              <w:t>R1 identity</w:t>
            </w:r>
          </w:p>
        </w:tc>
      </w:tr>
      <w:tr>
        <w:tc>
          <w:tcPr>
            <w:tcW w:type="dxa" w:w="2272"/>
            <w:shd w:val="clear" w:color="auto" w:fill="F5F8FB"/>
          </w:tcPr>
          <w:p>
            <w:pPr>
              <w:spacing w:after="40" w:before="40"/>
            </w:pPr>
            <w:r>
              <w:rPr>
                <w:rFonts w:ascii="Consolas" w:hAnsi="Consolas"/>
                <w:b w:val="0"/>
                <w:i w:val="0"/>
                <w:color w:val="2C4A6E"/>
                <w:sz w:val="16"/>
              </w:rPr>
              <w:t>BAD-DEC-010</w:t>
            </w:r>
          </w:p>
        </w:tc>
        <w:tc>
          <w:tcPr>
            <w:tcW w:type="dxa" w:w="2272"/>
            <w:shd w:val="clear" w:color="auto" w:fill="F5F8FB"/>
          </w:tcPr>
          <w:p>
            <w:pPr>
              <w:spacing w:after="40" w:before="40"/>
            </w:pPr>
            <w:r>
              <w:rPr>
                <w:b w:val="0"/>
                <w:i w:val="0"/>
                <w:sz w:val="18"/>
              </w:rPr>
              <w:t>Refund policy</w:t>
            </w:r>
          </w:p>
        </w:tc>
        <w:tc>
          <w:tcPr>
            <w:tcW w:type="dxa" w:w="2272"/>
            <w:shd w:val="clear" w:color="auto" w:fill="F5F8FB"/>
          </w:tcPr>
          <w:p>
            <w:pPr>
              <w:spacing w:after="40" w:before="40"/>
            </w:pPr>
            <w:r>
              <w:rPr>
                <w:b/>
                <w:i w:val="0"/>
                <w:sz w:val="18"/>
              </w:rPr>
              <w:t>3</w:t>
            </w:r>
          </w:p>
        </w:tc>
        <w:tc>
          <w:tcPr>
            <w:tcW w:type="dxa" w:w="2272"/>
            <w:shd w:val="clear" w:color="auto" w:fill="F5F8FB"/>
          </w:tcPr>
          <w:p>
            <w:pPr>
              <w:spacing w:after="40" w:before="40"/>
            </w:pPr>
            <w:r>
              <w:rPr>
                <w:b w:val="0"/>
                <w:i w:val="0"/>
                <w:sz w:val="18"/>
              </w:rPr>
              <w:t>R1 commercial</w:t>
            </w:r>
          </w:p>
        </w:tc>
      </w:tr>
      <w:tr>
        <w:tc>
          <w:tcPr>
            <w:tcW w:type="dxa" w:w="2272"/>
          </w:tcPr>
          <w:p>
            <w:pPr>
              <w:spacing w:after="40" w:before="40"/>
            </w:pPr>
            <w:r>
              <w:rPr>
                <w:rFonts w:ascii="Consolas" w:hAnsi="Consolas"/>
                <w:b w:val="0"/>
                <w:i w:val="0"/>
                <w:color w:val="2C4A6E"/>
                <w:sz w:val="16"/>
              </w:rPr>
              <w:t>BAD-DEC-015</w:t>
            </w:r>
          </w:p>
        </w:tc>
        <w:tc>
          <w:tcPr>
            <w:tcW w:type="dxa" w:w="2272"/>
          </w:tcPr>
          <w:p>
            <w:pPr>
              <w:spacing w:after="40" w:before="40"/>
            </w:pPr>
            <w:r>
              <w:rPr>
                <w:b w:val="0"/>
                <w:i w:val="0"/>
                <w:sz w:val="18"/>
              </w:rPr>
              <w:t>Booking and trip state models</w:t>
            </w:r>
          </w:p>
        </w:tc>
        <w:tc>
          <w:tcPr>
            <w:tcW w:type="dxa" w:w="2272"/>
          </w:tcPr>
          <w:p>
            <w:pPr>
              <w:spacing w:after="40" w:before="40"/>
            </w:pPr>
            <w:r>
              <w:rPr>
                <w:b/>
                <w:i w:val="0"/>
                <w:sz w:val="18"/>
              </w:rPr>
              <w:t>2</w:t>
            </w:r>
          </w:p>
        </w:tc>
        <w:tc>
          <w:tcPr>
            <w:tcW w:type="dxa" w:w="2272"/>
          </w:tcPr>
          <w:p>
            <w:pPr>
              <w:spacing w:after="40" w:before="40"/>
            </w:pPr>
            <w:r>
              <w:rPr>
                <w:b w:val="0"/>
                <w:i w:val="0"/>
                <w:sz w:val="18"/>
              </w:rPr>
              <w:t>R1 trip execution</w:t>
            </w:r>
          </w:p>
        </w:tc>
      </w:tr>
      <w:tr>
        <w:tc>
          <w:tcPr>
            <w:tcW w:type="dxa" w:w="2272"/>
            <w:shd w:val="clear" w:color="auto" w:fill="F5F8FB"/>
          </w:tcPr>
          <w:p>
            <w:pPr>
              <w:spacing w:after="40" w:before="40"/>
            </w:pPr>
            <w:r>
              <w:rPr>
                <w:rFonts w:ascii="Consolas" w:hAnsi="Consolas"/>
                <w:b w:val="0"/>
                <w:i w:val="0"/>
                <w:color w:val="2C4A6E"/>
                <w:sz w:val="16"/>
              </w:rPr>
              <w:t>BAD-DEC-001</w:t>
            </w:r>
          </w:p>
        </w:tc>
        <w:tc>
          <w:tcPr>
            <w:tcW w:type="dxa" w:w="2272"/>
            <w:shd w:val="clear" w:color="auto" w:fill="F5F8FB"/>
          </w:tcPr>
          <w:p>
            <w:pPr>
              <w:spacing w:after="40" w:before="40"/>
            </w:pPr>
            <w:r>
              <w:rPr>
                <w:b/>
                <w:i w:val="0"/>
                <w:sz w:val="18"/>
              </w:rPr>
              <w:t>Legal opinion</w:t>
            </w:r>
          </w:p>
        </w:tc>
        <w:tc>
          <w:tcPr>
            <w:tcW w:type="dxa" w:w="2272"/>
            <w:shd w:val="clear" w:color="auto" w:fill="F5F8FB"/>
          </w:tcPr>
          <w:p>
            <w:pPr>
              <w:spacing w:after="40" w:before="40"/>
            </w:pPr>
            <w:r>
              <w:rPr>
                <w:b/>
                <w:i w:val="0"/>
                <w:sz w:val="18"/>
              </w:rPr>
              <w:t>4</w:t>
            </w:r>
          </w:p>
        </w:tc>
        <w:tc>
          <w:tcPr>
            <w:tcW w:type="dxa" w:w="2272"/>
            <w:shd w:val="clear" w:color="auto" w:fill="F5F8FB"/>
          </w:tcPr>
          <w:p>
            <w:pPr>
              <w:spacing w:after="40" w:before="40"/>
            </w:pPr>
            <w:r>
              <w:rPr>
                <w:b/>
                <w:i w:val="0"/>
                <w:sz w:val="18"/>
              </w:rPr>
              <w:t>Gates launch</w:t>
            </w:r>
          </w:p>
        </w:tc>
      </w:tr>
      <w:tr>
        <w:tc>
          <w:tcPr>
            <w:tcW w:type="dxa" w:w="2272"/>
          </w:tcPr>
          <w:p>
            <w:pPr>
              <w:spacing w:after="40" w:before="40"/>
            </w:pPr>
            <w:r>
              <w:rPr>
                <w:rFonts w:ascii="Consolas" w:hAnsi="Consolas"/>
                <w:b w:val="0"/>
                <w:i w:val="0"/>
                <w:color w:val="2C4A6E"/>
                <w:sz w:val="16"/>
              </w:rPr>
              <w:t>BAD-DEC-017</w:t>
            </w:r>
          </w:p>
        </w:tc>
        <w:tc>
          <w:tcPr>
            <w:tcW w:type="dxa" w:w="2272"/>
          </w:tcPr>
          <w:p>
            <w:pPr>
              <w:spacing w:after="40" w:before="40"/>
            </w:pPr>
            <w:r>
              <w:rPr>
                <w:b w:val="0"/>
                <w:i w:val="0"/>
                <w:sz w:val="18"/>
              </w:rPr>
              <w:t>Post-booking ride amendment</w:t>
            </w:r>
          </w:p>
        </w:tc>
        <w:tc>
          <w:tcPr>
            <w:tcW w:type="dxa" w:w="2272"/>
          </w:tcPr>
          <w:p>
            <w:pPr>
              <w:spacing w:after="40" w:before="40"/>
            </w:pPr>
            <w:r>
              <w:rPr>
                <w:b/>
                <w:i w:val="0"/>
                <w:sz w:val="18"/>
              </w:rPr>
              <w:t>1</w:t>
            </w:r>
          </w:p>
        </w:tc>
        <w:tc>
          <w:tcPr>
            <w:tcW w:type="dxa" w:w="2272"/>
          </w:tcPr>
          <w:p>
            <w:pPr>
              <w:spacing w:after="40" w:before="40"/>
            </w:pPr>
            <w:r>
              <w:rPr>
                <w:b w:val="0"/>
                <w:i w:val="0"/>
                <w:sz w:val="18"/>
              </w:rPr>
              <w:t>R1 publishing</w:t>
            </w:r>
          </w:p>
        </w:tc>
      </w:tr>
    </w:tbl>
    <w:p>
      <w:pPr>
        <w:spacing w:after="80"/>
      </w:pPr>
    </w:p>
    <w:p>
      <w:pPr>
        <w:pStyle w:val="Heading2"/>
      </w:pPr>
      <w:r>
        <w:rPr>
          <w:b/>
          <w:i w:val="0"/>
          <w:color w:val="1F3A5F"/>
          <w:sz w:val="29"/>
        </w:rPr>
        <w:t>18.2 Decisions Not Blocking Requirements, but Still Required</w:t>
      </w:r>
    </w:p>
    <w:p>
      <w:r>
        <w:rPr>
          <w:rFonts w:ascii="Consolas" w:hAnsi="Consolas"/>
          <w:b w:val="0"/>
          <w:i w:val="0"/>
          <w:color w:val="2C4A6E"/>
          <w:sz w:val="19"/>
        </w:rPr>
        <w:t>BAD-DEC-002</w:t>
      </w:r>
      <w:r>
        <w:rPr>
          <w:b w:val="0"/>
          <w:i w:val="0"/>
        </w:rPr>
        <w:t xml:space="preserve"> (validation research), </w:t>
      </w:r>
      <w:r>
        <w:rPr>
          <w:rFonts w:ascii="Consolas" w:hAnsi="Consolas"/>
          <w:b w:val="0"/>
          <w:i w:val="0"/>
          <w:color w:val="2C4A6E"/>
          <w:sz w:val="19"/>
        </w:rPr>
        <w:t>BAD-DEC-014</w:t>
      </w:r>
      <w:r>
        <w:rPr>
          <w:b w:val="0"/>
          <w:i w:val="0"/>
        </w:rPr>
        <w:t xml:space="preserve"> (launch corridor), </w:t>
      </w:r>
      <w:r>
        <w:rPr>
          <w:rFonts w:ascii="Consolas" w:hAnsi="Consolas"/>
          <w:b w:val="0"/>
          <w:i w:val="0"/>
          <w:color w:val="2C4A6E"/>
          <w:sz w:val="19"/>
        </w:rPr>
        <w:t>BAD-DEC-018</w:t>
      </w:r>
      <w:r>
        <w:rPr>
          <w:b w:val="0"/>
          <w:i w:val="0"/>
        </w:rPr>
        <w:t xml:space="preserve"> (KPI</w:t>
      </w:r>
    </w:p>
    <w:p>
      <w:r>
        <w:rPr>
          <w:b w:val="0"/>
          <w:i w:val="0"/>
        </w:rPr>
        <w:t xml:space="preserve">targets), </w:t>
      </w:r>
      <w:r>
        <w:rPr>
          <w:rFonts w:ascii="Consolas" w:hAnsi="Consolas"/>
          <w:b w:val="0"/>
          <w:i w:val="0"/>
          <w:color w:val="2C4A6E"/>
          <w:sz w:val="19"/>
        </w:rPr>
        <w:t>BAD-DEC-019</w:t>
      </w:r>
      <w:r>
        <w:rPr>
          <w:b w:val="0"/>
          <w:i w:val="0"/>
        </w:rPr>
        <w:t xml:space="preserve"> (insurance position — blocks </w:t>
      </w:r>
      <w:r>
        <w:rPr>
          <w:rFonts w:ascii="Consolas" w:hAnsi="Consolas"/>
          <w:b w:val="0"/>
          <w:i w:val="0"/>
          <w:color w:val="2C4A6E"/>
          <w:sz w:val="19"/>
        </w:rPr>
        <w:t>BRD-CMP-006</w:t>
      </w:r>
      <w:r>
        <w:rPr>
          <w:b w:val="0"/>
          <w:i w:val="0"/>
        </w:rPr>
        <w:t xml:space="preserve">), </w:t>
      </w:r>
      <w:r>
        <w:rPr>
          <w:rFonts w:ascii="Consolas" w:hAnsi="Consolas"/>
          <w:b w:val="0"/>
          <w:i w:val="0"/>
          <w:color w:val="2C4A6E"/>
          <w:sz w:val="19"/>
        </w:rPr>
        <w:t>BAD-DEC-020</w:t>
      </w:r>
      <w:r>
        <w:rPr>
          <w:b w:val="0"/>
          <w:i w:val="0"/>
        </w:rPr>
        <w:t xml:space="preserve"> (MVP</w:t>
      </w:r>
    </w:p>
    <w:p>
      <w:r>
        <w:rPr>
          <w:b w:val="0"/>
          <w:i w:val="0"/>
        </w:rPr>
        <w:t xml:space="preserve">approval — blocks all release allocation), </w:t>
      </w:r>
      <w:r>
        <w:rPr>
          <w:rFonts w:ascii="Consolas" w:hAnsi="Consolas"/>
          <w:b w:val="0"/>
          <w:i w:val="0"/>
          <w:color w:val="2C4A6E"/>
          <w:sz w:val="19"/>
        </w:rPr>
        <w:t>BAD-DEC-023</w:t>
      </w:r>
      <w:r>
        <w:rPr>
          <w:b w:val="0"/>
          <w:i w:val="0"/>
        </w:rPr>
        <w:t xml:space="preserve"> (brand name), </w:t>
      </w:r>
      <w:r>
        <w:rPr>
          <w:rFonts w:ascii="Consolas" w:hAnsi="Consolas"/>
          <w:b w:val="0"/>
          <w:i w:val="0"/>
          <w:color w:val="2C4A6E"/>
          <w:sz w:val="19"/>
        </w:rPr>
        <w:t>BAD-DEC-024</w:t>
      </w:r>
    </w:p>
    <w:p>
      <w:r>
        <w:rPr>
          <w:b w:val="0"/>
          <w:i w:val="0"/>
        </w:rPr>
        <w:t>(identifier convention).</w:t>
      </w:r>
    </w:p>
    <w:p>
      <w:pPr>
        <w:pStyle w:val="Heading2"/>
      </w:pPr>
      <w:r>
        <w:rPr>
          <w:b/>
          <w:i w:val="0"/>
          <w:color w:val="1F3A5F"/>
          <w:sz w:val="29"/>
        </w:rPr>
        <w:t>18.3 Recommended Decision Order</w:t>
      </w:r>
    </w:p>
    <w:p>
      <w:pPr>
        <w:keepNext/>
        <w:spacing w:before="160" w:after="40"/>
        <w:jc w:val="center"/>
      </w:pPr>
      <w:r>
        <w:drawing>
          <wp:inline xmlns:a="http://schemas.openxmlformats.org/drawingml/2006/main" xmlns:pic="http://schemas.openxmlformats.org/drawingml/2006/picture">
            <wp:extent cx="5760720" cy="932371"/>
            <wp:docPr id="6" name="Picture 6"/>
            <wp:cNvGraphicFramePr>
              <a:graphicFrameLocks noChangeAspect="1"/>
            </wp:cNvGraphicFramePr>
            <a:graphic>
              <a:graphicData uri="http://schemas.openxmlformats.org/drawingml/2006/picture">
                <pic:pic>
                  <pic:nvPicPr>
                    <pic:cNvPr id="0" name="d06.png"/>
                    <pic:cNvPicPr/>
                  </pic:nvPicPr>
                  <pic:blipFill>
                    <a:blip r:embed="rId16"/>
                    <a:stretch>
                      <a:fillRect/>
                    </a:stretch>
                  </pic:blipFill>
                  <pic:spPr>
                    <a:xfrm>
                      <a:off x="0" y="0"/>
                      <a:ext cx="5760720" cy="932371"/>
                    </a:xfrm>
                    <a:prstGeom prst="rect"/>
                  </pic:spPr>
                </pic:pic>
              </a:graphicData>
            </a:graphic>
          </wp:inline>
        </w:drawing>
      </w:r>
    </w:p>
    <w:p>
      <w:pPr>
        <w:pStyle w:val="CMPCaption"/>
      </w:pPr>
      <w:r>
        <w:rPr>
          <w:i/>
        </w:rPr>
        <w:t>Figure 6 — 18.3 Recommended Decision Order</w:t>
      </w:r>
    </w:p>
    <w:p>
      <w:r>
        <w:rPr>
          <w:b/>
          <w:i w:val="0"/>
        </w:rPr>
        <w:t>RECOMMENDATION.</w:t>
      </w:r>
      <w:r>
        <w:rPr>
          <w:b w:val="0"/>
          <w:i w:val="0"/>
        </w:rPr>
        <w:t xml:space="preserve"> Three decisions deliver disproportionate value if taken first:</w:t>
      </w:r>
    </w:p>
    <w:p>
      <w:pPr>
        <w:pStyle w:val="ListNumber"/>
        <w:spacing w:after="40"/>
      </w:pPr>
      <w:r>
        <w:rPr>
          <w:b/>
          <w:i w:val="0"/>
          <w:sz w:val="21"/>
        </w:rPr>
        <w:t>`BAD-DEC-001`</w:t>
      </w:r>
      <w:r>
        <w:rPr>
          <w:b w:val="0"/>
          <w:i w:val="0"/>
          <w:sz w:val="21"/>
        </w:rPr>
        <w:t xml:space="preserve"> — gates the venture and sits upstream of four commercial decisions.</w:t>
      </w:r>
    </w:p>
    <w:p>
      <w:pPr>
        <w:pStyle w:val="ListNumber"/>
        <w:spacing w:after="40"/>
      </w:pPr>
      <w:r>
        <w:rPr>
          <w:b/>
          <w:i w:val="0"/>
          <w:sz w:val="21"/>
        </w:rPr>
        <w:t>`BAD-DEC-007`</w:t>
      </w:r>
      <w:r>
        <w:rPr>
          <w:b w:val="0"/>
          <w:i w:val="0"/>
          <w:sz w:val="21"/>
        </w:rPr>
        <w:t xml:space="preserve"> — shapes the entire R1 booking flow; eight requirements and every</w:t>
      </w:r>
    </w:p>
    <w:p>
      <w:r>
        <w:rPr>
          <w:b w:val="0"/>
          <w:i w:val="0"/>
        </w:rPr>
        <w:t>downstream use case depend on it.</w:t>
      </w:r>
    </w:p>
    <w:p>
      <w:pPr>
        <w:pStyle w:val="ListNumber"/>
        <w:spacing w:after="40"/>
      </w:pPr>
      <w:r>
        <w:rPr>
          <w:b/>
          <w:i w:val="0"/>
          <w:sz w:val="21"/>
        </w:rPr>
        <w:t>`BAD-DEC-005`</w:t>
      </w:r>
      <w:r>
        <w:rPr>
          <w:b w:val="0"/>
          <w:i w:val="0"/>
          <w:sz w:val="21"/>
        </w:rPr>
        <w:t xml:space="preserve"> — unblocks eleven requirements across four domains and determines</w:t>
      </w:r>
    </w:p>
    <w:p>
      <w:r>
        <w:rPr>
          <w:b w:val="0"/>
          <w:i w:val="0"/>
        </w:rPr>
        <w:t xml:space="preserve">whether the trust model converts </w:t>
      </w:r>
      <w:r>
        <w:rPr>
          <w:rFonts w:ascii="Consolas" w:hAnsi="Consolas"/>
          <w:b w:val="0"/>
          <w:i w:val="0"/>
          <w:color w:val="2C4A6E"/>
          <w:sz w:val="19"/>
        </w:rPr>
        <w:t>BAD-PER-003</w:t>
      </w:r>
      <w:r>
        <w:rPr>
          <w:b w:val="0"/>
          <w:i w:val="0"/>
        </w:rPr>
        <w:t>.</w:t>
      </w:r>
    </w:p>
    <w:p>
      <w:r>
        <w:br w:type="page"/>
      </w:r>
    </w:p>
    <w:p>
      <w:pPr>
        <w:pStyle w:val="Heading1"/>
      </w:pPr>
      <w:r>
        <w:rPr>
          <w:b/>
          <w:i w:val="0"/>
          <w:color w:val="1F3A5F"/>
          <w:sz w:val="38"/>
        </w:rPr>
        <w:t>19. Acceptance Criteria for This Document</w:t>
      </w:r>
    </w:p>
    <w:p>
      <w:r>
        <w:rPr>
          <w:b w:val="0"/>
          <w:i w:val="0"/>
        </w:rPr>
        <w:t>CMP-DOC-02 may be considered ready for approval when:</w:t>
      </w:r>
    </w:p>
    <w:p>
      <w:pPr>
        <w:pStyle w:val="CMPCaption"/>
      </w:pPr>
      <w:r>
        <w:rPr>
          <w:i/>
        </w:rPr>
        <w:t>Table 61 — 19.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Current state</w:t>
            </w:r>
          </w:p>
        </w:tc>
      </w:tr>
      <w:tr>
        <w:tc>
          <w:tcPr>
            <w:tcW w:type="dxa" w:w="3029"/>
          </w:tcPr>
          <w:p>
            <w:pPr>
              <w:spacing w:after="40" w:before="40"/>
            </w:pPr>
            <w:r>
              <w:rPr>
                <w:b w:val="0"/>
                <w:i w:val="0"/>
                <w:sz w:val="18"/>
              </w:rPr>
              <w:t>AC-1</w:t>
            </w:r>
          </w:p>
        </w:tc>
        <w:tc>
          <w:tcPr>
            <w:tcW w:type="dxa" w:w="3029"/>
          </w:tcPr>
          <w:p>
            <w:pPr>
              <w:spacing w:after="40" w:before="40"/>
            </w:pPr>
            <w:r>
              <w:rPr>
                <w:b w:val="0"/>
                <w:i w:val="0"/>
                <w:sz w:val="18"/>
              </w:rPr>
              <w:t xml:space="preserve">Every </w:t>
            </w:r>
            <w:r>
              <w:rPr>
                <w:rFonts w:ascii="Consolas" w:hAnsi="Consolas"/>
                <w:b w:val="0"/>
                <w:i w:val="0"/>
                <w:color w:val="2C4A6E"/>
                <w:sz w:val="16"/>
              </w:rPr>
              <w:t>BAD-BR</w:t>
            </w:r>
            <w:r>
              <w:rPr>
                <w:b w:val="0"/>
                <w:i w:val="0"/>
                <w:sz w:val="18"/>
              </w:rPr>
              <w:t xml:space="preserve"> in CMP-DOC-01 is covered by at least one requirement.</w:t>
            </w:r>
          </w:p>
        </w:tc>
        <w:tc>
          <w:tcPr>
            <w:tcW w:type="dxa" w:w="3029"/>
          </w:tcPr>
          <w:p>
            <w:pPr>
              <w:spacing w:after="40" w:before="40"/>
            </w:pPr>
            <w:r>
              <w:rPr>
                <w:b/>
                <w:i w:val="0"/>
                <w:sz w:val="18"/>
              </w:rPr>
              <w:t>Met</w:t>
            </w:r>
            <w:r>
              <w:rPr>
                <w:b w:val="0"/>
                <w:i w:val="0"/>
                <w:sz w:val="18"/>
              </w:rPr>
              <w:t xml:space="preserve"> — 78 of 78</w:t>
            </w:r>
          </w:p>
        </w:tc>
      </w:tr>
      <w:tr>
        <w:tc>
          <w:tcPr>
            <w:tcW w:type="dxa" w:w="3029"/>
            <w:shd w:val="clear" w:color="auto" w:fill="F5F8FB"/>
          </w:tcPr>
          <w:p>
            <w:pPr>
              <w:spacing w:after="40" w:before="40"/>
            </w:pPr>
            <w:r>
              <w:rPr>
                <w:b w:val="0"/>
                <w:i w:val="0"/>
                <w:sz w:val="18"/>
              </w:rPr>
              <w:t>AC-2</w:t>
            </w:r>
          </w:p>
        </w:tc>
        <w:tc>
          <w:tcPr>
            <w:tcW w:type="dxa" w:w="3029"/>
            <w:shd w:val="clear" w:color="auto" w:fill="F5F8FB"/>
          </w:tcPr>
          <w:p>
            <w:pPr>
              <w:spacing w:after="40" w:before="40"/>
            </w:pPr>
            <w:r>
              <w:rPr>
                <w:b w:val="0"/>
                <w:i w:val="0"/>
                <w:sz w:val="18"/>
              </w:rPr>
              <w:t>Every requirement names at least one source.</w:t>
            </w:r>
          </w:p>
        </w:tc>
        <w:tc>
          <w:tcPr>
            <w:tcW w:type="dxa" w:w="3029"/>
            <w:shd w:val="clear" w:color="auto" w:fill="F5F8FB"/>
          </w:tcPr>
          <w:p>
            <w:pPr>
              <w:spacing w:after="40" w:before="40"/>
            </w:pPr>
            <w:r>
              <w:rPr>
                <w:b/>
                <w:i w:val="0"/>
                <w:sz w:val="18"/>
              </w:rPr>
              <w:t>Met</w:t>
            </w:r>
            <w:r>
              <w:rPr>
                <w:b w:val="0"/>
                <w:i w:val="0"/>
                <w:sz w:val="18"/>
              </w:rPr>
              <w:t xml:space="preserve"> — 188 of 188</w:t>
            </w:r>
          </w:p>
        </w:tc>
      </w:tr>
      <w:tr>
        <w:tc>
          <w:tcPr>
            <w:tcW w:type="dxa" w:w="3029"/>
          </w:tcPr>
          <w:p>
            <w:pPr>
              <w:spacing w:after="40" w:before="40"/>
            </w:pPr>
            <w:r>
              <w:rPr>
                <w:b w:val="0"/>
                <w:i w:val="0"/>
                <w:sz w:val="18"/>
              </w:rPr>
              <w:t>AC-3</w:t>
            </w:r>
          </w:p>
        </w:tc>
        <w:tc>
          <w:tcPr>
            <w:tcW w:type="dxa" w:w="3029"/>
          </w:tcPr>
          <w:p>
            <w:pPr>
              <w:spacing w:after="40" w:before="40"/>
            </w:pPr>
            <w:r>
              <w:rPr>
                <w:b w:val="0"/>
                <w:i w:val="0"/>
                <w:sz w:val="18"/>
              </w:rPr>
              <w:t>Requirement identifiers are contiguous, unique and stable.</w:t>
            </w:r>
          </w:p>
        </w:tc>
        <w:tc>
          <w:tcPr>
            <w:tcW w:type="dxa" w:w="3029"/>
          </w:tcPr>
          <w:p>
            <w:pPr>
              <w:spacing w:after="40" w:before="40"/>
            </w:pPr>
            <w:r>
              <w:rPr>
                <w:b/>
                <w:i w:val="0"/>
                <w:sz w:val="18"/>
              </w:rPr>
              <w:t>Met</w:t>
            </w:r>
            <w:r>
              <w:rPr>
                <w:b w:val="0"/>
                <w:i w:val="0"/>
                <w:sz w:val="18"/>
              </w:rPr>
              <w:t xml:space="preserve"> — </w:t>
            </w:r>
            <w:r>
              <w:rPr>
                <w:rFonts w:ascii="Consolas" w:hAnsi="Consolas"/>
                <w:b w:val="0"/>
                <w:i w:val="0"/>
                <w:color w:val="2C4A6E"/>
                <w:sz w:val="16"/>
              </w:rPr>
              <w:t>BRD-REQ-001</w:t>
            </w:r>
            <w:r>
              <w:rPr>
                <w:b w:val="0"/>
                <w:i w:val="0"/>
                <w:sz w:val="18"/>
              </w:rPr>
              <w:t>…</w:t>
            </w:r>
            <w:r>
              <w:rPr>
                <w:rFonts w:ascii="Consolas" w:hAnsi="Consolas"/>
                <w:b w:val="0"/>
                <w:i w:val="0"/>
                <w:color w:val="2C4A6E"/>
                <w:sz w:val="16"/>
              </w:rPr>
              <w:t>188</w:t>
            </w:r>
          </w:p>
        </w:tc>
      </w:tr>
      <w:tr>
        <w:tc>
          <w:tcPr>
            <w:tcW w:type="dxa" w:w="3029"/>
            <w:shd w:val="clear" w:color="auto" w:fill="F5F8FB"/>
          </w:tcPr>
          <w:p>
            <w:pPr>
              <w:spacing w:after="40" w:before="40"/>
            </w:pPr>
            <w:r>
              <w:rPr>
                <w:b w:val="0"/>
                <w:i w:val="0"/>
                <w:sz w:val="18"/>
              </w:rPr>
              <w:t>AC-4</w:t>
            </w:r>
          </w:p>
        </w:tc>
        <w:tc>
          <w:tcPr>
            <w:tcW w:type="dxa" w:w="3029"/>
            <w:shd w:val="clear" w:color="auto" w:fill="F5F8FB"/>
          </w:tcPr>
          <w:p>
            <w:pPr>
              <w:spacing w:after="40" w:before="40"/>
            </w:pPr>
            <w:r>
              <w:rPr>
                <w:b w:val="0"/>
                <w:i w:val="0"/>
                <w:sz w:val="18"/>
              </w:rPr>
              <w:t>Every requirement carries a priority, a release and a status.</w:t>
            </w:r>
          </w:p>
        </w:tc>
        <w:tc>
          <w:tcPr>
            <w:tcW w:type="dxa" w:w="3029"/>
            <w:shd w:val="clear" w:color="auto" w:fill="F5F8FB"/>
          </w:tcPr>
          <w:p>
            <w:pPr>
              <w:spacing w:after="40" w:before="40"/>
            </w:pPr>
            <w:r>
              <w:rPr>
                <w:b/>
                <w:i w:val="0"/>
                <w:sz w:val="18"/>
              </w:rPr>
              <w:t>Met</w:t>
            </w:r>
          </w:p>
        </w:tc>
      </w:tr>
      <w:tr>
        <w:tc>
          <w:tcPr>
            <w:tcW w:type="dxa" w:w="3029"/>
          </w:tcPr>
          <w:p>
            <w:pPr>
              <w:spacing w:after="40" w:before="40"/>
            </w:pPr>
            <w:r>
              <w:rPr>
                <w:b w:val="0"/>
                <w:i w:val="0"/>
                <w:sz w:val="18"/>
              </w:rPr>
              <w:t>AC-5</w:t>
            </w:r>
          </w:p>
        </w:tc>
        <w:tc>
          <w:tcPr>
            <w:tcW w:type="dxa" w:w="3029"/>
          </w:tcPr>
          <w:p>
            <w:pPr>
              <w:spacing w:after="40" w:before="40"/>
            </w:pPr>
            <w:r>
              <w:rPr>
                <w:b w:val="0"/>
                <w:i w:val="0"/>
                <w:sz w:val="18"/>
              </w:rPr>
              <w:t>Every domain states a verification intent.</w:t>
            </w:r>
          </w:p>
        </w:tc>
        <w:tc>
          <w:tcPr>
            <w:tcW w:type="dxa" w:w="3029"/>
          </w:tcPr>
          <w:p>
            <w:pPr>
              <w:spacing w:after="40" w:before="40"/>
            </w:pPr>
            <w:r>
              <w:rPr>
                <w:b/>
                <w:i w:val="0"/>
                <w:sz w:val="18"/>
              </w:rPr>
              <w:t>Met</w:t>
            </w:r>
            <w:r>
              <w:rPr>
                <w:b w:val="0"/>
                <w:i w:val="0"/>
                <w:sz w:val="18"/>
              </w:rPr>
              <w:t xml:space="preserve"> — 15 of 15</w:t>
            </w:r>
          </w:p>
        </w:tc>
      </w:tr>
      <w:tr>
        <w:tc>
          <w:tcPr>
            <w:tcW w:type="dxa" w:w="3029"/>
            <w:shd w:val="clear" w:color="auto" w:fill="F5F8FB"/>
          </w:tcPr>
          <w:p>
            <w:pPr>
              <w:spacing w:after="40" w:before="40"/>
            </w:pPr>
            <w:r>
              <w:rPr>
                <w:b w:val="0"/>
                <w:i w:val="0"/>
                <w:sz w:val="18"/>
              </w:rPr>
              <w:t>AC-6</w:t>
            </w:r>
          </w:p>
        </w:tc>
        <w:tc>
          <w:tcPr>
            <w:tcW w:type="dxa" w:w="3029"/>
            <w:shd w:val="clear" w:color="auto" w:fill="F5F8FB"/>
          </w:tcPr>
          <w:p>
            <w:pPr>
              <w:spacing w:after="40" w:before="40"/>
            </w:pPr>
            <w:r>
              <w:rPr>
                <w:b w:val="0"/>
                <w:i w:val="0"/>
                <w:sz w:val="18"/>
              </w:rPr>
              <w:t>No requirement invents a value, rate, policy or legal position.</w:t>
            </w:r>
          </w:p>
        </w:tc>
        <w:tc>
          <w:tcPr>
            <w:tcW w:type="dxa" w:w="3029"/>
            <w:shd w:val="clear" w:color="auto" w:fill="F5F8FB"/>
          </w:tcPr>
          <w:p>
            <w:pPr>
              <w:spacing w:after="40" w:before="40"/>
            </w:pPr>
            <w:r>
              <w:rPr>
                <w:b/>
                <w:i w:val="0"/>
                <w:sz w:val="18"/>
              </w:rPr>
              <w:t>Met</w:t>
            </w:r>
          </w:p>
        </w:tc>
      </w:tr>
      <w:tr>
        <w:tc>
          <w:tcPr>
            <w:tcW w:type="dxa" w:w="3029"/>
          </w:tcPr>
          <w:p>
            <w:pPr>
              <w:spacing w:after="40" w:before="40"/>
            </w:pPr>
            <w:r>
              <w:rPr>
                <w:b w:val="0"/>
                <w:i w:val="0"/>
                <w:sz w:val="18"/>
              </w:rPr>
              <w:t>AC-7</w:t>
            </w:r>
          </w:p>
        </w:tc>
        <w:tc>
          <w:tcPr>
            <w:tcW w:type="dxa" w:w="3029"/>
          </w:tcPr>
          <w:p>
            <w:pPr>
              <w:spacing w:after="40" w:before="40"/>
            </w:pPr>
            <w:r>
              <w:rPr>
                <w:b w:val="0"/>
                <w:i w:val="0"/>
                <w:sz w:val="18"/>
              </w:rPr>
              <w:t>Every blocked requirement names the decision blocking it.</w:t>
            </w:r>
          </w:p>
        </w:tc>
        <w:tc>
          <w:tcPr>
            <w:tcW w:type="dxa" w:w="3029"/>
          </w:tcPr>
          <w:p>
            <w:pPr>
              <w:spacing w:after="40" w:before="40"/>
            </w:pPr>
            <w:r>
              <w:rPr>
                <w:b/>
                <w:i w:val="0"/>
                <w:sz w:val="18"/>
              </w:rPr>
              <w:t>Met</w:t>
            </w:r>
            <w:r>
              <w:rPr>
                <w:b w:val="0"/>
                <w:i w:val="0"/>
                <w:sz w:val="18"/>
              </w:rPr>
              <w:t xml:space="preserve"> — 79 of 79</w:t>
            </w:r>
          </w:p>
        </w:tc>
      </w:tr>
      <w:tr>
        <w:tc>
          <w:tcPr>
            <w:tcW w:type="dxa" w:w="3029"/>
            <w:shd w:val="clear" w:color="auto" w:fill="F5F8FB"/>
          </w:tcPr>
          <w:p>
            <w:pPr>
              <w:spacing w:after="40" w:before="40"/>
            </w:pPr>
            <w:r>
              <w:rPr>
                <w:b w:val="0"/>
                <w:i w:val="0"/>
                <w:sz w:val="18"/>
              </w:rPr>
              <w:t>AC-8</w:t>
            </w:r>
          </w:p>
        </w:tc>
        <w:tc>
          <w:tcPr>
            <w:tcW w:type="dxa" w:w="3029"/>
            <w:shd w:val="clear" w:color="auto" w:fill="F5F8FB"/>
          </w:tcPr>
          <w:p>
            <w:pPr>
              <w:spacing w:after="40" w:before="40"/>
            </w:pPr>
            <w:r>
              <w:rPr>
                <w:b w:val="0"/>
                <w:i w:val="0"/>
                <w:sz w:val="18"/>
              </w:rPr>
              <w:t>All absolute business rules are carried into requirements and identified.</w:t>
            </w:r>
          </w:p>
        </w:tc>
        <w:tc>
          <w:tcPr>
            <w:tcW w:type="dxa" w:w="3029"/>
            <w:shd w:val="clear" w:color="auto" w:fill="F5F8FB"/>
          </w:tcPr>
          <w:p>
            <w:pPr>
              <w:spacing w:after="40" w:before="40"/>
            </w:pPr>
            <w:r>
              <w:rPr>
                <w:b/>
                <w:i w:val="0"/>
                <w:sz w:val="18"/>
              </w:rPr>
              <w:t>Met</w:t>
            </w:r>
            <w:r>
              <w:rPr>
                <w:b w:val="0"/>
                <w:i w:val="0"/>
                <w:sz w:val="18"/>
              </w:rPr>
              <w:t xml:space="preserve"> — §10.2</w:t>
            </w:r>
          </w:p>
        </w:tc>
      </w:tr>
      <w:tr>
        <w:tc>
          <w:tcPr>
            <w:tcW w:type="dxa" w:w="3029"/>
          </w:tcPr>
          <w:p>
            <w:pPr>
              <w:spacing w:after="40" w:before="40"/>
            </w:pPr>
            <w:r>
              <w:rPr>
                <w:b w:val="0"/>
                <w:i w:val="0"/>
                <w:sz w:val="18"/>
              </w:rPr>
              <w:t>AC-9</w:t>
            </w:r>
          </w:p>
        </w:tc>
        <w:tc>
          <w:tcPr>
            <w:tcW w:type="dxa" w:w="3029"/>
          </w:tcPr>
          <w:p>
            <w:pPr>
              <w:spacing w:after="40" w:before="40"/>
            </w:pPr>
            <w:r>
              <w:rPr>
                <w:b w:val="0"/>
                <w:i w:val="0"/>
                <w:sz w:val="18"/>
              </w:rPr>
              <w:t>Author-derived requirements are flagged, not presented as derived facts.</w:t>
            </w:r>
          </w:p>
        </w:tc>
        <w:tc>
          <w:tcPr>
            <w:tcW w:type="dxa" w:w="3029"/>
          </w:tcPr>
          <w:p>
            <w:pPr>
              <w:spacing w:after="40" w:before="40"/>
            </w:pPr>
            <w:r>
              <w:rPr>
                <w:b/>
                <w:i w:val="0"/>
                <w:sz w:val="18"/>
              </w:rPr>
              <w:t>Met</w:t>
            </w:r>
            <w:r>
              <w:rPr>
                <w:b w:val="0"/>
                <w:i w:val="0"/>
                <w:sz w:val="18"/>
              </w:rPr>
              <w:t xml:space="preserve"> — §12.4</w:t>
            </w:r>
          </w:p>
        </w:tc>
      </w:tr>
      <w:tr>
        <w:tc>
          <w:tcPr>
            <w:tcW w:type="dxa" w:w="3029"/>
            <w:shd w:val="clear" w:color="auto" w:fill="F5F8FB"/>
          </w:tcPr>
          <w:p>
            <w:pPr>
              <w:spacing w:after="40" w:before="40"/>
            </w:pPr>
            <w:r>
              <w:rPr>
                <w:b w:val="0"/>
                <w:i w:val="0"/>
                <w:sz w:val="18"/>
              </w:rPr>
              <w:t>AC-10</w:t>
            </w:r>
          </w:p>
        </w:tc>
        <w:tc>
          <w:tcPr>
            <w:tcW w:type="dxa" w:w="3029"/>
            <w:shd w:val="clear" w:color="auto" w:fill="F5F8FB"/>
          </w:tcPr>
          <w:p>
            <w:pPr>
              <w:spacing w:after="40" w:before="40"/>
            </w:pPr>
            <w:r>
              <w:rPr>
                <w:b w:val="0"/>
                <w:i w:val="0"/>
                <w:sz w:val="18"/>
              </w:rPr>
              <w:t>The predecessor document is approved.</w:t>
            </w:r>
          </w:p>
        </w:tc>
        <w:tc>
          <w:tcPr>
            <w:tcW w:type="dxa" w:w="3029"/>
            <w:shd w:val="clear" w:color="auto" w:fill="F5F8FB"/>
          </w:tcPr>
          <w:p>
            <w:pPr>
              <w:spacing w:after="40" w:before="40"/>
            </w:pPr>
            <w:r>
              <w:rPr>
                <w:b/>
                <w:i w:val="0"/>
                <w:sz w:val="18"/>
              </w:rPr>
              <w:t>NOT MET</w:t>
            </w:r>
            <w:r>
              <w:rPr>
                <w:b w:val="0"/>
                <w:i w:val="0"/>
                <w:sz w:val="18"/>
              </w:rPr>
              <w:t xml:space="preserve"> — CMP-DOC-01 is Draft</w:t>
            </w:r>
          </w:p>
        </w:tc>
      </w:tr>
      <w:tr>
        <w:tc>
          <w:tcPr>
            <w:tcW w:type="dxa" w:w="3029"/>
          </w:tcPr>
          <w:p>
            <w:pPr>
              <w:spacing w:after="40" w:before="40"/>
            </w:pPr>
            <w:r>
              <w:rPr>
                <w:b w:val="0"/>
                <w:i w:val="0"/>
                <w:sz w:val="18"/>
              </w:rPr>
              <w:t>AC-11</w:t>
            </w:r>
          </w:p>
        </w:tc>
        <w:tc>
          <w:tcPr>
            <w:tcW w:type="dxa" w:w="3029"/>
          </w:tcPr>
          <w:p>
            <w:pPr>
              <w:spacing w:after="40" w:before="40"/>
            </w:pPr>
            <w:r>
              <w:rPr>
                <w:b w:val="0"/>
                <w:i w:val="0"/>
                <w:sz w:val="18"/>
              </w:rPr>
              <w:t>Priorities and release allocation are confirmed by the business.</w:t>
            </w:r>
          </w:p>
        </w:tc>
        <w:tc>
          <w:tcPr>
            <w:tcW w:type="dxa" w:w="3029"/>
          </w:tcPr>
          <w:p>
            <w:pPr>
              <w:spacing w:after="40" w:before="40"/>
            </w:pPr>
            <w:r>
              <w:rPr>
                <w:b/>
                <w:i w:val="0"/>
                <w:sz w:val="18"/>
              </w:rPr>
              <w:t>NOT MET</w:t>
            </w:r>
            <w:r>
              <w:rPr>
                <w:b w:val="0"/>
                <w:i w:val="0"/>
                <w:sz w:val="18"/>
              </w:rPr>
              <w:t xml:space="preserve"> — </w:t>
            </w:r>
            <w:r>
              <w:rPr>
                <w:rFonts w:ascii="Consolas" w:hAnsi="Consolas"/>
                <w:b w:val="0"/>
                <w:i w:val="0"/>
                <w:color w:val="2C4A6E"/>
                <w:sz w:val="16"/>
              </w:rPr>
              <w:t>BRD-OQ-001</w:t>
            </w:r>
            <w:r>
              <w:rPr>
                <w:b w:val="0"/>
                <w:i w:val="0"/>
                <w:sz w:val="18"/>
              </w:rPr>
              <w:t xml:space="preserve">, </w:t>
            </w:r>
            <w:r>
              <w:rPr>
                <w:rFonts w:ascii="Consolas" w:hAnsi="Consolas"/>
                <w:b w:val="0"/>
                <w:i w:val="0"/>
                <w:color w:val="2C4A6E"/>
                <w:sz w:val="16"/>
              </w:rPr>
              <w:t>BAD-DEC-020</w:t>
            </w:r>
          </w:p>
        </w:tc>
      </w:tr>
      <w:tr>
        <w:tc>
          <w:tcPr>
            <w:tcW w:type="dxa" w:w="3029"/>
            <w:shd w:val="clear" w:color="auto" w:fill="F5F8FB"/>
          </w:tcPr>
          <w:p>
            <w:pPr>
              <w:spacing w:after="40" w:before="40"/>
            </w:pPr>
            <w:r>
              <w:rPr>
                <w:b w:val="0"/>
                <w:i w:val="0"/>
                <w:sz w:val="18"/>
              </w:rPr>
              <w:t>AC-12</w:t>
            </w:r>
          </w:p>
        </w:tc>
        <w:tc>
          <w:tcPr>
            <w:tcW w:type="dxa" w:w="3029"/>
            <w:shd w:val="clear" w:color="auto" w:fill="F5F8FB"/>
          </w:tcPr>
          <w:p>
            <w:pPr>
              <w:spacing w:after="40" w:before="40"/>
            </w:pPr>
            <w:r>
              <w:rPr>
                <w:b w:val="0"/>
                <w:i w:val="0"/>
                <w:sz w:val="18"/>
              </w:rPr>
              <w:t>No requirement remains blocked.</w:t>
            </w:r>
          </w:p>
        </w:tc>
        <w:tc>
          <w:tcPr>
            <w:tcW w:type="dxa" w:w="3029"/>
            <w:shd w:val="clear" w:color="auto" w:fill="F5F8FB"/>
          </w:tcPr>
          <w:p>
            <w:pPr>
              <w:spacing w:after="40" w:before="40"/>
            </w:pPr>
            <w:r>
              <w:rPr>
                <w:b/>
                <w:i w:val="0"/>
                <w:sz w:val="18"/>
              </w:rPr>
              <w:t>NOT MET</w:t>
            </w:r>
            <w:r>
              <w:rPr>
                <w:b w:val="0"/>
                <w:i w:val="0"/>
                <w:sz w:val="18"/>
              </w:rPr>
              <w:t xml:space="preserve"> — 79 blocked</w:t>
            </w:r>
          </w:p>
        </w:tc>
      </w:tr>
    </w:tbl>
    <w:p>
      <w:pPr>
        <w:spacing w:after="80"/>
      </w:pPr>
    </w:p>
    <w:p>
      <w:r>
        <w:rPr>
          <w:b/>
          <w:i w:val="0"/>
        </w:rPr>
        <w:t>Nine of twelve criteria are met.</w:t>
      </w:r>
      <w:r>
        <w:rPr>
          <w:b w:val="0"/>
          <w:i w:val="0"/>
        </w:rPr>
        <w:t xml:space="preserve"> The three outstanding criteria are all Project Owner</w:t>
      </w:r>
    </w:p>
    <w:p>
      <w:r>
        <w:rPr>
          <w:b w:val="0"/>
          <w:i w:val="0"/>
        </w:rPr>
        <w:t>actions; none is an authoring gap.</w:t>
      </w:r>
    </w:p>
    <w:p>
      <w:r>
        <w:br w:type="page"/>
      </w:r>
    </w:p>
    <w:p>
      <w:pPr>
        <w:pStyle w:val="Heading1"/>
      </w:pPr>
      <w:r>
        <w:rPr>
          <w:b/>
          <w:i w:val="0"/>
          <w:color w:val="1F3A5F"/>
          <w:sz w:val="38"/>
        </w:rPr>
        <w:t>20. Requirements Summary &amp; Statistics</w:t>
      </w:r>
    </w:p>
    <w:p>
      <w:pPr>
        <w:pStyle w:val="Heading2"/>
      </w:pPr>
      <w:r>
        <w:rPr>
          <w:b/>
          <w:i w:val="0"/>
          <w:color w:val="1F3A5F"/>
          <w:sz w:val="29"/>
        </w:rPr>
        <w:t>20.1 Requirement Counts</w:t>
      </w:r>
    </w:p>
    <w:p>
      <w:pPr>
        <w:pStyle w:val="CMPCaption"/>
      </w:pPr>
      <w:r>
        <w:rPr>
          <w:i/>
        </w:rPr>
        <w:t>Table 62 — 20.1 Requirement Counts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Class</w:t>
            </w:r>
          </w:p>
        </w:tc>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Count</w:t>
            </w:r>
          </w:p>
        </w:tc>
      </w:tr>
      <w:tr>
        <w:tc>
          <w:tcPr>
            <w:tcW w:type="dxa" w:w="3029"/>
          </w:tcPr>
          <w:p>
            <w:pPr>
              <w:spacing w:after="40" w:before="40"/>
            </w:pPr>
            <w:r>
              <w:rPr>
                <w:b w:val="0"/>
                <w:i w:val="0"/>
                <w:sz w:val="18"/>
              </w:rPr>
              <w:t>Business requirements</w:t>
            </w:r>
          </w:p>
        </w:tc>
        <w:tc>
          <w:tcPr>
            <w:tcW w:type="dxa" w:w="3029"/>
          </w:tcPr>
          <w:p>
            <w:pPr>
              <w:spacing w:after="40" w:before="40"/>
            </w:pPr>
            <w:r>
              <w:rPr>
                <w:rFonts w:ascii="Consolas" w:hAnsi="Consolas"/>
                <w:b w:val="0"/>
                <w:i w:val="0"/>
                <w:color w:val="2C4A6E"/>
                <w:sz w:val="16"/>
              </w:rPr>
              <w:t>BRD-REQ-</w:t>
            </w:r>
          </w:p>
        </w:tc>
        <w:tc>
          <w:tcPr>
            <w:tcW w:type="dxa" w:w="3029"/>
          </w:tcPr>
          <w:p>
            <w:pPr>
              <w:spacing w:after="40" w:before="40"/>
            </w:pPr>
            <w:r>
              <w:rPr>
                <w:b w:val="0"/>
                <w:i w:val="0"/>
                <w:sz w:val="18"/>
              </w:rPr>
              <w:t>188</w:t>
            </w:r>
          </w:p>
        </w:tc>
      </w:tr>
      <w:tr>
        <w:tc>
          <w:tcPr>
            <w:tcW w:type="dxa" w:w="3029"/>
            <w:shd w:val="clear" w:color="auto" w:fill="F5F8FB"/>
          </w:tcPr>
          <w:p>
            <w:pPr>
              <w:spacing w:after="40" w:before="40"/>
            </w:pPr>
            <w:r>
              <w:rPr>
                <w:b w:val="0"/>
                <w:i w:val="0"/>
                <w:sz w:val="18"/>
              </w:rPr>
              <w:t>Stakeholder requirements</w:t>
            </w:r>
          </w:p>
        </w:tc>
        <w:tc>
          <w:tcPr>
            <w:tcW w:type="dxa" w:w="3029"/>
            <w:shd w:val="clear" w:color="auto" w:fill="F5F8FB"/>
          </w:tcPr>
          <w:p>
            <w:pPr>
              <w:spacing w:after="40" w:before="40"/>
            </w:pPr>
            <w:r>
              <w:rPr>
                <w:rFonts w:ascii="Consolas" w:hAnsi="Consolas"/>
                <w:b w:val="0"/>
                <w:i w:val="0"/>
                <w:color w:val="2C4A6E"/>
                <w:sz w:val="16"/>
              </w:rPr>
              <w:t>BRD-SR-</w:t>
            </w:r>
          </w:p>
        </w:tc>
        <w:tc>
          <w:tcPr>
            <w:tcW w:type="dxa" w:w="3029"/>
            <w:shd w:val="clear" w:color="auto" w:fill="F5F8FB"/>
          </w:tcPr>
          <w:p>
            <w:pPr>
              <w:spacing w:after="40" w:before="40"/>
            </w:pPr>
            <w:r>
              <w:rPr>
                <w:b w:val="0"/>
                <w:i w:val="0"/>
                <w:sz w:val="18"/>
              </w:rPr>
              <w:t>32</w:t>
            </w:r>
          </w:p>
        </w:tc>
      </w:tr>
      <w:tr>
        <w:tc>
          <w:tcPr>
            <w:tcW w:type="dxa" w:w="3029"/>
          </w:tcPr>
          <w:p>
            <w:pPr>
              <w:spacing w:after="40" w:before="40"/>
            </w:pPr>
            <w:r>
              <w:rPr>
                <w:b w:val="0"/>
                <w:i w:val="0"/>
                <w:sz w:val="18"/>
              </w:rPr>
              <w:t>Business data requirements</w:t>
            </w:r>
          </w:p>
        </w:tc>
        <w:tc>
          <w:tcPr>
            <w:tcW w:type="dxa" w:w="3029"/>
          </w:tcPr>
          <w:p>
            <w:pPr>
              <w:spacing w:after="40" w:before="40"/>
            </w:pPr>
            <w:r>
              <w:rPr>
                <w:rFonts w:ascii="Consolas" w:hAnsi="Consolas"/>
                <w:b w:val="0"/>
                <w:i w:val="0"/>
                <w:color w:val="2C4A6E"/>
                <w:sz w:val="16"/>
              </w:rPr>
              <w:t>BRD-DATA-</w:t>
            </w:r>
          </w:p>
        </w:tc>
        <w:tc>
          <w:tcPr>
            <w:tcW w:type="dxa" w:w="3029"/>
          </w:tcPr>
          <w:p>
            <w:pPr>
              <w:spacing w:after="40" w:before="40"/>
            </w:pPr>
            <w:r>
              <w:rPr>
                <w:b w:val="0"/>
                <w:i w:val="0"/>
                <w:sz w:val="18"/>
              </w:rPr>
              <w:t>26</w:t>
            </w:r>
          </w:p>
        </w:tc>
      </w:tr>
      <w:tr>
        <w:tc>
          <w:tcPr>
            <w:tcW w:type="dxa" w:w="3029"/>
            <w:shd w:val="clear" w:color="auto" w:fill="F5F8FB"/>
          </w:tcPr>
          <w:p>
            <w:pPr>
              <w:spacing w:after="40" w:before="40"/>
            </w:pPr>
            <w:r>
              <w:rPr>
                <w:b w:val="0"/>
                <w:i w:val="0"/>
                <w:sz w:val="18"/>
              </w:rPr>
              <w:t>Business reporting requirements</w:t>
            </w:r>
          </w:p>
        </w:tc>
        <w:tc>
          <w:tcPr>
            <w:tcW w:type="dxa" w:w="3029"/>
            <w:shd w:val="clear" w:color="auto" w:fill="F5F8FB"/>
          </w:tcPr>
          <w:p>
            <w:pPr>
              <w:spacing w:after="40" w:before="40"/>
            </w:pPr>
            <w:r>
              <w:rPr>
                <w:rFonts w:ascii="Consolas" w:hAnsi="Consolas"/>
                <w:b w:val="0"/>
                <w:i w:val="0"/>
                <w:color w:val="2C4A6E"/>
                <w:sz w:val="16"/>
              </w:rPr>
              <w:t>BRD-RPT-</w:t>
            </w:r>
          </w:p>
        </w:tc>
        <w:tc>
          <w:tcPr>
            <w:tcW w:type="dxa" w:w="3029"/>
            <w:shd w:val="clear" w:color="auto" w:fill="F5F8FB"/>
          </w:tcPr>
          <w:p>
            <w:pPr>
              <w:spacing w:after="40" w:before="40"/>
            </w:pPr>
            <w:r>
              <w:rPr>
                <w:b w:val="0"/>
                <w:i w:val="0"/>
                <w:sz w:val="18"/>
              </w:rPr>
              <w:t>18</w:t>
            </w:r>
          </w:p>
        </w:tc>
      </w:tr>
      <w:tr>
        <w:tc>
          <w:tcPr>
            <w:tcW w:type="dxa" w:w="3029"/>
          </w:tcPr>
          <w:p>
            <w:pPr>
              <w:spacing w:after="40" w:before="40"/>
            </w:pPr>
            <w:r>
              <w:rPr>
                <w:b w:val="0"/>
                <w:i w:val="0"/>
                <w:sz w:val="18"/>
              </w:rPr>
              <w:t>Business interface requirements</w:t>
            </w:r>
          </w:p>
        </w:tc>
        <w:tc>
          <w:tcPr>
            <w:tcW w:type="dxa" w:w="3029"/>
          </w:tcPr>
          <w:p>
            <w:pPr>
              <w:spacing w:after="40" w:before="40"/>
            </w:pPr>
            <w:r>
              <w:rPr>
                <w:rFonts w:ascii="Consolas" w:hAnsi="Consolas"/>
                <w:b w:val="0"/>
                <w:i w:val="0"/>
                <w:color w:val="2C4A6E"/>
                <w:sz w:val="16"/>
              </w:rPr>
              <w:t>BRD-INT-</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Business compliance requirements</w:t>
            </w:r>
          </w:p>
        </w:tc>
        <w:tc>
          <w:tcPr>
            <w:tcW w:type="dxa" w:w="3029"/>
            <w:shd w:val="clear" w:color="auto" w:fill="F5F8FB"/>
          </w:tcPr>
          <w:p>
            <w:pPr>
              <w:spacing w:after="40" w:before="40"/>
            </w:pPr>
            <w:r>
              <w:rPr>
                <w:rFonts w:ascii="Consolas" w:hAnsi="Consolas"/>
                <w:b w:val="0"/>
                <w:i w:val="0"/>
                <w:color w:val="2C4A6E"/>
                <w:sz w:val="16"/>
              </w:rPr>
              <w:t>BRD-CMP-</w:t>
            </w:r>
          </w:p>
        </w:tc>
        <w:tc>
          <w:tcPr>
            <w:tcW w:type="dxa" w:w="3029"/>
            <w:shd w:val="clear" w:color="auto" w:fill="F5F8FB"/>
          </w:tcPr>
          <w:p>
            <w:pPr>
              <w:spacing w:after="40" w:before="40"/>
            </w:pPr>
            <w:r>
              <w:rPr>
                <w:b w:val="0"/>
                <w:i w:val="0"/>
                <w:sz w:val="18"/>
              </w:rPr>
              <w:t>12</w:t>
            </w:r>
          </w:p>
        </w:tc>
      </w:tr>
      <w:tr>
        <w:tc>
          <w:tcPr>
            <w:tcW w:type="dxa" w:w="3029"/>
          </w:tcPr>
          <w:p>
            <w:pPr>
              <w:spacing w:after="40" w:before="40"/>
            </w:pPr>
            <w:r>
              <w:rPr>
                <w:b/>
                <w:i w:val="0"/>
                <w:sz w:val="18"/>
              </w:rPr>
              <w:t>Total requirement statements</w:t>
            </w:r>
          </w:p>
        </w:tc>
        <w:tc>
          <w:tcPr>
            <w:tcW w:type="dxa" w:w="3029"/>
          </w:tcPr>
          <w:p>
            <w:pPr>
              <w:spacing w:after="40" w:before="40"/>
            </w:pPr>
          </w:p>
        </w:tc>
        <w:tc>
          <w:tcPr>
            <w:tcW w:type="dxa" w:w="3029"/>
          </w:tcPr>
          <w:p>
            <w:pPr>
              <w:spacing w:after="40" w:before="40"/>
            </w:pPr>
            <w:r>
              <w:rPr>
                <w:b/>
                <w:i w:val="0"/>
                <w:sz w:val="18"/>
              </w:rPr>
              <w:t>290</w:t>
            </w:r>
          </w:p>
        </w:tc>
      </w:tr>
    </w:tbl>
    <w:p>
      <w:pPr>
        <w:spacing w:after="80"/>
      </w:pPr>
    </w:p>
    <w:p>
      <w:pPr>
        <w:pStyle w:val="Heading2"/>
      </w:pPr>
      <w:r>
        <w:rPr>
          <w:b/>
          <w:i w:val="0"/>
          <w:color w:val="1F3A5F"/>
          <w:sz w:val="29"/>
        </w:rPr>
        <w:t>20.2 Business Requirements by Status</w:t>
      </w:r>
    </w:p>
    <w:p>
      <w:pPr>
        <w:pStyle w:val="CMPCaption"/>
      </w:pPr>
      <w:r>
        <w:rPr>
          <w:i/>
        </w:rPr>
        <w:t>Table 63 — 20.2 Business Requirements by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Status</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Share</w:t>
            </w:r>
          </w:p>
        </w:tc>
      </w:tr>
      <w:tr>
        <w:tc>
          <w:tcPr>
            <w:tcW w:type="dxa" w:w="3029"/>
          </w:tcPr>
          <w:p>
            <w:pPr>
              <w:spacing w:after="40" w:before="40"/>
            </w:pPr>
            <w:r>
              <w:rPr>
                <w:b w:val="0"/>
                <w:i w:val="0"/>
                <w:sz w:val="18"/>
              </w:rPr>
              <w:t>Ready</w:t>
            </w:r>
          </w:p>
        </w:tc>
        <w:tc>
          <w:tcPr>
            <w:tcW w:type="dxa" w:w="3029"/>
          </w:tcPr>
          <w:p>
            <w:pPr>
              <w:spacing w:after="40" w:before="40"/>
            </w:pPr>
            <w:r>
              <w:rPr>
                <w:b w:val="0"/>
                <w:i w:val="0"/>
                <w:sz w:val="18"/>
              </w:rPr>
              <w:t>109</w:t>
            </w:r>
          </w:p>
        </w:tc>
        <w:tc>
          <w:tcPr>
            <w:tcW w:type="dxa" w:w="3029"/>
          </w:tcPr>
          <w:p>
            <w:pPr>
              <w:spacing w:after="40" w:before="40"/>
            </w:pPr>
            <w:r>
              <w:rPr>
                <w:b w:val="0"/>
                <w:i w:val="0"/>
                <w:sz w:val="18"/>
              </w:rPr>
              <w:t>58%</w:t>
            </w:r>
          </w:p>
        </w:tc>
      </w:tr>
      <w:tr>
        <w:tc>
          <w:tcPr>
            <w:tcW w:type="dxa" w:w="3029"/>
            <w:shd w:val="clear" w:color="auto" w:fill="F5F8FB"/>
          </w:tcPr>
          <w:p>
            <w:pPr>
              <w:spacing w:after="40" w:before="40"/>
            </w:pPr>
            <w:r>
              <w:rPr>
                <w:b w:val="0"/>
                <w:i w:val="0"/>
                <w:sz w:val="18"/>
              </w:rPr>
              <w:t>Blocked</w:t>
            </w:r>
          </w:p>
        </w:tc>
        <w:tc>
          <w:tcPr>
            <w:tcW w:type="dxa" w:w="3029"/>
            <w:shd w:val="clear" w:color="auto" w:fill="F5F8FB"/>
          </w:tcPr>
          <w:p>
            <w:pPr>
              <w:spacing w:after="40" w:before="40"/>
            </w:pPr>
            <w:r>
              <w:rPr>
                <w:b w:val="0"/>
                <w:i w:val="0"/>
                <w:sz w:val="18"/>
              </w:rPr>
              <w:t>79</w:t>
            </w:r>
          </w:p>
        </w:tc>
        <w:tc>
          <w:tcPr>
            <w:tcW w:type="dxa" w:w="3029"/>
            <w:shd w:val="clear" w:color="auto" w:fill="F5F8FB"/>
          </w:tcPr>
          <w:p>
            <w:pPr>
              <w:spacing w:after="40" w:before="40"/>
            </w:pPr>
            <w:r>
              <w:rPr>
                <w:b w:val="0"/>
                <w:i w:val="0"/>
                <w:sz w:val="18"/>
              </w:rPr>
              <w:t>42%</w:t>
            </w:r>
          </w:p>
        </w:tc>
      </w:tr>
    </w:tbl>
    <w:p>
      <w:pPr>
        <w:spacing w:after="80"/>
      </w:pPr>
    </w:p>
    <w:p>
      <w:pPr>
        <w:pStyle w:val="Heading2"/>
      </w:pPr>
      <w:r>
        <w:rPr>
          <w:b/>
          <w:i w:val="0"/>
          <w:color w:val="1F3A5F"/>
          <w:sz w:val="29"/>
        </w:rPr>
        <w:t>20.3 Business Requirements by Priority</w:t>
      </w:r>
    </w:p>
    <w:p>
      <w:pPr>
        <w:pStyle w:val="CMPCaption"/>
      </w:pPr>
      <w:r>
        <w:rPr>
          <w:i/>
        </w:rPr>
        <w:t>Table 64 — 20.3 Business Requirements by Priority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Priority</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Share</w:t>
            </w:r>
          </w:p>
        </w:tc>
      </w:tr>
      <w:tr>
        <w:tc>
          <w:tcPr>
            <w:tcW w:type="dxa" w:w="3029"/>
          </w:tcPr>
          <w:p>
            <w:pPr>
              <w:spacing w:after="40" w:before="40"/>
            </w:pPr>
            <w:r>
              <w:rPr>
                <w:b w:val="0"/>
                <w:i w:val="0"/>
                <w:sz w:val="18"/>
              </w:rPr>
              <w:t>Must (M)</w:t>
            </w:r>
          </w:p>
        </w:tc>
        <w:tc>
          <w:tcPr>
            <w:tcW w:type="dxa" w:w="3029"/>
          </w:tcPr>
          <w:p>
            <w:pPr>
              <w:spacing w:after="40" w:before="40"/>
            </w:pPr>
            <w:r>
              <w:rPr>
                <w:b w:val="0"/>
                <w:i w:val="0"/>
                <w:sz w:val="18"/>
              </w:rPr>
              <w:t>161</w:t>
            </w:r>
          </w:p>
        </w:tc>
        <w:tc>
          <w:tcPr>
            <w:tcW w:type="dxa" w:w="3029"/>
          </w:tcPr>
          <w:p>
            <w:pPr>
              <w:spacing w:after="40" w:before="40"/>
            </w:pPr>
            <w:r>
              <w:rPr>
                <w:b w:val="0"/>
                <w:i w:val="0"/>
                <w:sz w:val="18"/>
              </w:rPr>
              <w:t>86%</w:t>
            </w:r>
          </w:p>
        </w:tc>
      </w:tr>
      <w:tr>
        <w:tc>
          <w:tcPr>
            <w:tcW w:type="dxa" w:w="3029"/>
            <w:shd w:val="clear" w:color="auto" w:fill="F5F8FB"/>
          </w:tcPr>
          <w:p>
            <w:pPr>
              <w:spacing w:after="40" w:before="40"/>
            </w:pPr>
            <w:r>
              <w:rPr>
                <w:b w:val="0"/>
                <w:i w:val="0"/>
                <w:sz w:val="18"/>
              </w:rPr>
              <w:t>Should (S)</w:t>
            </w:r>
          </w:p>
        </w:tc>
        <w:tc>
          <w:tcPr>
            <w:tcW w:type="dxa" w:w="3029"/>
            <w:shd w:val="clear" w:color="auto" w:fill="F5F8FB"/>
          </w:tcPr>
          <w:p>
            <w:pPr>
              <w:spacing w:after="40" w:before="40"/>
            </w:pPr>
            <w:r>
              <w:rPr>
                <w:b w:val="0"/>
                <w:i w:val="0"/>
                <w:sz w:val="18"/>
              </w:rPr>
              <w:t>23</w:t>
            </w:r>
          </w:p>
        </w:tc>
        <w:tc>
          <w:tcPr>
            <w:tcW w:type="dxa" w:w="3029"/>
            <w:shd w:val="clear" w:color="auto" w:fill="F5F8FB"/>
          </w:tcPr>
          <w:p>
            <w:pPr>
              <w:spacing w:after="40" w:before="40"/>
            </w:pPr>
            <w:r>
              <w:rPr>
                <w:b w:val="0"/>
                <w:i w:val="0"/>
                <w:sz w:val="18"/>
              </w:rPr>
              <w:t>12%</w:t>
            </w:r>
          </w:p>
        </w:tc>
      </w:tr>
      <w:tr>
        <w:tc>
          <w:tcPr>
            <w:tcW w:type="dxa" w:w="3029"/>
          </w:tcPr>
          <w:p>
            <w:pPr>
              <w:spacing w:after="40" w:before="40"/>
            </w:pPr>
            <w:r>
              <w:rPr>
                <w:b w:val="0"/>
                <w:i w:val="0"/>
                <w:sz w:val="18"/>
              </w:rPr>
              <w:t>Could (C)</w:t>
            </w:r>
          </w:p>
        </w:tc>
        <w:tc>
          <w:tcPr>
            <w:tcW w:type="dxa" w:w="3029"/>
          </w:tcPr>
          <w:p>
            <w:pPr>
              <w:spacing w:after="40" w:before="40"/>
            </w:pPr>
            <w:r>
              <w:rPr>
                <w:b w:val="0"/>
                <w:i w:val="0"/>
                <w:sz w:val="18"/>
              </w:rPr>
              <w:t>4</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b w:val="0"/>
                <w:i w:val="0"/>
                <w:sz w:val="18"/>
              </w:rPr>
              <w:t>Won't (W)</w:t>
            </w:r>
          </w:p>
        </w:tc>
        <w:tc>
          <w:tcPr>
            <w:tcW w:type="dxa" w:w="3029"/>
            <w:shd w:val="clear" w:color="auto" w:fill="F5F8FB"/>
          </w:tcPr>
          <w:p>
            <w:pPr>
              <w:spacing w:after="40" w:before="40"/>
            </w:pPr>
            <w:r>
              <w:rPr>
                <w:b w:val="0"/>
                <w:i w:val="0"/>
                <w:sz w:val="18"/>
              </w:rPr>
              <w:t>0</w:t>
            </w:r>
          </w:p>
        </w:tc>
        <w:tc>
          <w:tcPr>
            <w:tcW w:type="dxa" w:w="3029"/>
            <w:shd w:val="clear" w:color="auto" w:fill="F5F8FB"/>
          </w:tcPr>
          <w:p>
            <w:pPr>
              <w:spacing w:after="40" w:before="40"/>
            </w:pPr>
            <w:r>
              <w:rPr>
                <w:b w:val="0"/>
                <w:i w:val="0"/>
                <w:sz w:val="18"/>
              </w:rPr>
              <w:t>0%</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86% Must is high.</w:t>
            </w:r>
            <w:r>
              <w:rPr>
                <w:b w:val="0"/>
                <w:i w:val="0"/>
                <w:color w:val="1B2E47"/>
                <w:sz w:val="19"/>
              </w:rPr>
              <w:t xml:space="preserve"> It reflects a requirement set describing a </w:t>
            </w:r>
            <w:r>
              <w:rPr>
                <w:b w:val="0"/>
                <w:i/>
                <w:color w:val="1B2E47"/>
                <w:sz w:val="19"/>
              </w:rPr>
              <w:t>minimum viable commute loop</w:t>
            </w:r>
            <w:r>
              <w:rPr>
                <w:b w:val="0"/>
                <w:i w:val="0"/>
                <w:color w:val="1B2E47"/>
                <w:sz w:val="19"/>
              </w:rPr>
              <w:t xml:space="preserve"> in which most elements are load-bearing, plus 24 requirements carrying absolute rules. It is nonetheless worth challenging in review — </w:t>
            </w:r>
            <w:r>
              <w:rPr>
                <w:rFonts w:ascii="Consolas" w:hAnsi="Consolas"/>
                <w:b w:val="0"/>
                <w:i w:val="0"/>
                <w:color w:val="2C4A6E"/>
                <w:sz w:val="17"/>
              </w:rPr>
              <w:t>BRD-OQ-001</w:t>
            </w:r>
            <w:r>
              <w:rPr>
                <w:b w:val="0"/>
                <w:i w:val="0"/>
                <w:color w:val="1B2E47"/>
                <w:sz w:val="19"/>
              </w:rPr>
              <w:t>.</w:t>
            </w:r>
          </w:p>
        </w:tc>
      </w:tr>
    </w:tbl>
    <w:p>
      <w:pPr>
        <w:spacing w:after="80"/>
      </w:pPr>
    </w:p>
    <w:p>
      <w:pPr>
        <w:pStyle w:val="Heading2"/>
      </w:pPr>
      <w:r>
        <w:rPr>
          <w:b/>
          <w:i w:val="0"/>
          <w:color w:val="1F3A5F"/>
          <w:sz w:val="29"/>
        </w:rPr>
        <w:t>20.4 Business Requirements by Release</w:t>
      </w:r>
    </w:p>
    <w:p>
      <w:pPr>
        <w:pStyle w:val="CMPCaption"/>
      </w:pPr>
      <w:r>
        <w:rPr>
          <w:i/>
        </w:rPr>
        <w:t>Table 65 — 20.4 Business Requirements by Release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Release</w:t>
            </w:r>
          </w:p>
        </w:tc>
        <w:tc>
          <w:tcPr>
            <w:tcW w:type="dxa" w:w="2272"/>
            <w:shd w:val="clear" w:color="auto" w:fill="1F3A5F"/>
          </w:tcPr>
          <w:p>
            <w:pPr>
              <w:spacing w:after="40" w:before="40"/>
            </w:pPr>
            <w:r>
              <w:rPr>
                <w:b/>
                <w:i w:val="0"/>
                <w:color w:val="FFFFFF"/>
                <w:sz w:val="18"/>
              </w:rPr>
              <w:t>Count</w:t>
            </w:r>
          </w:p>
        </w:tc>
        <w:tc>
          <w:tcPr>
            <w:tcW w:type="dxa" w:w="2272"/>
            <w:shd w:val="clear" w:color="auto" w:fill="1F3A5F"/>
          </w:tcPr>
          <w:p>
            <w:pPr>
              <w:spacing w:after="40" w:before="40"/>
            </w:pPr>
            <w:r>
              <w:rPr>
                <w:b/>
                <w:i w:val="0"/>
                <w:color w:val="FFFFFF"/>
                <w:sz w:val="18"/>
              </w:rPr>
              <w:t>Ready</w:t>
            </w:r>
          </w:p>
        </w:tc>
        <w:tc>
          <w:tcPr>
            <w:tcW w:type="dxa" w:w="2272"/>
            <w:shd w:val="clear" w:color="auto" w:fill="1F3A5F"/>
          </w:tcPr>
          <w:p>
            <w:pPr>
              <w:spacing w:after="40" w:before="40"/>
            </w:pPr>
            <w:r>
              <w:rPr>
                <w:b/>
                <w:i w:val="0"/>
                <w:color w:val="FFFFFF"/>
                <w:sz w:val="18"/>
              </w:rPr>
              <w:t>Blocked</w:t>
            </w:r>
          </w:p>
        </w:tc>
      </w:tr>
      <w:tr>
        <w:tc>
          <w:tcPr>
            <w:tcW w:type="dxa" w:w="2272"/>
          </w:tcPr>
          <w:p>
            <w:pPr>
              <w:spacing w:after="40" w:before="40"/>
            </w:pPr>
            <w:r>
              <w:rPr>
                <w:b w:val="0"/>
                <w:i w:val="0"/>
                <w:sz w:val="18"/>
              </w:rPr>
              <w:t>R1</w:t>
            </w:r>
          </w:p>
        </w:tc>
        <w:tc>
          <w:tcPr>
            <w:tcW w:type="dxa" w:w="2272"/>
          </w:tcPr>
          <w:p>
            <w:pPr>
              <w:spacing w:after="40" w:before="40"/>
            </w:pPr>
            <w:r>
              <w:rPr>
                <w:b w:val="0"/>
                <w:i w:val="0"/>
                <w:sz w:val="18"/>
              </w:rPr>
              <w:t>158</w:t>
            </w:r>
          </w:p>
        </w:tc>
        <w:tc>
          <w:tcPr>
            <w:tcW w:type="dxa" w:w="2272"/>
          </w:tcPr>
          <w:p>
            <w:pPr>
              <w:spacing w:after="40" w:before="40"/>
            </w:pPr>
            <w:r>
              <w:rPr>
                <w:b w:val="0"/>
                <w:i w:val="0"/>
                <w:sz w:val="18"/>
              </w:rPr>
              <w:t>104</w:t>
            </w:r>
          </w:p>
        </w:tc>
        <w:tc>
          <w:tcPr>
            <w:tcW w:type="dxa" w:w="2272"/>
          </w:tcPr>
          <w:p>
            <w:pPr>
              <w:spacing w:after="40" w:before="40"/>
            </w:pPr>
            <w:r>
              <w:rPr>
                <w:b w:val="0"/>
                <w:i w:val="0"/>
                <w:sz w:val="18"/>
              </w:rPr>
              <w:t>54</w:t>
            </w:r>
          </w:p>
        </w:tc>
      </w:tr>
      <w:tr>
        <w:tc>
          <w:tcPr>
            <w:tcW w:type="dxa" w:w="2272"/>
            <w:shd w:val="clear" w:color="auto" w:fill="F5F8FB"/>
          </w:tcPr>
          <w:p>
            <w:pPr>
              <w:spacing w:after="40" w:before="40"/>
            </w:pPr>
            <w:r>
              <w:rPr>
                <w:b w:val="0"/>
                <w:i w:val="0"/>
                <w:sz w:val="18"/>
              </w:rPr>
              <w:t>R2</w:t>
            </w:r>
          </w:p>
        </w:tc>
        <w:tc>
          <w:tcPr>
            <w:tcW w:type="dxa" w:w="2272"/>
            <w:shd w:val="clear" w:color="auto" w:fill="F5F8FB"/>
          </w:tcPr>
          <w:p>
            <w:pPr>
              <w:spacing w:after="40" w:before="40"/>
            </w:pPr>
            <w:r>
              <w:rPr>
                <w:b w:val="0"/>
                <w:i w:val="0"/>
                <w:sz w:val="18"/>
              </w:rPr>
              <w:t>30</w:t>
            </w:r>
          </w:p>
        </w:tc>
        <w:tc>
          <w:tcPr>
            <w:tcW w:type="dxa" w:w="2272"/>
            <w:shd w:val="clear" w:color="auto" w:fill="F5F8FB"/>
          </w:tcPr>
          <w:p>
            <w:pPr>
              <w:spacing w:after="40" w:before="40"/>
            </w:pPr>
            <w:r>
              <w:rPr>
                <w:b w:val="0"/>
                <w:i w:val="0"/>
                <w:sz w:val="18"/>
              </w:rPr>
              <w:t>5</w:t>
            </w:r>
          </w:p>
        </w:tc>
        <w:tc>
          <w:tcPr>
            <w:tcW w:type="dxa" w:w="2272"/>
            <w:shd w:val="clear" w:color="auto" w:fill="F5F8FB"/>
          </w:tcPr>
          <w:p>
            <w:pPr>
              <w:spacing w:after="40" w:before="40"/>
            </w:pPr>
            <w:r>
              <w:rPr>
                <w:b w:val="0"/>
                <w:i w:val="0"/>
                <w:sz w:val="18"/>
              </w:rPr>
              <w:t>25</w:t>
            </w:r>
          </w:p>
        </w:tc>
      </w:tr>
      <w:tr>
        <w:tc>
          <w:tcPr>
            <w:tcW w:type="dxa" w:w="2272"/>
          </w:tcPr>
          <w:p>
            <w:pPr>
              <w:spacing w:after="40" w:before="40"/>
            </w:pPr>
            <w:r>
              <w:rPr>
                <w:b w:val="0"/>
                <w:i w:val="0"/>
                <w:sz w:val="18"/>
              </w:rPr>
              <w:t>R3</w:t>
            </w:r>
          </w:p>
        </w:tc>
        <w:tc>
          <w:tcPr>
            <w:tcW w:type="dxa" w:w="2272"/>
          </w:tcPr>
          <w:p>
            <w:pPr>
              <w:spacing w:after="40" w:before="40"/>
            </w:pPr>
            <w:r>
              <w:rPr>
                <w:b w:val="0"/>
                <w:i w:val="0"/>
                <w:sz w:val="18"/>
              </w:rPr>
              <w:t>0</w:t>
            </w:r>
          </w:p>
        </w:tc>
        <w:tc>
          <w:tcPr>
            <w:tcW w:type="dxa" w:w="2272"/>
          </w:tcPr>
          <w:p>
            <w:pPr>
              <w:spacing w:after="40" w:before="40"/>
            </w:pPr>
            <w:r>
              <w:rPr>
                <w:b w:val="0"/>
                <w:i w:val="0"/>
                <w:sz w:val="18"/>
              </w:rPr>
              <w:t>0</w:t>
            </w:r>
          </w:p>
        </w:tc>
        <w:tc>
          <w:tcPr>
            <w:tcW w:type="dxa" w:w="2272"/>
          </w:tcPr>
          <w:p>
            <w:pPr>
              <w:spacing w:after="40" w:before="40"/>
            </w:pPr>
            <w:r>
              <w:rPr>
                <w:b w:val="0"/>
                <w:i w:val="0"/>
                <w:sz w:val="18"/>
              </w:rPr>
              <w:t>0</w:t>
            </w:r>
          </w:p>
        </w:tc>
      </w:tr>
    </w:tbl>
    <w:p>
      <w:pPr>
        <w:spacing w:after="80"/>
      </w:pPr>
    </w:p>
    <w:p>
      <w:pPr>
        <w:pStyle w:val="Heading2"/>
      </w:pPr>
      <w:r>
        <w:rPr>
          <w:b/>
          <w:i w:val="0"/>
          <w:color w:val="1F3A5F"/>
          <w:sz w:val="29"/>
        </w:rPr>
        <w:t>20.5 Domain Summary</w:t>
      </w:r>
    </w:p>
    <w:p>
      <w:pPr>
        <w:pStyle w:val="CMPCaption"/>
      </w:pPr>
      <w:r>
        <w:rPr>
          <w:i/>
        </w:rPr>
        <w:t>Table 66 — 20.5 Domain Summary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w:t>
            </w:r>
          </w:p>
        </w:tc>
        <w:tc>
          <w:tcPr>
            <w:tcW w:type="dxa" w:w="1514"/>
            <w:shd w:val="clear" w:color="auto" w:fill="1F3A5F"/>
          </w:tcPr>
          <w:p>
            <w:pPr>
              <w:spacing w:after="40" w:before="40"/>
            </w:pPr>
            <w:r>
              <w:rPr>
                <w:b/>
                <w:i w:val="0"/>
                <w:color w:val="FFFFFF"/>
                <w:sz w:val="18"/>
              </w:rPr>
              <w:t>Domain</w:t>
            </w:r>
          </w:p>
        </w:tc>
        <w:tc>
          <w:tcPr>
            <w:tcW w:type="dxa" w:w="1514"/>
            <w:shd w:val="clear" w:color="auto" w:fill="1F3A5F"/>
          </w:tcPr>
          <w:p>
            <w:pPr>
              <w:spacing w:after="40" w:before="40"/>
            </w:pPr>
            <w:r>
              <w:rPr>
                <w:b/>
                <w:i w:val="0"/>
                <w:color w:val="FFFFFF"/>
                <w:sz w:val="18"/>
              </w:rPr>
              <w:t>Reqs</w:t>
            </w:r>
          </w:p>
        </w:tc>
        <w:tc>
          <w:tcPr>
            <w:tcW w:type="dxa" w:w="1514"/>
            <w:shd w:val="clear" w:color="auto" w:fill="1F3A5F"/>
          </w:tcPr>
          <w:p>
            <w:pPr>
              <w:spacing w:after="40" w:before="40"/>
            </w:pPr>
            <w:r>
              <w:rPr>
                <w:b/>
                <w:i w:val="0"/>
                <w:color w:val="FFFFFF"/>
                <w:sz w:val="18"/>
              </w:rPr>
              <w:t>Ready</w:t>
            </w:r>
          </w:p>
        </w:tc>
        <w:tc>
          <w:tcPr>
            <w:tcW w:type="dxa" w:w="1514"/>
            <w:shd w:val="clear" w:color="auto" w:fill="1F3A5F"/>
          </w:tcPr>
          <w:p>
            <w:pPr>
              <w:spacing w:after="40" w:before="40"/>
            </w:pPr>
            <w:r>
              <w:rPr>
                <w:b/>
                <w:i w:val="0"/>
                <w:color w:val="FFFFFF"/>
                <w:sz w:val="18"/>
              </w:rPr>
              <w:t>Blocked</w:t>
            </w:r>
          </w:p>
        </w:tc>
        <w:tc>
          <w:tcPr>
            <w:tcW w:type="dxa" w:w="1514"/>
            <w:shd w:val="clear" w:color="auto" w:fill="1F3A5F"/>
          </w:tcPr>
          <w:p>
            <w:pPr>
              <w:spacing w:after="40" w:before="40"/>
            </w:pPr>
            <w:r>
              <w:rPr>
                <w:b/>
                <w:i w:val="0"/>
                <w:color w:val="FFFFFF"/>
                <w:sz w:val="18"/>
              </w:rPr>
              <w:t>Absolute (‡)</w:t>
            </w:r>
          </w:p>
        </w:tc>
      </w:tr>
      <w:tr>
        <w:tc>
          <w:tcPr>
            <w:tcW w:type="dxa" w:w="1514"/>
          </w:tcPr>
          <w:p>
            <w:pPr>
              <w:spacing w:after="40" w:before="40"/>
            </w:pPr>
            <w:r>
              <w:rPr>
                <w:b w:val="0"/>
                <w:i w:val="0"/>
                <w:sz w:val="18"/>
              </w:rPr>
              <w:t>5.1</w:t>
            </w:r>
          </w:p>
        </w:tc>
        <w:tc>
          <w:tcPr>
            <w:tcW w:type="dxa" w:w="1514"/>
          </w:tcPr>
          <w:p>
            <w:pPr>
              <w:spacing w:after="40" w:before="40"/>
            </w:pPr>
            <w:r>
              <w:rPr>
                <w:b w:val="0"/>
                <w:i w:val="0"/>
                <w:sz w:val="18"/>
              </w:rPr>
              <w:t>Account &amp; Identity</w:t>
            </w:r>
          </w:p>
        </w:tc>
        <w:tc>
          <w:tcPr>
            <w:tcW w:type="dxa" w:w="1514"/>
          </w:tcPr>
          <w:p>
            <w:pPr>
              <w:spacing w:after="40" w:before="40"/>
            </w:pPr>
            <w:r>
              <w:rPr>
                <w:b w:val="0"/>
                <w:i w:val="0"/>
                <w:sz w:val="18"/>
              </w:rPr>
              <w:t>15</w:t>
            </w:r>
          </w:p>
        </w:tc>
        <w:tc>
          <w:tcPr>
            <w:tcW w:type="dxa" w:w="1514"/>
          </w:tcPr>
          <w:p>
            <w:pPr>
              <w:spacing w:after="40" w:before="40"/>
            </w:pPr>
            <w:r>
              <w:rPr>
                <w:b w:val="0"/>
                <w:i w:val="0"/>
                <w:sz w:val="18"/>
              </w:rPr>
              <w:t>10</w:t>
            </w:r>
          </w:p>
        </w:tc>
        <w:tc>
          <w:tcPr>
            <w:tcW w:type="dxa" w:w="1514"/>
          </w:tcPr>
          <w:p>
            <w:pPr>
              <w:spacing w:after="40" w:before="40"/>
            </w:pPr>
            <w:r>
              <w:rPr>
                <w:b w:val="0"/>
                <w:i w:val="0"/>
                <w:sz w:val="18"/>
              </w:rPr>
              <w:t>5</w:t>
            </w:r>
          </w:p>
        </w:tc>
        <w:tc>
          <w:tcPr>
            <w:tcW w:type="dxa" w:w="1514"/>
          </w:tcPr>
          <w:p>
            <w:pPr>
              <w:spacing w:after="40" w:before="40"/>
            </w:pPr>
            <w:r>
              <w:rPr>
                <w:b w:val="0"/>
                <w:i w:val="0"/>
                <w:sz w:val="18"/>
              </w:rPr>
              <w:t>2</w:t>
            </w:r>
          </w:p>
        </w:tc>
      </w:tr>
      <w:tr>
        <w:tc>
          <w:tcPr>
            <w:tcW w:type="dxa" w:w="1514"/>
            <w:shd w:val="clear" w:color="auto" w:fill="F5F8FB"/>
          </w:tcPr>
          <w:p>
            <w:pPr>
              <w:spacing w:after="40" w:before="40"/>
            </w:pPr>
            <w:r>
              <w:rPr>
                <w:b w:val="0"/>
                <w:i w:val="0"/>
                <w:sz w:val="18"/>
              </w:rPr>
              <w:t>5.2</w:t>
            </w:r>
          </w:p>
        </w:tc>
        <w:tc>
          <w:tcPr>
            <w:tcW w:type="dxa" w:w="1514"/>
            <w:shd w:val="clear" w:color="auto" w:fill="F5F8FB"/>
          </w:tcPr>
          <w:p>
            <w:pPr>
              <w:spacing w:after="40" w:before="40"/>
            </w:pPr>
            <w:r>
              <w:rPr>
                <w:b w:val="0"/>
                <w:i w:val="0"/>
                <w:sz w:val="18"/>
              </w:rPr>
              <w:t>Vehicle Management</w:t>
            </w:r>
          </w:p>
        </w:tc>
        <w:tc>
          <w:tcPr>
            <w:tcW w:type="dxa" w:w="1514"/>
            <w:shd w:val="clear" w:color="auto" w:fill="F5F8FB"/>
          </w:tcPr>
          <w:p>
            <w:pPr>
              <w:spacing w:after="40" w:before="40"/>
            </w:pPr>
            <w:r>
              <w:rPr>
                <w:b w:val="0"/>
                <w:i w:val="0"/>
                <w:sz w:val="18"/>
              </w:rPr>
              <w:t>10</w:t>
            </w:r>
          </w:p>
        </w:tc>
        <w:tc>
          <w:tcPr>
            <w:tcW w:type="dxa" w:w="1514"/>
            <w:shd w:val="clear" w:color="auto" w:fill="F5F8FB"/>
          </w:tcPr>
          <w:p>
            <w:pPr>
              <w:spacing w:after="40" w:before="40"/>
            </w:pPr>
            <w:r>
              <w:rPr>
                <w:b w:val="0"/>
                <w:i w:val="0"/>
                <w:sz w:val="18"/>
              </w:rPr>
              <w:t>7</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2</w:t>
            </w:r>
          </w:p>
        </w:tc>
      </w:tr>
      <w:tr>
        <w:tc>
          <w:tcPr>
            <w:tcW w:type="dxa" w:w="1514"/>
          </w:tcPr>
          <w:p>
            <w:pPr>
              <w:spacing w:after="40" w:before="40"/>
            </w:pPr>
            <w:r>
              <w:rPr>
                <w:b w:val="0"/>
                <w:i w:val="0"/>
                <w:sz w:val="18"/>
              </w:rPr>
              <w:t>5.3</w:t>
            </w:r>
          </w:p>
        </w:tc>
        <w:tc>
          <w:tcPr>
            <w:tcW w:type="dxa" w:w="1514"/>
          </w:tcPr>
          <w:p>
            <w:pPr>
              <w:spacing w:after="40" w:before="40"/>
            </w:pPr>
            <w:r>
              <w:rPr>
                <w:b w:val="0"/>
                <w:i w:val="0"/>
                <w:sz w:val="18"/>
              </w:rPr>
              <w:t>Ride Publishing</w:t>
            </w:r>
          </w:p>
        </w:tc>
        <w:tc>
          <w:tcPr>
            <w:tcW w:type="dxa" w:w="1514"/>
          </w:tcPr>
          <w:p>
            <w:pPr>
              <w:spacing w:after="40" w:before="40"/>
            </w:pPr>
            <w:r>
              <w:rPr>
                <w:b w:val="0"/>
                <w:i w:val="0"/>
                <w:sz w:val="18"/>
              </w:rPr>
              <w:t>13</w:t>
            </w:r>
          </w:p>
        </w:tc>
        <w:tc>
          <w:tcPr>
            <w:tcW w:type="dxa" w:w="1514"/>
          </w:tcPr>
          <w:p>
            <w:pPr>
              <w:spacing w:after="40" w:before="40"/>
            </w:pPr>
            <w:r>
              <w:rPr>
                <w:b w:val="0"/>
                <w:i w:val="0"/>
                <w:sz w:val="18"/>
              </w:rPr>
              <w:t>10</w:t>
            </w:r>
          </w:p>
        </w:tc>
        <w:tc>
          <w:tcPr>
            <w:tcW w:type="dxa" w:w="1514"/>
          </w:tcPr>
          <w:p>
            <w:pPr>
              <w:spacing w:after="40" w:before="40"/>
            </w:pPr>
            <w:r>
              <w:rPr>
                <w:b w:val="0"/>
                <w:i w:val="0"/>
                <w:sz w:val="18"/>
              </w:rPr>
              <w:t>3</w:t>
            </w:r>
          </w:p>
        </w:tc>
        <w:tc>
          <w:tcPr>
            <w:tcW w:type="dxa" w:w="1514"/>
          </w:tcPr>
          <w:p>
            <w:pPr>
              <w:spacing w:after="40" w:before="40"/>
            </w:pPr>
            <w:r>
              <w:rPr>
                <w:b w:val="0"/>
                <w:i w:val="0"/>
                <w:sz w:val="18"/>
              </w:rPr>
              <w:t>0</w:t>
            </w:r>
          </w:p>
        </w:tc>
      </w:tr>
      <w:tr>
        <w:tc>
          <w:tcPr>
            <w:tcW w:type="dxa" w:w="1514"/>
            <w:shd w:val="clear" w:color="auto" w:fill="F5F8FB"/>
          </w:tcPr>
          <w:p>
            <w:pPr>
              <w:spacing w:after="40" w:before="40"/>
            </w:pPr>
            <w:r>
              <w:rPr>
                <w:b w:val="0"/>
                <w:i w:val="0"/>
                <w:sz w:val="18"/>
              </w:rPr>
              <w:t>5.4</w:t>
            </w:r>
          </w:p>
        </w:tc>
        <w:tc>
          <w:tcPr>
            <w:tcW w:type="dxa" w:w="1514"/>
            <w:shd w:val="clear" w:color="auto" w:fill="F5F8FB"/>
          </w:tcPr>
          <w:p>
            <w:pPr>
              <w:spacing w:after="40" w:before="40"/>
            </w:pPr>
            <w:r>
              <w:rPr>
                <w:b w:val="0"/>
                <w:i w:val="0"/>
                <w:sz w:val="18"/>
              </w:rPr>
              <w:t>Search &amp; Route Matching</w:t>
            </w:r>
          </w:p>
        </w:tc>
        <w:tc>
          <w:tcPr>
            <w:tcW w:type="dxa" w:w="1514"/>
            <w:shd w:val="clear" w:color="auto" w:fill="F5F8FB"/>
          </w:tcPr>
          <w:p>
            <w:pPr>
              <w:spacing w:after="40" w:before="40"/>
            </w:pPr>
            <w:r>
              <w:rPr>
                <w:b w:val="0"/>
                <w:i w:val="0"/>
                <w:sz w:val="18"/>
              </w:rPr>
              <w:t>15</w:t>
            </w:r>
          </w:p>
        </w:tc>
        <w:tc>
          <w:tcPr>
            <w:tcW w:type="dxa" w:w="1514"/>
            <w:shd w:val="clear" w:color="auto" w:fill="F5F8FB"/>
          </w:tcPr>
          <w:p>
            <w:pPr>
              <w:spacing w:after="40" w:before="40"/>
            </w:pPr>
            <w:r>
              <w:rPr>
                <w:b w:val="0"/>
                <w:i w:val="0"/>
                <w:sz w:val="18"/>
              </w:rPr>
              <w:t>13</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val="0"/>
                <w:i w:val="0"/>
                <w:sz w:val="18"/>
              </w:rPr>
              <w:t>2</w:t>
            </w:r>
          </w:p>
        </w:tc>
      </w:tr>
      <w:tr>
        <w:tc>
          <w:tcPr>
            <w:tcW w:type="dxa" w:w="1514"/>
          </w:tcPr>
          <w:p>
            <w:pPr>
              <w:spacing w:after="40" w:before="40"/>
            </w:pPr>
            <w:r>
              <w:rPr>
                <w:b w:val="0"/>
                <w:i w:val="0"/>
                <w:sz w:val="18"/>
              </w:rPr>
              <w:t>5.5</w:t>
            </w:r>
          </w:p>
        </w:tc>
        <w:tc>
          <w:tcPr>
            <w:tcW w:type="dxa" w:w="1514"/>
          </w:tcPr>
          <w:p>
            <w:pPr>
              <w:spacing w:after="40" w:before="40"/>
            </w:pPr>
            <w:r>
              <w:rPr>
                <w:b w:val="0"/>
                <w:i w:val="0"/>
                <w:sz w:val="18"/>
              </w:rPr>
              <w:t>Ride Request &amp; Booking</w:t>
            </w:r>
          </w:p>
        </w:tc>
        <w:tc>
          <w:tcPr>
            <w:tcW w:type="dxa" w:w="1514"/>
          </w:tcPr>
          <w:p>
            <w:pPr>
              <w:spacing w:after="40" w:before="40"/>
            </w:pPr>
            <w:r>
              <w:rPr>
                <w:b w:val="0"/>
                <w:i w:val="0"/>
                <w:sz w:val="18"/>
              </w:rPr>
              <w:t>17</w:t>
            </w:r>
          </w:p>
        </w:tc>
        <w:tc>
          <w:tcPr>
            <w:tcW w:type="dxa" w:w="1514"/>
          </w:tcPr>
          <w:p>
            <w:pPr>
              <w:spacing w:after="40" w:before="40"/>
            </w:pPr>
            <w:r>
              <w:rPr>
                <w:b w:val="0"/>
                <w:i w:val="0"/>
                <w:sz w:val="18"/>
              </w:rPr>
              <w:t>9</w:t>
            </w:r>
          </w:p>
        </w:tc>
        <w:tc>
          <w:tcPr>
            <w:tcW w:type="dxa" w:w="1514"/>
          </w:tcPr>
          <w:p>
            <w:pPr>
              <w:spacing w:after="40" w:before="40"/>
            </w:pPr>
            <w:r>
              <w:rPr>
                <w:b w:val="0"/>
                <w:i w:val="0"/>
                <w:sz w:val="18"/>
              </w:rPr>
              <w:t>8</w:t>
            </w:r>
          </w:p>
        </w:tc>
        <w:tc>
          <w:tcPr>
            <w:tcW w:type="dxa" w:w="1514"/>
          </w:tcPr>
          <w:p>
            <w:pPr>
              <w:spacing w:after="40" w:before="40"/>
            </w:pPr>
            <w:r>
              <w:rPr>
                <w:b w:val="0"/>
                <w:i w:val="0"/>
                <w:sz w:val="18"/>
              </w:rPr>
              <w:t>4</w:t>
            </w:r>
          </w:p>
        </w:tc>
      </w:tr>
      <w:tr>
        <w:tc>
          <w:tcPr>
            <w:tcW w:type="dxa" w:w="1514"/>
            <w:shd w:val="clear" w:color="auto" w:fill="F5F8FB"/>
          </w:tcPr>
          <w:p>
            <w:pPr>
              <w:spacing w:after="40" w:before="40"/>
            </w:pPr>
            <w:r>
              <w:rPr>
                <w:b w:val="0"/>
                <w:i w:val="0"/>
                <w:sz w:val="18"/>
              </w:rPr>
              <w:t>5.6</w:t>
            </w:r>
          </w:p>
        </w:tc>
        <w:tc>
          <w:tcPr>
            <w:tcW w:type="dxa" w:w="1514"/>
            <w:shd w:val="clear" w:color="auto" w:fill="F5F8FB"/>
          </w:tcPr>
          <w:p>
            <w:pPr>
              <w:spacing w:after="40" w:before="40"/>
            </w:pPr>
            <w:r>
              <w:rPr>
                <w:b w:val="0"/>
                <w:i w:val="0"/>
                <w:sz w:val="18"/>
              </w:rPr>
              <w:t>Payments &amp; Settlement</w:t>
            </w:r>
          </w:p>
        </w:tc>
        <w:tc>
          <w:tcPr>
            <w:tcW w:type="dxa" w:w="1514"/>
            <w:shd w:val="clear" w:color="auto" w:fill="F5F8FB"/>
          </w:tcPr>
          <w:p>
            <w:pPr>
              <w:spacing w:after="40" w:before="40"/>
            </w:pPr>
            <w:r>
              <w:rPr>
                <w:b w:val="0"/>
                <w:i w:val="0"/>
                <w:sz w:val="18"/>
              </w:rPr>
              <w:t>16</w:t>
            </w:r>
          </w:p>
        </w:tc>
        <w:tc>
          <w:tcPr>
            <w:tcW w:type="dxa" w:w="1514"/>
            <w:shd w:val="clear" w:color="auto" w:fill="F5F8FB"/>
          </w:tcPr>
          <w:p>
            <w:pPr>
              <w:spacing w:after="40" w:before="40"/>
            </w:pPr>
            <w:r>
              <w:rPr>
                <w:b w:val="0"/>
                <w:i w:val="0"/>
                <w:sz w:val="18"/>
              </w:rPr>
              <w:t>9</w:t>
            </w:r>
          </w:p>
        </w:tc>
        <w:tc>
          <w:tcPr>
            <w:tcW w:type="dxa" w:w="1514"/>
            <w:shd w:val="clear" w:color="auto" w:fill="F5F8FB"/>
          </w:tcPr>
          <w:p>
            <w:pPr>
              <w:spacing w:after="40" w:before="40"/>
            </w:pPr>
            <w:r>
              <w:rPr>
                <w:b w:val="0"/>
                <w:i w:val="0"/>
                <w:sz w:val="18"/>
              </w:rPr>
              <w:t>7</w:t>
            </w:r>
          </w:p>
        </w:tc>
        <w:tc>
          <w:tcPr>
            <w:tcW w:type="dxa" w:w="1514"/>
            <w:shd w:val="clear" w:color="auto" w:fill="F5F8FB"/>
          </w:tcPr>
          <w:p>
            <w:pPr>
              <w:spacing w:after="40" w:before="40"/>
            </w:pPr>
            <w:r>
              <w:rPr>
                <w:b w:val="0"/>
                <w:i w:val="0"/>
                <w:sz w:val="18"/>
              </w:rPr>
              <w:t>5</w:t>
            </w:r>
          </w:p>
        </w:tc>
      </w:tr>
      <w:tr>
        <w:tc>
          <w:tcPr>
            <w:tcW w:type="dxa" w:w="1514"/>
          </w:tcPr>
          <w:p>
            <w:pPr>
              <w:spacing w:after="40" w:before="40"/>
            </w:pPr>
            <w:r>
              <w:rPr>
                <w:b w:val="0"/>
                <w:i w:val="0"/>
                <w:sz w:val="18"/>
              </w:rPr>
              <w:t>5.7</w:t>
            </w:r>
          </w:p>
        </w:tc>
        <w:tc>
          <w:tcPr>
            <w:tcW w:type="dxa" w:w="1514"/>
          </w:tcPr>
          <w:p>
            <w:pPr>
              <w:spacing w:after="40" w:before="40"/>
            </w:pPr>
            <w:r>
              <w:rPr>
                <w:b w:val="0"/>
                <w:i w:val="0"/>
                <w:sz w:val="18"/>
              </w:rPr>
              <w:t>Trip Execution &amp; Live Tracking</w:t>
            </w:r>
          </w:p>
        </w:tc>
        <w:tc>
          <w:tcPr>
            <w:tcW w:type="dxa" w:w="1514"/>
          </w:tcPr>
          <w:p>
            <w:pPr>
              <w:spacing w:after="40" w:before="40"/>
            </w:pPr>
            <w:r>
              <w:rPr>
                <w:b w:val="0"/>
                <w:i w:val="0"/>
                <w:sz w:val="18"/>
              </w:rPr>
              <w:t>15</w:t>
            </w:r>
          </w:p>
        </w:tc>
        <w:tc>
          <w:tcPr>
            <w:tcW w:type="dxa" w:w="1514"/>
          </w:tcPr>
          <w:p>
            <w:pPr>
              <w:spacing w:after="40" w:before="40"/>
            </w:pPr>
            <w:r>
              <w:rPr>
                <w:b w:val="0"/>
                <w:i w:val="0"/>
                <w:sz w:val="18"/>
              </w:rPr>
              <w:t>13</w:t>
            </w:r>
          </w:p>
        </w:tc>
        <w:tc>
          <w:tcPr>
            <w:tcW w:type="dxa" w:w="1514"/>
          </w:tcPr>
          <w:p>
            <w:pPr>
              <w:spacing w:after="40" w:before="40"/>
            </w:pPr>
            <w:r>
              <w:rPr>
                <w:b w:val="0"/>
                <w:i w:val="0"/>
                <w:sz w:val="18"/>
              </w:rPr>
              <w:t>2</w:t>
            </w:r>
          </w:p>
        </w:tc>
        <w:tc>
          <w:tcPr>
            <w:tcW w:type="dxa" w:w="1514"/>
          </w:tcPr>
          <w:p>
            <w:pPr>
              <w:spacing w:after="40" w:before="40"/>
            </w:pPr>
            <w:r>
              <w:rPr>
                <w:b w:val="0"/>
                <w:i w:val="0"/>
                <w:sz w:val="18"/>
              </w:rPr>
              <w:t>1</w:t>
            </w:r>
          </w:p>
        </w:tc>
      </w:tr>
      <w:tr>
        <w:tc>
          <w:tcPr>
            <w:tcW w:type="dxa" w:w="1514"/>
            <w:shd w:val="clear" w:color="auto" w:fill="F5F8FB"/>
          </w:tcPr>
          <w:p>
            <w:pPr>
              <w:spacing w:after="40" w:before="40"/>
            </w:pPr>
            <w:r>
              <w:rPr>
                <w:b w:val="0"/>
                <w:i w:val="0"/>
                <w:sz w:val="18"/>
              </w:rPr>
              <w:t>5.8</w:t>
            </w:r>
          </w:p>
        </w:tc>
        <w:tc>
          <w:tcPr>
            <w:tcW w:type="dxa" w:w="1514"/>
            <w:shd w:val="clear" w:color="auto" w:fill="F5F8FB"/>
          </w:tcPr>
          <w:p>
            <w:pPr>
              <w:spacing w:after="40" w:before="40"/>
            </w:pPr>
            <w:r>
              <w:rPr>
                <w:b w:val="0"/>
                <w:i w:val="0"/>
                <w:sz w:val="18"/>
              </w:rPr>
              <w:t>Communication</w:t>
            </w:r>
          </w:p>
        </w:tc>
        <w:tc>
          <w:tcPr>
            <w:tcW w:type="dxa" w:w="1514"/>
            <w:shd w:val="clear" w:color="auto" w:fill="F5F8FB"/>
          </w:tcPr>
          <w:p>
            <w:pPr>
              <w:spacing w:after="40" w:before="40"/>
            </w:pPr>
            <w:r>
              <w:rPr>
                <w:b w:val="0"/>
                <w:i w:val="0"/>
                <w:sz w:val="18"/>
              </w:rPr>
              <w:t>7</w:t>
            </w:r>
          </w:p>
        </w:tc>
        <w:tc>
          <w:tcPr>
            <w:tcW w:type="dxa" w:w="1514"/>
            <w:shd w:val="clear" w:color="auto" w:fill="F5F8FB"/>
          </w:tcPr>
          <w:p>
            <w:pPr>
              <w:spacing w:after="40" w:before="40"/>
            </w:pPr>
            <w:r>
              <w:rPr>
                <w:b w:val="0"/>
                <w:i w:val="0"/>
                <w:sz w:val="18"/>
              </w:rPr>
              <w:t>6</w:t>
            </w:r>
          </w:p>
        </w:tc>
        <w:tc>
          <w:tcPr>
            <w:tcW w:type="dxa" w:w="1514"/>
            <w:shd w:val="clear" w:color="auto" w:fill="F5F8FB"/>
          </w:tcPr>
          <w:p>
            <w:pPr>
              <w:spacing w:after="40" w:before="40"/>
            </w:pPr>
            <w:r>
              <w:rPr>
                <w:b w:val="0"/>
                <w:i w:val="0"/>
                <w:sz w:val="18"/>
              </w:rPr>
              <w:t>1</w:t>
            </w:r>
          </w:p>
        </w:tc>
        <w:tc>
          <w:tcPr>
            <w:tcW w:type="dxa" w:w="1514"/>
            <w:shd w:val="clear" w:color="auto" w:fill="F5F8FB"/>
          </w:tcPr>
          <w:p>
            <w:pPr>
              <w:spacing w:after="40" w:before="40"/>
            </w:pPr>
            <w:r>
              <w:rPr>
                <w:b w:val="0"/>
                <w:i w:val="0"/>
                <w:sz w:val="18"/>
              </w:rPr>
              <w:t>0</w:t>
            </w:r>
          </w:p>
        </w:tc>
      </w:tr>
      <w:tr>
        <w:tc>
          <w:tcPr>
            <w:tcW w:type="dxa" w:w="1514"/>
          </w:tcPr>
          <w:p>
            <w:pPr>
              <w:spacing w:after="40" w:before="40"/>
            </w:pPr>
            <w:r>
              <w:rPr>
                <w:b w:val="0"/>
                <w:i w:val="0"/>
                <w:sz w:val="18"/>
              </w:rPr>
              <w:t>5.9</w:t>
            </w:r>
          </w:p>
        </w:tc>
        <w:tc>
          <w:tcPr>
            <w:tcW w:type="dxa" w:w="1514"/>
          </w:tcPr>
          <w:p>
            <w:pPr>
              <w:spacing w:after="40" w:before="40"/>
            </w:pPr>
            <w:r>
              <w:rPr>
                <w:b w:val="0"/>
                <w:i w:val="0"/>
                <w:sz w:val="18"/>
              </w:rPr>
              <w:t>Safety</w:t>
            </w:r>
          </w:p>
        </w:tc>
        <w:tc>
          <w:tcPr>
            <w:tcW w:type="dxa" w:w="1514"/>
          </w:tcPr>
          <w:p>
            <w:pPr>
              <w:spacing w:after="40" w:before="40"/>
            </w:pPr>
            <w:r>
              <w:rPr>
                <w:b w:val="0"/>
                <w:i w:val="0"/>
                <w:sz w:val="18"/>
              </w:rPr>
              <w:t>13</w:t>
            </w:r>
          </w:p>
        </w:tc>
        <w:tc>
          <w:tcPr>
            <w:tcW w:type="dxa" w:w="1514"/>
          </w:tcPr>
          <w:p>
            <w:pPr>
              <w:spacing w:after="40" w:before="40"/>
            </w:pPr>
            <w:r>
              <w:rPr>
                <w:b w:val="0"/>
                <w:i w:val="0"/>
                <w:sz w:val="18"/>
              </w:rPr>
              <w:t>6</w:t>
            </w:r>
          </w:p>
        </w:tc>
        <w:tc>
          <w:tcPr>
            <w:tcW w:type="dxa" w:w="1514"/>
          </w:tcPr>
          <w:p>
            <w:pPr>
              <w:spacing w:after="40" w:before="40"/>
            </w:pPr>
            <w:r>
              <w:rPr>
                <w:b w:val="0"/>
                <w:i w:val="0"/>
                <w:sz w:val="18"/>
              </w:rPr>
              <w:t>7</w:t>
            </w:r>
          </w:p>
        </w:tc>
        <w:tc>
          <w:tcPr>
            <w:tcW w:type="dxa" w:w="1514"/>
          </w:tcPr>
          <w:p>
            <w:pPr>
              <w:spacing w:after="40" w:before="40"/>
            </w:pPr>
            <w:r>
              <w:rPr>
                <w:b w:val="0"/>
                <w:i w:val="0"/>
                <w:sz w:val="18"/>
              </w:rPr>
              <w:t>3</w:t>
            </w:r>
          </w:p>
        </w:tc>
      </w:tr>
      <w:tr>
        <w:tc>
          <w:tcPr>
            <w:tcW w:type="dxa" w:w="1514"/>
            <w:shd w:val="clear" w:color="auto" w:fill="F5F8FB"/>
          </w:tcPr>
          <w:p>
            <w:pPr>
              <w:spacing w:after="40" w:before="40"/>
            </w:pPr>
            <w:r>
              <w:rPr>
                <w:b w:val="0"/>
                <w:i w:val="0"/>
                <w:sz w:val="18"/>
              </w:rPr>
              <w:t>5.10</w:t>
            </w:r>
          </w:p>
        </w:tc>
        <w:tc>
          <w:tcPr>
            <w:tcW w:type="dxa" w:w="1514"/>
            <w:shd w:val="clear" w:color="auto" w:fill="F5F8FB"/>
          </w:tcPr>
          <w:p>
            <w:pPr>
              <w:spacing w:after="40" w:before="40"/>
            </w:pPr>
            <w:r>
              <w:rPr>
                <w:b w:val="0"/>
                <w:i w:val="0"/>
                <w:sz w:val="18"/>
              </w:rPr>
              <w:t>Ratings &amp; Reviews</w:t>
            </w:r>
          </w:p>
        </w:tc>
        <w:tc>
          <w:tcPr>
            <w:tcW w:type="dxa" w:w="1514"/>
            <w:shd w:val="clear" w:color="auto" w:fill="F5F8FB"/>
          </w:tcPr>
          <w:p>
            <w:pPr>
              <w:spacing w:after="40" w:before="40"/>
            </w:pPr>
            <w:r>
              <w:rPr>
                <w:b w:val="0"/>
                <w:i w:val="0"/>
                <w:sz w:val="18"/>
              </w:rPr>
              <w:t>7</w:t>
            </w:r>
          </w:p>
        </w:tc>
        <w:tc>
          <w:tcPr>
            <w:tcW w:type="dxa" w:w="1514"/>
            <w:shd w:val="clear" w:color="auto" w:fill="F5F8FB"/>
          </w:tcPr>
          <w:p>
            <w:pPr>
              <w:spacing w:after="40" w:before="40"/>
            </w:pPr>
            <w:r>
              <w:rPr>
                <w:b w:val="0"/>
                <w:i w:val="0"/>
                <w:sz w:val="18"/>
              </w:rPr>
              <w:t>1</w:t>
            </w:r>
          </w:p>
        </w:tc>
        <w:tc>
          <w:tcPr>
            <w:tcW w:type="dxa" w:w="1514"/>
            <w:shd w:val="clear" w:color="auto" w:fill="F5F8FB"/>
          </w:tcPr>
          <w:p>
            <w:pPr>
              <w:spacing w:after="40" w:before="40"/>
            </w:pPr>
            <w:r>
              <w:rPr>
                <w:b w:val="0"/>
                <w:i w:val="0"/>
                <w:sz w:val="18"/>
              </w:rPr>
              <w:t>6</w:t>
            </w:r>
          </w:p>
        </w:tc>
        <w:tc>
          <w:tcPr>
            <w:tcW w:type="dxa" w:w="1514"/>
            <w:shd w:val="clear" w:color="auto" w:fill="F5F8FB"/>
          </w:tcPr>
          <w:p>
            <w:pPr>
              <w:spacing w:after="40" w:before="40"/>
            </w:pPr>
            <w:r>
              <w:rPr>
                <w:b w:val="0"/>
                <w:i w:val="0"/>
                <w:sz w:val="18"/>
              </w:rPr>
              <w:t>0</w:t>
            </w:r>
          </w:p>
        </w:tc>
      </w:tr>
      <w:tr>
        <w:tc>
          <w:tcPr>
            <w:tcW w:type="dxa" w:w="1514"/>
          </w:tcPr>
          <w:p>
            <w:pPr>
              <w:spacing w:after="40" w:before="40"/>
            </w:pPr>
            <w:r>
              <w:rPr>
                <w:b w:val="0"/>
                <w:i w:val="0"/>
                <w:sz w:val="18"/>
              </w:rPr>
              <w:t>5.11</w:t>
            </w:r>
          </w:p>
        </w:tc>
        <w:tc>
          <w:tcPr>
            <w:tcW w:type="dxa" w:w="1514"/>
          </w:tcPr>
          <w:p>
            <w:pPr>
              <w:spacing w:after="40" w:before="40"/>
            </w:pPr>
            <w:r>
              <w:rPr>
                <w:b w:val="0"/>
                <w:i w:val="0"/>
                <w:sz w:val="18"/>
              </w:rPr>
              <w:t>Wallet &amp; Rewards</w:t>
            </w:r>
          </w:p>
        </w:tc>
        <w:tc>
          <w:tcPr>
            <w:tcW w:type="dxa" w:w="1514"/>
          </w:tcPr>
          <w:p>
            <w:pPr>
              <w:spacing w:after="40" w:before="40"/>
            </w:pPr>
            <w:r>
              <w:rPr>
                <w:b w:val="0"/>
                <w:i w:val="0"/>
                <w:sz w:val="18"/>
              </w:rPr>
              <w:t>13</w:t>
            </w:r>
          </w:p>
        </w:tc>
        <w:tc>
          <w:tcPr>
            <w:tcW w:type="dxa" w:w="1514"/>
          </w:tcPr>
          <w:p>
            <w:pPr>
              <w:spacing w:after="40" w:before="40"/>
            </w:pPr>
            <w:r>
              <w:rPr>
                <w:b w:val="0"/>
                <w:i w:val="0"/>
                <w:sz w:val="18"/>
              </w:rPr>
              <w:t>0</w:t>
            </w:r>
          </w:p>
        </w:tc>
        <w:tc>
          <w:tcPr>
            <w:tcW w:type="dxa" w:w="1514"/>
          </w:tcPr>
          <w:p>
            <w:pPr>
              <w:spacing w:after="40" w:before="40"/>
            </w:pPr>
            <w:r>
              <w:rPr>
                <w:b w:val="0"/>
                <w:i w:val="0"/>
                <w:sz w:val="18"/>
              </w:rPr>
              <w:t>13</w:t>
            </w:r>
          </w:p>
        </w:tc>
        <w:tc>
          <w:tcPr>
            <w:tcW w:type="dxa" w:w="1514"/>
          </w:tcPr>
          <w:p>
            <w:pPr>
              <w:spacing w:after="40" w:before="40"/>
            </w:pPr>
            <w:r>
              <w:rPr>
                <w:b w:val="0"/>
                <w:i w:val="0"/>
                <w:sz w:val="18"/>
              </w:rPr>
              <w:t>1</w:t>
            </w:r>
          </w:p>
        </w:tc>
      </w:tr>
      <w:tr>
        <w:tc>
          <w:tcPr>
            <w:tcW w:type="dxa" w:w="1514"/>
            <w:shd w:val="clear" w:color="auto" w:fill="F5F8FB"/>
          </w:tcPr>
          <w:p>
            <w:pPr>
              <w:spacing w:after="40" w:before="40"/>
            </w:pPr>
            <w:r>
              <w:rPr>
                <w:b w:val="0"/>
                <w:i w:val="0"/>
                <w:sz w:val="18"/>
              </w:rPr>
              <w:t>5.12</w:t>
            </w:r>
          </w:p>
        </w:tc>
        <w:tc>
          <w:tcPr>
            <w:tcW w:type="dxa" w:w="1514"/>
            <w:shd w:val="clear" w:color="auto" w:fill="F5F8FB"/>
          </w:tcPr>
          <w:p>
            <w:pPr>
              <w:spacing w:after="40" w:before="40"/>
            </w:pPr>
            <w:r>
              <w:rPr>
                <w:b w:val="0"/>
                <w:i w:val="0"/>
                <w:sz w:val="18"/>
              </w:rPr>
              <w:t>Notifications</w:t>
            </w:r>
          </w:p>
        </w:tc>
        <w:tc>
          <w:tcPr>
            <w:tcW w:type="dxa" w:w="1514"/>
            <w:shd w:val="clear" w:color="auto" w:fill="F5F8FB"/>
          </w:tcPr>
          <w:p>
            <w:pPr>
              <w:spacing w:after="40" w:before="40"/>
            </w:pPr>
            <w:r>
              <w:rPr>
                <w:b w:val="0"/>
                <w:i w:val="0"/>
                <w:sz w:val="18"/>
              </w:rPr>
              <w:t>7</w:t>
            </w:r>
          </w:p>
        </w:tc>
        <w:tc>
          <w:tcPr>
            <w:tcW w:type="dxa" w:w="1514"/>
            <w:shd w:val="clear" w:color="auto" w:fill="F5F8FB"/>
          </w:tcPr>
          <w:p>
            <w:pPr>
              <w:spacing w:after="40" w:before="40"/>
            </w:pPr>
            <w:r>
              <w:rPr>
                <w:b w:val="0"/>
                <w:i w:val="0"/>
                <w:sz w:val="18"/>
              </w:rPr>
              <w:t>7</w:t>
            </w:r>
          </w:p>
        </w:tc>
        <w:tc>
          <w:tcPr>
            <w:tcW w:type="dxa" w:w="1514"/>
            <w:shd w:val="clear" w:color="auto" w:fill="F5F8FB"/>
          </w:tcPr>
          <w:p>
            <w:pPr>
              <w:spacing w:after="40" w:before="40"/>
            </w:pPr>
            <w:r>
              <w:rPr>
                <w:b w:val="0"/>
                <w:i w:val="0"/>
                <w:sz w:val="18"/>
              </w:rPr>
              <w:t>0</w:t>
            </w:r>
          </w:p>
        </w:tc>
        <w:tc>
          <w:tcPr>
            <w:tcW w:type="dxa" w:w="1514"/>
            <w:shd w:val="clear" w:color="auto" w:fill="F5F8FB"/>
          </w:tcPr>
          <w:p>
            <w:pPr>
              <w:spacing w:after="40" w:before="40"/>
            </w:pPr>
            <w:r>
              <w:rPr>
                <w:b w:val="0"/>
                <w:i w:val="0"/>
                <w:sz w:val="18"/>
              </w:rPr>
              <w:t>0</w:t>
            </w:r>
          </w:p>
        </w:tc>
      </w:tr>
      <w:tr>
        <w:tc>
          <w:tcPr>
            <w:tcW w:type="dxa" w:w="1514"/>
          </w:tcPr>
          <w:p>
            <w:pPr>
              <w:spacing w:after="40" w:before="40"/>
            </w:pPr>
            <w:r>
              <w:rPr>
                <w:b w:val="0"/>
                <w:i w:val="0"/>
                <w:sz w:val="18"/>
              </w:rPr>
              <w:t>5.13</w:t>
            </w:r>
          </w:p>
        </w:tc>
        <w:tc>
          <w:tcPr>
            <w:tcW w:type="dxa" w:w="1514"/>
          </w:tcPr>
          <w:p>
            <w:pPr>
              <w:spacing w:after="40" w:before="40"/>
            </w:pPr>
            <w:r>
              <w:rPr>
                <w:b w:val="0"/>
                <w:i w:val="0"/>
                <w:sz w:val="18"/>
              </w:rPr>
              <w:t>Recurring Commute</w:t>
            </w:r>
          </w:p>
        </w:tc>
        <w:tc>
          <w:tcPr>
            <w:tcW w:type="dxa" w:w="1514"/>
          </w:tcPr>
          <w:p>
            <w:pPr>
              <w:spacing w:after="40" w:before="40"/>
            </w:pPr>
            <w:r>
              <w:rPr>
                <w:b w:val="0"/>
                <w:i w:val="0"/>
                <w:sz w:val="18"/>
              </w:rPr>
              <w:t>9</w:t>
            </w:r>
          </w:p>
        </w:tc>
        <w:tc>
          <w:tcPr>
            <w:tcW w:type="dxa" w:w="1514"/>
          </w:tcPr>
          <w:p>
            <w:pPr>
              <w:spacing w:after="40" w:before="40"/>
            </w:pPr>
            <w:r>
              <w:rPr>
                <w:b w:val="0"/>
                <w:i w:val="0"/>
                <w:sz w:val="18"/>
              </w:rPr>
              <w:t>0</w:t>
            </w:r>
          </w:p>
        </w:tc>
        <w:tc>
          <w:tcPr>
            <w:tcW w:type="dxa" w:w="1514"/>
          </w:tcPr>
          <w:p>
            <w:pPr>
              <w:spacing w:after="40" w:before="40"/>
            </w:pPr>
            <w:r>
              <w:rPr>
                <w:b w:val="0"/>
                <w:i w:val="0"/>
                <w:sz w:val="18"/>
              </w:rPr>
              <w:t>9</w:t>
            </w:r>
          </w:p>
        </w:tc>
        <w:tc>
          <w:tcPr>
            <w:tcW w:type="dxa" w:w="1514"/>
          </w:tcPr>
          <w:p>
            <w:pPr>
              <w:spacing w:after="40" w:before="40"/>
            </w:pPr>
            <w:r>
              <w:rPr>
                <w:b w:val="0"/>
                <w:i w:val="0"/>
                <w:sz w:val="18"/>
              </w:rPr>
              <w:t>0</w:t>
            </w:r>
          </w:p>
        </w:tc>
      </w:tr>
      <w:tr>
        <w:tc>
          <w:tcPr>
            <w:tcW w:type="dxa" w:w="1514"/>
            <w:shd w:val="clear" w:color="auto" w:fill="F5F8FB"/>
          </w:tcPr>
          <w:p>
            <w:pPr>
              <w:spacing w:after="40" w:before="40"/>
            </w:pPr>
            <w:r>
              <w:rPr>
                <w:b w:val="0"/>
                <w:i w:val="0"/>
                <w:sz w:val="18"/>
              </w:rPr>
              <w:t>5.14</w:t>
            </w:r>
          </w:p>
        </w:tc>
        <w:tc>
          <w:tcPr>
            <w:tcW w:type="dxa" w:w="1514"/>
            <w:shd w:val="clear" w:color="auto" w:fill="F5F8FB"/>
          </w:tcPr>
          <w:p>
            <w:pPr>
              <w:spacing w:after="40" w:before="40"/>
            </w:pPr>
            <w:r>
              <w:rPr>
                <w:b w:val="0"/>
                <w:i w:val="0"/>
                <w:sz w:val="18"/>
              </w:rPr>
              <w:t>Platform Administration</w:t>
            </w:r>
          </w:p>
        </w:tc>
        <w:tc>
          <w:tcPr>
            <w:tcW w:type="dxa" w:w="1514"/>
            <w:shd w:val="clear" w:color="auto" w:fill="F5F8FB"/>
          </w:tcPr>
          <w:p>
            <w:pPr>
              <w:spacing w:after="40" w:before="40"/>
            </w:pPr>
            <w:r>
              <w:rPr>
                <w:b w:val="0"/>
                <w:i w:val="0"/>
                <w:sz w:val="18"/>
              </w:rPr>
              <w:t>18</w:t>
            </w:r>
          </w:p>
        </w:tc>
        <w:tc>
          <w:tcPr>
            <w:tcW w:type="dxa" w:w="1514"/>
            <w:shd w:val="clear" w:color="auto" w:fill="F5F8FB"/>
          </w:tcPr>
          <w:p>
            <w:pPr>
              <w:spacing w:after="40" w:before="40"/>
            </w:pPr>
            <w:r>
              <w:rPr>
                <w:b w:val="0"/>
                <w:i w:val="0"/>
                <w:sz w:val="18"/>
              </w:rPr>
              <w:t>11</w:t>
            </w:r>
          </w:p>
        </w:tc>
        <w:tc>
          <w:tcPr>
            <w:tcW w:type="dxa" w:w="1514"/>
            <w:shd w:val="clear" w:color="auto" w:fill="F5F8FB"/>
          </w:tcPr>
          <w:p>
            <w:pPr>
              <w:spacing w:after="40" w:before="40"/>
            </w:pPr>
            <w:r>
              <w:rPr>
                <w:b w:val="0"/>
                <w:i w:val="0"/>
                <w:sz w:val="18"/>
              </w:rPr>
              <w:t>7</w:t>
            </w:r>
          </w:p>
        </w:tc>
        <w:tc>
          <w:tcPr>
            <w:tcW w:type="dxa" w:w="1514"/>
            <w:shd w:val="clear" w:color="auto" w:fill="F5F8FB"/>
          </w:tcPr>
          <w:p>
            <w:pPr>
              <w:spacing w:after="40" w:before="40"/>
            </w:pPr>
            <w:r>
              <w:rPr>
                <w:b w:val="0"/>
                <w:i w:val="0"/>
                <w:sz w:val="18"/>
              </w:rPr>
              <w:t>1</w:t>
            </w:r>
          </w:p>
        </w:tc>
      </w:tr>
      <w:tr>
        <w:tc>
          <w:tcPr>
            <w:tcW w:type="dxa" w:w="1514"/>
          </w:tcPr>
          <w:p>
            <w:pPr>
              <w:spacing w:after="40" w:before="40"/>
            </w:pPr>
            <w:r>
              <w:rPr>
                <w:b w:val="0"/>
                <w:i w:val="0"/>
                <w:sz w:val="18"/>
              </w:rPr>
              <w:t>5.15</w:t>
            </w:r>
          </w:p>
        </w:tc>
        <w:tc>
          <w:tcPr>
            <w:tcW w:type="dxa" w:w="1514"/>
          </w:tcPr>
          <w:p>
            <w:pPr>
              <w:spacing w:after="40" w:before="40"/>
            </w:pPr>
            <w:r>
              <w:rPr>
                <w:b w:val="0"/>
                <w:i w:val="0"/>
                <w:sz w:val="18"/>
              </w:rPr>
              <w:t>Cross-Cutting Governance</w:t>
            </w:r>
          </w:p>
        </w:tc>
        <w:tc>
          <w:tcPr>
            <w:tcW w:type="dxa" w:w="1514"/>
          </w:tcPr>
          <w:p>
            <w:pPr>
              <w:spacing w:after="40" w:before="40"/>
            </w:pPr>
            <w:r>
              <w:rPr>
                <w:b w:val="0"/>
                <w:i w:val="0"/>
                <w:sz w:val="18"/>
              </w:rPr>
              <w:t>13</w:t>
            </w:r>
          </w:p>
        </w:tc>
        <w:tc>
          <w:tcPr>
            <w:tcW w:type="dxa" w:w="1514"/>
          </w:tcPr>
          <w:p>
            <w:pPr>
              <w:spacing w:after="40" w:before="40"/>
            </w:pPr>
            <w:r>
              <w:rPr>
                <w:b w:val="0"/>
                <w:i w:val="0"/>
                <w:sz w:val="18"/>
              </w:rPr>
              <w:t>7</w:t>
            </w:r>
          </w:p>
        </w:tc>
        <w:tc>
          <w:tcPr>
            <w:tcW w:type="dxa" w:w="1514"/>
          </w:tcPr>
          <w:p>
            <w:pPr>
              <w:spacing w:after="40" w:before="40"/>
            </w:pPr>
            <w:r>
              <w:rPr>
                <w:b w:val="0"/>
                <w:i w:val="0"/>
                <w:sz w:val="18"/>
              </w:rPr>
              <w:t>6</w:t>
            </w:r>
          </w:p>
        </w:tc>
        <w:tc>
          <w:tcPr>
            <w:tcW w:type="dxa" w:w="1514"/>
          </w:tcPr>
          <w:p>
            <w:pPr>
              <w:spacing w:after="40" w:before="40"/>
            </w:pPr>
            <w:r>
              <w:rPr>
                <w:b w:val="0"/>
                <w:i w:val="0"/>
                <w:sz w:val="18"/>
              </w:rPr>
              <w:t>3</w:t>
            </w:r>
          </w:p>
        </w:tc>
      </w:tr>
      <w:tr>
        <w:tc>
          <w:tcPr>
            <w:tcW w:type="dxa" w:w="1514"/>
            <w:shd w:val="clear" w:color="auto" w:fill="F5F8FB"/>
          </w:tcPr>
          <w:p>
            <w:pPr>
              <w:spacing w:after="40" w:before="40"/>
            </w:pPr>
          </w:p>
        </w:tc>
        <w:tc>
          <w:tcPr>
            <w:tcW w:type="dxa" w:w="1514"/>
            <w:shd w:val="clear" w:color="auto" w:fill="F5F8FB"/>
          </w:tcPr>
          <w:p>
            <w:pPr>
              <w:spacing w:after="40" w:before="40"/>
            </w:pPr>
            <w:r>
              <w:rPr>
                <w:b/>
                <w:i w:val="0"/>
                <w:sz w:val="18"/>
              </w:rPr>
              <w:t>Total</w:t>
            </w:r>
          </w:p>
        </w:tc>
        <w:tc>
          <w:tcPr>
            <w:tcW w:type="dxa" w:w="1514"/>
            <w:shd w:val="clear" w:color="auto" w:fill="F5F8FB"/>
          </w:tcPr>
          <w:p>
            <w:pPr>
              <w:spacing w:after="40" w:before="40"/>
            </w:pPr>
            <w:r>
              <w:rPr>
                <w:b/>
                <w:i w:val="0"/>
                <w:sz w:val="18"/>
              </w:rPr>
              <w:t>188</w:t>
            </w:r>
          </w:p>
        </w:tc>
        <w:tc>
          <w:tcPr>
            <w:tcW w:type="dxa" w:w="1514"/>
            <w:shd w:val="clear" w:color="auto" w:fill="F5F8FB"/>
          </w:tcPr>
          <w:p>
            <w:pPr>
              <w:spacing w:after="40" w:before="40"/>
            </w:pPr>
            <w:r>
              <w:rPr>
                <w:b/>
                <w:i w:val="0"/>
                <w:sz w:val="18"/>
              </w:rPr>
              <w:t>109</w:t>
            </w:r>
          </w:p>
        </w:tc>
        <w:tc>
          <w:tcPr>
            <w:tcW w:type="dxa" w:w="1514"/>
            <w:shd w:val="clear" w:color="auto" w:fill="F5F8FB"/>
          </w:tcPr>
          <w:p>
            <w:pPr>
              <w:spacing w:after="40" w:before="40"/>
            </w:pPr>
            <w:r>
              <w:rPr>
                <w:b/>
                <w:i w:val="0"/>
                <w:sz w:val="18"/>
              </w:rPr>
              <w:t>79</w:t>
            </w:r>
          </w:p>
        </w:tc>
        <w:tc>
          <w:tcPr>
            <w:tcW w:type="dxa" w:w="1514"/>
            <w:shd w:val="clear" w:color="auto" w:fill="F5F8FB"/>
          </w:tcPr>
          <w:p>
            <w:pPr>
              <w:spacing w:after="40" w:before="40"/>
            </w:pPr>
            <w:r>
              <w:rPr>
                <w:b/>
                <w:i w:val="0"/>
                <w:sz w:val="18"/>
              </w:rPr>
              <w:t>24</w:t>
            </w:r>
          </w:p>
        </w:tc>
      </w:tr>
    </w:tbl>
    <w:p>
      <w:pPr>
        <w:spacing w:after="80"/>
      </w:pPr>
    </w:p>
    <w:p>
      <w:pPr>
        <w:pStyle w:val="Heading2"/>
      </w:pPr>
      <w:r>
        <w:rPr>
          <w:b/>
          <w:i w:val="0"/>
          <w:color w:val="1F3A5F"/>
          <w:sz w:val="29"/>
        </w:rPr>
        <w:t>20.6 Readiness Profile</w:t>
      </w:r>
    </w:p>
    <w:p>
      <w:pPr>
        <w:keepNext/>
        <w:spacing w:before="160" w:after="40"/>
        <w:jc w:val="center"/>
      </w:pPr>
      <w:r>
        <w:drawing>
          <wp:inline xmlns:a="http://schemas.openxmlformats.org/drawingml/2006/main" xmlns:pic="http://schemas.openxmlformats.org/drawingml/2006/picture">
            <wp:extent cx="5760720" cy="266392"/>
            <wp:docPr id="7" name="Picture 7"/>
            <wp:cNvGraphicFramePr>
              <a:graphicFrameLocks noChangeAspect="1"/>
            </wp:cNvGraphicFramePr>
            <a:graphic>
              <a:graphicData uri="http://schemas.openxmlformats.org/drawingml/2006/picture">
                <pic:pic>
                  <pic:nvPicPr>
                    <pic:cNvPr id="0" name="d07.png"/>
                    <pic:cNvPicPr/>
                  </pic:nvPicPr>
                  <pic:blipFill>
                    <a:blip r:embed="rId17"/>
                    <a:stretch>
                      <a:fillRect/>
                    </a:stretch>
                  </pic:blipFill>
                  <pic:spPr>
                    <a:xfrm>
                      <a:off x="0" y="0"/>
                      <a:ext cx="5760720" cy="266392"/>
                    </a:xfrm>
                    <a:prstGeom prst="rect"/>
                  </pic:spPr>
                </pic:pic>
              </a:graphicData>
            </a:graphic>
          </wp:inline>
        </w:drawing>
      </w:r>
    </w:p>
    <w:p>
      <w:pPr>
        <w:pStyle w:val="CMPCaption"/>
      </w:pPr>
      <w:r>
        <w:rPr>
          <w:i/>
        </w:rPr>
        <w:t>Figure 7 — 20.6 Readiness Profile</w:t>
      </w:r>
    </w:p>
    <w:p>
      <w:r>
        <w:br w:type="page"/>
      </w:r>
    </w:p>
    <w:p>
      <w:pPr>
        <w:pStyle w:val="Heading1"/>
      </w:pPr>
      <w:r>
        <w:rPr>
          <w:b/>
          <w:i w:val="0"/>
          <w:color w:val="1F3A5F"/>
          <w:sz w:val="38"/>
        </w:rPr>
        <w:t>21. Recommendations</w:t>
      </w:r>
    </w:p>
    <w:p>
      <w:pPr>
        <w:pStyle w:val="CMPCaption"/>
      </w:pPr>
      <w:r>
        <w:rPr>
          <w:i/>
        </w:rPr>
        <w:t>Table 67 — 21.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Recommendation</w:t>
            </w:r>
          </w:p>
        </w:tc>
        <w:tc>
          <w:tcPr>
            <w:tcW w:type="dxa" w:w="1817"/>
            <w:shd w:val="clear" w:color="auto" w:fill="1F3A5F"/>
          </w:tcPr>
          <w:p>
            <w:pPr>
              <w:spacing w:after="40" w:before="40"/>
            </w:pPr>
            <w:r>
              <w:rPr>
                <w:b/>
                <w:i w:val="0"/>
                <w:color w:val="FFFFFF"/>
                <w:sz w:val="18"/>
              </w:rPr>
              <w:t>Rationale</w:t>
            </w:r>
          </w:p>
        </w:tc>
        <w:tc>
          <w:tcPr>
            <w:tcW w:type="dxa" w:w="1817"/>
            <w:shd w:val="clear" w:color="auto" w:fill="1F3A5F"/>
          </w:tcPr>
          <w:p>
            <w:pPr>
              <w:spacing w:after="40" w:before="40"/>
            </w:pPr>
            <w:r>
              <w:rPr>
                <w:b/>
                <w:i w:val="0"/>
                <w:color w:val="FFFFFF"/>
                <w:sz w:val="18"/>
              </w:rPr>
              <w:t>Owner</w:t>
            </w:r>
          </w:p>
        </w:tc>
        <w:tc>
          <w:tcPr>
            <w:tcW w:type="dxa" w:w="1817"/>
            <w:shd w:val="clear" w:color="auto" w:fill="1F3A5F"/>
          </w:tcPr>
          <w:p>
            <w:pPr>
              <w:spacing w:after="40" w:before="40"/>
            </w:pPr>
            <w:r>
              <w:rPr>
                <w:b/>
                <w:i w:val="0"/>
                <w:color w:val="FFFFFF"/>
                <w:sz w:val="18"/>
              </w:rPr>
              <w:t>Urgency</w:t>
            </w:r>
          </w:p>
        </w:tc>
      </w:tr>
      <w:tr>
        <w:tc>
          <w:tcPr>
            <w:tcW w:type="dxa" w:w="1817"/>
          </w:tcPr>
          <w:p>
            <w:pPr>
              <w:spacing w:after="40" w:before="40"/>
            </w:pPr>
            <w:r>
              <w:rPr>
                <w:rFonts w:ascii="Consolas" w:hAnsi="Consolas"/>
                <w:b w:val="0"/>
                <w:i w:val="0"/>
                <w:color w:val="2C4A6E"/>
                <w:sz w:val="16"/>
              </w:rPr>
              <w:t>BR-01</w:t>
            </w:r>
          </w:p>
        </w:tc>
        <w:tc>
          <w:tcPr>
            <w:tcW w:type="dxa" w:w="1817"/>
          </w:tcPr>
          <w:p>
            <w:pPr>
              <w:spacing w:after="40" w:before="40"/>
            </w:pPr>
            <w:r>
              <w:rPr>
                <w:b/>
                <w:i w:val="0"/>
                <w:sz w:val="18"/>
              </w:rPr>
              <w:t>Do not baseline this document until CMP-DOC-01 is approved.</w:t>
            </w:r>
          </w:p>
        </w:tc>
        <w:tc>
          <w:tcPr>
            <w:tcW w:type="dxa" w:w="1817"/>
          </w:tcPr>
          <w:p>
            <w:pPr>
              <w:spacing w:after="40" w:before="40"/>
            </w:pPr>
            <w:r>
              <w:rPr>
                <w:b w:val="0"/>
                <w:i w:val="0"/>
                <w:sz w:val="18"/>
              </w:rPr>
              <w:t xml:space="preserve">Every requirement inherits its source's confidence. </w:t>
            </w:r>
            <w:r>
              <w:rPr>
                <w:rFonts w:ascii="Consolas" w:hAnsi="Consolas"/>
                <w:b w:val="0"/>
                <w:i w:val="0"/>
                <w:color w:val="2C4A6E"/>
                <w:sz w:val="16"/>
              </w:rPr>
              <w:t>BRD-RISK-001</w:t>
            </w:r>
            <w:r>
              <w:rPr>
                <w:b w:val="0"/>
                <w:i w:val="0"/>
                <w:sz w:val="18"/>
              </w:rPr>
              <w:t>.</w:t>
            </w:r>
          </w:p>
        </w:tc>
        <w:tc>
          <w:tcPr>
            <w:tcW w:type="dxa" w:w="1817"/>
          </w:tcPr>
          <w:p>
            <w:pPr>
              <w:spacing w:after="40" w:before="40"/>
            </w:pPr>
            <w:r>
              <w:rPr>
                <w:b w:val="0"/>
                <w:i w:val="0"/>
                <w:sz w:val="18"/>
              </w:rPr>
              <w:t>Project Owner</w:t>
            </w:r>
          </w:p>
        </w:tc>
        <w:tc>
          <w:tcPr>
            <w:tcW w:type="dxa" w:w="1817"/>
          </w:tcPr>
          <w:p>
            <w:pPr>
              <w:spacing w:after="40" w:before="40"/>
            </w:pPr>
            <w:r>
              <w:rPr>
                <w:b w:val="0"/>
                <w:i w:val="0"/>
                <w:sz w:val="18"/>
              </w:rPr>
              <w:t>Immediate</w:t>
            </w:r>
          </w:p>
        </w:tc>
      </w:tr>
      <w:tr>
        <w:tc>
          <w:tcPr>
            <w:tcW w:type="dxa" w:w="1817"/>
            <w:shd w:val="clear" w:color="auto" w:fill="F5F8FB"/>
          </w:tcPr>
          <w:p>
            <w:pPr>
              <w:spacing w:after="40" w:before="40"/>
            </w:pPr>
            <w:r>
              <w:rPr>
                <w:rFonts w:ascii="Consolas" w:hAnsi="Consolas"/>
                <w:b w:val="0"/>
                <w:i w:val="0"/>
                <w:color w:val="2C4A6E"/>
                <w:sz w:val="16"/>
              </w:rPr>
              <w:t>BR-02</w:t>
            </w:r>
          </w:p>
        </w:tc>
        <w:tc>
          <w:tcPr>
            <w:tcW w:type="dxa" w:w="1817"/>
            <w:shd w:val="clear" w:color="auto" w:fill="F5F8FB"/>
          </w:tcPr>
          <w:p>
            <w:pPr>
              <w:spacing w:after="40" w:before="40"/>
            </w:pPr>
            <w:r>
              <w:rPr>
                <w:b/>
                <w:i w:val="0"/>
                <w:sz w:val="18"/>
              </w:rPr>
              <w:t>Take `BAD-DEC-007` (booking model) first among the R1 decisions.</w:t>
            </w:r>
          </w:p>
        </w:tc>
        <w:tc>
          <w:tcPr>
            <w:tcW w:type="dxa" w:w="1817"/>
            <w:shd w:val="clear" w:color="auto" w:fill="F5F8FB"/>
          </w:tcPr>
          <w:p>
            <w:pPr>
              <w:spacing w:after="40" w:before="40"/>
            </w:pPr>
            <w:r>
              <w:rPr>
                <w:b w:val="0"/>
                <w:i w:val="0"/>
                <w:sz w:val="18"/>
              </w:rPr>
              <w:t>It shapes the entire booking flow — acceptance, seat holding and payment timing — and blocks eight requirements plus every downstream use case.</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b w:val="0"/>
                <w:i w:val="0"/>
                <w:sz w:val="18"/>
              </w:rPr>
              <w:t>Immediate</w:t>
            </w:r>
          </w:p>
        </w:tc>
      </w:tr>
      <w:tr>
        <w:tc>
          <w:tcPr>
            <w:tcW w:type="dxa" w:w="1817"/>
          </w:tcPr>
          <w:p>
            <w:pPr>
              <w:spacing w:after="40" w:before="40"/>
            </w:pPr>
            <w:r>
              <w:rPr>
                <w:rFonts w:ascii="Consolas" w:hAnsi="Consolas"/>
                <w:b w:val="0"/>
                <w:i w:val="0"/>
                <w:color w:val="2C4A6E"/>
                <w:sz w:val="16"/>
              </w:rPr>
              <w:t>BR-03</w:t>
            </w:r>
          </w:p>
        </w:tc>
        <w:tc>
          <w:tcPr>
            <w:tcW w:type="dxa" w:w="1817"/>
          </w:tcPr>
          <w:p>
            <w:pPr>
              <w:spacing w:after="40" w:before="40"/>
            </w:pPr>
            <w:r>
              <w:rPr>
                <w:b/>
                <w:i w:val="0"/>
                <w:sz w:val="18"/>
              </w:rPr>
              <w:t>Take `BAD-DEC-005` (verification policy) second.</w:t>
            </w:r>
          </w:p>
        </w:tc>
        <w:tc>
          <w:tcPr>
            <w:tcW w:type="dxa" w:w="1817"/>
          </w:tcPr>
          <w:p>
            <w:pPr>
              <w:spacing w:after="40" w:before="40"/>
            </w:pPr>
            <w:r>
              <w:rPr>
                <w:b w:val="0"/>
                <w:i w:val="0"/>
                <w:sz w:val="18"/>
              </w:rPr>
              <w:t>Eleven requirements across four domains; determines whether the trust model converts the safety-first persona.</w:t>
            </w:r>
          </w:p>
        </w:tc>
        <w:tc>
          <w:tcPr>
            <w:tcW w:type="dxa" w:w="1817"/>
          </w:tcPr>
          <w:p>
            <w:pPr>
              <w:spacing w:after="40" w:before="40"/>
            </w:pPr>
            <w:r>
              <w:rPr>
                <w:b w:val="0"/>
                <w:i w:val="0"/>
                <w:sz w:val="18"/>
              </w:rPr>
              <w:t>Project Owner</w:t>
            </w:r>
          </w:p>
        </w:tc>
        <w:tc>
          <w:tcPr>
            <w:tcW w:type="dxa" w:w="1817"/>
          </w:tcPr>
          <w:p>
            <w:pPr>
              <w:spacing w:after="40" w:before="40"/>
            </w:pPr>
            <w:r>
              <w:rPr>
                <w:b w:val="0"/>
                <w:i w:val="0"/>
                <w:sz w:val="18"/>
              </w:rPr>
              <w:t>Immediate</w:t>
            </w:r>
          </w:p>
        </w:tc>
      </w:tr>
      <w:tr>
        <w:tc>
          <w:tcPr>
            <w:tcW w:type="dxa" w:w="1817"/>
            <w:shd w:val="clear" w:color="auto" w:fill="F5F8FB"/>
          </w:tcPr>
          <w:p>
            <w:pPr>
              <w:spacing w:after="40" w:before="40"/>
            </w:pPr>
            <w:r>
              <w:rPr>
                <w:rFonts w:ascii="Consolas" w:hAnsi="Consolas"/>
                <w:b w:val="0"/>
                <w:i w:val="0"/>
                <w:color w:val="2C4A6E"/>
                <w:sz w:val="16"/>
              </w:rPr>
              <w:t>BR-04</w:t>
            </w:r>
          </w:p>
        </w:tc>
        <w:tc>
          <w:tcPr>
            <w:tcW w:type="dxa" w:w="1817"/>
            <w:shd w:val="clear" w:color="auto" w:fill="F5F8FB"/>
          </w:tcPr>
          <w:p>
            <w:pPr>
              <w:spacing w:after="40" w:before="40"/>
            </w:pPr>
            <w:r>
              <w:rPr>
                <w:b/>
                <w:i w:val="0"/>
                <w:sz w:val="18"/>
              </w:rPr>
              <w:t>Resolve `BAD-DEC-008` and `BAD-DEC-013` before any R2 planning.</w:t>
            </w:r>
          </w:p>
        </w:tc>
        <w:tc>
          <w:tcPr>
            <w:tcW w:type="dxa" w:w="1817"/>
            <w:shd w:val="clear" w:color="auto" w:fill="F5F8FB"/>
          </w:tcPr>
          <w:p>
            <w:pPr>
              <w:spacing w:after="40" w:before="40"/>
            </w:pPr>
            <w:r>
              <w:rPr>
                <w:b w:val="0"/>
                <w:i w:val="0"/>
                <w:sz w:val="18"/>
              </w:rPr>
              <w:t>Both R2 domains are 100% blocked. R2 cannot be estimated at all today.</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val="0"/>
                <w:i w:val="0"/>
                <w:sz w:val="18"/>
              </w:rPr>
              <w:t>Before R2 planning</w:t>
            </w:r>
          </w:p>
        </w:tc>
      </w:tr>
      <w:tr>
        <w:tc>
          <w:tcPr>
            <w:tcW w:type="dxa" w:w="1817"/>
          </w:tcPr>
          <w:p>
            <w:pPr>
              <w:spacing w:after="40" w:before="40"/>
            </w:pPr>
            <w:r>
              <w:rPr>
                <w:rFonts w:ascii="Consolas" w:hAnsi="Consolas"/>
                <w:b w:val="0"/>
                <w:i w:val="0"/>
                <w:color w:val="2C4A6E"/>
                <w:sz w:val="16"/>
              </w:rPr>
              <w:t>BR-05</w:t>
            </w:r>
          </w:p>
        </w:tc>
        <w:tc>
          <w:tcPr>
            <w:tcW w:type="dxa" w:w="1817"/>
          </w:tcPr>
          <w:p>
            <w:pPr>
              <w:spacing w:after="40" w:before="40"/>
            </w:pPr>
            <w:r>
              <w:rPr>
                <w:b/>
                <w:i w:val="0"/>
                <w:sz w:val="18"/>
              </w:rPr>
              <w:t>Split safety delivery: build the incident infrastructure in R1, withhold the SOS control until `BAD-DEC-011` is resolved and response is staffed.</w:t>
            </w:r>
          </w:p>
        </w:tc>
        <w:tc>
          <w:tcPr>
            <w:tcW w:type="dxa" w:w="1817"/>
          </w:tcPr>
          <w:p>
            <w:pPr>
              <w:spacing w:after="40" w:before="40"/>
            </w:pPr>
            <w:r>
              <w:rPr>
                <w:rFonts w:ascii="Consolas" w:hAnsi="Consolas"/>
                <w:b w:val="0"/>
                <w:i w:val="0"/>
                <w:color w:val="2C4A6E"/>
                <w:sz w:val="16"/>
              </w:rPr>
              <w:t>BRD-REQ-110</w:t>
            </w:r>
            <w:r>
              <w:rPr>
                <w:b w:val="0"/>
                <w:i w:val="0"/>
                <w:sz w:val="18"/>
              </w:rPr>
              <w:t xml:space="preserve">, </w:t>
            </w:r>
            <w:r>
              <w:rPr>
                <w:rFonts w:ascii="Consolas" w:hAnsi="Consolas"/>
                <w:b w:val="0"/>
                <w:i w:val="0"/>
                <w:color w:val="2C4A6E"/>
                <w:sz w:val="16"/>
              </w:rPr>
              <w:t>111</w:t>
            </w:r>
            <w:r>
              <w:rPr>
                <w:b w:val="0"/>
                <w:i w:val="0"/>
                <w:sz w:val="18"/>
              </w:rPr>
              <w:t xml:space="preserve">, </w:t>
            </w:r>
            <w:r>
              <w:rPr>
                <w:rFonts w:ascii="Consolas" w:hAnsi="Consolas"/>
                <w:b w:val="0"/>
                <w:i w:val="0"/>
                <w:color w:val="2C4A6E"/>
                <w:sz w:val="16"/>
              </w:rPr>
              <w:t>112</w:t>
            </w:r>
            <w:r>
              <w:rPr>
                <w:b w:val="0"/>
                <w:i w:val="0"/>
                <w:sz w:val="18"/>
              </w:rPr>
              <w:t xml:space="preserve">, </w:t>
            </w:r>
            <w:r>
              <w:rPr>
                <w:rFonts w:ascii="Consolas" w:hAnsi="Consolas"/>
                <w:b w:val="0"/>
                <w:i w:val="0"/>
                <w:color w:val="2C4A6E"/>
                <w:sz w:val="16"/>
              </w:rPr>
              <w:t>115</w:t>
            </w:r>
            <w:r>
              <w:rPr>
                <w:b w:val="0"/>
                <w:i w:val="0"/>
                <w:sz w:val="18"/>
              </w:rPr>
              <w:t xml:space="preserve"> are Ready; </w:t>
            </w:r>
            <w:r>
              <w:rPr>
                <w:rFonts w:ascii="Consolas" w:hAnsi="Consolas"/>
                <w:b w:val="0"/>
                <w:i w:val="0"/>
                <w:color w:val="2C4A6E"/>
                <w:sz w:val="16"/>
              </w:rPr>
              <w:t>109</w:t>
            </w:r>
            <w:r>
              <w:rPr>
                <w:b w:val="0"/>
                <w:i w:val="0"/>
                <w:sz w:val="18"/>
              </w:rPr>
              <w:t xml:space="preserve"> and </w:t>
            </w:r>
            <w:r>
              <w:rPr>
                <w:rFonts w:ascii="Consolas" w:hAnsi="Consolas"/>
                <w:b w:val="0"/>
                <w:i w:val="0"/>
                <w:color w:val="2C4A6E"/>
                <w:sz w:val="16"/>
              </w:rPr>
              <w:t>113</w:t>
            </w:r>
            <w:r>
              <w:rPr>
                <w:b w:val="0"/>
                <w:i w:val="0"/>
                <w:sz w:val="18"/>
              </w:rPr>
              <w:t xml:space="preserve"> are not. Shipping the button without the protocol is the failure mode in </w:t>
            </w:r>
            <w:r>
              <w:rPr>
                <w:rFonts w:ascii="Consolas" w:hAnsi="Consolas"/>
                <w:b w:val="0"/>
                <w:i w:val="0"/>
                <w:color w:val="2C4A6E"/>
                <w:sz w:val="16"/>
              </w:rPr>
              <w:t>BAD-RISK-005</w:t>
            </w:r>
            <w:r>
              <w:rPr>
                <w:b w:val="0"/>
                <w:i w:val="0"/>
                <w:sz w:val="18"/>
              </w:rPr>
              <w:t>.</w:t>
            </w:r>
          </w:p>
        </w:tc>
        <w:tc>
          <w:tcPr>
            <w:tcW w:type="dxa" w:w="1817"/>
          </w:tcPr>
          <w:p>
            <w:pPr>
              <w:spacing w:after="40" w:before="40"/>
            </w:pPr>
            <w:r>
              <w:rPr>
                <w:b w:val="0"/>
                <w:i w:val="0"/>
                <w:sz w:val="18"/>
              </w:rPr>
              <w:t>Trust &amp; Safety</w:t>
            </w:r>
          </w:p>
        </w:tc>
        <w:tc>
          <w:tcPr>
            <w:tcW w:type="dxa" w:w="1817"/>
          </w:tcPr>
          <w:p>
            <w:pPr>
              <w:spacing w:after="40" w:before="40"/>
            </w:pPr>
            <w:r>
              <w:rPr>
                <w:b w:val="0"/>
                <w:i w:val="0"/>
                <w:sz w:val="18"/>
              </w:rPr>
              <w:t>Before R1 release</w:t>
            </w:r>
          </w:p>
        </w:tc>
      </w:tr>
      <w:tr>
        <w:tc>
          <w:tcPr>
            <w:tcW w:type="dxa" w:w="1817"/>
            <w:shd w:val="clear" w:color="auto" w:fill="F5F8FB"/>
          </w:tcPr>
          <w:p>
            <w:pPr>
              <w:spacing w:after="40" w:before="40"/>
            </w:pPr>
            <w:r>
              <w:rPr>
                <w:rFonts w:ascii="Consolas" w:hAnsi="Consolas"/>
                <w:b w:val="0"/>
                <w:i w:val="0"/>
                <w:color w:val="2C4A6E"/>
                <w:sz w:val="16"/>
              </w:rPr>
              <w:t>BR-06</w:t>
            </w:r>
          </w:p>
        </w:tc>
        <w:tc>
          <w:tcPr>
            <w:tcW w:type="dxa" w:w="1817"/>
            <w:shd w:val="clear" w:color="auto" w:fill="F5F8FB"/>
          </w:tcPr>
          <w:p>
            <w:pPr>
              <w:spacing w:after="40" w:before="40"/>
            </w:pPr>
            <w:r>
              <w:rPr>
                <w:b/>
                <w:i w:val="0"/>
                <w:sz w:val="18"/>
              </w:rPr>
              <w:t>Treat the 24 ‡ requirements as non-negotiable scope.</w:t>
            </w:r>
          </w:p>
        </w:tc>
        <w:tc>
          <w:tcPr>
            <w:tcW w:type="dxa" w:w="1817"/>
            <w:shd w:val="clear" w:color="auto" w:fill="F5F8FB"/>
          </w:tcPr>
          <w:p>
            <w:pPr>
              <w:spacing w:after="40" w:before="40"/>
            </w:pPr>
            <w:r>
              <w:rPr>
                <w:b w:val="0"/>
                <w:i w:val="0"/>
                <w:sz w:val="18"/>
              </w:rPr>
              <w:t>They implement the absolute rules protecting money, seats, safety and legality.</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b w:val="0"/>
                <w:i w:val="0"/>
                <w:sz w:val="18"/>
              </w:rPr>
              <w:t>Standing</w:t>
            </w:r>
          </w:p>
        </w:tc>
      </w:tr>
      <w:tr>
        <w:tc>
          <w:tcPr>
            <w:tcW w:type="dxa" w:w="1817"/>
          </w:tcPr>
          <w:p>
            <w:pPr>
              <w:spacing w:after="40" w:before="40"/>
            </w:pPr>
            <w:r>
              <w:rPr>
                <w:rFonts w:ascii="Consolas" w:hAnsi="Consolas"/>
                <w:b w:val="0"/>
                <w:i w:val="0"/>
                <w:color w:val="2C4A6E"/>
                <w:sz w:val="16"/>
              </w:rPr>
              <w:t>BR-07</w:t>
            </w:r>
          </w:p>
        </w:tc>
        <w:tc>
          <w:tcPr>
            <w:tcW w:type="dxa" w:w="1817"/>
          </w:tcPr>
          <w:p>
            <w:pPr>
              <w:spacing w:after="40" w:before="40"/>
            </w:pPr>
            <w:r>
              <w:rPr>
                <w:b/>
                <w:i w:val="0"/>
                <w:sz w:val="18"/>
              </w:rPr>
              <w:t>Begin elaboration with the eight bodies of work in §11.5.</w:t>
            </w:r>
          </w:p>
        </w:tc>
        <w:tc>
          <w:tcPr>
            <w:tcW w:type="dxa" w:w="1817"/>
          </w:tcPr>
          <w:p>
            <w:pPr>
              <w:spacing w:after="40" w:before="40"/>
            </w:pPr>
            <w:r>
              <w:rPr>
                <w:b w:val="0"/>
                <w:i w:val="0"/>
                <w:sz w:val="18"/>
              </w:rPr>
              <w:t>109 Ready requirements can proceed now with low rework risk.</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Immediate</w:t>
            </w:r>
          </w:p>
        </w:tc>
      </w:tr>
      <w:tr>
        <w:tc>
          <w:tcPr>
            <w:tcW w:type="dxa" w:w="1817"/>
            <w:shd w:val="clear" w:color="auto" w:fill="F5F8FB"/>
          </w:tcPr>
          <w:p>
            <w:pPr>
              <w:spacing w:after="40" w:before="40"/>
            </w:pPr>
            <w:r>
              <w:rPr>
                <w:rFonts w:ascii="Consolas" w:hAnsi="Consolas"/>
                <w:b w:val="0"/>
                <w:i w:val="0"/>
                <w:color w:val="2C4A6E"/>
                <w:sz w:val="16"/>
              </w:rPr>
              <w:t>BR-08</w:t>
            </w:r>
          </w:p>
        </w:tc>
        <w:tc>
          <w:tcPr>
            <w:tcW w:type="dxa" w:w="1817"/>
            <w:shd w:val="clear" w:color="auto" w:fill="F5F8FB"/>
          </w:tcPr>
          <w:p>
            <w:pPr>
              <w:spacing w:after="40" w:before="40"/>
            </w:pPr>
            <w:r>
              <w:rPr>
                <w:b/>
                <w:i w:val="0"/>
                <w:sz w:val="18"/>
              </w:rPr>
              <w:t>Add fraud detection and response to the requirement baseline.</w:t>
            </w:r>
          </w:p>
        </w:tc>
        <w:tc>
          <w:tcPr>
            <w:tcW w:type="dxa" w:w="1817"/>
            <w:shd w:val="clear" w:color="auto" w:fill="F5F8FB"/>
          </w:tcPr>
          <w:p>
            <w:pPr>
              <w:spacing w:after="40" w:before="40"/>
            </w:pPr>
            <w:r>
              <w:rPr>
                <w:b w:val="0"/>
                <w:i w:val="0"/>
                <w:sz w:val="18"/>
              </w:rPr>
              <w:t xml:space="preserve">Absent from CMP-DOC-01's </w:t>
            </w:r>
            <w:r>
              <w:rPr>
                <w:rFonts w:ascii="Consolas" w:hAnsi="Consolas"/>
                <w:b w:val="0"/>
                <w:i w:val="0"/>
                <w:color w:val="2C4A6E"/>
                <w:sz w:val="16"/>
              </w:rPr>
              <w:t>BAD-BR</w:t>
            </w:r>
            <w:r>
              <w:rPr>
                <w:b w:val="0"/>
                <w:i w:val="0"/>
                <w:sz w:val="18"/>
              </w:rPr>
              <w:t xml:space="preserve"> set and therefore from this document, yet </w:t>
            </w:r>
            <w:r>
              <w:rPr>
                <w:rFonts w:ascii="Consolas" w:hAnsi="Consolas"/>
                <w:b w:val="0"/>
                <w:i w:val="0"/>
                <w:color w:val="2C4A6E"/>
                <w:sz w:val="16"/>
              </w:rPr>
              <w:t>BAD-RISK-011</w:t>
            </w:r>
            <w:r>
              <w:rPr>
                <w:b w:val="0"/>
                <w:i w:val="0"/>
                <w:sz w:val="18"/>
              </w:rPr>
              <w:t xml:space="preserve"> scores 6. </w:t>
            </w:r>
            <w:r>
              <w:rPr>
                <w:rFonts w:ascii="Consolas" w:hAnsi="Consolas"/>
                <w:b w:val="0"/>
                <w:i w:val="0"/>
                <w:color w:val="2C4A6E"/>
                <w:sz w:val="16"/>
              </w:rPr>
              <w:t>BRD-OQ-010</w:t>
            </w:r>
            <w:r>
              <w:rPr>
                <w:b w:val="0"/>
                <w:i w:val="0"/>
                <w:sz w:val="18"/>
              </w:rPr>
              <w:t>.</w:t>
            </w:r>
          </w:p>
        </w:tc>
        <w:tc>
          <w:tcPr>
            <w:tcW w:type="dxa" w:w="1817"/>
            <w:shd w:val="clear" w:color="auto" w:fill="F5F8FB"/>
          </w:tcPr>
          <w:p>
            <w:pPr>
              <w:spacing w:after="40" w:before="40"/>
            </w:pPr>
            <w:r>
              <w:rPr>
                <w:b w:val="0"/>
                <w:i w:val="0"/>
                <w:sz w:val="18"/>
              </w:rPr>
              <w:t>Security Analyst</w:t>
            </w:r>
          </w:p>
        </w:tc>
        <w:tc>
          <w:tcPr>
            <w:tcW w:type="dxa" w:w="1817"/>
            <w:shd w:val="clear" w:color="auto" w:fill="F5F8FB"/>
          </w:tcPr>
          <w:p>
            <w:pPr>
              <w:spacing w:after="40" w:before="40"/>
            </w:pPr>
            <w:r>
              <w:rPr>
                <w:b w:val="0"/>
                <w:i w:val="0"/>
                <w:sz w:val="18"/>
              </w:rPr>
              <w:t>Before R1 release</w:t>
            </w:r>
          </w:p>
        </w:tc>
      </w:tr>
      <w:tr>
        <w:tc>
          <w:tcPr>
            <w:tcW w:type="dxa" w:w="1817"/>
          </w:tcPr>
          <w:p>
            <w:pPr>
              <w:spacing w:after="40" w:before="40"/>
            </w:pPr>
            <w:r>
              <w:rPr>
                <w:rFonts w:ascii="Consolas" w:hAnsi="Consolas"/>
                <w:b w:val="0"/>
                <w:i w:val="0"/>
                <w:color w:val="2C4A6E"/>
                <w:sz w:val="16"/>
              </w:rPr>
              <w:t>BR-09</w:t>
            </w:r>
          </w:p>
        </w:tc>
        <w:tc>
          <w:tcPr>
            <w:tcW w:type="dxa" w:w="1817"/>
          </w:tcPr>
          <w:p>
            <w:pPr>
              <w:spacing w:after="40" w:before="40"/>
            </w:pPr>
            <w:r>
              <w:rPr>
                <w:b/>
                <w:i w:val="0"/>
                <w:sz w:val="18"/>
              </w:rPr>
              <w:t>Confirm the MoSCoW priorities.</w:t>
            </w:r>
          </w:p>
        </w:tc>
        <w:tc>
          <w:tcPr>
            <w:tcW w:type="dxa" w:w="1817"/>
          </w:tcPr>
          <w:p>
            <w:pPr>
              <w:spacing w:after="40" w:before="40"/>
            </w:pPr>
            <w:r>
              <w:rPr>
                <w:b w:val="0"/>
                <w:i w:val="0"/>
                <w:sz w:val="18"/>
              </w:rPr>
              <w:t>86% Must is high and should be tested by the business, not assumed.</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Before planning</w:t>
            </w:r>
          </w:p>
        </w:tc>
      </w:tr>
      <w:tr>
        <w:tc>
          <w:tcPr>
            <w:tcW w:type="dxa" w:w="1817"/>
            <w:shd w:val="clear" w:color="auto" w:fill="F5F8FB"/>
          </w:tcPr>
          <w:p>
            <w:pPr>
              <w:spacing w:after="40" w:before="40"/>
            </w:pPr>
            <w:r>
              <w:rPr>
                <w:rFonts w:ascii="Consolas" w:hAnsi="Consolas"/>
                <w:b w:val="0"/>
                <w:i w:val="0"/>
                <w:color w:val="2C4A6E"/>
                <w:sz w:val="16"/>
              </w:rPr>
              <w:t>BR-10</w:t>
            </w:r>
          </w:p>
        </w:tc>
        <w:tc>
          <w:tcPr>
            <w:tcW w:type="dxa" w:w="1817"/>
            <w:shd w:val="clear" w:color="auto" w:fill="F5F8FB"/>
          </w:tcPr>
          <w:p>
            <w:pPr>
              <w:spacing w:after="40" w:before="40"/>
            </w:pPr>
            <w:r>
              <w:rPr>
                <w:b/>
                <w:i w:val="0"/>
                <w:sz w:val="18"/>
              </w:rPr>
              <w:t>Instrument `BRD-RPT-001`, `002` and `017` in the first release.</w:t>
            </w:r>
          </w:p>
        </w:tc>
        <w:tc>
          <w:tcPr>
            <w:tcW w:type="dxa" w:w="1817"/>
            <w:shd w:val="clear" w:color="auto" w:fill="F5F8FB"/>
          </w:tcPr>
          <w:p>
            <w:pPr>
              <w:spacing w:after="40" w:before="40"/>
            </w:pPr>
            <w:r>
              <w:rPr>
                <w:b w:val="0"/>
                <w:i w:val="0"/>
                <w:sz w:val="18"/>
              </w:rPr>
              <w:t xml:space="preserve">Earliest signal on the business hypothesis and on third-party cost. Carried from </w:t>
            </w:r>
            <w:r>
              <w:rPr>
                <w:rFonts w:ascii="Consolas" w:hAnsi="Consolas"/>
                <w:b w:val="0"/>
                <w:i w:val="0"/>
                <w:color w:val="2C4A6E"/>
                <w:sz w:val="16"/>
              </w:rPr>
              <w:t>BAD-R-08</w:t>
            </w:r>
            <w:r>
              <w:rPr>
                <w:b w:val="0"/>
                <w:i w:val="0"/>
                <w:sz w:val="18"/>
              </w:rPr>
              <w:t xml:space="preserve">, </w:t>
            </w:r>
            <w:r>
              <w:rPr>
                <w:rFonts w:ascii="Consolas" w:hAnsi="Consolas"/>
                <w:b w:val="0"/>
                <w:i w:val="0"/>
                <w:color w:val="2C4A6E"/>
                <w:sz w:val="16"/>
              </w:rPr>
              <w:t>BAD-R-12</w:t>
            </w:r>
            <w:r>
              <w:rPr>
                <w:b w:val="0"/>
                <w:i w:val="0"/>
                <w:sz w:val="18"/>
              </w:rPr>
              <w:t>.</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val="0"/>
                <w:i w:val="0"/>
                <w:sz w:val="18"/>
              </w:rPr>
              <w:t>R1</w:t>
            </w:r>
          </w:p>
        </w:tc>
      </w:tr>
    </w:tbl>
    <w:p>
      <w:pPr>
        <w:spacing w:after="80"/>
      </w:pPr>
    </w:p>
    <w:p>
      <w:pPr>
        <w:pStyle w:val="Heading2"/>
      </w:pPr>
      <w:r>
        <w:rPr>
          <w:b/>
          <w:i w:val="0"/>
          <w:color w:val="1F3A5F"/>
          <w:sz w:val="29"/>
        </w:rPr>
        <w:t>21.1 Overall Assessment</w:t>
      </w:r>
    </w:p>
    <w:p>
      <w:r>
        <w:rPr>
          <w:b w:val="0"/>
          <w:i w:val="0"/>
        </w:rPr>
        <w:t xml:space="preserve">The requirement set is </w:t>
      </w:r>
      <w:r>
        <w:rPr>
          <w:b/>
          <w:i w:val="0"/>
        </w:rPr>
        <w:t>complete against its source</w:t>
      </w:r>
      <w:r>
        <w:rPr>
          <w:b w:val="0"/>
          <w:i w:val="0"/>
        </w:rPr>
        <w:t>: all 78 business requirements of</w:t>
      </w:r>
    </w:p>
    <w:p>
      <w:r>
        <w:rPr>
          <w:b w:val="0"/>
          <w:i w:val="0"/>
        </w:rPr>
        <w:t>CMP-DOC-01 are covered, no requirement is orphaned, all ten absolute rules are carried</w:t>
      </w:r>
    </w:p>
    <w:p>
      <w:r>
        <w:rPr>
          <w:b w:val="0"/>
          <w:i w:val="0"/>
        </w:rPr>
        <w:t>through, and 290 requirement statements across six classes give a coherent picture of</w:t>
      </w:r>
    </w:p>
    <w:p>
      <w:r>
        <w:rPr>
          <w:b w:val="0"/>
          <w:i w:val="0"/>
        </w:rPr>
        <w:t>what the business needs the platform to do.</w:t>
      </w:r>
    </w:p>
    <w:p>
      <w:r>
        <w:rPr>
          <w:b w:val="0"/>
          <w:i w:val="0"/>
        </w:rPr>
        <w:t xml:space="preserve">It is </w:t>
      </w:r>
      <w:r>
        <w:rPr>
          <w:b/>
          <w:i w:val="0"/>
        </w:rPr>
        <w:t>not yet a construction baseline</w:t>
      </w:r>
      <w:r>
        <w:rPr>
          <w:b w:val="0"/>
          <w:i w:val="0"/>
        </w:rPr>
        <w:t>. Forty-two per cent of the business</w:t>
      </w:r>
    </w:p>
    <w:p>
      <w:r>
        <w:rPr>
          <w:b w:val="0"/>
          <w:i w:val="0"/>
        </w:rPr>
        <w:t>requirements are blocked by seventeen decisions that no amount of analysis or engineering</w:t>
      </w:r>
    </w:p>
    <w:p>
      <w:r>
        <w:rPr>
          <w:b w:val="0"/>
          <w:i w:val="0"/>
        </w:rPr>
        <w:t>can resolve, and the document's own predecessor is unapproved. Both facts are stated</w:t>
      </w:r>
    </w:p>
    <w:p>
      <w:r>
        <w:rPr>
          <w:b w:val="0"/>
          <w:i w:val="0"/>
        </w:rPr>
        <w:t>explicitly on every affected requirement rather than smoothed over.</w:t>
      </w:r>
    </w:p>
    <w:p>
      <w:r>
        <w:rPr>
          <w:b/>
          <w:i w:val="0"/>
        </w:rPr>
        <w:t>Recommended next step:</w:t>
      </w:r>
      <w:r>
        <w:rPr>
          <w:b w:val="0"/>
          <w:i w:val="0"/>
        </w:rPr>
        <w:t xml:space="preserve"> review this document alongside CMP-DOC-01; resolve</w:t>
      </w:r>
    </w:p>
    <w:p>
      <w:r>
        <w:rPr>
          <w:rFonts w:ascii="Consolas" w:hAnsi="Consolas"/>
          <w:b w:val="0"/>
          <w:i w:val="0"/>
          <w:color w:val="2C4A6E"/>
          <w:sz w:val="19"/>
        </w:rPr>
        <w:t>BAD-DEC-007</w:t>
      </w:r>
      <w:r>
        <w:rPr>
          <w:b w:val="0"/>
          <w:i w:val="0"/>
        </w:rPr>
        <w:t xml:space="preserve">, </w:t>
      </w:r>
      <w:r>
        <w:rPr>
          <w:rFonts w:ascii="Consolas" w:hAnsi="Consolas"/>
          <w:b w:val="0"/>
          <w:i w:val="0"/>
          <w:color w:val="2C4A6E"/>
          <w:sz w:val="19"/>
        </w:rPr>
        <w:t>BAD-DEC-005</w:t>
      </w:r>
      <w:r>
        <w:rPr>
          <w:b w:val="0"/>
          <w:i w:val="0"/>
        </w:rPr>
        <w:t xml:space="preserve"> and </w:t>
      </w:r>
      <w:r>
        <w:rPr>
          <w:rFonts w:ascii="Consolas" w:hAnsi="Consolas"/>
          <w:b w:val="0"/>
          <w:i w:val="0"/>
          <w:color w:val="2C4A6E"/>
          <w:sz w:val="19"/>
        </w:rPr>
        <w:t>BAD-DEC-001</w:t>
      </w:r>
      <w:r>
        <w:rPr>
          <w:b w:val="0"/>
          <w:i w:val="0"/>
        </w:rPr>
        <w:t>; then commission CMP-DOC-03 for the</w:t>
      </w:r>
    </w:p>
    <w:p>
      <w:r>
        <w:rPr>
          <w:b w:val="0"/>
          <w:i w:val="0"/>
        </w:rPr>
        <w:t>Ready requirement set.</w:t>
      </w:r>
    </w:p>
    <w:p>
      <w:r>
        <w:br w:type="page"/>
      </w:r>
    </w:p>
    <w:p>
      <w:pPr>
        <w:pStyle w:val="Heading1"/>
      </w:pPr>
      <w:r>
        <w:rPr>
          <w:b/>
          <w:i w:val="0"/>
          <w:color w:val="1F3A5F"/>
          <w:sz w:val="38"/>
        </w:rPr>
        <w:t>Appendix A — Requirement Index</w:t>
      </w:r>
    </w:p>
    <w:p>
      <w:pPr>
        <w:pStyle w:val="Heading2"/>
      </w:pPr>
      <w:r>
        <w:rPr>
          <w:b/>
          <w:i w:val="0"/>
          <w:color w:val="1F3A5F"/>
          <w:sz w:val="29"/>
        </w:rPr>
        <w:t>A.1 Business Requirements by Domain</w:t>
      </w:r>
    </w:p>
    <w:p>
      <w:pPr>
        <w:pStyle w:val="CMPCaption"/>
      </w:pPr>
      <w:r>
        <w:rPr>
          <w:i/>
        </w:rPr>
        <w:t>Table 68 — A.1 Business Requirements by Domain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Range</w:t>
            </w:r>
          </w:p>
        </w:tc>
        <w:tc>
          <w:tcPr>
            <w:tcW w:type="dxa" w:w="3029"/>
            <w:shd w:val="clear" w:color="auto" w:fill="1F3A5F"/>
          </w:tcPr>
          <w:p>
            <w:pPr>
              <w:spacing w:after="40" w:before="40"/>
            </w:pPr>
            <w:r>
              <w:rPr>
                <w:b/>
                <w:i w:val="0"/>
                <w:color w:val="FFFFFF"/>
                <w:sz w:val="18"/>
              </w:rPr>
              <w:t>Domain</w:t>
            </w:r>
          </w:p>
        </w:tc>
        <w:tc>
          <w:tcPr>
            <w:tcW w:type="dxa" w:w="3029"/>
            <w:shd w:val="clear" w:color="auto" w:fill="1F3A5F"/>
          </w:tcPr>
          <w:p>
            <w:pPr>
              <w:spacing w:after="40" w:before="40"/>
            </w:pPr>
            <w:r>
              <w:rPr>
                <w:b/>
                <w:i w:val="0"/>
                <w:color w:val="FFFFFF"/>
                <w:sz w:val="18"/>
              </w:rPr>
              <w:t>§</w:t>
            </w:r>
          </w:p>
        </w:tc>
      </w:tr>
      <w:tr>
        <w:tc>
          <w:tcPr>
            <w:tcW w:type="dxa" w:w="3029"/>
          </w:tcPr>
          <w:p>
            <w:pPr>
              <w:spacing w:after="40" w:before="40"/>
            </w:pPr>
            <w:r>
              <w:rPr>
                <w:rFonts w:ascii="Consolas" w:hAnsi="Consolas"/>
                <w:b w:val="0"/>
                <w:i w:val="0"/>
                <w:color w:val="2C4A6E"/>
                <w:sz w:val="16"/>
              </w:rPr>
              <w:t>BRD-REQ-001</w:t>
            </w:r>
            <w:r>
              <w:rPr>
                <w:b w:val="0"/>
                <w:i w:val="0"/>
                <w:sz w:val="18"/>
              </w:rPr>
              <w:t>–</w:t>
            </w:r>
            <w:r>
              <w:rPr>
                <w:rFonts w:ascii="Consolas" w:hAnsi="Consolas"/>
                <w:b w:val="0"/>
                <w:i w:val="0"/>
                <w:color w:val="2C4A6E"/>
                <w:sz w:val="16"/>
              </w:rPr>
              <w:t>015</w:t>
            </w:r>
          </w:p>
        </w:tc>
        <w:tc>
          <w:tcPr>
            <w:tcW w:type="dxa" w:w="3029"/>
          </w:tcPr>
          <w:p>
            <w:pPr>
              <w:spacing w:after="40" w:before="40"/>
            </w:pPr>
            <w:r>
              <w:rPr>
                <w:b w:val="0"/>
                <w:i w:val="0"/>
                <w:sz w:val="18"/>
              </w:rPr>
              <w:t>Account &amp; Identity</w:t>
            </w:r>
          </w:p>
        </w:tc>
        <w:tc>
          <w:tcPr>
            <w:tcW w:type="dxa" w:w="3029"/>
          </w:tcPr>
          <w:p>
            <w:pPr>
              <w:spacing w:after="40" w:before="40"/>
            </w:pPr>
            <w:r>
              <w:rPr>
                <w:b w:val="0"/>
                <w:i w:val="0"/>
                <w:sz w:val="18"/>
              </w:rPr>
              <w:t>5.1</w:t>
            </w:r>
          </w:p>
        </w:tc>
      </w:tr>
      <w:tr>
        <w:tc>
          <w:tcPr>
            <w:tcW w:type="dxa" w:w="3029"/>
            <w:shd w:val="clear" w:color="auto" w:fill="F5F8FB"/>
          </w:tcPr>
          <w:p>
            <w:pPr>
              <w:spacing w:after="40" w:before="40"/>
            </w:pPr>
            <w:r>
              <w:rPr>
                <w:rFonts w:ascii="Consolas" w:hAnsi="Consolas"/>
                <w:b w:val="0"/>
                <w:i w:val="0"/>
                <w:color w:val="2C4A6E"/>
                <w:sz w:val="16"/>
              </w:rPr>
              <w:t>BRD-REQ-016</w:t>
            </w:r>
            <w:r>
              <w:rPr>
                <w:b w:val="0"/>
                <w:i w:val="0"/>
                <w:sz w:val="18"/>
              </w:rPr>
              <w:t>–</w:t>
            </w:r>
            <w:r>
              <w:rPr>
                <w:rFonts w:ascii="Consolas" w:hAnsi="Consolas"/>
                <w:b w:val="0"/>
                <w:i w:val="0"/>
                <w:color w:val="2C4A6E"/>
                <w:sz w:val="16"/>
              </w:rPr>
              <w:t>025</w:t>
            </w:r>
          </w:p>
        </w:tc>
        <w:tc>
          <w:tcPr>
            <w:tcW w:type="dxa" w:w="3029"/>
            <w:shd w:val="clear" w:color="auto" w:fill="F5F8FB"/>
          </w:tcPr>
          <w:p>
            <w:pPr>
              <w:spacing w:after="40" w:before="40"/>
            </w:pPr>
            <w:r>
              <w:rPr>
                <w:b w:val="0"/>
                <w:i w:val="0"/>
                <w:sz w:val="18"/>
              </w:rPr>
              <w:t>Vehicle Management</w:t>
            </w:r>
          </w:p>
        </w:tc>
        <w:tc>
          <w:tcPr>
            <w:tcW w:type="dxa" w:w="3029"/>
            <w:shd w:val="clear" w:color="auto" w:fill="F5F8FB"/>
          </w:tcPr>
          <w:p>
            <w:pPr>
              <w:spacing w:after="40" w:before="40"/>
            </w:pPr>
            <w:r>
              <w:rPr>
                <w:b w:val="0"/>
                <w:i w:val="0"/>
                <w:sz w:val="18"/>
              </w:rPr>
              <w:t>5.2</w:t>
            </w:r>
          </w:p>
        </w:tc>
      </w:tr>
      <w:tr>
        <w:tc>
          <w:tcPr>
            <w:tcW w:type="dxa" w:w="3029"/>
          </w:tcPr>
          <w:p>
            <w:pPr>
              <w:spacing w:after="40" w:before="40"/>
            </w:pPr>
            <w:r>
              <w:rPr>
                <w:rFonts w:ascii="Consolas" w:hAnsi="Consolas"/>
                <w:b w:val="0"/>
                <w:i w:val="0"/>
                <w:color w:val="2C4A6E"/>
                <w:sz w:val="16"/>
              </w:rPr>
              <w:t>BRD-REQ-026</w:t>
            </w:r>
            <w:r>
              <w:rPr>
                <w:b w:val="0"/>
                <w:i w:val="0"/>
                <w:sz w:val="18"/>
              </w:rPr>
              <w:t>–</w:t>
            </w:r>
            <w:r>
              <w:rPr>
                <w:rFonts w:ascii="Consolas" w:hAnsi="Consolas"/>
                <w:b w:val="0"/>
                <w:i w:val="0"/>
                <w:color w:val="2C4A6E"/>
                <w:sz w:val="16"/>
              </w:rPr>
              <w:t>038</w:t>
            </w:r>
          </w:p>
        </w:tc>
        <w:tc>
          <w:tcPr>
            <w:tcW w:type="dxa" w:w="3029"/>
          </w:tcPr>
          <w:p>
            <w:pPr>
              <w:spacing w:after="40" w:before="40"/>
            </w:pPr>
            <w:r>
              <w:rPr>
                <w:b w:val="0"/>
                <w:i w:val="0"/>
                <w:sz w:val="18"/>
              </w:rPr>
              <w:t>Ride Publishing</w:t>
            </w:r>
          </w:p>
        </w:tc>
        <w:tc>
          <w:tcPr>
            <w:tcW w:type="dxa" w:w="3029"/>
          </w:tcPr>
          <w:p>
            <w:pPr>
              <w:spacing w:after="40" w:before="40"/>
            </w:pPr>
            <w:r>
              <w:rPr>
                <w:b w:val="0"/>
                <w:i w:val="0"/>
                <w:sz w:val="18"/>
              </w:rPr>
              <w:t>5.3</w:t>
            </w:r>
          </w:p>
        </w:tc>
      </w:tr>
      <w:tr>
        <w:tc>
          <w:tcPr>
            <w:tcW w:type="dxa" w:w="3029"/>
            <w:shd w:val="clear" w:color="auto" w:fill="F5F8FB"/>
          </w:tcPr>
          <w:p>
            <w:pPr>
              <w:spacing w:after="40" w:before="40"/>
            </w:pPr>
            <w:r>
              <w:rPr>
                <w:rFonts w:ascii="Consolas" w:hAnsi="Consolas"/>
                <w:b w:val="0"/>
                <w:i w:val="0"/>
                <w:color w:val="2C4A6E"/>
                <w:sz w:val="16"/>
              </w:rPr>
              <w:t>BRD-REQ-039</w:t>
            </w:r>
            <w:r>
              <w:rPr>
                <w:b w:val="0"/>
                <w:i w:val="0"/>
                <w:sz w:val="18"/>
              </w:rPr>
              <w:t>–</w:t>
            </w:r>
            <w:r>
              <w:rPr>
                <w:rFonts w:ascii="Consolas" w:hAnsi="Consolas"/>
                <w:b w:val="0"/>
                <w:i w:val="0"/>
                <w:color w:val="2C4A6E"/>
                <w:sz w:val="16"/>
              </w:rPr>
              <w:t>053</w:t>
            </w:r>
          </w:p>
        </w:tc>
        <w:tc>
          <w:tcPr>
            <w:tcW w:type="dxa" w:w="3029"/>
            <w:shd w:val="clear" w:color="auto" w:fill="F5F8FB"/>
          </w:tcPr>
          <w:p>
            <w:pPr>
              <w:spacing w:after="40" w:before="40"/>
            </w:pPr>
            <w:r>
              <w:rPr>
                <w:b w:val="0"/>
                <w:i w:val="0"/>
                <w:sz w:val="18"/>
              </w:rPr>
              <w:t>Search &amp; Route Matching</w:t>
            </w:r>
          </w:p>
        </w:tc>
        <w:tc>
          <w:tcPr>
            <w:tcW w:type="dxa" w:w="3029"/>
            <w:shd w:val="clear" w:color="auto" w:fill="F5F8FB"/>
          </w:tcPr>
          <w:p>
            <w:pPr>
              <w:spacing w:after="40" w:before="40"/>
            </w:pPr>
            <w:r>
              <w:rPr>
                <w:b w:val="0"/>
                <w:i w:val="0"/>
                <w:sz w:val="18"/>
              </w:rPr>
              <w:t>5.4</w:t>
            </w:r>
          </w:p>
        </w:tc>
      </w:tr>
      <w:tr>
        <w:tc>
          <w:tcPr>
            <w:tcW w:type="dxa" w:w="3029"/>
          </w:tcPr>
          <w:p>
            <w:pPr>
              <w:spacing w:after="40" w:before="40"/>
            </w:pPr>
            <w:r>
              <w:rPr>
                <w:rFonts w:ascii="Consolas" w:hAnsi="Consolas"/>
                <w:b w:val="0"/>
                <w:i w:val="0"/>
                <w:color w:val="2C4A6E"/>
                <w:sz w:val="16"/>
              </w:rPr>
              <w:t>BRD-REQ-054</w:t>
            </w:r>
            <w:r>
              <w:rPr>
                <w:b w:val="0"/>
                <w:i w:val="0"/>
                <w:sz w:val="18"/>
              </w:rPr>
              <w:t>–</w:t>
            </w:r>
            <w:r>
              <w:rPr>
                <w:rFonts w:ascii="Consolas" w:hAnsi="Consolas"/>
                <w:b w:val="0"/>
                <w:i w:val="0"/>
                <w:color w:val="2C4A6E"/>
                <w:sz w:val="16"/>
              </w:rPr>
              <w:t>070</w:t>
            </w:r>
          </w:p>
        </w:tc>
        <w:tc>
          <w:tcPr>
            <w:tcW w:type="dxa" w:w="3029"/>
          </w:tcPr>
          <w:p>
            <w:pPr>
              <w:spacing w:after="40" w:before="40"/>
            </w:pPr>
            <w:r>
              <w:rPr>
                <w:b w:val="0"/>
                <w:i w:val="0"/>
                <w:sz w:val="18"/>
              </w:rPr>
              <w:t>Ride Request &amp; Booking</w:t>
            </w:r>
          </w:p>
        </w:tc>
        <w:tc>
          <w:tcPr>
            <w:tcW w:type="dxa" w:w="3029"/>
          </w:tcPr>
          <w:p>
            <w:pPr>
              <w:spacing w:after="40" w:before="40"/>
            </w:pPr>
            <w:r>
              <w:rPr>
                <w:b w:val="0"/>
                <w:i w:val="0"/>
                <w:sz w:val="18"/>
              </w:rPr>
              <w:t>5.5</w:t>
            </w:r>
          </w:p>
        </w:tc>
      </w:tr>
      <w:tr>
        <w:tc>
          <w:tcPr>
            <w:tcW w:type="dxa" w:w="3029"/>
            <w:shd w:val="clear" w:color="auto" w:fill="F5F8FB"/>
          </w:tcPr>
          <w:p>
            <w:pPr>
              <w:spacing w:after="40" w:before="40"/>
            </w:pPr>
            <w:r>
              <w:rPr>
                <w:rFonts w:ascii="Consolas" w:hAnsi="Consolas"/>
                <w:b w:val="0"/>
                <w:i w:val="0"/>
                <w:color w:val="2C4A6E"/>
                <w:sz w:val="16"/>
              </w:rPr>
              <w:t>BRD-REQ-071</w:t>
            </w:r>
            <w:r>
              <w:rPr>
                <w:b w:val="0"/>
                <w:i w:val="0"/>
                <w:sz w:val="18"/>
              </w:rPr>
              <w:t>–</w:t>
            </w:r>
            <w:r>
              <w:rPr>
                <w:rFonts w:ascii="Consolas" w:hAnsi="Consolas"/>
                <w:b w:val="0"/>
                <w:i w:val="0"/>
                <w:color w:val="2C4A6E"/>
                <w:sz w:val="16"/>
              </w:rPr>
              <w:t>086</w:t>
            </w:r>
          </w:p>
        </w:tc>
        <w:tc>
          <w:tcPr>
            <w:tcW w:type="dxa" w:w="3029"/>
            <w:shd w:val="clear" w:color="auto" w:fill="F5F8FB"/>
          </w:tcPr>
          <w:p>
            <w:pPr>
              <w:spacing w:after="40" w:before="40"/>
            </w:pPr>
            <w:r>
              <w:rPr>
                <w:b w:val="0"/>
                <w:i w:val="0"/>
                <w:sz w:val="18"/>
              </w:rPr>
              <w:t>Payments &amp; Settlement</w:t>
            </w:r>
          </w:p>
        </w:tc>
        <w:tc>
          <w:tcPr>
            <w:tcW w:type="dxa" w:w="3029"/>
            <w:shd w:val="clear" w:color="auto" w:fill="F5F8FB"/>
          </w:tcPr>
          <w:p>
            <w:pPr>
              <w:spacing w:after="40" w:before="40"/>
            </w:pPr>
            <w:r>
              <w:rPr>
                <w:b w:val="0"/>
                <w:i w:val="0"/>
                <w:sz w:val="18"/>
              </w:rPr>
              <w:t>5.6</w:t>
            </w:r>
          </w:p>
        </w:tc>
      </w:tr>
      <w:tr>
        <w:tc>
          <w:tcPr>
            <w:tcW w:type="dxa" w:w="3029"/>
          </w:tcPr>
          <w:p>
            <w:pPr>
              <w:spacing w:after="40" w:before="40"/>
            </w:pPr>
            <w:r>
              <w:rPr>
                <w:rFonts w:ascii="Consolas" w:hAnsi="Consolas"/>
                <w:b w:val="0"/>
                <w:i w:val="0"/>
                <w:color w:val="2C4A6E"/>
                <w:sz w:val="16"/>
              </w:rPr>
              <w:t>BRD-REQ-087</w:t>
            </w:r>
            <w:r>
              <w:rPr>
                <w:b w:val="0"/>
                <w:i w:val="0"/>
                <w:sz w:val="18"/>
              </w:rPr>
              <w:t>–</w:t>
            </w:r>
            <w:r>
              <w:rPr>
                <w:rFonts w:ascii="Consolas" w:hAnsi="Consolas"/>
                <w:b w:val="0"/>
                <w:i w:val="0"/>
                <w:color w:val="2C4A6E"/>
                <w:sz w:val="16"/>
              </w:rPr>
              <w:t>101</w:t>
            </w:r>
          </w:p>
        </w:tc>
        <w:tc>
          <w:tcPr>
            <w:tcW w:type="dxa" w:w="3029"/>
          </w:tcPr>
          <w:p>
            <w:pPr>
              <w:spacing w:after="40" w:before="40"/>
            </w:pPr>
            <w:r>
              <w:rPr>
                <w:b w:val="0"/>
                <w:i w:val="0"/>
                <w:sz w:val="18"/>
              </w:rPr>
              <w:t>Trip Execution &amp; Live Tracking</w:t>
            </w:r>
          </w:p>
        </w:tc>
        <w:tc>
          <w:tcPr>
            <w:tcW w:type="dxa" w:w="3029"/>
          </w:tcPr>
          <w:p>
            <w:pPr>
              <w:spacing w:after="40" w:before="40"/>
            </w:pPr>
            <w:r>
              <w:rPr>
                <w:b w:val="0"/>
                <w:i w:val="0"/>
                <w:sz w:val="18"/>
              </w:rPr>
              <w:t>5.7</w:t>
            </w:r>
          </w:p>
        </w:tc>
      </w:tr>
      <w:tr>
        <w:tc>
          <w:tcPr>
            <w:tcW w:type="dxa" w:w="3029"/>
            <w:shd w:val="clear" w:color="auto" w:fill="F5F8FB"/>
          </w:tcPr>
          <w:p>
            <w:pPr>
              <w:spacing w:after="40" w:before="40"/>
            </w:pPr>
            <w:r>
              <w:rPr>
                <w:rFonts w:ascii="Consolas" w:hAnsi="Consolas"/>
                <w:b w:val="0"/>
                <w:i w:val="0"/>
                <w:color w:val="2C4A6E"/>
                <w:sz w:val="16"/>
              </w:rPr>
              <w:t>BRD-REQ-102</w:t>
            </w:r>
            <w:r>
              <w:rPr>
                <w:b w:val="0"/>
                <w:i w:val="0"/>
                <w:sz w:val="18"/>
              </w:rPr>
              <w:t>–</w:t>
            </w:r>
            <w:r>
              <w:rPr>
                <w:rFonts w:ascii="Consolas" w:hAnsi="Consolas"/>
                <w:b w:val="0"/>
                <w:i w:val="0"/>
                <w:color w:val="2C4A6E"/>
                <w:sz w:val="16"/>
              </w:rPr>
              <w:t>108</w:t>
            </w:r>
          </w:p>
        </w:tc>
        <w:tc>
          <w:tcPr>
            <w:tcW w:type="dxa" w:w="3029"/>
            <w:shd w:val="clear" w:color="auto" w:fill="F5F8FB"/>
          </w:tcPr>
          <w:p>
            <w:pPr>
              <w:spacing w:after="40" w:before="40"/>
            </w:pPr>
            <w:r>
              <w:rPr>
                <w:b w:val="0"/>
                <w:i w:val="0"/>
                <w:sz w:val="18"/>
              </w:rPr>
              <w:t>Communication</w:t>
            </w:r>
          </w:p>
        </w:tc>
        <w:tc>
          <w:tcPr>
            <w:tcW w:type="dxa" w:w="3029"/>
            <w:shd w:val="clear" w:color="auto" w:fill="F5F8FB"/>
          </w:tcPr>
          <w:p>
            <w:pPr>
              <w:spacing w:after="40" w:before="40"/>
            </w:pPr>
            <w:r>
              <w:rPr>
                <w:b w:val="0"/>
                <w:i w:val="0"/>
                <w:sz w:val="18"/>
              </w:rPr>
              <w:t>5.8</w:t>
            </w:r>
          </w:p>
        </w:tc>
      </w:tr>
      <w:tr>
        <w:tc>
          <w:tcPr>
            <w:tcW w:type="dxa" w:w="3029"/>
          </w:tcPr>
          <w:p>
            <w:pPr>
              <w:spacing w:after="40" w:before="40"/>
            </w:pPr>
            <w:r>
              <w:rPr>
                <w:rFonts w:ascii="Consolas" w:hAnsi="Consolas"/>
                <w:b w:val="0"/>
                <w:i w:val="0"/>
                <w:color w:val="2C4A6E"/>
                <w:sz w:val="16"/>
              </w:rPr>
              <w:t>BRD-REQ-109</w:t>
            </w:r>
            <w:r>
              <w:rPr>
                <w:b w:val="0"/>
                <w:i w:val="0"/>
                <w:sz w:val="18"/>
              </w:rPr>
              <w:t>–</w:t>
            </w:r>
            <w:r>
              <w:rPr>
                <w:rFonts w:ascii="Consolas" w:hAnsi="Consolas"/>
                <w:b w:val="0"/>
                <w:i w:val="0"/>
                <w:color w:val="2C4A6E"/>
                <w:sz w:val="16"/>
              </w:rPr>
              <w:t>121</w:t>
            </w:r>
          </w:p>
        </w:tc>
        <w:tc>
          <w:tcPr>
            <w:tcW w:type="dxa" w:w="3029"/>
          </w:tcPr>
          <w:p>
            <w:pPr>
              <w:spacing w:after="40" w:before="40"/>
            </w:pPr>
            <w:r>
              <w:rPr>
                <w:b w:val="0"/>
                <w:i w:val="0"/>
                <w:sz w:val="18"/>
              </w:rPr>
              <w:t>Safety</w:t>
            </w:r>
          </w:p>
        </w:tc>
        <w:tc>
          <w:tcPr>
            <w:tcW w:type="dxa" w:w="3029"/>
          </w:tcPr>
          <w:p>
            <w:pPr>
              <w:spacing w:after="40" w:before="40"/>
            </w:pPr>
            <w:r>
              <w:rPr>
                <w:b w:val="0"/>
                <w:i w:val="0"/>
                <w:sz w:val="18"/>
              </w:rPr>
              <w:t>5.9</w:t>
            </w:r>
          </w:p>
        </w:tc>
      </w:tr>
      <w:tr>
        <w:tc>
          <w:tcPr>
            <w:tcW w:type="dxa" w:w="3029"/>
            <w:shd w:val="clear" w:color="auto" w:fill="F5F8FB"/>
          </w:tcPr>
          <w:p>
            <w:pPr>
              <w:spacing w:after="40" w:before="40"/>
            </w:pPr>
            <w:r>
              <w:rPr>
                <w:rFonts w:ascii="Consolas" w:hAnsi="Consolas"/>
                <w:b w:val="0"/>
                <w:i w:val="0"/>
                <w:color w:val="2C4A6E"/>
                <w:sz w:val="16"/>
              </w:rPr>
              <w:t>BRD-REQ-122</w:t>
            </w:r>
            <w:r>
              <w:rPr>
                <w:b w:val="0"/>
                <w:i w:val="0"/>
                <w:sz w:val="18"/>
              </w:rPr>
              <w:t>–</w:t>
            </w:r>
            <w:r>
              <w:rPr>
                <w:rFonts w:ascii="Consolas" w:hAnsi="Consolas"/>
                <w:b w:val="0"/>
                <w:i w:val="0"/>
                <w:color w:val="2C4A6E"/>
                <w:sz w:val="16"/>
              </w:rPr>
              <w:t>128</w:t>
            </w:r>
          </w:p>
        </w:tc>
        <w:tc>
          <w:tcPr>
            <w:tcW w:type="dxa" w:w="3029"/>
            <w:shd w:val="clear" w:color="auto" w:fill="F5F8FB"/>
          </w:tcPr>
          <w:p>
            <w:pPr>
              <w:spacing w:after="40" w:before="40"/>
            </w:pPr>
            <w:r>
              <w:rPr>
                <w:b w:val="0"/>
                <w:i w:val="0"/>
                <w:sz w:val="18"/>
              </w:rPr>
              <w:t>Ratings &amp; Reviews</w:t>
            </w:r>
          </w:p>
        </w:tc>
        <w:tc>
          <w:tcPr>
            <w:tcW w:type="dxa" w:w="3029"/>
            <w:shd w:val="clear" w:color="auto" w:fill="F5F8FB"/>
          </w:tcPr>
          <w:p>
            <w:pPr>
              <w:spacing w:after="40" w:before="40"/>
            </w:pPr>
            <w:r>
              <w:rPr>
                <w:b w:val="0"/>
                <w:i w:val="0"/>
                <w:sz w:val="18"/>
              </w:rPr>
              <w:t>5.10</w:t>
            </w:r>
          </w:p>
        </w:tc>
      </w:tr>
      <w:tr>
        <w:tc>
          <w:tcPr>
            <w:tcW w:type="dxa" w:w="3029"/>
          </w:tcPr>
          <w:p>
            <w:pPr>
              <w:spacing w:after="40" w:before="40"/>
            </w:pPr>
            <w:r>
              <w:rPr>
                <w:rFonts w:ascii="Consolas" w:hAnsi="Consolas"/>
                <w:b w:val="0"/>
                <w:i w:val="0"/>
                <w:color w:val="2C4A6E"/>
                <w:sz w:val="16"/>
              </w:rPr>
              <w:t>BRD-REQ-129</w:t>
            </w:r>
            <w:r>
              <w:rPr>
                <w:b w:val="0"/>
                <w:i w:val="0"/>
                <w:sz w:val="18"/>
              </w:rPr>
              <w:t>–</w:t>
            </w:r>
            <w:r>
              <w:rPr>
                <w:rFonts w:ascii="Consolas" w:hAnsi="Consolas"/>
                <w:b w:val="0"/>
                <w:i w:val="0"/>
                <w:color w:val="2C4A6E"/>
                <w:sz w:val="16"/>
              </w:rPr>
              <w:t>141</w:t>
            </w:r>
          </w:p>
        </w:tc>
        <w:tc>
          <w:tcPr>
            <w:tcW w:type="dxa" w:w="3029"/>
          </w:tcPr>
          <w:p>
            <w:pPr>
              <w:spacing w:after="40" w:before="40"/>
            </w:pPr>
            <w:r>
              <w:rPr>
                <w:b w:val="0"/>
                <w:i w:val="0"/>
                <w:sz w:val="18"/>
              </w:rPr>
              <w:t>Wallet &amp; Rewards</w:t>
            </w:r>
          </w:p>
        </w:tc>
        <w:tc>
          <w:tcPr>
            <w:tcW w:type="dxa" w:w="3029"/>
          </w:tcPr>
          <w:p>
            <w:pPr>
              <w:spacing w:after="40" w:before="40"/>
            </w:pPr>
            <w:r>
              <w:rPr>
                <w:b w:val="0"/>
                <w:i w:val="0"/>
                <w:sz w:val="18"/>
              </w:rPr>
              <w:t>5.11</w:t>
            </w:r>
          </w:p>
        </w:tc>
      </w:tr>
      <w:tr>
        <w:tc>
          <w:tcPr>
            <w:tcW w:type="dxa" w:w="3029"/>
            <w:shd w:val="clear" w:color="auto" w:fill="F5F8FB"/>
          </w:tcPr>
          <w:p>
            <w:pPr>
              <w:spacing w:after="40" w:before="40"/>
            </w:pPr>
            <w:r>
              <w:rPr>
                <w:rFonts w:ascii="Consolas" w:hAnsi="Consolas"/>
                <w:b w:val="0"/>
                <w:i w:val="0"/>
                <w:color w:val="2C4A6E"/>
                <w:sz w:val="16"/>
              </w:rPr>
              <w:t>BRD-REQ-142</w:t>
            </w:r>
            <w:r>
              <w:rPr>
                <w:b w:val="0"/>
                <w:i w:val="0"/>
                <w:sz w:val="18"/>
              </w:rPr>
              <w:t>–</w:t>
            </w:r>
            <w:r>
              <w:rPr>
                <w:rFonts w:ascii="Consolas" w:hAnsi="Consolas"/>
                <w:b w:val="0"/>
                <w:i w:val="0"/>
                <w:color w:val="2C4A6E"/>
                <w:sz w:val="16"/>
              </w:rPr>
              <w:t>148</w:t>
            </w:r>
          </w:p>
        </w:tc>
        <w:tc>
          <w:tcPr>
            <w:tcW w:type="dxa" w:w="3029"/>
            <w:shd w:val="clear" w:color="auto" w:fill="F5F8FB"/>
          </w:tcPr>
          <w:p>
            <w:pPr>
              <w:spacing w:after="40" w:before="40"/>
            </w:pPr>
            <w:r>
              <w:rPr>
                <w:b w:val="0"/>
                <w:i w:val="0"/>
                <w:sz w:val="18"/>
              </w:rPr>
              <w:t>Notifications</w:t>
            </w:r>
          </w:p>
        </w:tc>
        <w:tc>
          <w:tcPr>
            <w:tcW w:type="dxa" w:w="3029"/>
            <w:shd w:val="clear" w:color="auto" w:fill="F5F8FB"/>
          </w:tcPr>
          <w:p>
            <w:pPr>
              <w:spacing w:after="40" w:before="40"/>
            </w:pPr>
            <w:r>
              <w:rPr>
                <w:b w:val="0"/>
                <w:i w:val="0"/>
                <w:sz w:val="18"/>
              </w:rPr>
              <w:t>5.12</w:t>
            </w:r>
          </w:p>
        </w:tc>
      </w:tr>
      <w:tr>
        <w:tc>
          <w:tcPr>
            <w:tcW w:type="dxa" w:w="3029"/>
          </w:tcPr>
          <w:p>
            <w:pPr>
              <w:spacing w:after="40" w:before="40"/>
            </w:pPr>
            <w:r>
              <w:rPr>
                <w:rFonts w:ascii="Consolas" w:hAnsi="Consolas"/>
                <w:b w:val="0"/>
                <w:i w:val="0"/>
                <w:color w:val="2C4A6E"/>
                <w:sz w:val="16"/>
              </w:rPr>
              <w:t>BRD-REQ-149</w:t>
            </w:r>
            <w:r>
              <w:rPr>
                <w:b w:val="0"/>
                <w:i w:val="0"/>
                <w:sz w:val="18"/>
              </w:rPr>
              <w:t>–</w:t>
            </w:r>
            <w:r>
              <w:rPr>
                <w:rFonts w:ascii="Consolas" w:hAnsi="Consolas"/>
                <w:b w:val="0"/>
                <w:i w:val="0"/>
                <w:color w:val="2C4A6E"/>
                <w:sz w:val="16"/>
              </w:rPr>
              <w:t>157</w:t>
            </w:r>
          </w:p>
        </w:tc>
        <w:tc>
          <w:tcPr>
            <w:tcW w:type="dxa" w:w="3029"/>
          </w:tcPr>
          <w:p>
            <w:pPr>
              <w:spacing w:after="40" w:before="40"/>
            </w:pPr>
            <w:r>
              <w:rPr>
                <w:b w:val="0"/>
                <w:i w:val="0"/>
                <w:sz w:val="18"/>
              </w:rPr>
              <w:t>Recurring Commute</w:t>
            </w:r>
          </w:p>
        </w:tc>
        <w:tc>
          <w:tcPr>
            <w:tcW w:type="dxa" w:w="3029"/>
          </w:tcPr>
          <w:p>
            <w:pPr>
              <w:spacing w:after="40" w:before="40"/>
            </w:pPr>
            <w:r>
              <w:rPr>
                <w:b w:val="0"/>
                <w:i w:val="0"/>
                <w:sz w:val="18"/>
              </w:rPr>
              <w:t>5.13</w:t>
            </w:r>
          </w:p>
        </w:tc>
      </w:tr>
      <w:tr>
        <w:tc>
          <w:tcPr>
            <w:tcW w:type="dxa" w:w="3029"/>
            <w:shd w:val="clear" w:color="auto" w:fill="F5F8FB"/>
          </w:tcPr>
          <w:p>
            <w:pPr>
              <w:spacing w:after="40" w:before="40"/>
            </w:pPr>
            <w:r>
              <w:rPr>
                <w:rFonts w:ascii="Consolas" w:hAnsi="Consolas"/>
                <w:b w:val="0"/>
                <w:i w:val="0"/>
                <w:color w:val="2C4A6E"/>
                <w:sz w:val="16"/>
              </w:rPr>
              <w:t>BRD-REQ-158</w:t>
            </w:r>
            <w:r>
              <w:rPr>
                <w:b w:val="0"/>
                <w:i w:val="0"/>
                <w:sz w:val="18"/>
              </w:rPr>
              <w:t>–</w:t>
            </w:r>
            <w:r>
              <w:rPr>
                <w:rFonts w:ascii="Consolas" w:hAnsi="Consolas"/>
                <w:b w:val="0"/>
                <w:i w:val="0"/>
                <w:color w:val="2C4A6E"/>
                <w:sz w:val="16"/>
              </w:rPr>
              <w:t>175</w:t>
            </w:r>
          </w:p>
        </w:tc>
        <w:tc>
          <w:tcPr>
            <w:tcW w:type="dxa" w:w="3029"/>
            <w:shd w:val="clear" w:color="auto" w:fill="F5F8FB"/>
          </w:tcPr>
          <w:p>
            <w:pPr>
              <w:spacing w:after="40" w:before="40"/>
            </w:pPr>
            <w:r>
              <w:rPr>
                <w:b w:val="0"/>
                <w:i w:val="0"/>
                <w:sz w:val="18"/>
              </w:rPr>
              <w:t>Platform Administration</w:t>
            </w:r>
          </w:p>
        </w:tc>
        <w:tc>
          <w:tcPr>
            <w:tcW w:type="dxa" w:w="3029"/>
            <w:shd w:val="clear" w:color="auto" w:fill="F5F8FB"/>
          </w:tcPr>
          <w:p>
            <w:pPr>
              <w:spacing w:after="40" w:before="40"/>
            </w:pPr>
            <w:r>
              <w:rPr>
                <w:b w:val="0"/>
                <w:i w:val="0"/>
                <w:sz w:val="18"/>
              </w:rPr>
              <w:t>5.14</w:t>
            </w:r>
          </w:p>
        </w:tc>
      </w:tr>
      <w:tr>
        <w:tc>
          <w:tcPr>
            <w:tcW w:type="dxa" w:w="3029"/>
          </w:tcPr>
          <w:p>
            <w:pPr>
              <w:spacing w:after="40" w:before="40"/>
            </w:pPr>
            <w:r>
              <w:rPr>
                <w:rFonts w:ascii="Consolas" w:hAnsi="Consolas"/>
                <w:b w:val="0"/>
                <w:i w:val="0"/>
                <w:color w:val="2C4A6E"/>
                <w:sz w:val="16"/>
              </w:rPr>
              <w:t>BRD-REQ-176</w:t>
            </w:r>
            <w:r>
              <w:rPr>
                <w:b w:val="0"/>
                <w:i w:val="0"/>
                <w:sz w:val="18"/>
              </w:rPr>
              <w:t>–</w:t>
            </w:r>
            <w:r>
              <w:rPr>
                <w:rFonts w:ascii="Consolas" w:hAnsi="Consolas"/>
                <w:b w:val="0"/>
                <w:i w:val="0"/>
                <w:color w:val="2C4A6E"/>
                <w:sz w:val="16"/>
              </w:rPr>
              <w:t>188</w:t>
            </w:r>
          </w:p>
        </w:tc>
        <w:tc>
          <w:tcPr>
            <w:tcW w:type="dxa" w:w="3029"/>
          </w:tcPr>
          <w:p>
            <w:pPr>
              <w:spacing w:after="40" w:before="40"/>
            </w:pPr>
            <w:r>
              <w:rPr>
                <w:b w:val="0"/>
                <w:i w:val="0"/>
                <w:sz w:val="18"/>
              </w:rPr>
              <w:t>Cross-Cutting Governance</w:t>
            </w:r>
          </w:p>
        </w:tc>
        <w:tc>
          <w:tcPr>
            <w:tcW w:type="dxa" w:w="3029"/>
          </w:tcPr>
          <w:p>
            <w:pPr>
              <w:spacing w:after="40" w:before="40"/>
            </w:pPr>
            <w:r>
              <w:rPr>
                <w:b w:val="0"/>
                <w:i w:val="0"/>
                <w:sz w:val="18"/>
              </w:rPr>
              <w:t>5.15</w:t>
            </w:r>
          </w:p>
        </w:tc>
      </w:tr>
    </w:tbl>
    <w:p>
      <w:pPr>
        <w:spacing w:after="80"/>
      </w:pPr>
    </w:p>
    <w:p>
      <w:pPr>
        <w:pStyle w:val="Heading2"/>
      </w:pPr>
      <w:r>
        <w:rPr>
          <w:b/>
          <w:i w:val="0"/>
          <w:color w:val="1F3A5F"/>
          <w:sz w:val="29"/>
        </w:rPr>
        <w:t>A.2 Absolute-Rule Requirements (‡) — Non-Negotiable</w:t>
      </w:r>
    </w:p>
    <w:p>
      <w:r>
        <w:rPr>
          <w:rFonts w:ascii="Consolas" w:hAnsi="Consolas"/>
          <w:b w:val="0"/>
          <w:i w:val="0"/>
          <w:color w:val="2C4A6E"/>
          <w:sz w:val="19"/>
        </w:rPr>
        <w:t>BRD-REQ-010</w:t>
      </w:r>
      <w:r>
        <w:rPr>
          <w:b w:val="0"/>
          <w:i w:val="0"/>
        </w:rPr>
        <w:t xml:space="preserve">, </w:t>
      </w:r>
      <w:r>
        <w:rPr>
          <w:rFonts w:ascii="Consolas" w:hAnsi="Consolas"/>
          <w:b w:val="0"/>
          <w:i w:val="0"/>
          <w:color w:val="2C4A6E"/>
          <w:sz w:val="19"/>
        </w:rPr>
        <w:t>011</w:t>
      </w:r>
      <w:r>
        <w:rPr>
          <w:b w:val="0"/>
          <w:i w:val="0"/>
        </w:rPr>
        <w:t xml:space="preserve">, </w:t>
      </w:r>
      <w:r>
        <w:rPr>
          <w:rFonts w:ascii="Consolas" w:hAnsi="Consolas"/>
          <w:b w:val="0"/>
          <w:i w:val="0"/>
          <w:color w:val="2C4A6E"/>
          <w:sz w:val="19"/>
        </w:rPr>
        <w:t>024</w:t>
      </w:r>
      <w:r>
        <w:rPr>
          <w:b w:val="0"/>
          <w:i w:val="0"/>
        </w:rPr>
        <w:t xml:space="preserve">, </w:t>
      </w:r>
      <w:r>
        <w:rPr>
          <w:rFonts w:ascii="Consolas" w:hAnsi="Consolas"/>
          <w:b w:val="0"/>
          <w:i w:val="0"/>
          <w:color w:val="2C4A6E"/>
          <w:sz w:val="19"/>
        </w:rPr>
        <w:t>025</w:t>
      </w:r>
      <w:r>
        <w:rPr>
          <w:b w:val="0"/>
          <w:i w:val="0"/>
        </w:rPr>
        <w:t xml:space="preserve">, </w:t>
      </w:r>
      <w:r>
        <w:rPr>
          <w:rFonts w:ascii="Consolas" w:hAnsi="Consolas"/>
          <w:b w:val="0"/>
          <w:i w:val="0"/>
          <w:color w:val="2C4A6E"/>
          <w:sz w:val="19"/>
        </w:rPr>
        <w:t>048</w:t>
      </w:r>
      <w:r>
        <w:rPr>
          <w:b w:val="0"/>
          <w:i w:val="0"/>
        </w:rPr>
        <w:t xml:space="preserve">, </w:t>
      </w:r>
      <w:r>
        <w:rPr>
          <w:rFonts w:ascii="Consolas" w:hAnsi="Consolas"/>
          <w:b w:val="0"/>
          <w:i w:val="0"/>
          <w:color w:val="2C4A6E"/>
          <w:sz w:val="19"/>
        </w:rPr>
        <w:t>051</w:t>
      </w:r>
      <w:r>
        <w:rPr>
          <w:b w:val="0"/>
          <w:i w:val="0"/>
        </w:rPr>
        <w:t xml:space="preserve">, </w:t>
      </w:r>
      <w:r>
        <w:rPr>
          <w:rFonts w:ascii="Consolas" w:hAnsi="Consolas"/>
          <w:b w:val="0"/>
          <w:i w:val="0"/>
          <w:color w:val="2C4A6E"/>
          <w:sz w:val="19"/>
        </w:rPr>
        <w:t>057</w:t>
      </w:r>
      <w:r>
        <w:rPr>
          <w:b w:val="0"/>
          <w:i w:val="0"/>
        </w:rPr>
        <w:t xml:space="preserve">, </w:t>
      </w:r>
      <w:r>
        <w:rPr>
          <w:rFonts w:ascii="Consolas" w:hAnsi="Consolas"/>
          <w:b w:val="0"/>
          <w:i w:val="0"/>
          <w:color w:val="2C4A6E"/>
          <w:sz w:val="19"/>
        </w:rPr>
        <w:t>064</w:t>
      </w:r>
      <w:r>
        <w:rPr>
          <w:b w:val="0"/>
          <w:i w:val="0"/>
        </w:rPr>
        <w:t xml:space="preserve">, </w:t>
      </w:r>
      <w:r>
        <w:rPr>
          <w:rFonts w:ascii="Consolas" w:hAnsi="Consolas"/>
          <w:b w:val="0"/>
          <w:i w:val="0"/>
          <w:color w:val="2C4A6E"/>
          <w:sz w:val="19"/>
        </w:rPr>
        <w:t>065</w:t>
      </w:r>
      <w:r>
        <w:rPr>
          <w:b w:val="0"/>
          <w:i w:val="0"/>
        </w:rPr>
        <w:t xml:space="preserve">, </w:t>
      </w:r>
      <w:r>
        <w:rPr>
          <w:rFonts w:ascii="Consolas" w:hAnsi="Consolas"/>
          <w:b w:val="0"/>
          <w:i w:val="0"/>
          <w:color w:val="2C4A6E"/>
          <w:sz w:val="19"/>
        </w:rPr>
        <w:t>066</w:t>
      </w:r>
      <w:r>
        <w:rPr>
          <w:b w:val="0"/>
          <w:i w:val="0"/>
        </w:rPr>
        <w:t xml:space="preserve">, </w:t>
      </w:r>
      <w:r>
        <w:rPr>
          <w:rFonts w:ascii="Consolas" w:hAnsi="Consolas"/>
          <w:b w:val="0"/>
          <w:i w:val="0"/>
          <w:color w:val="2C4A6E"/>
          <w:sz w:val="19"/>
        </w:rPr>
        <w:t>071</w:t>
      </w:r>
      <w:r>
        <w:rPr>
          <w:b w:val="0"/>
          <w:i w:val="0"/>
        </w:rPr>
        <w:t>,</w:t>
      </w:r>
    </w:p>
    <w:p>
      <w:r>
        <w:rPr>
          <w:rFonts w:ascii="Consolas" w:hAnsi="Consolas"/>
          <w:b w:val="0"/>
          <w:i w:val="0"/>
          <w:color w:val="2C4A6E"/>
          <w:sz w:val="19"/>
        </w:rPr>
        <w:t>077</w:t>
      </w:r>
      <w:r>
        <w:rPr>
          <w:b w:val="0"/>
          <w:i w:val="0"/>
        </w:rPr>
        <w:t xml:space="preserve">, </w:t>
      </w:r>
      <w:r>
        <w:rPr>
          <w:rFonts w:ascii="Consolas" w:hAnsi="Consolas"/>
          <w:b w:val="0"/>
          <w:i w:val="0"/>
          <w:color w:val="2C4A6E"/>
          <w:sz w:val="19"/>
        </w:rPr>
        <w:t>078</w:t>
      </w:r>
      <w:r>
        <w:rPr>
          <w:b w:val="0"/>
          <w:i w:val="0"/>
        </w:rPr>
        <w:t xml:space="preserve">, </w:t>
      </w:r>
      <w:r>
        <w:rPr>
          <w:rFonts w:ascii="Consolas" w:hAnsi="Consolas"/>
          <w:b w:val="0"/>
          <w:i w:val="0"/>
          <w:color w:val="2C4A6E"/>
          <w:sz w:val="19"/>
        </w:rPr>
        <w:t>086</w:t>
      </w:r>
      <w:r>
        <w:rPr>
          <w:b w:val="0"/>
          <w:i w:val="0"/>
        </w:rPr>
        <w:t xml:space="preserve">, </w:t>
      </w:r>
      <w:r>
        <w:rPr>
          <w:rFonts w:ascii="Consolas" w:hAnsi="Consolas"/>
          <w:b w:val="0"/>
          <w:i w:val="0"/>
          <w:color w:val="2C4A6E"/>
          <w:sz w:val="19"/>
        </w:rPr>
        <w:t>100</w:t>
      </w:r>
      <w:r>
        <w:rPr>
          <w:b w:val="0"/>
          <w:i w:val="0"/>
        </w:rPr>
        <w:t xml:space="preserve">, </w:t>
      </w:r>
      <w:r>
        <w:rPr>
          <w:rFonts w:ascii="Consolas" w:hAnsi="Consolas"/>
          <w:b w:val="0"/>
          <w:i w:val="0"/>
          <w:color w:val="2C4A6E"/>
          <w:sz w:val="19"/>
        </w:rPr>
        <w:t>110</w:t>
      </w:r>
      <w:r>
        <w:rPr>
          <w:b w:val="0"/>
          <w:i w:val="0"/>
        </w:rPr>
        <w:t xml:space="preserve">, </w:t>
      </w:r>
      <w:r>
        <w:rPr>
          <w:rFonts w:ascii="Consolas" w:hAnsi="Consolas"/>
          <w:b w:val="0"/>
          <w:i w:val="0"/>
          <w:color w:val="2C4A6E"/>
          <w:sz w:val="19"/>
        </w:rPr>
        <w:t>113</w:t>
      </w:r>
      <w:r>
        <w:rPr>
          <w:b w:val="0"/>
          <w:i w:val="0"/>
        </w:rPr>
        <w:t xml:space="preserve">, </w:t>
      </w:r>
      <w:r>
        <w:rPr>
          <w:rFonts w:ascii="Consolas" w:hAnsi="Consolas"/>
          <w:b w:val="0"/>
          <w:i w:val="0"/>
          <w:color w:val="2C4A6E"/>
          <w:sz w:val="19"/>
        </w:rPr>
        <w:t>115</w:t>
      </w:r>
      <w:r>
        <w:rPr>
          <w:b w:val="0"/>
          <w:i w:val="0"/>
        </w:rPr>
        <w:t xml:space="preserve">, </w:t>
      </w:r>
      <w:r>
        <w:rPr>
          <w:rFonts w:ascii="Consolas" w:hAnsi="Consolas"/>
          <w:b w:val="0"/>
          <w:i w:val="0"/>
          <w:color w:val="2C4A6E"/>
          <w:sz w:val="19"/>
        </w:rPr>
        <w:t>131</w:t>
      </w:r>
      <w:r>
        <w:rPr>
          <w:b w:val="0"/>
          <w:i w:val="0"/>
        </w:rPr>
        <w:t xml:space="preserve">, </w:t>
      </w:r>
      <w:r>
        <w:rPr>
          <w:rFonts w:ascii="Consolas" w:hAnsi="Consolas"/>
          <w:b w:val="0"/>
          <w:i w:val="0"/>
          <w:color w:val="2C4A6E"/>
          <w:sz w:val="19"/>
        </w:rPr>
        <w:t>174</w:t>
      </w:r>
      <w:r>
        <w:rPr>
          <w:b w:val="0"/>
          <w:i w:val="0"/>
        </w:rPr>
        <w:t xml:space="preserve">, </w:t>
      </w:r>
      <w:r>
        <w:rPr>
          <w:rFonts w:ascii="Consolas" w:hAnsi="Consolas"/>
          <w:b w:val="0"/>
          <w:i w:val="0"/>
          <w:color w:val="2C4A6E"/>
          <w:sz w:val="19"/>
        </w:rPr>
        <w:t>176</w:t>
      </w:r>
      <w:r>
        <w:rPr>
          <w:b w:val="0"/>
          <w:i w:val="0"/>
        </w:rPr>
        <w:t xml:space="preserve">, </w:t>
      </w:r>
      <w:r>
        <w:rPr>
          <w:rFonts w:ascii="Consolas" w:hAnsi="Consolas"/>
          <w:b w:val="0"/>
          <w:i w:val="0"/>
          <w:color w:val="2C4A6E"/>
          <w:sz w:val="19"/>
        </w:rPr>
        <w:t>178</w:t>
      </w:r>
      <w:r>
        <w:rPr>
          <w:b w:val="0"/>
          <w:i w:val="0"/>
        </w:rPr>
        <w:t xml:space="preserve">, </w:t>
      </w:r>
      <w:r>
        <w:rPr>
          <w:rFonts w:ascii="Consolas" w:hAnsi="Consolas"/>
          <w:b w:val="0"/>
          <w:i w:val="0"/>
          <w:color w:val="2C4A6E"/>
          <w:sz w:val="19"/>
        </w:rPr>
        <w:t>179</w:t>
      </w:r>
      <w:r>
        <w:rPr>
          <w:b w:val="0"/>
          <w:i w:val="0"/>
        </w:rPr>
        <w:t xml:space="preserve">, </w:t>
      </w:r>
      <w:r>
        <w:rPr>
          <w:rFonts w:ascii="Consolas" w:hAnsi="Consolas"/>
          <w:b w:val="0"/>
          <w:i w:val="0"/>
          <w:color w:val="2C4A6E"/>
          <w:sz w:val="19"/>
        </w:rPr>
        <w:t>188</w:t>
      </w:r>
    </w:p>
    <w:p>
      <w:pPr>
        <w:pStyle w:val="Heading2"/>
      </w:pPr>
      <w:r>
        <w:rPr>
          <w:b/>
          <w:i w:val="0"/>
          <w:color w:val="1F3A5F"/>
          <w:sz w:val="29"/>
        </w:rPr>
        <w:t>A.3 Blocked Requirements by Decision</w:t>
      </w:r>
    </w:p>
    <w:p>
      <w:pPr>
        <w:pStyle w:val="CMPCaption"/>
      </w:pPr>
      <w:r>
        <w:rPr>
          <w:i/>
        </w:rPr>
        <w:t>Table 69 — A.3 Blocked Requirements by Decision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Decision</w:t>
            </w:r>
          </w:p>
        </w:tc>
        <w:tc>
          <w:tcPr>
            <w:tcW w:type="dxa" w:w="4543"/>
            <w:shd w:val="clear" w:color="auto" w:fill="1F3A5F"/>
          </w:tcPr>
          <w:p>
            <w:pPr>
              <w:spacing w:after="40" w:before="40"/>
            </w:pPr>
            <w:r>
              <w:rPr>
                <w:b/>
                <w:i w:val="0"/>
                <w:color w:val="FFFFFF"/>
                <w:sz w:val="18"/>
              </w:rPr>
              <w:t>Blocked requirements</w:t>
            </w:r>
          </w:p>
        </w:tc>
      </w:tr>
      <w:tr>
        <w:tc>
          <w:tcPr>
            <w:tcW w:type="dxa" w:w="4543"/>
          </w:tcPr>
          <w:p>
            <w:pPr>
              <w:spacing w:after="40" w:before="40"/>
            </w:pPr>
            <w:r>
              <w:rPr>
                <w:rFonts w:ascii="Consolas" w:hAnsi="Consolas"/>
                <w:b w:val="0"/>
                <w:i w:val="0"/>
                <w:color w:val="2C4A6E"/>
                <w:sz w:val="16"/>
              </w:rPr>
              <w:t>BAD-DEC-001</w:t>
            </w:r>
          </w:p>
        </w:tc>
        <w:tc>
          <w:tcPr>
            <w:tcW w:type="dxa" w:w="4543"/>
          </w:tcPr>
          <w:p>
            <w:pPr>
              <w:spacing w:after="40" w:before="40"/>
            </w:pPr>
            <w:r>
              <w:rPr>
                <w:rFonts w:ascii="Consolas" w:hAnsi="Consolas"/>
                <w:b w:val="0"/>
                <w:i w:val="0"/>
                <w:color w:val="2C4A6E"/>
                <w:sz w:val="16"/>
              </w:rPr>
              <w:t>BRD-REQ-188</w:t>
            </w:r>
            <w:r>
              <w:rPr>
                <w:b w:val="0"/>
                <w:i w:val="0"/>
                <w:sz w:val="18"/>
              </w:rPr>
              <w:t xml:space="preserve">, </w:t>
            </w:r>
            <w:r>
              <w:rPr>
                <w:rFonts w:ascii="Consolas" w:hAnsi="Consolas"/>
                <w:b w:val="0"/>
                <w:i w:val="0"/>
                <w:color w:val="2C4A6E"/>
                <w:sz w:val="16"/>
              </w:rPr>
              <w:t>BRD-CMP-001</w:t>
            </w:r>
            <w:r>
              <w:rPr>
                <w:b w:val="0"/>
                <w:i w:val="0"/>
                <w:sz w:val="18"/>
              </w:rPr>
              <w:t xml:space="preserve">, </w:t>
            </w:r>
            <w:r>
              <w:rPr>
                <w:rFonts w:ascii="Consolas" w:hAnsi="Consolas"/>
                <w:b w:val="0"/>
                <w:i w:val="0"/>
                <w:color w:val="2C4A6E"/>
                <w:sz w:val="16"/>
              </w:rPr>
              <w:t>002</w:t>
            </w:r>
            <w:r>
              <w:rPr>
                <w:b w:val="0"/>
                <w:i w:val="0"/>
                <w:sz w:val="18"/>
              </w:rPr>
              <w:t xml:space="preserve">, </w:t>
            </w:r>
            <w:r>
              <w:rPr>
                <w:rFonts w:ascii="Consolas" w:hAnsi="Consolas"/>
                <w:b w:val="0"/>
                <w:i w:val="0"/>
                <w:color w:val="2C4A6E"/>
                <w:sz w:val="16"/>
              </w:rPr>
              <w:t>003</w:t>
            </w:r>
          </w:p>
        </w:tc>
      </w:tr>
      <w:tr>
        <w:tc>
          <w:tcPr>
            <w:tcW w:type="dxa" w:w="4543"/>
            <w:shd w:val="clear" w:color="auto" w:fill="F5F8FB"/>
          </w:tcPr>
          <w:p>
            <w:pPr>
              <w:spacing w:after="40" w:before="40"/>
            </w:pPr>
            <w:r>
              <w:rPr>
                <w:rFonts w:ascii="Consolas" w:hAnsi="Consolas"/>
                <w:b w:val="0"/>
                <w:i w:val="0"/>
                <w:color w:val="2C4A6E"/>
                <w:sz w:val="16"/>
              </w:rPr>
              <w:t>BAD-DEC-003</w:t>
            </w:r>
          </w:p>
        </w:tc>
        <w:tc>
          <w:tcPr>
            <w:tcW w:type="dxa" w:w="4543"/>
            <w:shd w:val="clear" w:color="auto" w:fill="F5F8FB"/>
          </w:tcPr>
          <w:p>
            <w:pPr>
              <w:spacing w:after="40" w:before="40"/>
            </w:pPr>
            <w:r>
              <w:rPr>
                <w:rFonts w:ascii="Consolas" w:hAnsi="Consolas"/>
                <w:b w:val="0"/>
                <w:i w:val="0"/>
                <w:color w:val="2C4A6E"/>
                <w:sz w:val="16"/>
              </w:rPr>
              <w:t>BRD-REQ-030</w:t>
            </w:r>
            <w:r>
              <w:rPr>
                <w:b w:val="0"/>
                <w:i w:val="0"/>
                <w:sz w:val="18"/>
              </w:rPr>
              <w:t xml:space="preserve">, </w:t>
            </w:r>
            <w:r>
              <w:rPr>
                <w:rFonts w:ascii="Consolas" w:hAnsi="Consolas"/>
                <w:b w:val="0"/>
                <w:i w:val="0"/>
                <w:color w:val="2C4A6E"/>
                <w:sz w:val="16"/>
              </w:rPr>
              <w:t>031</w:t>
            </w:r>
            <w:r>
              <w:rPr>
                <w:b w:val="0"/>
                <w:i w:val="0"/>
                <w:sz w:val="18"/>
              </w:rPr>
              <w:t xml:space="preserve">, </w:t>
            </w:r>
            <w:r>
              <w:rPr>
                <w:rFonts w:ascii="Consolas" w:hAnsi="Consolas"/>
                <w:b w:val="0"/>
                <w:i w:val="0"/>
                <w:color w:val="2C4A6E"/>
                <w:sz w:val="16"/>
              </w:rPr>
              <w:t>072</w:t>
            </w:r>
            <w:r>
              <w:rPr>
                <w:b w:val="0"/>
                <w:i w:val="0"/>
                <w:sz w:val="18"/>
              </w:rPr>
              <w:t xml:space="preserve">, </w:t>
            </w:r>
            <w:r>
              <w:rPr>
                <w:rFonts w:ascii="Consolas" w:hAnsi="Consolas"/>
                <w:b w:val="0"/>
                <w:i w:val="0"/>
                <w:color w:val="2C4A6E"/>
                <w:sz w:val="16"/>
              </w:rPr>
              <w:t>073</w:t>
            </w:r>
            <w:r>
              <w:rPr>
                <w:b w:val="0"/>
                <w:i w:val="0"/>
                <w:sz w:val="18"/>
              </w:rPr>
              <w:t xml:space="preserve">, </w:t>
            </w:r>
            <w:r>
              <w:rPr>
                <w:rFonts w:ascii="Consolas" w:hAnsi="Consolas"/>
                <w:b w:val="0"/>
                <w:i w:val="0"/>
                <w:color w:val="2C4A6E"/>
                <w:sz w:val="16"/>
              </w:rPr>
              <w:t>083</w:t>
            </w:r>
            <w:r>
              <w:rPr>
                <w:b w:val="0"/>
                <w:i w:val="0"/>
                <w:sz w:val="18"/>
              </w:rPr>
              <w:t xml:space="preserve">, </w:t>
            </w:r>
            <w:r>
              <w:rPr>
                <w:rFonts w:ascii="Consolas" w:hAnsi="Consolas"/>
                <w:b w:val="0"/>
                <w:i w:val="0"/>
                <w:color w:val="2C4A6E"/>
                <w:sz w:val="16"/>
              </w:rPr>
              <w:t>BRD-CMP-003</w:t>
            </w:r>
          </w:p>
        </w:tc>
      </w:tr>
      <w:tr>
        <w:tc>
          <w:tcPr>
            <w:tcW w:type="dxa" w:w="4543"/>
          </w:tcPr>
          <w:p>
            <w:pPr>
              <w:spacing w:after="40" w:before="40"/>
            </w:pPr>
            <w:r>
              <w:rPr>
                <w:rFonts w:ascii="Consolas" w:hAnsi="Consolas"/>
                <w:b w:val="0"/>
                <w:i w:val="0"/>
                <w:color w:val="2C4A6E"/>
                <w:sz w:val="16"/>
              </w:rPr>
              <w:t>BAD-DEC-004</w:t>
            </w:r>
          </w:p>
        </w:tc>
        <w:tc>
          <w:tcPr>
            <w:tcW w:type="dxa" w:w="4543"/>
          </w:tcPr>
          <w:p>
            <w:pPr>
              <w:spacing w:after="40" w:before="40"/>
            </w:pPr>
            <w:r>
              <w:rPr>
                <w:rFonts w:ascii="Consolas" w:hAnsi="Consolas"/>
                <w:b w:val="0"/>
                <w:i w:val="0"/>
                <w:color w:val="2C4A6E"/>
                <w:sz w:val="16"/>
              </w:rPr>
              <w:t>BRD-REQ-084</w:t>
            </w:r>
            <w:r>
              <w:rPr>
                <w:b w:val="0"/>
                <w:i w:val="0"/>
                <w:sz w:val="18"/>
              </w:rPr>
              <w:t xml:space="preserve">, </w:t>
            </w:r>
            <w:r>
              <w:rPr>
                <w:rFonts w:ascii="Consolas" w:hAnsi="Consolas"/>
                <w:b w:val="0"/>
                <w:i w:val="0"/>
                <w:color w:val="2C4A6E"/>
                <w:sz w:val="16"/>
              </w:rPr>
              <w:t>085</w:t>
            </w:r>
            <w:r>
              <w:rPr>
                <w:b w:val="0"/>
                <w:i w:val="0"/>
                <w:sz w:val="18"/>
              </w:rPr>
              <w:t xml:space="preserve">, </w:t>
            </w:r>
            <w:r>
              <w:rPr>
                <w:rFonts w:ascii="Consolas" w:hAnsi="Consolas"/>
                <w:b w:val="0"/>
                <w:i w:val="0"/>
                <w:color w:val="2C4A6E"/>
                <w:sz w:val="16"/>
              </w:rPr>
              <w:t>BRD-INT-006</w:t>
            </w:r>
          </w:p>
        </w:tc>
      </w:tr>
      <w:tr>
        <w:tc>
          <w:tcPr>
            <w:tcW w:type="dxa" w:w="4543"/>
            <w:shd w:val="clear" w:color="auto" w:fill="F5F8FB"/>
          </w:tcPr>
          <w:p>
            <w:pPr>
              <w:spacing w:after="40" w:before="40"/>
            </w:pPr>
            <w:r>
              <w:rPr>
                <w:rFonts w:ascii="Consolas" w:hAnsi="Consolas"/>
                <w:b w:val="0"/>
                <w:i w:val="0"/>
                <w:color w:val="2C4A6E"/>
                <w:sz w:val="16"/>
              </w:rPr>
              <w:t>BAD-DEC-005</w:t>
            </w:r>
          </w:p>
        </w:tc>
        <w:tc>
          <w:tcPr>
            <w:tcW w:type="dxa" w:w="4543"/>
            <w:shd w:val="clear" w:color="auto" w:fill="F5F8FB"/>
          </w:tcPr>
          <w:p>
            <w:pPr>
              <w:spacing w:after="40" w:before="40"/>
            </w:pPr>
            <w:r>
              <w:rPr>
                <w:rFonts w:ascii="Consolas" w:hAnsi="Consolas"/>
                <w:b w:val="0"/>
                <w:i w:val="0"/>
                <w:color w:val="2C4A6E"/>
                <w:sz w:val="16"/>
              </w:rPr>
              <w:t>BRD-REQ-008</w:t>
            </w:r>
            <w:r>
              <w:rPr>
                <w:b w:val="0"/>
                <w:i w:val="0"/>
                <w:sz w:val="18"/>
              </w:rPr>
              <w:t xml:space="preserve">, </w:t>
            </w:r>
            <w:r>
              <w:rPr>
                <w:rFonts w:ascii="Consolas" w:hAnsi="Consolas"/>
                <w:b w:val="0"/>
                <w:i w:val="0"/>
                <w:color w:val="2C4A6E"/>
                <w:sz w:val="16"/>
              </w:rPr>
              <w:t>009</w:t>
            </w:r>
            <w:r>
              <w:rPr>
                <w:b w:val="0"/>
                <w:i w:val="0"/>
                <w:sz w:val="18"/>
              </w:rPr>
              <w:t xml:space="preserve">, </w:t>
            </w:r>
            <w:r>
              <w:rPr>
                <w:rFonts w:ascii="Consolas" w:hAnsi="Consolas"/>
                <w:b w:val="0"/>
                <w:i w:val="0"/>
                <w:color w:val="2C4A6E"/>
                <w:sz w:val="16"/>
              </w:rPr>
              <w:t>021</w:t>
            </w:r>
            <w:r>
              <w:rPr>
                <w:b w:val="0"/>
                <w:i w:val="0"/>
                <w:sz w:val="18"/>
              </w:rPr>
              <w:t xml:space="preserve">, </w:t>
            </w:r>
            <w:r>
              <w:rPr>
                <w:rFonts w:ascii="Consolas" w:hAnsi="Consolas"/>
                <w:b w:val="0"/>
                <w:i w:val="0"/>
                <w:color w:val="2C4A6E"/>
                <w:sz w:val="16"/>
              </w:rPr>
              <w:t>022</w:t>
            </w:r>
            <w:r>
              <w:rPr>
                <w:b w:val="0"/>
                <w:i w:val="0"/>
                <w:sz w:val="18"/>
              </w:rPr>
              <w:t xml:space="preserve">, </w:t>
            </w:r>
            <w:r>
              <w:rPr>
                <w:rFonts w:ascii="Consolas" w:hAnsi="Consolas"/>
                <w:b w:val="0"/>
                <w:i w:val="0"/>
                <w:color w:val="2C4A6E"/>
                <w:sz w:val="16"/>
              </w:rPr>
              <w:t>023</w:t>
            </w:r>
            <w:r>
              <w:rPr>
                <w:b w:val="0"/>
                <w:i w:val="0"/>
                <w:sz w:val="18"/>
              </w:rPr>
              <w:t xml:space="preserve">, </w:t>
            </w:r>
            <w:r>
              <w:rPr>
                <w:rFonts w:ascii="Consolas" w:hAnsi="Consolas"/>
                <w:b w:val="0"/>
                <w:i w:val="0"/>
                <w:color w:val="2C4A6E"/>
                <w:sz w:val="16"/>
              </w:rPr>
              <w:t>159</w:t>
            </w:r>
            <w:r>
              <w:rPr>
                <w:b w:val="0"/>
                <w:i w:val="0"/>
                <w:sz w:val="18"/>
              </w:rPr>
              <w:t xml:space="preserve">, </w:t>
            </w:r>
            <w:r>
              <w:rPr>
                <w:rFonts w:ascii="Consolas" w:hAnsi="Consolas"/>
                <w:b w:val="0"/>
                <w:i w:val="0"/>
                <w:color w:val="2C4A6E"/>
                <w:sz w:val="16"/>
              </w:rPr>
              <w:t>160</w:t>
            </w:r>
            <w:r>
              <w:rPr>
                <w:b w:val="0"/>
                <w:i w:val="0"/>
                <w:sz w:val="18"/>
              </w:rPr>
              <w:t xml:space="preserve">, </w:t>
            </w:r>
            <w:r>
              <w:rPr>
                <w:rFonts w:ascii="Consolas" w:hAnsi="Consolas"/>
                <w:b w:val="0"/>
                <w:i w:val="0"/>
                <w:color w:val="2C4A6E"/>
                <w:sz w:val="16"/>
              </w:rPr>
              <w:t>BRD-INT-008</w:t>
            </w:r>
            <w:r>
              <w:rPr>
                <w:b w:val="0"/>
                <w:i w:val="0"/>
                <w:sz w:val="18"/>
              </w:rPr>
              <w:t xml:space="preserve">, </w:t>
            </w:r>
            <w:r>
              <w:rPr>
                <w:rFonts w:ascii="Consolas" w:hAnsi="Consolas"/>
                <w:b w:val="0"/>
                <w:i w:val="0"/>
                <w:color w:val="2C4A6E"/>
                <w:sz w:val="16"/>
              </w:rPr>
              <w:t>BRD-RPT-007</w:t>
            </w:r>
            <w:r>
              <w:rPr>
                <w:b w:val="0"/>
                <w:i w:val="0"/>
                <w:sz w:val="18"/>
              </w:rPr>
              <w:t xml:space="preserve">, </w:t>
            </w:r>
            <w:r>
              <w:rPr>
                <w:rFonts w:ascii="Consolas" w:hAnsi="Consolas"/>
                <w:b w:val="0"/>
                <w:i w:val="0"/>
                <w:color w:val="2C4A6E"/>
                <w:sz w:val="16"/>
              </w:rPr>
              <w:t>008</w:t>
            </w:r>
          </w:p>
        </w:tc>
      </w:tr>
      <w:tr>
        <w:tc>
          <w:tcPr>
            <w:tcW w:type="dxa" w:w="4543"/>
          </w:tcPr>
          <w:p>
            <w:pPr>
              <w:spacing w:after="40" w:before="40"/>
            </w:pPr>
            <w:r>
              <w:rPr>
                <w:rFonts w:ascii="Consolas" w:hAnsi="Consolas"/>
                <w:b w:val="0"/>
                <w:i w:val="0"/>
                <w:color w:val="2C4A6E"/>
                <w:sz w:val="16"/>
              </w:rPr>
              <w:t>BAD-DEC-006</w:t>
            </w:r>
          </w:p>
        </w:tc>
        <w:tc>
          <w:tcPr>
            <w:tcW w:type="dxa" w:w="4543"/>
          </w:tcPr>
          <w:p>
            <w:pPr>
              <w:spacing w:after="40" w:before="40"/>
            </w:pPr>
            <w:r>
              <w:rPr>
                <w:rFonts w:ascii="Consolas" w:hAnsi="Consolas"/>
                <w:b w:val="0"/>
                <w:i w:val="0"/>
                <w:color w:val="2C4A6E"/>
                <w:sz w:val="16"/>
              </w:rPr>
              <w:t>BRD-REQ-014</w:t>
            </w:r>
            <w:r>
              <w:rPr>
                <w:b w:val="0"/>
                <w:i w:val="0"/>
                <w:sz w:val="18"/>
              </w:rPr>
              <w:t xml:space="preserve">, </w:t>
            </w:r>
            <w:r>
              <w:rPr>
                <w:rFonts w:ascii="Consolas" w:hAnsi="Consolas"/>
                <w:b w:val="0"/>
                <w:i w:val="0"/>
                <w:color w:val="2C4A6E"/>
                <w:sz w:val="16"/>
              </w:rPr>
              <w:t>015</w:t>
            </w:r>
            <w:r>
              <w:rPr>
                <w:b w:val="0"/>
                <w:i w:val="0"/>
                <w:sz w:val="18"/>
              </w:rPr>
              <w:t xml:space="preserve">, </w:t>
            </w:r>
            <w:r>
              <w:rPr>
                <w:rFonts w:ascii="Consolas" w:hAnsi="Consolas"/>
                <w:b w:val="0"/>
                <w:i w:val="0"/>
                <w:color w:val="2C4A6E"/>
                <w:sz w:val="16"/>
              </w:rPr>
              <w:t>158</w:t>
            </w:r>
          </w:p>
        </w:tc>
      </w:tr>
      <w:tr>
        <w:tc>
          <w:tcPr>
            <w:tcW w:type="dxa" w:w="4543"/>
            <w:shd w:val="clear" w:color="auto" w:fill="F5F8FB"/>
          </w:tcPr>
          <w:p>
            <w:pPr>
              <w:spacing w:after="40" w:before="40"/>
            </w:pPr>
            <w:r>
              <w:rPr>
                <w:rFonts w:ascii="Consolas" w:hAnsi="Consolas"/>
                <w:b w:val="0"/>
                <w:i w:val="0"/>
                <w:color w:val="2C4A6E"/>
                <w:sz w:val="16"/>
              </w:rPr>
              <w:t>BAD-DEC-007</w:t>
            </w:r>
          </w:p>
        </w:tc>
        <w:tc>
          <w:tcPr>
            <w:tcW w:type="dxa" w:w="4543"/>
            <w:shd w:val="clear" w:color="auto" w:fill="F5F8FB"/>
          </w:tcPr>
          <w:p>
            <w:pPr>
              <w:spacing w:after="40" w:before="40"/>
            </w:pPr>
            <w:r>
              <w:rPr>
                <w:rFonts w:ascii="Consolas" w:hAnsi="Consolas"/>
                <w:b w:val="0"/>
                <w:i w:val="0"/>
                <w:color w:val="2C4A6E"/>
                <w:sz w:val="16"/>
              </w:rPr>
              <w:t>BRD-REQ-058</w:t>
            </w:r>
            <w:r>
              <w:rPr>
                <w:b w:val="0"/>
                <w:i w:val="0"/>
                <w:sz w:val="18"/>
              </w:rPr>
              <w:t xml:space="preserve">, </w:t>
            </w:r>
            <w:r>
              <w:rPr>
                <w:rFonts w:ascii="Consolas" w:hAnsi="Consolas"/>
                <w:b w:val="0"/>
                <w:i w:val="0"/>
                <w:color w:val="2C4A6E"/>
                <w:sz w:val="16"/>
              </w:rPr>
              <w:t>059</w:t>
            </w:r>
            <w:r>
              <w:rPr>
                <w:b w:val="0"/>
                <w:i w:val="0"/>
                <w:sz w:val="18"/>
              </w:rPr>
              <w:t xml:space="preserve">, </w:t>
            </w:r>
            <w:r>
              <w:rPr>
                <w:rFonts w:ascii="Consolas" w:hAnsi="Consolas"/>
                <w:b w:val="0"/>
                <w:i w:val="0"/>
                <w:color w:val="2C4A6E"/>
                <w:sz w:val="16"/>
              </w:rPr>
              <w:t>060</w:t>
            </w:r>
            <w:r>
              <w:rPr>
                <w:b w:val="0"/>
                <w:i w:val="0"/>
                <w:sz w:val="18"/>
              </w:rPr>
              <w:t xml:space="preserve">, </w:t>
            </w:r>
            <w:r>
              <w:rPr>
                <w:rFonts w:ascii="Consolas" w:hAnsi="Consolas"/>
                <w:b w:val="0"/>
                <w:i w:val="0"/>
                <w:color w:val="2C4A6E"/>
                <w:sz w:val="16"/>
              </w:rPr>
              <w:t>061</w:t>
            </w:r>
            <w:r>
              <w:rPr>
                <w:b w:val="0"/>
                <w:i w:val="0"/>
                <w:sz w:val="18"/>
              </w:rPr>
              <w:t xml:space="preserve">, </w:t>
            </w:r>
            <w:r>
              <w:rPr>
                <w:rFonts w:ascii="Consolas" w:hAnsi="Consolas"/>
                <w:b w:val="0"/>
                <w:i w:val="0"/>
                <w:color w:val="2C4A6E"/>
                <w:sz w:val="16"/>
              </w:rPr>
              <w:t>062</w:t>
            </w:r>
            <w:r>
              <w:rPr>
                <w:b w:val="0"/>
                <w:i w:val="0"/>
                <w:sz w:val="18"/>
              </w:rPr>
              <w:t xml:space="preserve">, </w:t>
            </w:r>
            <w:r>
              <w:rPr>
                <w:rFonts w:ascii="Consolas" w:hAnsi="Consolas"/>
                <w:b w:val="0"/>
                <w:i w:val="0"/>
                <w:color w:val="2C4A6E"/>
                <w:sz w:val="16"/>
              </w:rPr>
              <w:t>157</w:t>
            </w:r>
          </w:p>
        </w:tc>
      </w:tr>
      <w:tr>
        <w:tc>
          <w:tcPr>
            <w:tcW w:type="dxa" w:w="4543"/>
          </w:tcPr>
          <w:p>
            <w:pPr>
              <w:spacing w:after="40" w:before="40"/>
            </w:pPr>
            <w:r>
              <w:rPr>
                <w:rFonts w:ascii="Consolas" w:hAnsi="Consolas"/>
                <w:b w:val="0"/>
                <w:i w:val="0"/>
                <w:color w:val="2C4A6E"/>
                <w:sz w:val="16"/>
              </w:rPr>
              <w:t>BAD-DEC-008</w:t>
            </w:r>
          </w:p>
        </w:tc>
        <w:tc>
          <w:tcPr>
            <w:tcW w:type="dxa" w:w="4543"/>
          </w:tcPr>
          <w:p>
            <w:pPr>
              <w:spacing w:after="40" w:before="40"/>
            </w:pPr>
            <w:r>
              <w:rPr>
                <w:rFonts w:ascii="Consolas" w:hAnsi="Consolas"/>
                <w:b w:val="0"/>
                <w:i w:val="0"/>
                <w:color w:val="2C4A6E"/>
                <w:sz w:val="16"/>
              </w:rPr>
              <w:t>BRD-REQ-060</w:t>
            </w:r>
            <w:r>
              <w:rPr>
                <w:b w:val="0"/>
                <w:i w:val="0"/>
                <w:sz w:val="18"/>
              </w:rPr>
              <w:t xml:space="preserve">, </w:t>
            </w:r>
            <w:r>
              <w:rPr>
                <w:rFonts w:ascii="Consolas" w:hAnsi="Consolas"/>
                <w:b w:val="0"/>
                <w:i w:val="0"/>
                <w:color w:val="2C4A6E"/>
                <w:sz w:val="16"/>
              </w:rPr>
              <w:t>149</w:t>
            </w:r>
            <w:r>
              <w:rPr>
                <w:b w:val="0"/>
                <w:i w:val="0"/>
                <w:sz w:val="18"/>
              </w:rPr>
              <w:t>–</w:t>
            </w:r>
            <w:r>
              <w:rPr>
                <w:rFonts w:ascii="Consolas" w:hAnsi="Consolas"/>
                <w:b w:val="0"/>
                <w:i w:val="0"/>
                <w:color w:val="2C4A6E"/>
                <w:sz w:val="16"/>
              </w:rPr>
              <w:t>157</w:t>
            </w:r>
            <w:r>
              <w:rPr>
                <w:b w:val="0"/>
                <w:i w:val="0"/>
                <w:sz w:val="18"/>
              </w:rPr>
              <w:t xml:space="preserve">, </w:t>
            </w:r>
            <w:r>
              <w:rPr>
                <w:rFonts w:ascii="Consolas" w:hAnsi="Consolas"/>
                <w:b w:val="0"/>
                <w:i w:val="0"/>
                <w:color w:val="2C4A6E"/>
                <w:sz w:val="16"/>
              </w:rPr>
              <w:t>BRD-DATA-017</w:t>
            </w:r>
          </w:p>
        </w:tc>
      </w:tr>
      <w:tr>
        <w:tc>
          <w:tcPr>
            <w:tcW w:type="dxa" w:w="4543"/>
            <w:shd w:val="clear" w:color="auto" w:fill="F5F8FB"/>
          </w:tcPr>
          <w:p>
            <w:pPr>
              <w:spacing w:after="40" w:before="40"/>
            </w:pPr>
            <w:r>
              <w:rPr>
                <w:rFonts w:ascii="Consolas" w:hAnsi="Consolas"/>
                <w:b w:val="0"/>
                <w:i w:val="0"/>
                <w:color w:val="2C4A6E"/>
                <w:sz w:val="16"/>
              </w:rPr>
              <w:t>BAD-DEC-009</w:t>
            </w:r>
          </w:p>
        </w:tc>
        <w:tc>
          <w:tcPr>
            <w:tcW w:type="dxa" w:w="4543"/>
            <w:shd w:val="clear" w:color="auto" w:fill="F5F8FB"/>
          </w:tcPr>
          <w:p>
            <w:pPr>
              <w:spacing w:after="40" w:before="40"/>
            </w:pPr>
            <w:r>
              <w:rPr>
                <w:rFonts w:ascii="Consolas" w:hAnsi="Consolas"/>
                <w:b w:val="0"/>
                <w:i w:val="0"/>
                <w:color w:val="2C4A6E"/>
                <w:sz w:val="16"/>
              </w:rPr>
              <w:t>BRD-REQ-068</w:t>
            </w:r>
            <w:r>
              <w:rPr>
                <w:b w:val="0"/>
                <w:i w:val="0"/>
                <w:sz w:val="18"/>
              </w:rPr>
              <w:t xml:space="preserve">, </w:t>
            </w:r>
            <w:r>
              <w:rPr>
                <w:rFonts w:ascii="Consolas" w:hAnsi="Consolas"/>
                <w:b w:val="0"/>
                <w:i w:val="0"/>
                <w:color w:val="2C4A6E"/>
                <w:sz w:val="16"/>
              </w:rPr>
              <w:t>069</w:t>
            </w:r>
            <w:r>
              <w:rPr>
                <w:b w:val="0"/>
                <w:i w:val="0"/>
                <w:sz w:val="18"/>
              </w:rPr>
              <w:t xml:space="preserve">, </w:t>
            </w:r>
            <w:r>
              <w:rPr>
                <w:rFonts w:ascii="Consolas" w:hAnsi="Consolas"/>
                <w:b w:val="0"/>
                <w:i w:val="0"/>
                <w:color w:val="2C4A6E"/>
                <w:sz w:val="16"/>
              </w:rPr>
              <w:t>BRD-RPT-013</w:t>
            </w:r>
          </w:p>
        </w:tc>
      </w:tr>
      <w:tr>
        <w:tc>
          <w:tcPr>
            <w:tcW w:type="dxa" w:w="4543"/>
          </w:tcPr>
          <w:p>
            <w:pPr>
              <w:spacing w:after="40" w:before="40"/>
            </w:pPr>
            <w:r>
              <w:rPr>
                <w:rFonts w:ascii="Consolas" w:hAnsi="Consolas"/>
                <w:b w:val="0"/>
                <w:i w:val="0"/>
                <w:color w:val="2C4A6E"/>
                <w:sz w:val="16"/>
              </w:rPr>
              <w:t>BAD-DEC-010</w:t>
            </w:r>
          </w:p>
        </w:tc>
        <w:tc>
          <w:tcPr>
            <w:tcW w:type="dxa" w:w="4543"/>
          </w:tcPr>
          <w:p>
            <w:pPr>
              <w:spacing w:after="40" w:before="40"/>
            </w:pPr>
            <w:r>
              <w:rPr>
                <w:rFonts w:ascii="Consolas" w:hAnsi="Consolas"/>
                <w:b w:val="0"/>
                <w:i w:val="0"/>
                <w:color w:val="2C4A6E"/>
                <w:sz w:val="16"/>
              </w:rPr>
              <w:t>BRD-REQ-081</w:t>
            </w:r>
            <w:r>
              <w:rPr>
                <w:b w:val="0"/>
                <w:i w:val="0"/>
                <w:sz w:val="18"/>
              </w:rPr>
              <w:t xml:space="preserve">, </w:t>
            </w:r>
            <w:r>
              <w:rPr>
                <w:rFonts w:ascii="Consolas" w:hAnsi="Consolas"/>
                <w:b w:val="0"/>
                <w:i w:val="0"/>
                <w:color w:val="2C4A6E"/>
                <w:sz w:val="16"/>
              </w:rPr>
              <w:t>082</w:t>
            </w:r>
            <w:r>
              <w:rPr>
                <w:b w:val="0"/>
                <w:i w:val="0"/>
                <w:sz w:val="18"/>
              </w:rPr>
              <w:t xml:space="preserve">, </w:t>
            </w:r>
            <w:r>
              <w:rPr>
                <w:rFonts w:ascii="Consolas" w:hAnsi="Consolas"/>
                <w:b w:val="0"/>
                <w:i w:val="0"/>
                <w:color w:val="2C4A6E"/>
                <w:sz w:val="16"/>
              </w:rPr>
              <w:t>BRD-RPT-011</w:t>
            </w:r>
          </w:p>
        </w:tc>
      </w:tr>
      <w:tr>
        <w:tc>
          <w:tcPr>
            <w:tcW w:type="dxa" w:w="4543"/>
            <w:shd w:val="clear" w:color="auto" w:fill="F5F8FB"/>
          </w:tcPr>
          <w:p>
            <w:pPr>
              <w:spacing w:after="40" w:before="40"/>
            </w:pPr>
            <w:r>
              <w:rPr>
                <w:rFonts w:ascii="Consolas" w:hAnsi="Consolas"/>
                <w:b w:val="0"/>
                <w:i w:val="0"/>
                <w:color w:val="2C4A6E"/>
                <w:sz w:val="16"/>
              </w:rPr>
              <w:t>BAD-DEC-011</w:t>
            </w:r>
          </w:p>
        </w:tc>
        <w:tc>
          <w:tcPr>
            <w:tcW w:type="dxa" w:w="4543"/>
            <w:shd w:val="clear" w:color="auto" w:fill="F5F8FB"/>
          </w:tcPr>
          <w:p>
            <w:pPr>
              <w:spacing w:after="40" w:before="40"/>
            </w:pPr>
            <w:r>
              <w:rPr>
                <w:rFonts w:ascii="Consolas" w:hAnsi="Consolas"/>
                <w:b w:val="0"/>
                <w:i w:val="0"/>
                <w:color w:val="2C4A6E"/>
                <w:sz w:val="16"/>
              </w:rPr>
              <w:t>BRD-REQ-109</w:t>
            </w:r>
            <w:r>
              <w:rPr>
                <w:b w:val="0"/>
                <w:i w:val="0"/>
                <w:sz w:val="18"/>
              </w:rPr>
              <w:t xml:space="preserve">, </w:t>
            </w:r>
            <w:r>
              <w:rPr>
                <w:rFonts w:ascii="Consolas" w:hAnsi="Consolas"/>
                <w:b w:val="0"/>
                <w:i w:val="0"/>
                <w:color w:val="2C4A6E"/>
                <w:sz w:val="16"/>
              </w:rPr>
              <w:t>113</w:t>
            </w:r>
            <w:r>
              <w:rPr>
                <w:b w:val="0"/>
                <w:i w:val="0"/>
                <w:sz w:val="18"/>
              </w:rPr>
              <w:t xml:space="preserve">, </w:t>
            </w:r>
            <w:r>
              <w:rPr>
                <w:rFonts w:ascii="Consolas" w:hAnsi="Consolas"/>
                <w:b w:val="0"/>
                <w:i w:val="0"/>
                <w:color w:val="2C4A6E"/>
                <w:sz w:val="16"/>
              </w:rPr>
              <w:t>114</w:t>
            </w:r>
            <w:r>
              <w:rPr>
                <w:b w:val="0"/>
                <w:i w:val="0"/>
                <w:sz w:val="18"/>
              </w:rPr>
              <w:t xml:space="preserve">, </w:t>
            </w:r>
            <w:r>
              <w:rPr>
                <w:rFonts w:ascii="Consolas" w:hAnsi="Consolas"/>
                <w:b w:val="0"/>
                <w:i w:val="0"/>
                <w:color w:val="2C4A6E"/>
                <w:sz w:val="16"/>
              </w:rPr>
              <w:t>121</w:t>
            </w:r>
          </w:p>
        </w:tc>
      </w:tr>
      <w:tr>
        <w:tc>
          <w:tcPr>
            <w:tcW w:type="dxa" w:w="4543"/>
          </w:tcPr>
          <w:p>
            <w:pPr>
              <w:spacing w:after="40" w:before="40"/>
            </w:pPr>
            <w:r>
              <w:rPr>
                <w:rFonts w:ascii="Consolas" w:hAnsi="Consolas"/>
                <w:b w:val="0"/>
                <w:i w:val="0"/>
                <w:color w:val="2C4A6E"/>
                <w:sz w:val="16"/>
              </w:rPr>
              <w:t>BAD-DEC-012</w:t>
            </w:r>
          </w:p>
        </w:tc>
        <w:tc>
          <w:tcPr>
            <w:tcW w:type="dxa" w:w="4543"/>
          </w:tcPr>
          <w:p>
            <w:pPr>
              <w:spacing w:after="40" w:before="40"/>
            </w:pPr>
            <w:r>
              <w:rPr>
                <w:rFonts w:ascii="Consolas" w:hAnsi="Consolas"/>
                <w:b w:val="0"/>
                <w:i w:val="0"/>
                <w:color w:val="2C4A6E"/>
                <w:sz w:val="16"/>
              </w:rPr>
              <w:t>BRD-REQ-122</w:t>
            </w:r>
            <w:r>
              <w:rPr>
                <w:b w:val="0"/>
                <w:i w:val="0"/>
                <w:sz w:val="18"/>
              </w:rPr>
              <w:t xml:space="preserve">, </w:t>
            </w:r>
            <w:r>
              <w:rPr>
                <w:rFonts w:ascii="Consolas" w:hAnsi="Consolas"/>
                <w:b w:val="0"/>
                <w:i w:val="0"/>
                <w:color w:val="2C4A6E"/>
                <w:sz w:val="16"/>
              </w:rPr>
              <w:t>124</w:t>
            </w:r>
            <w:r>
              <w:rPr>
                <w:b w:val="0"/>
                <w:i w:val="0"/>
                <w:sz w:val="18"/>
              </w:rPr>
              <w:t xml:space="preserve">, </w:t>
            </w:r>
            <w:r>
              <w:rPr>
                <w:rFonts w:ascii="Consolas" w:hAnsi="Consolas"/>
                <w:b w:val="0"/>
                <w:i w:val="0"/>
                <w:color w:val="2C4A6E"/>
                <w:sz w:val="16"/>
              </w:rPr>
              <w:t>125</w:t>
            </w:r>
            <w:r>
              <w:rPr>
                <w:b w:val="0"/>
                <w:i w:val="0"/>
                <w:sz w:val="18"/>
              </w:rPr>
              <w:t xml:space="preserve">, </w:t>
            </w:r>
            <w:r>
              <w:rPr>
                <w:rFonts w:ascii="Consolas" w:hAnsi="Consolas"/>
                <w:b w:val="0"/>
                <w:i w:val="0"/>
                <w:color w:val="2C4A6E"/>
                <w:sz w:val="16"/>
              </w:rPr>
              <w:t>127</w:t>
            </w:r>
            <w:r>
              <w:rPr>
                <w:b w:val="0"/>
                <w:i w:val="0"/>
                <w:sz w:val="18"/>
              </w:rPr>
              <w:t xml:space="preserve">, </w:t>
            </w:r>
            <w:r>
              <w:rPr>
                <w:rFonts w:ascii="Consolas" w:hAnsi="Consolas"/>
                <w:b w:val="0"/>
                <w:i w:val="0"/>
                <w:color w:val="2C4A6E"/>
                <w:sz w:val="16"/>
              </w:rPr>
              <w:t>128</w:t>
            </w:r>
            <w:r>
              <w:rPr>
                <w:b w:val="0"/>
                <w:i w:val="0"/>
                <w:sz w:val="18"/>
              </w:rPr>
              <w:t xml:space="preserve">, </w:t>
            </w:r>
            <w:r>
              <w:rPr>
                <w:rFonts w:ascii="Consolas" w:hAnsi="Consolas"/>
                <w:b w:val="0"/>
                <w:i w:val="0"/>
                <w:color w:val="2C4A6E"/>
                <w:sz w:val="16"/>
              </w:rPr>
              <w:t>BRD-DATA-013</w:t>
            </w:r>
          </w:p>
        </w:tc>
      </w:tr>
      <w:tr>
        <w:tc>
          <w:tcPr>
            <w:tcW w:type="dxa" w:w="4543"/>
            <w:shd w:val="clear" w:color="auto" w:fill="F5F8FB"/>
          </w:tcPr>
          <w:p>
            <w:pPr>
              <w:spacing w:after="40" w:before="40"/>
            </w:pPr>
            <w:r>
              <w:rPr>
                <w:rFonts w:ascii="Consolas" w:hAnsi="Consolas"/>
                <w:b w:val="0"/>
                <w:i w:val="0"/>
                <w:color w:val="2C4A6E"/>
                <w:sz w:val="16"/>
              </w:rPr>
              <w:t>BAD-DEC-013</w:t>
            </w:r>
          </w:p>
        </w:tc>
        <w:tc>
          <w:tcPr>
            <w:tcW w:type="dxa" w:w="4543"/>
            <w:shd w:val="clear" w:color="auto" w:fill="F5F8FB"/>
          </w:tcPr>
          <w:p>
            <w:pPr>
              <w:spacing w:after="40" w:before="40"/>
            </w:pPr>
            <w:r>
              <w:rPr>
                <w:rFonts w:ascii="Consolas" w:hAnsi="Consolas"/>
                <w:b w:val="0"/>
                <w:i w:val="0"/>
                <w:color w:val="2C4A6E"/>
                <w:sz w:val="16"/>
              </w:rPr>
              <w:t>BRD-REQ-129</w:t>
            </w:r>
            <w:r>
              <w:rPr>
                <w:b w:val="0"/>
                <w:i w:val="0"/>
                <w:sz w:val="18"/>
              </w:rPr>
              <w:t>–</w:t>
            </w:r>
            <w:r>
              <w:rPr>
                <w:rFonts w:ascii="Consolas" w:hAnsi="Consolas"/>
                <w:b w:val="0"/>
                <w:i w:val="0"/>
                <w:color w:val="2C4A6E"/>
                <w:sz w:val="16"/>
              </w:rPr>
              <w:t>141</w:t>
            </w:r>
            <w:r>
              <w:rPr>
                <w:b w:val="0"/>
                <w:i w:val="0"/>
                <w:sz w:val="18"/>
              </w:rPr>
              <w:t xml:space="preserve">, </w:t>
            </w:r>
            <w:r>
              <w:rPr>
                <w:rFonts w:ascii="Consolas" w:hAnsi="Consolas"/>
                <w:b w:val="0"/>
                <w:i w:val="0"/>
                <w:color w:val="2C4A6E"/>
                <w:sz w:val="16"/>
              </w:rPr>
              <w:t>165</w:t>
            </w:r>
            <w:r>
              <w:rPr>
                <w:b w:val="0"/>
                <w:i w:val="0"/>
                <w:sz w:val="18"/>
              </w:rPr>
              <w:t xml:space="preserve">, </w:t>
            </w:r>
            <w:r>
              <w:rPr>
                <w:rFonts w:ascii="Consolas" w:hAnsi="Consolas"/>
                <w:b w:val="0"/>
                <w:i w:val="0"/>
                <w:color w:val="2C4A6E"/>
                <w:sz w:val="16"/>
              </w:rPr>
              <w:t>BRD-DATA-015</w:t>
            </w:r>
            <w:r>
              <w:rPr>
                <w:b w:val="0"/>
                <w:i w:val="0"/>
                <w:sz w:val="18"/>
              </w:rPr>
              <w:t xml:space="preserve">, </w:t>
            </w:r>
            <w:r>
              <w:rPr>
                <w:rFonts w:ascii="Consolas" w:hAnsi="Consolas"/>
                <w:b w:val="0"/>
                <w:i w:val="0"/>
                <w:color w:val="2C4A6E"/>
                <w:sz w:val="16"/>
              </w:rPr>
              <w:t>024</w:t>
            </w:r>
          </w:p>
        </w:tc>
      </w:tr>
      <w:tr>
        <w:tc>
          <w:tcPr>
            <w:tcW w:type="dxa" w:w="4543"/>
          </w:tcPr>
          <w:p>
            <w:pPr>
              <w:spacing w:after="40" w:before="40"/>
            </w:pPr>
            <w:r>
              <w:rPr>
                <w:rFonts w:ascii="Consolas" w:hAnsi="Consolas"/>
                <w:b w:val="0"/>
                <w:i w:val="0"/>
                <w:color w:val="2C4A6E"/>
                <w:sz w:val="16"/>
              </w:rPr>
              <w:t>BAD-DEC-015</w:t>
            </w:r>
          </w:p>
        </w:tc>
        <w:tc>
          <w:tcPr>
            <w:tcW w:type="dxa" w:w="4543"/>
          </w:tcPr>
          <w:p>
            <w:pPr>
              <w:spacing w:after="40" w:before="40"/>
            </w:pPr>
            <w:r>
              <w:rPr>
                <w:rFonts w:ascii="Consolas" w:hAnsi="Consolas"/>
                <w:b w:val="0"/>
                <w:i w:val="0"/>
                <w:color w:val="2C4A6E"/>
                <w:sz w:val="16"/>
              </w:rPr>
              <w:t>BRD-REQ-088</w:t>
            </w:r>
            <w:r>
              <w:rPr>
                <w:b w:val="0"/>
                <w:i w:val="0"/>
                <w:sz w:val="18"/>
              </w:rPr>
              <w:t xml:space="preserve">, </w:t>
            </w:r>
            <w:r>
              <w:rPr>
                <w:rFonts w:ascii="Consolas" w:hAnsi="Consolas"/>
                <w:b w:val="0"/>
                <w:i w:val="0"/>
                <w:color w:val="2C4A6E"/>
                <w:sz w:val="16"/>
              </w:rPr>
              <w:t>091</w:t>
            </w:r>
          </w:p>
        </w:tc>
      </w:tr>
      <w:tr>
        <w:tc>
          <w:tcPr>
            <w:tcW w:type="dxa" w:w="4543"/>
            <w:shd w:val="clear" w:color="auto" w:fill="F5F8FB"/>
          </w:tcPr>
          <w:p>
            <w:pPr>
              <w:spacing w:after="40" w:before="40"/>
            </w:pPr>
            <w:r>
              <w:rPr>
                <w:rFonts w:ascii="Consolas" w:hAnsi="Consolas"/>
                <w:b w:val="0"/>
                <w:i w:val="0"/>
                <w:color w:val="2C4A6E"/>
                <w:sz w:val="16"/>
              </w:rPr>
              <w:t>BAD-DEC-016</w:t>
            </w:r>
          </w:p>
        </w:tc>
        <w:tc>
          <w:tcPr>
            <w:tcW w:type="dxa" w:w="4543"/>
            <w:shd w:val="clear" w:color="auto" w:fill="F5F8FB"/>
          </w:tcPr>
          <w:p>
            <w:pPr>
              <w:spacing w:after="40" w:before="40"/>
            </w:pPr>
            <w:r>
              <w:rPr>
                <w:rFonts w:ascii="Consolas" w:hAnsi="Consolas"/>
                <w:b w:val="0"/>
                <w:i w:val="0"/>
                <w:color w:val="2C4A6E"/>
                <w:sz w:val="16"/>
              </w:rPr>
              <w:t>BRD-REQ-120</w:t>
            </w:r>
            <w:r>
              <w:rPr>
                <w:b w:val="0"/>
                <w:i w:val="0"/>
                <w:sz w:val="18"/>
              </w:rPr>
              <w:t xml:space="preserve">, </w:t>
            </w:r>
            <w:r>
              <w:rPr>
                <w:rFonts w:ascii="Consolas" w:hAnsi="Consolas"/>
                <w:b w:val="0"/>
                <w:i w:val="0"/>
                <w:color w:val="2C4A6E"/>
                <w:sz w:val="16"/>
              </w:rPr>
              <w:t>126</w:t>
            </w:r>
            <w:r>
              <w:rPr>
                <w:b w:val="0"/>
                <w:i w:val="0"/>
                <w:sz w:val="18"/>
              </w:rPr>
              <w:t xml:space="preserve">, </w:t>
            </w:r>
            <w:r>
              <w:rPr>
                <w:rFonts w:ascii="Consolas" w:hAnsi="Consolas"/>
                <w:b w:val="0"/>
                <w:i w:val="0"/>
                <w:color w:val="2C4A6E"/>
                <w:sz w:val="16"/>
              </w:rPr>
              <w:t>168</w:t>
            </w:r>
            <w:r>
              <w:rPr>
                <w:b w:val="0"/>
                <w:i w:val="0"/>
                <w:sz w:val="18"/>
              </w:rPr>
              <w:t xml:space="preserve">, </w:t>
            </w:r>
            <w:r>
              <w:rPr>
                <w:rFonts w:ascii="Consolas" w:hAnsi="Consolas"/>
                <w:b w:val="0"/>
                <w:i w:val="0"/>
                <w:color w:val="2C4A6E"/>
                <w:sz w:val="16"/>
              </w:rPr>
              <w:t>169</w:t>
            </w:r>
            <w:r>
              <w:rPr>
                <w:b w:val="0"/>
                <w:i w:val="0"/>
                <w:sz w:val="18"/>
              </w:rPr>
              <w:t xml:space="preserve">, </w:t>
            </w:r>
            <w:r>
              <w:rPr>
                <w:rFonts w:ascii="Consolas" w:hAnsi="Consolas"/>
                <w:b w:val="0"/>
                <w:i w:val="0"/>
                <w:color w:val="2C4A6E"/>
                <w:sz w:val="16"/>
              </w:rPr>
              <w:t>170</w:t>
            </w:r>
            <w:r>
              <w:rPr>
                <w:b w:val="0"/>
                <w:i w:val="0"/>
                <w:sz w:val="18"/>
              </w:rPr>
              <w:t xml:space="preserve">, </w:t>
            </w:r>
            <w:r>
              <w:rPr>
                <w:rFonts w:ascii="Consolas" w:hAnsi="Consolas"/>
                <w:b w:val="0"/>
                <w:i w:val="0"/>
                <w:color w:val="2C4A6E"/>
                <w:sz w:val="16"/>
              </w:rPr>
              <w:t>180</w:t>
            </w:r>
            <w:r>
              <w:rPr>
                <w:b w:val="0"/>
                <w:i w:val="0"/>
                <w:sz w:val="18"/>
              </w:rPr>
              <w:t xml:space="preserve">, </w:t>
            </w:r>
            <w:r>
              <w:rPr>
                <w:rFonts w:ascii="Consolas" w:hAnsi="Consolas"/>
                <w:b w:val="0"/>
                <w:i w:val="0"/>
                <w:color w:val="2C4A6E"/>
                <w:sz w:val="16"/>
              </w:rPr>
              <w:t>BRD-DATA-019</w:t>
            </w:r>
          </w:p>
        </w:tc>
      </w:tr>
      <w:tr>
        <w:tc>
          <w:tcPr>
            <w:tcW w:type="dxa" w:w="4543"/>
          </w:tcPr>
          <w:p>
            <w:pPr>
              <w:spacing w:after="40" w:before="40"/>
            </w:pPr>
            <w:r>
              <w:rPr>
                <w:rFonts w:ascii="Consolas" w:hAnsi="Consolas"/>
                <w:b w:val="0"/>
                <w:i w:val="0"/>
                <w:color w:val="2C4A6E"/>
                <w:sz w:val="16"/>
              </w:rPr>
              <w:t>BAD-DEC-017</w:t>
            </w:r>
          </w:p>
        </w:tc>
        <w:tc>
          <w:tcPr>
            <w:tcW w:type="dxa" w:w="4543"/>
          </w:tcPr>
          <w:p>
            <w:pPr>
              <w:spacing w:after="40" w:before="40"/>
            </w:pPr>
            <w:r>
              <w:rPr>
                <w:rFonts w:ascii="Consolas" w:hAnsi="Consolas"/>
                <w:b w:val="0"/>
                <w:i w:val="0"/>
                <w:color w:val="2C4A6E"/>
                <w:sz w:val="16"/>
              </w:rPr>
              <w:t>BRD-REQ-038</w:t>
            </w:r>
          </w:p>
        </w:tc>
      </w:tr>
      <w:tr>
        <w:tc>
          <w:tcPr>
            <w:tcW w:type="dxa" w:w="4543"/>
            <w:shd w:val="clear" w:color="auto" w:fill="F5F8FB"/>
          </w:tcPr>
          <w:p>
            <w:pPr>
              <w:spacing w:after="40" w:before="40"/>
            </w:pPr>
            <w:r>
              <w:rPr>
                <w:rFonts w:ascii="Consolas" w:hAnsi="Consolas"/>
                <w:b w:val="0"/>
                <w:i w:val="0"/>
                <w:color w:val="2C4A6E"/>
                <w:sz w:val="16"/>
              </w:rPr>
              <w:t>BAD-DEC-019</w:t>
            </w:r>
          </w:p>
        </w:tc>
        <w:tc>
          <w:tcPr>
            <w:tcW w:type="dxa" w:w="4543"/>
            <w:shd w:val="clear" w:color="auto" w:fill="F5F8FB"/>
          </w:tcPr>
          <w:p>
            <w:pPr>
              <w:spacing w:after="40" w:before="40"/>
            </w:pPr>
            <w:r>
              <w:rPr>
                <w:rFonts w:ascii="Consolas" w:hAnsi="Consolas"/>
                <w:b w:val="0"/>
                <w:i w:val="0"/>
                <w:color w:val="2C4A6E"/>
                <w:sz w:val="16"/>
              </w:rPr>
              <w:t>BRD-CMP-006</w:t>
            </w:r>
          </w:p>
        </w:tc>
      </w:tr>
      <w:tr>
        <w:tc>
          <w:tcPr>
            <w:tcW w:type="dxa" w:w="4543"/>
          </w:tcPr>
          <w:p>
            <w:pPr>
              <w:spacing w:after="40" w:before="40"/>
            </w:pPr>
            <w:r>
              <w:rPr>
                <w:rFonts w:ascii="Consolas" w:hAnsi="Consolas"/>
                <w:b w:val="0"/>
                <w:i w:val="0"/>
                <w:color w:val="2C4A6E"/>
                <w:sz w:val="16"/>
              </w:rPr>
              <w:t>BAD-DEC-021</w:t>
            </w:r>
          </w:p>
        </w:tc>
        <w:tc>
          <w:tcPr>
            <w:tcW w:type="dxa" w:w="4543"/>
          </w:tcPr>
          <w:p>
            <w:pPr>
              <w:spacing w:after="40" w:before="40"/>
            </w:pPr>
            <w:r>
              <w:rPr>
                <w:rFonts w:ascii="Consolas" w:hAnsi="Consolas"/>
                <w:b w:val="0"/>
                <w:i w:val="0"/>
                <w:color w:val="2C4A6E"/>
                <w:sz w:val="16"/>
              </w:rPr>
              <w:t>BRD-REQ-181</w:t>
            </w:r>
            <w:r>
              <w:rPr>
                <w:b w:val="0"/>
                <w:i w:val="0"/>
                <w:sz w:val="18"/>
              </w:rPr>
              <w:t xml:space="preserve">, </w:t>
            </w:r>
            <w:r>
              <w:rPr>
                <w:rFonts w:ascii="Consolas" w:hAnsi="Consolas"/>
                <w:b w:val="0"/>
                <w:i w:val="0"/>
                <w:color w:val="2C4A6E"/>
                <w:sz w:val="16"/>
              </w:rPr>
              <w:t>183</w:t>
            </w:r>
            <w:r>
              <w:rPr>
                <w:b w:val="0"/>
                <w:i w:val="0"/>
                <w:sz w:val="18"/>
              </w:rPr>
              <w:t xml:space="preserve">, </w:t>
            </w:r>
            <w:r>
              <w:rPr>
                <w:rFonts w:ascii="Consolas" w:hAnsi="Consolas"/>
                <w:b w:val="0"/>
                <w:i w:val="0"/>
                <w:color w:val="2C4A6E"/>
                <w:sz w:val="16"/>
              </w:rPr>
              <w:t>184</w:t>
            </w:r>
            <w:r>
              <w:rPr>
                <w:b w:val="0"/>
                <w:i w:val="0"/>
                <w:sz w:val="18"/>
              </w:rPr>
              <w:t xml:space="preserve">, </w:t>
            </w:r>
            <w:r>
              <w:rPr>
                <w:rFonts w:ascii="Consolas" w:hAnsi="Consolas"/>
                <w:b w:val="0"/>
                <w:i w:val="0"/>
                <w:color w:val="2C4A6E"/>
                <w:sz w:val="16"/>
              </w:rPr>
              <w:t>BRD-DATA-009</w:t>
            </w:r>
            <w:r>
              <w:rPr>
                <w:b w:val="0"/>
                <w:i w:val="0"/>
                <w:sz w:val="18"/>
              </w:rPr>
              <w:t xml:space="preserve">, </w:t>
            </w:r>
            <w:r>
              <w:rPr>
                <w:rFonts w:ascii="Consolas" w:hAnsi="Consolas"/>
                <w:b w:val="0"/>
                <w:i w:val="0"/>
                <w:color w:val="2C4A6E"/>
                <w:sz w:val="16"/>
              </w:rPr>
              <w:t>025</w:t>
            </w:r>
            <w:r>
              <w:rPr>
                <w:b w:val="0"/>
                <w:i w:val="0"/>
                <w:sz w:val="18"/>
              </w:rPr>
              <w:t xml:space="preserve">, </w:t>
            </w:r>
            <w:r>
              <w:rPr>
                <w:rFonts w:ascii="Consolas" w:hAnsi="Consolas"/>
                <w:b w:val="0"/>
                <w:i w:val="0"/>
                <w:color w:val="2C4A6E"/>
                <w:sz w:val="16"/>
              </w:rPr>
              <w:t>026</w:t>
            </w:r>
            <w:r>
              <w:rPr>
                <w:b w:val="0"/>
                <w:i w:val="0"/>
                <w:sz w:val="18"/>
              </w:rPr>
              <w:t xml:space="preserve">, </w:t>
            </w:r>
            <w:r>
              <w:rPr>
                <w:rFonts w:ascii="Consolas" w:hAnsi="Consolas"/>
                <w:b w:val="0"/>
                <w:i w:val="0"/>
                <w:color w:val="2C4A6E"/>
                <w:sz w:val="16"/>
              </w:rPr>
              <w:t>BRD-CMP-007</w:t>
            </w:r>
          </w:p>
        </w:tc>
      </w:tr>
      <w:tr>
        <w:tc>
          <w:tcPr>
            <w:tcW w:type="dxa" w:w="4543"/>
            <w:shd w:val="clear" w:color="auto" w:fill="F5F8FB"/>
          </w:tcPr>
          <w:p>
            <w:pPr>
              <w:spacing w:after="40" w:before="40"/>
            </w:pPr>
            <w:r>
              <w:rPr>
                <w:rFonts w:ascii="Consolas" w:hAnsi="Consolas"/>
                <w:b w:val="0"/>
                <w:i w:val="0"/>
                <w:color w:val="2C4A6E"/>
                <w:sz w:val="16"/>
              </w:rPr>
              <w:t>BAD-DEC-022</w:t>
            </w:r>
          </w:p>
        </w:tc>
        <w:tc>
          <w:tcPr>
            <w:tcW w:type="dxa" w:w="4543"/>
            <w:shd w:val="clear" w:color="auto" w:fill="F5F8FB"/>
          </w:tcPr>
          <w:p>
            <w:pPr>
              <w:spacing w:after="40" w:before="40"/>
            </w:pPr>
            <w:r>
              <w:rPr>
                <w:rFonts w:ascii="Consolas" w:hAnsi="Consolas"/>
                <w:b w:val="0"/>
                <w:i w:val="0"/>
                <w:color w:val="2C4A6E"/>
                <w:sz w:val="16"/>
              </w:rPr>
              <w:t>BRD-REQ-006</w:t>
            </w:r>
            <w:r>
              <w:rPr>
                <w:b w:val="0"/>
                <w:i w:val="0"/>
                <w:sz w:val="18"/>
              </w:rPr>
              <w:t xml:space="preserve">, </w:t>
            </w:r>
            <w:r>
              <w:rPr>
                <w:rFonts w:ascii="Consolas" w:hAnsi="Consolas"/>
                <w:b w:val="0"/>
                <w:i w:val="0"/>
                <w:color w:val="2C4A6E"/>
                <w:sz w:val="16"/>
              </w:rPr>
              <w:t>053</w:t>
            </w:r>
            <w:r>
              <w:rPr>
                <w:b w:val="0"/>
                <w:i w:val="0"/>
                <w:sz w:val="18"/>
              </w:rPr>
              <w:t xml:space="preserve">, </w:t>
            </w:r>
            <w:r>
              <w:rPr>
                <w:rFonts w:ascii="Consolas" w:hAnsi="Consolas"/>
                <w:b w:val="0"/>
                <w:i w:val="0"/>
                <w:color w:val="2C4A6E"/>
                <w:sz w:val="16"/>
              </w:rPr>
              <w:t>103</w:t>
            </w:r>
            <w:r>
              <w:rPr>
                <w:b w:val="0"/>
                <w:i w:val="0"/>
                <w:sz w:val="18"/>
              </w:rPr>
              <w:t xml:space="preserve">, </w:t>
            </w:r>
            <w:r>
              <w:rPr>
                <w:rFonts w:ascii="Consolas" w:hAnsi="Consolas"/>
                <w:b w:val="0"/>
                <w:i w:val="0"/>
                <w:color w:val="2C4A6E"/>
                <w:sz w:val="16"/>
              </w:rPr>
              <w:t>117</w:t>
            </w:r>
            <w:r>
              <w:rPr>
                <w:b w:val="0"/>
                <w:i w:val="0"/>
                <w:sz w:val="18"/>
              </w:rPr>
              <w:t xml:space="preserve">, </w:t>
            </w:r>
            <w:r>
              <w:rPr>
                <w:rFonts w:ascii="Consolas" w:hAnsi="Consolas"/>
                <w:b w:val="0"/>
                <w:i w:val="0"/>
                <w:color w:val="2C4A6E"/>
                <w:sz w:val="16"/>
              </w:rPr>
              <w:t>118</w:t>
            </w:r>
            <w:r>
              <w:rPr>
                <w:b w:val="0"/>
                <w:i w:val="0"/>
                <w:sz w:val="18"/>
              </w:rPr>
              <w:t xml:space="preserve">, </w:t>
            </w:r>
            <w:r>
              <w:rPr>
                <w:rFonts w:ascii="Consolas" w:hAnsi="Consolas"/>
                <w:b w:val="0"/>
                <w:i w:val="0"/>
                <w:color w:val="2C4A6E"/>
                <w:sz w:val="16"/>
              </w:rPr>
              <w:t>182</w:t>
            </w:r>
          </w:p>
        </w:tc>
      </w:tr>
    </w:tbl>
    <w:p>
      <w:pPr>
        <w:spacing w:after="80"/>
      </w:pPr>
    </w:p>
    <w:p>
      <w:r>
        <w:br w:type="page"/>
      </w:r>
    </w:p>
    <w:p>
      <w:pPr>
        <w:pStyle w:val="Heading1"/>
      </w:pPr>
      <w:r>
        <w:rPr>
          <w:b/>
          <w:i w:val="0"/>
          <w:color w:val="1F3A5F"/>
          <w:sz w:val="38"/>
        </w:rPr>
        <w:t>Appendix B — Terminology Reference</w:t>
      </w:r>
    </w:p>
    <w:p>
      <w:r>
        <w:rPr>
          <w:b w:val="0"/>
          <w:i w:val="0"/>
        </w:rPr>
        <w:t>This document uses the controlled vocabulary in</w:t>
      </w:r>
    </w:p>
    <w:p>
      <w:r>
        <w:rPr>
          <w:rFonts w:ascii="Consolas" w:hAnsi="Consolas"/>
          <w:b w:val="0"/>
          <w:i w:val="0"/>
          <w:color w:val="2C4A6E"/>
          <w:sz w:val="19"/>
        </w:rPr>
        <w:t>Document/00_Project_Control/Glossary.md</w:t>
      </w:r>
      <w:r>
        <w:rPr>
          <w:b w:val="0"/>
          <w:i w:val="0"/>
        </w:rPr>
        <w:t xml:space="preserve"> and introduces no new domain terms. Terms</w:t>
      </w:r>
    </w:p>
    <w:p>
      <w:r>
        <w:rPr>
          <w:b w:val="0"/>
          <w:i w:val="0"/>
        </w:rPr>
        <w:t>introduced by this document are documentation terms only:</w:t>
      </w:r>
    </w:p>
    <w:p>
      <w:pPr>
        <w:pStyle w:val="CMPCaption"/>
      </w:pPr>
      <w:r>
        <w:rPr>
          <w:i/>
        </w:rPr>
        <w:t>Table 70 — Appendix B — Terminology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Term</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Glossary action</w:t>
            </w:r>
          </w:p>
        </w:tc>
      </w:tr>
      <w:tr>
        <w:tc>
          <w:tcPr>
            <w:tcW w:type="dxa" w:w="3029"/>
          </w:tcPr>
          <w:p>
            <w:pPr>
              <w:spacing w:after="40" w:before="40"/>
            </w:pPr>
            <w:r>
              <w:rPr>
                <w:b/>
                <w:i w:val="0"/>
                <w:sz w:val="18"/>
              </w:rPr>
              <w:t>Ready (requirement status)</w:t>
            </w:r>
          </w:p>
        </w:tc>
        <w:tc>
          <w:tcPr>
            <w:tcW w:type="dxa" w:w="3029"/>
          </w:tcPr>
          <w:p>
            <w:pPr>
              <w:spacing w:after="40" w:before="40"/>
            </w:pPr>
            <w:r>
              <w:rPr>
                <w:b w:val="0"/>
                <w:i w:val="0"/>
                <w:sz w:val="18"/>
              </w:rPr>
              <w:t>The requirement can be elaborated into use cases and functional requirements now.</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Blocked (requirement status)</w:t>
            </w:r>
          </w:p>
        </w:tc>
        <w:tc>
          <w:tcPr>
            <w:tcW w:type="dxa" w:w="3029"/>
            <w:shd w:val="clear" w:color="auto" w:fill="F5F8FB"/>
          </w:tcPr>
          <w:p>
            <w:pPr>
              <w:spacing w:after="40" w:before="40"/>
            </w:pPr>
            <w:r>
              <w:rPr>
                <w:b w:val="0"/>
                <w:i w:val="0"/>
                <w:sz w:val="18"/>
              </w:rPr>
              <w:t>A named business decision must be resolved before the requirement can be elaborated. The obligation is real; its parameters are not set.</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Verification intent</w:t>
            </w:r>
          </w:p>
        </w:tc>
        <w:tc>
          <w:tcPr>
            <w:tcW w:type="dxa" w:w="3029"/>
          </w:tcPr>
          <w:p>
            <w:pPr>
              <w:spacing w:after="40" w:before="40"/>
            </w:pPr>
            <w:r>
              <w:rPr>
                <w:b w:val="0"/>
                <w:i w:val="0"/>
                <w:sz w:val="18"/>
              </w:rPr>
              <w:t>A statement, per domain, of how satisfaction of its requirements will be demonstrated. Precursor to acceptance criteria.</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Absolute-rule requirement (‡)</w:t>
            </w:r>
          </w:p>
        </w:tc>
        <w:tc>
          <w:tcPr>
            <w:tcW w:type="dxa" w:w="3029"/>
            <w:shd w:val="clear" w:color="auto" w:fill="F5F8FB"/>
          </w:tcPr>
          <w:p>
            <w:pPr>
              <w:spacing w:after="40" w:before="40"/>
            </w:pPr>
            <w:r>
              <w:rPr>
                <w:b w:val="0"/>
                <w:i w:val="0"/>
                <w:sz w:val="18"/>
              </w:rPr>
              <w:t>A requirement implementing an absolute business rule from CMP-DOC-01 §14; not subject to descoping.</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MoSCoW</w:t>
            </w:r>
          </w:p>
        </w:tc>
        <w:tc>
          <w:tcPr>
            <w:tcW w:type="dxa" w:w="3029"/>
          </w:tcPr>
          <w:p>
            <w:pPr>
              <w:spacing w:after="40" w:before="40"/>
            </w:pPr>
            <w:r>
              <w:rPr>
                <w:b w:val="0"/>
                <w:i w:val="0"/>
                <w:sz w:val="18"/>
              </w:rPr>
              <w:t>Must / Should / Could / Won't prioritisation.</w:t>
            </w:r>
          </w:p>
        </w:tc>
        <w:tc>
          <w:tcPr>
            <w:tcW w:type="dxa" w:w="3029"/>
          </w:tcPr>
          <w:p>
            <w:pPr>
              <w:spacing w:after="40" w:before="40"/>
            </w:pPr>
            <w:r>
              <w:rPr>
                <w:b/>
                <w:i w:val="0"/>
                <w:sz w:val="18"/>
              </w:rPr>
              <w:t>New — add to Glossary</w:t>
            </w:r>
          </w:p>
        </w:tc>
      </w:tr>
    </w:tbl>
    <w:p>
      <w:pPr>
        <w:spacing w:after="80"/>
      </w:pPr>
    </w:p>
    <w:p>
      <w:r>
        <w:rPr>
          <w:b/>
          <w:i w:val="0"/>
        </w:rPr>
        <w:t>END OF DOCUMENT</w:t>
      </w:r>
    </w:p>
    <w:p>
      <w:r>
        <w:rPr>
          <w:b w:val="0"/>
          <w:i/>
        </w:rPr>
        <w:t>CMP-DOC-02 · Business Requirements Document · Version 0.1 · Draft · 2026-08-16</w:t>
      </w:r>
    </w:p>
    <w:p>
      <w:r>
        <w:rPr>
          <w:b w:val="0"/>
          <w:i/>
        </w:rPr>
        <w:t>Carpool Mobility Platform · Project Code CMP · Brand TBD · Classification: Internal</w:t>
      </w:r>
    </w:p>
    <w:p>
      <w:r>
        <w:rPr>
          <w:b w:val="0"/>
          <w:i/>
        </w:rPr>
        <w:t>This document is NOT approved. It is issued for Project Owner review.</w:t>
      </w:r>
    </w:p>
    <w:p>
      <w:r>
        <w:rPr>
          <w:b w:val="0"/>
          <w:i/>
        </w:rPr>
        <w:t>Predecessor CMP-DOC-01 is at status Draft — see §0.8.2.</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CMP-DOC-02  Business Requirements Document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