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00"/>
        <w:gridCol w:w="5326"/>
        <w:gridCol w:w="2200"/>
      </w:tblGrid>
      <w:tr w:rsidR="00607450" w14:paraId="7F727C3D" w14:textId="77777777">
        <w:tblPrEx>
          <w:tblCellMar>
            <w:top w:w="0" w:type="dxa"/>
            <w:bottom w:w="0" w:type="dxa"/>
          </w:tblCellMar>
        </w:tblPrEx>
        <w:tc>
          <w:tcPr>
            <w:tcW w:w="1500" w:type="dxa"/>
            <w:tcBorders>
              <w:top w:val="none" w:color="FFFFFF" w:sz="0" w:space="0"/>
              <w:left w:val="none" w:color="FFFFFF" w:sz="0" w:space="0"/>
              <w:bottom w:val="none" w:color="FFFFFF" w:sz="0" w:space="0"/>
              <w:right w:val="none" w:color="FFFFFF" w:sz="0" w:space="0"/>
            </w:tcBorders>
          </w:tcPr>
          <w:p w:rsidR="00607450" w:rsidRDefault="00000000" w14:paraId="293125A3" w14:textId="77777777">
            <w:r>
              <w:rPr>
                <w:noProof/>
              </w:rPr>
              <w:drawing>
                <wp:inline distT="0" distB="0" distL="0" distR="0" wp14:anchorId="214CC4DF" wp14:editId="19295989">
                  <wp:extent cx="762000" cy="904875"/>
                  <wp:effectExtent l="0" t="0" r="0" b="0"/>
                  <wp:docPr id="1" name="logo" descr="Logo Univalle"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62000" cy="904875"/>
                          </a:xfrm>
                          <a:prstGeom prst="rect">
                            <a:avLst/>
                          </a:prstGeom>
                        </pic:spPr>
                      </pic:pic>
                    </a:graphicData>
                  </a:graphic>
                </wp:inline>
              </w:drawing>
            </w:r>
          </w:p>
        </w:tc>
        <w:tc>
          <w:tcPr>
            <w:tcW w:w="5326" w:type="dxa"/>
            <w:tcBorders>
              <w:top w:val="none" w:color="FFFFFF" w:sz="0" w:space="0"/>
              <w:left w:val="none" w:color="FFFFFF" w:sz="0" w:space="0"/>
              <w:bottom w:val="none" w:color="FFFFFF" w:sz="0" w:space="0"/>
              <w:right w:val="none" w:color="FFFFFF" w:sz="0" w:space="0"/>
            </w:tcBorders>
            <w:vAlign w:val="center"/>
          </w:tcPr>
          <w:p w:rsidR="00607450" w:rsidRDefault="00000000" w14:paraId="5D7DB56E" w14:textId="77777777">
            <w:r>
              <w:rPr>
                <w:b/>
                <w:bCs/>
              </w:rPr>
              <w:t>UNIVERSIDAD PRIVADA DEL VALLE</w:t>
            </w:r>
          </w:p>
          <w:p w:rsidR="00607450" w:rsidRDefault="00000000" w14:paraId="3AA62749" w14:textId="77777777">
            <w:r>
              <w:rPr>
                <w:b/>
                <w:bCs/>
              </w:rPr>
              <w:t>FACULTAD DE INFORMATICA Y ELECTRONICA</w:t>
            </w:r>
          </w:p>
          <w:p w:rsidR="00607450" w:rsidRDefault="00000000" w14:paraId="133DEBB2" w14:textId="77777777">
            <w:r>
              <w:rPr>
                <w:b/>
                <w:bCs/>
              </w:rPr>
              <w:t>INGENIERIA DE SISTEMAS INFORMÁTICOS</w:t>
            </w:r>
          </w:p>
          <w:p w:rsidR="00607450" w:rsidRDefault="00000000" w14:paraId="4987CCC7" w14:textId="77777777">
            <w:r>
              <w:rPr>
                <w:b/>
                <w:bCs/>
              </w:rPr>
              <w:t>LA PAZ</w:t>
            </w:r>
          </w:p>
        </w:tc>
        <w:tc>
          <w:tcPr>
            <w:tcW w:w="2200" w:type="dxa"/>
            <w:tcBorders>
              <w:top w:val="single" w:color="000000" w:sz="8" w:space="0"/>
              <w:left w:val="single" w:color="000000" w:sz="8" w:space="0"/>
              <w:bottom w:val="single" w:color="000000" w:sz="8" w:space="0"/>
              <w:right w:val="single" w:color="000000" w:sz="8" w:space="0"/>
            </w:tcBorders>
            <w:tcMar>
              <w:top w:w="120" w:type="dxa"/>
              <w:left w:w="160" w:type="dxa"/>
              <w:bottom w:w="600" w:type="dxa"/>
              <w:right w:w="100" w:type="dxa"/>
            </w:tcMar>
          </w:tcPr>
          <w:p w:rsidR="00607450" w:rsidRDefault="00607450" w14:paraId="79C7C236" w14:textId="0962188C"/>
        </w:tc>
      </w:tr>
    </w:tbl>
    <w:p w:rsidR="00607450" w:rsidRDefault="00607450" w14:paraId="66151C48" w14:textId="77777777">
      <w:pPr>
        <w:pBdr>
          <w:bottom w:val="single" w:color="000000" w:sz="24" w:space="1"/>
        </w:pBdr>
        <w:spacing w:before="200" w:after="300"/>
      </w:pPr>
    </w:p>
    <w:p w:rsidR="13438A54" w:rsidP="69DDA5E9" w:rsidRDefault="13438A54" w14:paraId="74D25F80" w14:textId="62B6EF5E">
      <w:pPr>
        <w:pStyle w:val="Normal"/>
        <w:suppressLineNumbers w:val="0"/>
        <w:bidi w:val="0"/>
        <w:spacing w:before="0" w:beforeAutospacing="off" w:after="300" w:afterAutospacing="off" w:line="259" w:lineRule="auto"/>
        <w:ind w:left="0" w:right="0"/>
        <w:jc w:val="center"/>
      </w:pPr>
      <w:r w:rsidRPr="69DDA5E9" w:rsidR="13438A54">
        <w:rPr>
          <w:b w:val="1"/>
          <w:bCs w:val="1"/>
          <w:sz w:val="36"/>
          <w:szCs w:val="36"/>
        </w:rPr>
        <w:t>PROYECTO DE SISTEMAS I</w:t>
      </w:r>
    </w:p>
    <w:p w:rsidR="00607450" w:rsidRDefault="00000000" w14:paraId="15DB3412" w14:textId="35A2FDB2">
      <w:pPr>
        <w:jc w:val="center"/>
      </w:pPr>
      <w:r w:rsidRPr="69DDA5E9" w:rsidR="00000000">
        <w:rPr>
          <w:b w:val="1"/>
          <w:bCs w:val="1"/>
          <w:sz w:val="36"/>
          <w:szCs w:val="36"/>
        </w:rPr>
        <w:t>PETCOP SISTEMA VETERINARIO</w:t>
      </w:r>
    </w:p>
    <w:p w:rsidR="00607450" w:rsidRDefault="00000000" w14:paraId="156948F8" w14:textId="70F9F370">
      <w:pPr>
        <w:spacing w:after="300"/>
        <w:jc w:val="center"/>
      </w:pPr>
      <w:r w:rsidRPr="69DDA5E9" w:rsidR="00000000">
        <w:rPr>
          <w:b w:val="1"/>
          <w:bCs w:val="1"/>
          <w:sz w:val="36"/>
          <w:szCs w:val="36"/>
        </w:rPr>
        <w:t>DOCUMENTACIÓN Y MANUAL DE USUARIO</w:t>
      </w:r>
    </w:p>
    <w:p w:rsidR="00607450" w:rsidRDefault="00000000" w14:paraId="03210EF1" w14:textId="52136433">
      <w:pPr>
        <w:spacing w:after="900"/>
        <w:jc w:val="center"/>
      </w:pPr>
      <w:r w:rsidRPr="69DDA5E9" w:rsidR="00000000">
        <w:rPr>
          <w:b w:val="1"/>
          <w:bCs w:val="1"/>
          <w:sz w:val="30"/>
          <w:szCs w:val="30"/>
        </w:rPr>
        <w:t>Grupo “A”</w:t>
      </w:r>
    </w:p>
    <w:p w:rsidR="00607450" w:rsidRDefault="00000000" w14:paraId="2646D38C" w14:textId="77777777">
      <w:pPr>
        <w:spacing w:after="60"/>
        <w:ind w:left="1000"/>
      </w:pPr>
      <w:r w:rsidRPr="69DDA5E9" w:rsidR="00000000">
        <w:rPr>
          <w:b w:val="1"/>
          <w:bCs w:val="1"/>
          <w:sz w:val="24"/>
          <w:szCs w:val="24"/>
        </w:rPr>
        <w:t>Estudiantes:</w:t>
      </w:r>
    </w:p>
    <w:p w:rsidR="0601D350" w:rsidP="69DDA5E9" w:rsidRDefault="0601D350" w14:paraId="7A798826" w14:textId="7F832DFE">
      <w:pPr>
        <w:pStyle w:val="Prrafodelista"/>
        <w:numPr>
          <w:ilvl w:val="0"/>
          <w:numId w:val="13"/>
        </w:numPr>
        <w:suppressLineNumbers w:val="0"/>
        <w:bidi w:val="0"/>
        <w:spacing w:before="0" w:beforeAutospacing="off" w:after="200" w:afterAutospacing="off" w:line="259" w:lineRule="auto"/>
        <w:ind w:right="0"/>
        <w:jc w:val="left"/>
        <w:rPr>
          <w:b w:val="1"/>
          <w:bCs w:val="1"/>
          <w:sz w:val="32"/>
          <w:szCs w:val="32"/>
        </w:rPr>
      </w:pPr>
      <w:r w:rsidRPr="69DDA5E9" w:rsidR="0601D350">
        <w:rPr>
          <w:b w:val="1"/>
          <w:bCs w:val="1"/>
          <w:sz w:val="32"/>
          <w:szCs w:val="32"/>
        </w:rPr>
        <w:t>Danilo Alejandro Ariñez Sanchez</w:t>
      </w:r>
    </w:p>
    <w:p w:rsidR="0601D350" w:rsidP="69DDA5E9" w:rsidRDefault="0601D350" w14:paraId="4A011C96" w14:textId="263C416F">
      <w:pPr>
        <w:pStyle w:val="Prrafodelista"/>
        <w:numPr>
          <w:ilvl w:val="0"/>
          <w:numId w:val="13"/>
        </w:numPr>
        <w:suppressLineNumbers w:val="0"/>
        <w:bidi w:val="0"/>
        <w:spacing w:before="0" w:beforeAutospacing="off" w:after="200" w:afterAutospacing="off" w:line="259" w:lineRule="auto"/>
        <w:ind w:right="0"/>
        <w:jc w:val="left"/>
        <w:rPr>
          <w:b w:val="1"/>
          <w:bCs w:val="1"/>
          <w:sz w:val="32"/>
          <w:szCs w:val="32"/>
        </w:rPr>
      </w:pPr>
      <w:r w:rsidRPr="69DDA5E9" w:rsidR="0601D350">
        <w:rPr>
          <w:b w:val="1"/>
          <w:bCs w:val="1"/>
          <w:sz w:val="32"/>
          <w:szCs w:val="32"/>
        </w:rPr>
        <w:t>Ludwing Leonel Cuba Condori</w:t>
      </w:r>
    </w:p>
    <w:p w:rsidR="0601D350" w:rsidP="69DDA5E9" w:rsidRDefault="0601D350" w14:paraId="6C75301D" w14:textId="24D056AE">
      <w:pPr>
        <w:pStyle w:val="Prrafodelista"/>
        <w:numPr>
          <w:ilvl w:val="0"/>
          <w:numId w:val="13"/>
        </w:numPr>
        <w:suppressLineNumbers w:val="0"/>
        <w:bidi w:val="0"/>
        <w:spacing w:before="0" w:beforeAutospacing="off" w:after="200" w:afterAutospacing="off" w:line="259" w:lineRule="auto"/>
        <w:ind w:right="0"/>
        <w:jc w:val="left"/>
        <w:rPr>
          <w:b w:val="1"/>
          <w:bCs w:val="1"/>
          <w:sz w:val="32"/>
          <w:szCs w:val="32"/>
        </w:rPr>
      </w:pPr>
      <w:r w:rsidRPr="69DDA5E9" w:rsidR="0601D350">
        <w:rPr>
          <w:b w:val="1"/>
          <w:bCs w:val="1"/>
          <w:sz w:val="32"/>
          <w:szCs w:val="32"/>
        </w:rPr>
        <w:t>Jhoel David Barrionuevo Mamani</w:t>
      </w:r>
    </w:p>
    <w:p w:rsidR="0601D350" w:rsidP="69DDA5E9" w:rsidRDefault="0601D350" w14:paraId="057B7198" w14:textId="29DAA930">
      <w:pPr>
        <w:pStyle w:val="Prrafodelista"/>
        <w:numPr>
          <w:ilvl w:val="0"/>
          <w:numId w:val="13"/>
        </w:numPr>
        <w:suppressLineNumbers w:val="0"/>
        <w:bidi w:val="0"/>
        <w:spacing w:before="0" w:beforeAutospacing="off" w:after="200" w:afterAutospacing="off" w:line="259" w:lineRule="auto"/>
        <w:ind w:right="0"/>
        <w:jc w:val="left"/>
        <w:rPr>
          <w:b w:val="1"/>
          <w:bCs w:val="1"/>
          <w:sz w:val="32"/>
          <w:szCs w:val="32"/>
        </w:rPr>
      </w:pPr>
      <w:r w:rsidRPr="69DDA5E9" w:rsidR="0601D350">
        <w:rPr>
          <w:b w:val="1"/>
          <w:bCs w:val="1"/>
          <w:sz w:val="32"/>
          <w:szCs w:val="32"/>
        </w:rPr>
        <w:t>Oliver Yassir Paucara Mamani</w:t>
      </w:r>
    </w:p>
    <w:p w:rsidR="0601D350" w:rsidP="69DDA5E9" w:rsidRDefault="0601D350" w14:paraId="13664384" w14:textId="056B8B55">
      <w:pPr>
        <w:pStyle w:val="Prrafodelista"/>
        <w:numPr>
          <w:ilvl w:val="0"/>
          <w:numId w:val="13"/>
        </w:numPr>
        <w:suppressLineNumbers w:val="0"/>
        <w:bidi w:val="0"/>
        <w:spacing w:before="0" w:beforeAutospacing="off" w:after="200" w:afterAutospacing="off" w:line="259" w:lineRule="auto"/>
        <w:ind w:right="0"/>
        <w:jc w:val="left"/>
        <w:rPr>
          <w:b w:val="1"/>
          <w:bCs w:val="1"/>
          <w:sz w:val="32"/>
          <w:szCs w:val="32"/>
        </w:rPr>
      </w:pPr>
      <w:r w:rsidRPr="69DDA5E9" w:rsidR="0601D350">
        <w:rPr>
          <w:b w:val="1"/>
          <w:bCs w:val="1"/>
          <w:sz w:val="32"/>
          <w:szCs w:val="32"/>
        </w:rPr>
        <w:t>Imanol Alejandro Merlo Perez Paton</w:t>
      </w:r>
    </w:p>
    <w:p w:rsidR="00607450" w:rsidRDefault="00000000" w14:paraId="3DC5A7CD" w14:textId="77777777">
      <w:pPr>
        <w:spacing w:after="60"/>
        <w:ind w:left="1000"/>
      </w:pPr>
      <w:r>
        <w:rPr>
          <w:b/>
          <w:bCs/>
          <w:sz w:val="24"/>
          <w:szCs w:val="24"/>
        </w:rPr>
        <w:t>Docente:</w:t>
      </w:r>
    </w:p>
    <w:p w:rsidR="00607450" w:rsidRDefault="00000000" w14:paraId="62C33A50" w14:textId="258BAE17">
      <w:pPr>
        <w:spacing w:after="1300"/>
        <w:ind w:left="1000"/>
      </w:pPr>
      <w:r w:rsidRPr="69DDA5E9" w:rsidR="00000000">
        <w:rPr>
          <w:b w:val="1"/>
          <w:bCs w:val="1"/>
          <w:sz w:val="32"/>
          <w:szCs w:val="32"/>
        </w:rPr>
        <w:t xml:space="preserve">Ing. </w:t>
      </w:r>
      <w:r w:rsidRPr="69DDA5E9" w:rsidR="5455C780">
        <w:rPr>
          <w:b w:val="1"/>
          <w:bCs w:val="1"/>
          <w:sz w:val="32"/>
          <w:szCs w:val="32"/>
        </w:rPr>
        <w:t>Georgina Aruquipa Gutierrez</w:t>
      </w:r>
    </w:p>
    <w:p w:rsidR="00607450" w:rsidRDefault="00000000" w14:paraId="76A0FCE8" w14:textId="77777777">
      <w:pPr>
        <w:spacing w:after="240"/>
        <w:jc w:val="center"/>
      </w:pPr>
      <w:r>
        <w:rPr>
          <w:b/>
          <w:bCs/>
          <w:sz w:val="24"/>
          <w:szCs w:val="24"/>
        </w:rPr>
        <w:t>La Paz 21 de octubre del 2026</w:t>
      </w:r>
    </w:p>
    <w:p w:rsidR="00607450" w:rsidRDefault="00000000" w14:paraId="19133510" w14:textId="77777777">
      <w:pPr>
        <w:jc w:val="center"/>
      </w:pPr>
      <w:r>
        <w:rPr>
          <w:b/>
          <w:bCs/>
          <w:sz w:val="24"/>
          <w:szCs w:val="24"/>
        </w:rPr>
        <w:t>Gestión II – 2026</w:t>
      </w:r>
    </w:p>
    <w:p w:rsidR="00607450" w:rsidRDefault="00607450" w14:paraId="10E76621" w14:textId="77777777">
      <w:pPr>
        <w:sectPr w:rsidR="00607450">
          <w:pgSz w:w="11906" w:h="16838" w:orient="portrait"/>
          <w:pgMar w:top="1300" w:right="1440" w:bottom="1200" w:left="1440" w:header="600" w:footer="708" w:gutter="0"/>
          <w:cols w:space="720"/>
          <w:docGrid w:linePitch="360"/>
        </w:sectPr>
      </w:pPr>
    </w:p>
    <w:p w:rsidR="00607450" w:rsidRDefault="00000000" w14:paraId="1845C620" w14:textId="77777777">
      <w:pPr>
        <w:spacing w:after="240"/>
      </w:pPr>
      <w:r>
        <w:rPr>
          <w:b/>
          <w:bCs/>
          <w:sz w:val="28"/>
          <w:szCs w:val="28"/>
        </w:rPr>
        <w:t>ÍNDICE</w:t>
      </w:r>
    </w:p>
    <w:p w:rsidR="00607450" w:rsidRDefault="00000000" w14:paraId="47CE6DB3" w14:textId="77777777">
      <w:pPr>
        <w:tabs>
          <w:tab w:val="right" w:leader="dot" w:pos="9026"/>
        </w:tabs>
        <w:spacing w:after="70"/>
      </w:pPr>
      <w:r>
        <w:rPr>
          <w:b/>
          <w:bCs/>
          <w:sz w:val="20"/>
          <w:szCs w:val="20"/>
        </w:rPr>
        <w:t>1 DESCRIPCION GENERAL</w:t>
      </w:r>
      <w:r>
        <w:rPr>
          <w:b/>
          <w:bCs/>
          <w:sz w:val="20"/>
          <w:szCs w:val="20"/>
        </w:rPr>
        <w:tab/>
      </w:r>
      <w:r>
        <w:rPr>
          <w:b/>
          <w:bCs/>
          <w:sz w:val="20"/>
          <w:szCs w:val="20"/>
        </w:rPr>
        <w:t>1</w:t>
      </w:r>
    </w:p>
    <w:p w:rsidR="00607450" w:rsidRDefault="00000000" w14:paraId="55534F15" w14:textId="77777777">
      <w:pPr>
        <w:tabs>
          <w:tab w:val="right" w:leader="dot" w:pos="9026"/>
        </w:tabs>
        <w:spacing w:after="70"/>
      </w:pPr>
      <w:r>
        <w:rPr>
          <w:b/>
          <w:bCs/>
          <w:sz w:val="20"/>
          <w:szCs w:val="20"/>
        </w:rPr>
        <w:t>2 ESTRUCTURA DEL PROYECTO</w:t>
      </w:r>
      <w:r>
        <w:rPr>
          <w:b/>
          <w:bCs/>
          <w:sz w:val="20"/>
          <w:szCs w:val="20"/>
        </w:rPr>
        <w:tab/>
      </w:r>
      <w:r>
        <w:rPr>
          <w:b/>
          <w:bCs/>
          <w:sz w:val="20"/>
          <w:szCs w:val="20"/>
        </w:rPr>
        <w:t>1</w:t>
      </w:r>
    </w:p>
    <w:p w:rsidR="00607450" w:rsidRDefault="00000000" w14:paraId="780DB769" w14:textId="77777777">
      <w:pPr>
        <w:tabs>
          <w:tab w:val="right" w:leader="dot" w:pos="9026"/>
        </w:tabs>
        <w:spacing w:after="70"/>
      </w:pPr>
      <w:r>
        <w:rPr>
          <w:b/>
          <w:bCs/>
          <w:sz w:val="20"/>
          <w:szCs w:val="20"/>
        </w:rPr>
        <w:t>3 ALMACENAMIENTO DE DATOS</w:t>
      </w:r>
      <w:r>
        <w:rPr>
          <w:b/>
          <w:bCs/>
          <w:sz w:val="20"/>
          <w:szCs w:val="20"/>
        </w:rPr>
        <w:tab/>
      </w:r>
      <w:r>
        <w:rPr>
          <w:b/>
          <w:bCs/>
          <w:sz w:val="20"/>
          <w:szCs w:val="20"/>
        </w:rPr>
        <w:t>1</w:t>
      </w:r>
    </w:p>
    <w:p w:rsidR="00607450" w:rsidRDefault="00000000" w14:paraId="41422EBB" w14:textId="77777777">
      <w:pPr>
        <w:tabs>
          <w:tab w:val="right" w:leader="dot" w:pos="9026"/>
        </w:tabs>
        <w:spacing w:after="70"/>
      </w:pPr>
      <w:r>
        <w:rPr>
          <w:b/>
          <w:bCs/>
          <w:sz w:val="20"/>
          <w:szCs w:val="20"/>
        </w:rPr>
        <w:t>4 ACCESO E INTERFAZ</w:t>
      </w:r>
      <w:r>
        <w:rPr>
          <w:b/>
          <w:bCs/>
          <w:sz w:val="20"/>
          <w:szCs w:val="20"/>
        </w:rPr>
        <w:tab/>
      </w:r>
      <w:r>
        <w:rPr>
          <w:b/>
          <w:bCs/>
          <w:sz w:val="20"/>
          <w:szCs w:val="20"/>
        </w:rPr>
        <w:t>2</w:t>
      </w:r>
    </w:p>
    <w:p w:rsidR="00607450" w:rsidRDefault="00000000" w14:paraId="230791E1" w14:textId="77777777">
      <w:pPr>
        <w:tabs>
          <w:tab w:val="right" w:leader="dot" w:pos="9026"/>
        </w:tabs>
        <w:spacing w:after="70"/>
        <w:ind w:left="360"/>
      </w:pPr>
      <w:r>
        <w:rPr>
          <w:sz w:val="20"/>
          <w:szCs w:val="20"/>
        </w:rPr>
        <w:t>4.1 ACCESO AL SISTEMA</w:t>
      </w:r>
      <w:r>
        <w:rPr>
          <w:sz w:val="20"/>
          <w:szCs w:val="20"/>
        </w:rPr>
        <w:tab/>
      </w:r>
      <w:r>
        <w:rPr>
          <w:sz w:val="20"/>
          <w:szCs w:val="20"/>
        </w:rPr>
        <w:t>2</w:t>
      </w:r>
    </w:p>
    <w:p w:rsidR="00607450" w:rsidRDefault="00000000" w14:paraId="74742553" w14:textId="77777777">
      <w:pPr>
        <w:tabs>
          <w:tab w:val="right" w:leader="dot" w:pos="9026"/>
        </w:tabs>
        <w:spacing w:after="70"/>
        <w:ind w:left="360"/>
      </w:pPr>
      <w:r>
        <w:rPr>
          <w:sz w:val="20"/>
          <w:szCs w:val="20"/>
        </w:rPr>
        <w:t>4.2 PANTALLA PRINCIPAL</w:t>
      </w:r>
      <w:r>
        <w:rPr>
          <w:sz w:val="20"/>
          <w:szCs w:val="20"/>
        </w:rPr>
        <w:tab/>
      </w:r>
      <w:r>
        <w:rPr>
          <w:sz w:val="20"/>
          <w:szCs w:val="20"/>
        </w:rPr>
        <w:t>2</w:t>
      </w:r>
    </w:p>
    <w:p w:rsidR="00607450" w:rsidRDefault="00000000" w14:paraId="26C8D106" w14:textId="77777777">
      <w:pPr>
        <w:tabs>
          <w:tab w:val="right" w:leader="dot" w:pos="9026"/>
        </w:tabs>
        <w:spacing w:after="70"/>
      </w:pPr>
      <w:r>
        <w:rPr>
          <w:b/>
          <w:bCs/>
          <w:sz w:val="20"/>
          <w:szCs w:val="20"/>
        </w:rPr>
        <w:t>5 REGISTRO Y CITAS</w:t>
      </w:r>
      <w:r>
        <w:rPr>
          <w:b/>
          <w:bCs/>
          <w:sz w:val="20"/>
          <w:szCs w:val="20"/>
        </w:rPr>
        <w:tab/>
      </w:r>
      <w:r>
        <w:rPr>
          <w:b/>
          <w:bCs/>
          <w:sz w:val="20"/>
          <w:szCs w:val="20"/>
        </w:rPr>
        <w:t>3</w:t>
      </w:r>
    </w:p>
    <w:p w:rsidR="00607450" w:rsidRDefault="00000000" w14:paraId="01078E01" w14:textId="77777777">
      <w:pPr>
        <w:tabs>
          <w:tab w:val="right" w:leader="dot" w:pos="9026"/>
        </w:tabs>
        <w:spacing w:after="70"/>
        <w:ind w:left="360"/>
      </w:pPr>
      <w:r>
        <w:rPr>
          <w:sz w:val="20"/>
          <w:szCs w:val="20"/>
        </w:rPr>
        <w:t>5.1 REGISTRAR PROPIETARIO (HU-01)</w:t>
      </w:r>
      <w:r>
        <w:rPr>
          <w:sz w:val="20"/>
          <w:szCs w:val="20"/>
        </w:rPr>
        <w:tab/>
      </w:r>
      <w:r>
        <w:rPr>
          <w:sz w:val="20"/>
          <w:szCs w:val="20"/>
        </w:rPr>
        <w:t>3</w:t>
      </w:r>
    </w:p>
    <w:p w:rsidR="00607450" w:rsidRDefault="00000000" w14:paraId="19DF6008" w14:textId="77777777">
      <w:pPr>
        <w:tabs>
          <w:tab w:val="right" w:leader="dot" w:pos="9026"/>
        </w:tabs>
        <w:spacing w:after="70"/>
        <w:ind w:left="360"/>
      </w:pPr>
      <w:r>
        <w:rPr>
          <w:sz w:val="20"/>
          <w:szCs w:val="20"/>
        </w:rPr>
        <w:t>5.2 REGISTRAR MASCOTA (HU-02)</w:t>
      </w:r>
      <w:r>
        <w:rPr>
          <w:sz w:val="20"/>
          <w:szCs w:val="20"/>
        </w:rPr>
        <w:tab/>
      </w:r>
      <w:r>
        <w:rPr>
          <w:sz w:val="20"/>
          <w:szCs w:val="20"/>
        </w:rPr>
        <w:t>4</w:t>
      </w:r>
    </w:p>
    <w:p w:rsidR="00607450" w:rsidRDefault="00000000" w14:paraId="2973D811" w14:textId="77777777">
      <w:pPr>
        <w:tabs>
          <w:tab w:val="right" w:leader="dot" w:pos="9026"/>
        </w:tabs>
        <w:spacing w:after="70"/>
        <w:ind w:left="360"/>
      </w:pPr>
      <w:r>
        <w:rPr>
          <w:sz w:val="20"/>
          <w:szCs w:val="20"/>
        </w:rPr>
        <w:t>5.3 AGENDAR CITA (HU-03)</w:t>
      </w:r>
      <w:r>
        <w:rPr>
          <w:sz w:val="20"/>
          <w:szCs w:val="20"/>
        </w:rPr>
        <w:tab/>
      </w:r>
      <w:r>
        <w:rPr>
          <w:sz w:val="20"/>
          <w:szCs w:val="20"/>
        </w:rPr>
        <w:t>5</w:t>
      </w:r>
    </w:p>
    <w:p w:rsidR="00607450" w:rsidRDefault="00000000" w14:paraId="5C34DC41" w14:textId="77777777">
      <w:pPr>
        <w:tabs>
          <w:tab w:val="right" w:leader="dot" w:pos="9026"/>
        </w:tabs>
        <w:spacing w:after="70"/>
        <w:ind w:left="360"/>
      </w:pPr>
      <w:r>
        <w:rPr>
          <w:sz w:val="20"/>
          <w:szCs w:val="20"/>
        </w:rPr>
        <w:t>5.4 CONSULTAR CITAS (HU-04)</w:t>
      </w:r>
      <w:r>
        <w:rPr>
          <w:sz w:val="20"/>
          <w:szCs w:val="20"/>
        </w:rPr>
        <w:tab/>
      </w:r>
      <w:r>
        <w:rPr>
          <w:sz w:val="20"/>
          <w:szCs w:val="20"/>
        </w:rPr>
        <w:t>6</w:t>
      </w:r>
    </w:p>
    <w:p w:rsidR="00607450" w:rsidRDefault="00000000" w14:paraId="72F28429" w14:textId="77777777">
      <w:pPr>
        <w:tabs>
          <w:tab w:val="right" w:leader="dot" w:pos="9026"/>
        </w:tabs>
        <w:spacing w:after="70"/>
      </w:pPr>
      <w:r>
        <w:rPr>
          <w:b/>
          <w:bCs/>
          <w:sz w:val="20"/>
          <w:szCs w:val="20"/>
        </w:rPr>
        <w:t>6 ATENCION MEDICA</w:t>
      </w:r>
      <w:r>
        <w:rPr>
          <w:b/>
          <w:bCs/>
          <w:sz w:val="20"/>
          <w:szCs w:val="20"/>
        </w:rPr>
        <w:tab/>
      </w:r>
      <w:r>
        <w:rPr>
          <w:b/>
          <w:bCs/>
          <w:sz w:val="20"/>
          <w:szCs w:val="20"/>
        </w:rPr>
        <w:t>7</w:t>
      </w:r>
    </w:p>
    <w:p w:rsidR="00607450" w:rsidRDefault="00000000" w14:paraId="5CC5199F" w14:textId="77777777">
      <w:pPr>
        <w:tabs>
          <w:tab w:val="right" w:leader="dot" w:pos="9026"/>
        </w:tabs>
        <w:spacing w:after="70"/>
        <w:ind w:left="360"/>
      </w:pPr>
      <w:r>
        <w:rPr>
          <w:sz w:val="20"/>
          <w:szCs w:val="20"/>
        </w:rPr>
        <w:t>6.1 REGISTRAR ATENCIÓN (HU-05)</w:t>
      </w:r>
      <w:r>
        <w:rPr>
          <w:sz w:val="20"/>
          <w:szCs w:val="20"/>
        </w:rPr>
        <w:tab/>
      </w:r>
      <w:r>
        <w:rPr>
          <w:sz w:val="20"/>
          <w:szCs w:val="20"/>
        </w:rPr>
        <w:t>7</w:t>
      </w:r>
    </w:p>
    <w:p w:rsidR="00607450" w:rsidRDefault="00000000" w14:paraId="1074C500" w14:textId="77777777">
      <w:pPr>
        <w:tabs>
          <w:tab w:val="right" w:leader="dot" w:pos="9026"/>
        </w:tabs>
        <w:spacing w:after="70"/>
        <w:ind w:left="360"/>
      </w:pPr>
      <w:r>
        <w:rPr>
          <w:sz w:val="20"/>
          <w:szCs w:val="20"/>
        </w:rPr>
        <w:t>6.2 HISTORIAL CLÍNICO (HU-06)</w:t>
      </w:r>
      <w:r>
        <w:rPr>
          <w:sz w:val="20"/>
          <w:szCs w:val="20"/>
        </w:rPr>
        <w:tab/>
      </w:r>
      <w:r>
        <w:rPr>
          <w:sz w:val="20"/>
          <w:szCs w:val="20"/>
        </w:rPr>
        <w:t>7</w:t>
      </w:r>
    </w:p>
    <w:p w:rsidR="00607450" w:rsidRDefault="00000000" w14:paraId="6AB65B7A" w14:textId="77777777">
      <w:pPr>
        <w:tabs>
          <w:tab w:val="right" w:leader="dot" w:pos="9026"/>
        </w:tabs>
        <w:spacing w:after="70"/>
        <w:ind w:left="360"/>
      </w:pPr>
      <w:r>
        <w:rPr>
          <w:sz w:val="20"/>
          <w:szCs w:val="20"/>
        </w:rPr>
        <w:t>6.3 TRATAMIENTOS (HU-07 Y HU-08)</w:t>
      </w:r>
      <w:r>
        <w:rPr>
          <w:sz w:val="20"/>
          <w:szCs w:val="20"/>
        </w:rPr>
        <w:tab/>
      </w:r>
      <w:r>
        <w:rPr>
          <w:sz w:val="20"/>
          <w:szCs w:val="20"/>
        </w:rPr>
        <w:t>8</w:t>
      </w:r>
    </w:p>
    <w:p w:rsidR="00607450" w:rsidRDefault="00000000" w14:paraId="70E04649" w14:textId="77777777">
      <w:pPr>
        <w:tabs>
          <w:tab w:val="right" w:leader="dot" w:pos="9026"/>
        </w:tabs>
        <w:spacing w:after="70"/>
        <w:ind w:left="360"/>
      </w:pPr>
      <w:r>
        <w:rPr>
          <w:sz w:val="20"/>
          <w:szCs w:val="20"/>
        </w:rPr>
        <w:t>6.4 CONTROL MÉDICO (HU-09)</w:t>
      </w:r>
      <w:r>
        <w:rPr>
          <w:sz w:val="20"/>
          <w:szCs w:val="20"/>
        </w:rPr>
        <w:tab/>
      </w:r>
      <w:r>
        <w:rPr>
          <w:sz w:val="20"/>
          <w:szCs w:val="20"/>
        </w:rPr>
        <w:t>8</w:t>
      </w:r>
    </w:p>
    <w:p w:rsidR="00607450" w:rsidRDefault="00000000" w14:paraId="66F55F18" w14:textId="77777777">
      <w:pPr>
        <w:tabs>
          <w:tab w:val="right" w:leader="dot" w:pos="9026"/>
        </w:tabs>
        <w:spacing w:after="70"/>
        <w:ind w:left="360"/>
      </w:pPr>
      <w:r>
        <w:rPr>
          <w:sz w:val="20"/>
          <w:szCs w:val="20"/>
        </w:rPr>
        <w:t>6.5 VACUNAS (HU-11 Y HU-12)</w:t>
      </w:r>
      <w:r>
        <w:rPr>
          <w:sz w:val="20"/>
          <w:szCs w:val="20"/>
        </w:rPr>
        <w:tab/>
      </w:r>
      <w:r>
        <w:rPr>
          <w:sz w:val="20"/>
          <w:szCs w:val="20"/>
        </w:rPr>
        <w:t>8</w:t>
      </w:r>
    </w:p>
    <w:p w:rsidR="00607450" w:rsidRDefault="00000000" w14:paraId="6E4E103B" w14:textId="77777777">
      <w:pPr>
        <w:tabs>
          <w:tab w:val="right" w:leader="dot" w:pos="9026"/>
        </w:tabs>
        <w:spacing w:after="70"/>
        <w:ind w:left="360"/>
      </w:pPr>
      <w:r>
        <w:rPr>
          <w:sz w:val="20"/>
          <w:szCs w:val="20"/>
        </w:rPr>
        <w:t>6.6 REPORTE DE CONSULTAS (HU-10)</w:t>
      </w:r>
      <w:r>
        <w:rPr>
          <w:sz w:val="20"/>
          <w:szCs w:val="20"/>
        </w:rPr>
        <w:tab/>
      </w:r>
      <w:r>
        <w:rPr>
          <w:sz w:val="20"/>
          <w:szCs w:val="20"/>
        </w:rPr>
        <w:t>9</w:t>
      </w:r>
    </w:p>
    <w:p w:rsidR="00607450" w:rsidRDefault="00000000" w14:paraId="43D19295" w14:textId="77777777">
      <w:pPr>
        <w:tabs>
          <w:tab w:val="right" w:leader="dot" w:pos="9026"/>
        </w:tabs>
        <w:spacing w:after="70"/>
      </w:pPr>
      <w:r>
        <w:rPr>
          <w:b/>
          <w:bCs/>
          <w:sz w:val="20"/>
          <w:szCs w:val="20"/>
        </w:rPr>
        <w:t>7 INVENTARIO</w:t>
      </w:r>
      <w:r>
        <w:rPr>
          <w:b/>
          <w:bCs/>
          <w:sz w:val="20"/>
          <w:szCs w:val="20"/>
        </w:rPr>
        <w:tab/>
      </w:r>
      <w:r>
        <w:rPr>
          <w:b/>
          <w:bCs/>
          <w:sz w:val="20"/>
          <w:szCs w:val="20"/>
        </w:rPr>
        <w:t>9</w:t>
      </w:r>
    </w:p>
    <w:p w:rsidR="00607450" w:rsidRDefault="00000000" w14:paraId="59F12E60" w14:textId="77777777">
      <w:pPr>
        <w:tabs>
          <w:tab w:val="right" w:leader="dot" w:pos="9026"/>
        </w:tabs>
        <w:spacing w:after="70"/>
        <w:ind w:left="360"/>
      </w:pPr>
      <w:r>
        <w:rPr>
          <w:sz w:val="20"/>
          <w:szCs w:val="20"/>
        </w:rPr>
        <w:t>7.1 PROVEEDORES (HU-26)</w:t>
      </w:r>
      <w:r>
        <w:rPr>
          <w:sz w:val="20"/>
          <w:szCs w:val="20"/>
        </w:rPr>
        <w:tab/>
      </w:r>
      <w:r>
        <w:rPr>
          <w:sz w:val="20"/>
          <w:szCs w:val="20"/>
        </w:rPr>
        <w:t>9</w:t>
      </w:r>
    </w:p>
    <w:p w:rsidR="00607450" w:rsidRDefault="00000000" w14:paraId="148D0753" w14:textId="77777777">
      <w:pPr>
        <w:tabs>
          <w:tab w:val="right" w:leader="dot" w:pos="9026"/>
        </w:tabs>
        <w:spacing w:after="70"/>
        <w:ind w:left="360"/>
      </w:pPr>
      <w:r>
        <w:rPr>
          <w:sz w:val="20"/>
          <w:szCs w:val="20"/>
        </w:rPr>
        <w:t>7.2 PRODUCTOS (HU-25)</w:t>
      </w:r>
      <w:r>
        <w:rPr>
          <w:sz w:val="20"/>
          <w:szCs w:val="20"/>
        </w:rPr>
        <w:tab/>
      </w:r>
      <w:r>
        <w:rPr>
          <w:sz w:val="20"/>
          <w:szCs w:val="20"/>
        </w:rPr>
        <w:t>10</w:t>
      </w:r>
    </w:p>
    <w:p w:rsidR="00607450" w:rsidRDefault="00000000" w14:paraId="015EA498" w14:textId="77777777">
      <w:pPr>
        <w:tabs>
          <w:tab w:val="right" w:leader="dot" w:pos="9026"/>
        </w:tabs>
        <w:spacing w:after="70"/>
        <w:ind w:left="360"/>
      </w:pPr>
      <w:r>
        <w:rPr>
          <w:sz w:val="20"/>
          <w:szCs w:val="20"/>
        </w:rPr>
        <w:t>7.3 INGRESO DE STOCK (HU-28)</w:t>
      </w:r>
      <w:r>
        <w:rPr>
          <w:sz w:val="20"/>
          <w:szCs w:val="20"/>
        </w:rPr>
        <w:tab/>
      </w:r>
      <w:r>
        <w:rPr>
          <w:sz w:val="20"/>
          <w:szCs w:val="20"/>
        </w:rPr>
        <w:t>11</w:t>
      </w:r>
    </w:p>
    <w:p w:rsidR="00607450" w:rsidRDefault="00000000" w14:paraId="26DCF97E" w14:textId="77777777">
      <w:pPr>
        <w:tabs>
          <w:tab w:val="right" w:leader="dot" w:pos="9026"/>
        </w:tabs>
        <w:spacing w:after="70"/>
        <w:ind w:left="360"/>
      </w:pPr>
      <w:r>
        <w:rPr>
          <w:sz w:val="20"/>
          <w:szCs w:val="20"/>
        </w:rPr>
        <w:t>7.4 LOTES Y VENCIMIENTOS (HU-29)</w:t>
      </w:r>
      <w:r>
        <w:rPr>
          <w:sz w:val="20"/>
          <w:szCs w:val="20"/>
        </w:rPr>
        <w:tab/>
      </w:r>
      <w:r>
        <w:rPr>
          <w:sz w:val="20"/>
          <w:szCs w:val="20"/>
        </w:rPr>
        <w:t>12</w:t>
      </w:r>
    </w:p>
    <w:p w:rsidR="00607450" w:rsidRDefault="00000000" w14:paraId="065C18F1" w14:textId="77777777">
      <w:pPr>
        <w:tabs>
          <w:tab w:val="right" w:leader="dot" w:pos="9026"/>
        </w:tabs>
        <w:spacing w:after="70"/>
        <w:ind w:left="360"/>
      </w:pPr>
      <w:r>
        <w:rPr>
          <w:sz w:val="20"/>
          <w:szCs w:val="20"/>
        </w:rPr>
        <w:t>7.5 STOCK MÍNIMO (HU-27)</w:t>
      </w:r>
      <w:r>
        <w:rPr>
          <w:sz w:val="20"/>
          <w:szCs w:val="20"/>
        </w:rPr>
        <w:tab/>
      </w:r>
      <w:r>
        <w:rPr>
          <w:sz w:val="20"/>
          <w:szCs w:val="20"/>
        </w:rPr>
        <w:t>13</w:t>
      </w:r>
    </w:p>
    <w:p w:rsidR="00607450" w:rsidRDefault="00000000" w14:paraId="16357D14" w14:textId="77777777">
      <w:pPr>
        <w:tabs>
          <w:tab w:val="right" w:leader="dot" w:pos="9026"/>
        </w:tabs>
        <w:spacing w:after="70"/>
        <w:ind w:left="360"/>
      </w:pPr>
      <w:r>
        <w:rPr>
          <w:sz w:val="20"/>
          <w:szCs w:val="20"/>
        </w:rPr>
        <w:t>7.6 ATENCIÓN CON DESCUENTO DE INSUMOS (HU-30)</w:t>
      </w:r>
      <w:r>
        <w:rPr>
          <w:sz w:val="20"/>
          <w:szCs w:val="20"/>
        </w:rPr>
        <w:tab/>
      </w:r>
      <w:r>
        <w:rPr>
          <w:sz w:val="20"/>
          <w:szCs w:val="20"/>
        </w:rPr>
        <w:t>14</w:t>
      </w:r>
    </w:p>
    <w:p w:rsidR="00607450" w:rsidRDefault="00000000" w14:paraId="1D0C27D8" w14:textId="77777777">
      <w:pPr>
        <w:tabs>
          <w:tab w:val="right" w:leader="dot" w:pos="9026"/>
        </w:tabs>
        <w:spacing w:after="70"/>
      </w:pPr>
      <w:r>
        <w:rPr>
          <w:b/>
          <w:bCs/>
          <w:sz w:val="20"/>
          <w:szCs w:val="20"/>
        </w:rPr>
        <w:t>8 CAJA Y PUNTO DE VENTA</w:t>
      </w:r>
      <w:r>
        <w:rPr>
          <w:b/>
          <w:bCs/>
          <w:sz w:val="20"/>
          <w:szCs w:val="20"/>
        </w:rPr>
        <w:tab/>
      </w:r>
      <w:r>
        <w:rPr>
          <w:b/>
          <w:bCs/>
          <w:sz w:val="20"/>
          <w:szCs w:val="20"/>
        </w:rPr>
        <w:t>14</w:t>
      </w:r>
    </w:p>
    <w:p w:rsidR="00607450" w:rsidRDefault="00000000" w14:paraId="766154CE" w14:textId="77777777">
      <w:pPr>
        <w:tabs>
          <w:tab w:val="right" w:leader="dot" w:pos="9026"/>
        </w:tabs>
        <w:spacing w:after="70"/>
        <w:ind w:left="360"/>
      </w:pPr>
      <w:r>
        <w:rPr>
          <w:sz w:val="20"/>
          <w:szCs w:val="20"/>
        </w:rPr>
        <w:t>8.1 APERTURA DE CAJA (HU-31)</w:t>
      </w:r>
      <w:r>
        <w:rPr>
          <w:sz w:val="20"/>
          <w:szCs w:val="20"/>
        </w:rPr>
        <w:tab/>
      </w:r>
      <w:r>
        <w:rPr>
          <w:sz w:val="20"/>
          <w:szCs w:val="20"/>
        </w:rPr>
        <w:t>14</w:t>
      </w:r>
    </w:p>
    <w:p w:rsidR="00607450" w:rsidRDefault="00000000" w14:paraId="0EFF6866" w14:textId="77777777">
      <w:pPr>
        <w:tabs>
          <w:tab w:val="right" w:leader="dot" w:pos="9026"/>
        </w:tabs>
        <w:spacing w:after="70"/>
        <w:ind w:left="360"/>
      </w:pPr>
      <w:r>
        <w:rPr>
          <w:sz w:val="20"/>
          <w:szCs w:val="20"/>
        </w:rPr>
        <w:t>8.2 CARRITO DE VENTA (HU-32 Y HU-33)</w:t>
      </w:r>
      <w:r>
        <w:rPr>
          <w:sz w:val="20"/>
          <w:szCs w:val="20"/>
        </w:rPr>
        <w:tab/>
      </w:r>
      <w:r>
        <w:rPr>
          <w:sz w:val="20"/>
          <w:szCs w:val="20"/>
        </w:rPr>
        <w:t>15</w:t>
      </w:r>
    </w:p>
    <w:p w:rsidR="00607450" w:rsidRDefault="00000000" w14:paraId="7754CF2B" w14:textId="77777777">
      <w:pPr>
        <w:tabs>
          <w:tab w:val="right" w:leader="dot" w:pos="9026"/>
        </w:tabs>
        <w:spacing w:after="70"/>
        <w:ind w:left="360"/>
      </w:pPr>
      <w:r>
        <w:rPr>
          <w:sz w:val="20"/>
          <w:szCs w:val="20"/>
        </w:rPr>
        <w:t>8.3 DESCUENTOS (HU-37)</w:t>
      </w:r>
      <w:r>
        <w:rPr>
          <w:sz w:val="20"/>
          <w:szCs w:val="20"/>
        </w:rPr>
        <w:tab/>
      </w:r>
      <w:r>
        <w:rPr>
          <w:sz w:val="20"/>
          <w:szCs w:val="20"/>
        </w:rPr>
        <w:t>16</w:t>
      </w:r>
    </w:p>
    <w:p w:rsidR="00607450" w:rsidRDefault="00000000" w14:paraId="0B9C94B8" w14:textId="77777777">
      <w:pPr>
        <w:tabs>
          <w:tab w:val="right" w:leader="dot" w:pos="9026"/>
        </w:tabs>
        <w:spacing w:after="70"/>
        <w:ind w:left="360"/>
      </w:pPr>
      <w:r>
        <w:rPr>
          <w:sz w:val="20"/>
          <w:szCs w:val="20"/>
        </w:rPr>
        <w:t>8.4 FORMAS DE PAGO (HU-34, HU-35 Y HU-36)</w:t>
      </w:r>
      <w:r>
        <w:rPr>
          <w:sz w:val="20"/>
          <w:szCs w:val="20"/>
        </w:rPr>
        <w:tab/>
      </w:r>
      <w:r>
        <w:rPr>
          <w:sz w:val="20"/>
          <w:szCs w:val="20"/>
        </w:rPr>
        <w:t>17</w:t>
      </w:r>
    </w:p>
    <w:p w:rsidR="00607450" w:rsidRDefault="00000000" w14:paraId="11020022" w14:textId="77777777">
      <w:pPr>
        <w:tabs>
          <w:tab w:val="right" w:leader="dot" w:pos="9026"/>
        </w:tabs>
        <w:spacing w:after="70"/>
        <w:ind w:left="360"/>
      </w:pPr>
      <w:r>
        <w:rPr>
          <w:sz w:val="20"/>
          <w:szCs w:val="20"/>
        </w:rPr>
        <w:t>8.5 COMPROBANTE Y FACTURA (HU-38 Y HU-39)</w:t>
      </w:r>
      <w:r>
        <w:rPr>
          <w:sz w:val="20"/>
          <w:szCs w:val="20"/>
        </w:rPr>
        <w:tab/>
      </w:r>
      <w:r>
        <w:rPr>
          <w:sz w:val="20"/>
          <w:szCs w:val="20"/>
        </w:rPr>
        <w:t>18</w:t>
      </w:r>
    </w:p>
    <w:p w:rsidR="00607450" w:rsidRDefault="00000000" w14:paraId="14CBCF0D" w14:textId="77777777">
      <w:pPr>
        <w:tabs>
          <w:tab w:val="right" w:leader="dot" w:pos="9026"/>
        </w:tabs>
        <w:spacing w:after="70"/>
        <w:ind w:left="360"/>
      </w:pPr>
      <w:r>
        <w:rPr>
          <w:sz w:val="20"/>
          <w:szCs w:val="20"/>
        </w:rPr>
        <w:t>8.6 ANULAR VENTA (HU-40)</w:t>
      </w:r>
      <w:r>
        <w:rPr>
          <w:sz w:val="20"/>
          <w:szCs w:val="20"/>
        </w:rPr>
        <w:tab/>
      </w:r>
      <w:r>
        <w:rPr>
          <w:sz w:val="20"/>
          <w:szCs w:val="20"/>
        </w:rPr>
        <w:t>20</w:t>
      </w:r>
    </w:p>
    <w:p w:rsidR="00607450" w:rsidRDefault="00000000" w14:paraId="69D2F020" w14:textId="77777777">
      <w:pPr>
        <w:tabs>
          <w:tab w:val="right" w:leader="dot" w:pos="9026"/>
        </w:tabs>
        <w:spacing w:after="70"/>
        <w:ind w:left="360"/>
      </w:pPr>
      <w:r>
        <w:rPr>
          <w:sz w:val="20"/>
          <w:szCs w:val="20"/>
        </w:rPr>
        <w:t>8.7 CIERRE DE CAJA (HU-41)</w:t>
      </w:r>
      <w:r>
        <w:rPr>
          <w:sz w:val="20"/>
          <w:szCs w:val="20"/>
        </w:rPr>
        <w:tab/>
      </w:r>
      <w:r>
        <w:rPr>
          <w:sz w:val="20"/>
          <w:szCs w:val="20"/>
        </w:rPr>
        <w:t>20</w:t>
      </w:r>
    </w:p>
    <w:p w:rsidR="00607450" w:rsidRDefault="00000000" w14:paraId="5C52E3A0" w14:textId="77777777">
      <w:pPr>
        <w:tabs>
          <w:tab w:val="right" w:leader="dot" w:pos="9026"/>
        </w:tabs>
        <w:spacing w:after="70"/>
      </w:pPr>
      <w:r>
        <w:rPr>
          <w:b/>
          <w:bCs/>
          <w:sz w:val="20"/>
          <w:szCs w:val="20"/>
        </w:rPr>
        <w:t>9 REPORTES Y AUDITORIA</w:t>
      </w:r>
      <w:r>
        <w:rPr>
          <w:b/>
          <w:bCs/>
          <w:sz w:val="20"/>
          <w:szCs w:val="20"/>
        </w:rPr>
        <w:tab/>
      </w:r>
      <w:r>
        <w:rPr>
          <w:b/>
          <w:bCs/>
          <w:sz w:val="20"/>
          <w:szCs w:val="20"/>
        </w:rPr>
        <w:t>21</w:t>
      </w:r>
    </w:p>
    <w:p w:rsidR="00607450" w:rsidRDefault="00000000" w14:paraId="72F34F75" w14:textId="77777777">
      <w:pPr>
        <w:tabs>
          <w:tab w:val="right" w:leader="dot" w:pos="9026"/>
        </w:tabs>
        <w:spacing w:after="70"/>
      </w:pPr>
      <w:r>
        <w:rPr>
          <w:b/>
          <w:bCs/>
          <w:sz w:val="20"/>
          <w:szCs w:val="20"/>
        </w:rPr>
        <w:t>10 VALIDAR DATOS</w:t>
      </w:r>
      <w:r>
        <w:rPr>
          <w:b/>
          <w:bCs/>
          <w:sz w:val="20"/>
          <w:szCs w:val="20"/>
        </w:rPr>
        <w:tab/>
      </w:r>
      <w:r>
        <w:rPr>
          <w:b/>
          <w:bCs/>
          <w:sz w:val="20"/>
          <w:szCs w:val="20"/>
        </w:rPr>
        <w:t>23</w:t>
      </w:r>
    </w:p>
    <w:p w:rsidR="00607450" w:rsidRDefault="00000000" w14:paraId="7B3C2FA4" w14:textId="77777777">
      <w:pPr>
        <w:tabs>
          <w:tab w:val="right" w:leader="dot" w:pos="9026"/>
        </w:tabs>
        <w:spacing w:after="70"/>
      </w:pPr>
      <w:r>
        <w:rPr>
          <w:b/>
          <w:bCs/>
          <w:sz w:val="20"/>
          <w:szCs w:val="20"/>
        </w:rPr>
        <w:t>11 PERSISTENCIA DE DATOS</w:t>
      </w:r>
      <w:r>
        <w:rPr>
          <w:b/>
          <w:bCs/>
          <w:sz w:val="20"/>
          <w:szCs w:val="20"/>
        </w:rPr>
        <w:tab/>
      </w:r>
      <w:r>
        <w:rPr>
          <w:b/>
          <w:bCs/>
          <w:sz w:val="20"/>
          <w:szCs w:val="20"/>
        </w:rPr>
        <w:t>24</w:t>
      </w:r>
    </w:p>
    <w:p w:rsidR="00607450" w:rsidRDefault="00000000" w14:paraId="4EFC9566" w14:textId="77777777">
      <w:pPr>
        <w:tabs>
          <w:tab w:val="right" w:leader="dot" w:pos="9026"/>
        </w:tabs>
        <w:spacing w:after="70"/>
      </w:pPr>
      <w:r>
        <w:rPr>
          <w:b/>
          <w:bCs/>
          <w:sz w:val="20"/>
          <w:szCs w:val="20"/>
        </w:rPr>
        <w:t>12 INTERFAZ GRAFICA</w:t>
      </w:r>
      <w:r>
        <w:rPr>
          <w:b/>
          <w:bCs/>
          <w:sz w:val="20"/>
          <w:szCs w:val="20"/>
        </w:rPr>
        <w:tab/>
      </w:r>
      <w:r>
        <w:rPr>
          <w:b/>
          <w:bCs/>
          <w:sz w:val="20"/>
          <w:szCs w:val="20"/>
        </w:rPr>
        <w:t>24</w:t>
      </w:r>
    </w:p>
    <w:p w:rsidR="00607450" w:rsidRDefault="00607450" w14:paraId="4AFC3668" w14:textId="77777777">
      <w:pPr>
        <w:sectPr w:rsidR="00607450">
          <w:pgSz w:w="11906" w:h="16838" w:orient="portrait"/>
          <w:pgMar w:top="1300" w:right="1440" w:bottom="1200" w:left="1440" w:header="600" w:footer="708" w:gutter="0"/>
          <w:cols w:space="720"/>
          <w:docGrid w:linePitch="360"/>
        </w:sectPr>
      </w:pPr>
    </w:p>
    <w:p w:rsidR="00607450" w:rsidRDefault="00000000" w14:paraId="48C01124" w14:textId="77777777">
      <w:pPr>
        <w:pStyle w:val="Ttulo1"/>
        <w:keepNext/>
      </w:pPr>
      <w:r>
        <w:t>1 DESCRIPCION GENERAL</w:t>
      </w:r>
    </w:p>
    <w:p w:rsidR="00607450" w:rsidRDefault="00000000" w14:paraId="0B5E785C" w14:textId="77777777">
      <w:pPr>
        <w:spacing w:after="140" w:line="300" w:lineRule="auto"/>
        <w:jc w:val="both"/>
      </w:pPr>
      <w:r>
        <w:t>PetCop es un sistema web de gestión para clínicas veterinarias con tienda. Permite registrar propietarios y mascotas, agendar y consultar citas, llevar el historial clínico (atenciones, tratamientos, controles y vacunas), administrar el inventario por lotes con control de vencimientos, cobrar en un punto de venta con caja (efectivo, QR y tarjeta), emitir comprobantes y facturas, y obtener reportes gerenciales y de auditoría.</w:t>
      </w:r>
    </w:p>
    <w:p w:rsidR="00607450" w:rsidRDefault="00000000" w14:paraId="423C1293" w14:textId="77777777">
      <w:pPr>
        <w:spacing w:after="140" w:line="300" w:lineRule="auto"/>
        <w:jc w:val="both"/>
      </w:pPr>
      <w:r>
        <w:t>El sistema está dividido en cinco iteraciones: 1 y 2 (Registro, citas y atención médica, HU-01 a HU-12), 3 (Inventario, HU-25 a HU-30), 4 (POS y pagos, HU-31 a HU-41) y 5 (Reportes y auditoría, HU-42 a HU-48). Este documento describe su estructura y explica, paso a paso, cómo usar cada módulo.</w:t>
      </w:r>
    </w:p>
    <w:p w:rsidR="00607450" w:rsidRDefault="00000000" w14:paraId="15A1713D" w14:textId="77777777">
      <w:pPr>
        <w:spacing w:after="140" w:line="300" w:lineRule="auto"/>
        <w:jc w:val="both"/>
      </w:pPr>
      <w:r>
        <w:rPr>
          <w:b/>
          <w:bCs/>
        </w:rPr>
        <w:t>Perfiles de usuario:</w:t>
      </w:r>
      <w:r>
        <w:t xml:space="preserve"> Recepción (propietarios, mascotas y citas), Médico veterinario (atenciones, tratamientos, controles y vacunas) y Caja/Administración (inventario, ventas, facturas y reportes).</w:t>
      </w:r>
    </w:p>
    <w:p w:rsidR="00607450" w:rsidRDefault="00000000" w14:paraId="6D81F0D9" w14:textId="77777777">
      <w:pPr>
        <w:pStyle w:val="Ttulo1"/>
        <w:keepNext/>
      </w:pPr>
      <w:r>
        <w:t>2 ESTRUCTURA DEL PROYECTO</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6626"/>
      </w:tblGrid>
      <w:tr w:rsidR="00607450" w14:paraId="2448FBB5" w14:textId="77777777">
        <w:tblPrEx>
          <w:tblCellMar>
            <w:top w:w="0" w:type="dxa"/>
            <w:bottom w:w="0" w:type="dxa"/>
          </w:tblCellMar>
        </w:tblPrEx>
        <w:trPr>
          <w:cantSplit/>
          <w:tblHeader/>
        </w:trPr>
        <w:tc>
          <w:tcPr>
            <w:tcW w:w="2400" w:type="dxa"/>
            <w:tcBorders>
              <w:top w:val="single" w:color="999999" w:sz="4" w:space="0"/>
              <w:left w:val="single" w:color="999999" w:sz="4" w:space="0"/>
              <w:bottom w:val="single" w:color="999999" w:sz="4" w:space="0"/>
              <w:right w:val="single" w:color="999999" w:sz="4" w:space="0"/>
            </w:tcBorders>
            <w:shd w:val="clear" w:color="auto" w:fill="E7E6E6"/>
            <w:tcMar>
              <w:top w:w="60" w:type="dxa"/>
              <w:left w:w="100" w:type="dxa"/>
              <w:bottom w:w="60" w:type="dxa"/>
              <w:right w:w="100" w:type="dxa"/>
            </w:tcMar>
            <w:vAlign w:val="center"/>
          </w:tcPr>
          <w:p w:rsidR="00607450" w:rsidRDefault="00000000" w14:paraId="2D019DCF" w14:textId="77777777">
            <w:r>
              <w:rPr>
                <w:b/>
                <w:bCs/>
                <w:sz w:val="20"/>
                <w:szCs w:val="20"/>
              </w:rPr>
              <w:t>Archivo</w:t>
            </w:r>
          </w:p>
        </w:tc>
        <w:tc>
          <w:tcPr>
            <w:tcW w:w="6626" w:type="dxa"/>
            <w:tcBorders>
              <w:top w:val="single" w:color="999999" w:sz="4" w:space="0"/>
              <w:left w:val="single" w:color="999999" w:sz="4" w:space="0"/>
              <w:bottom w:val="single" w:color="999999" w:sz="4" w:space="0"/>
              <w:right w:val="single" w:color="999999" w:sz="4" w:space="0"/>
            </w:tcBorders>
            <w:shd w:val="clear" w:color="auto" w:fill="E7E6E6"/>
            <w:tcMar>
              <w:top w:w="60" w:type="dxa"/>
              <w:left w:w="100" w:type="dxa"/>
              <w:bottom w:w="60" w:type="dxa"/>
              <w:right w:w="100" w:type="dxa"/>
            </w:tcMar>
            <w:vAlign w:val="center"/>
          </w:tcPr>
          <w:p w:rsidR="00607450" w:rsidRDefault="00000000" w14:paraId="320FD41C" w14:textId="77777777">
            <w:r>
              <w:rPr>
                <w:b/>
                <w:bCs/>
                <w:sz w:val="20"/>
                <w:szCs w:val="20"/>
              </w:rPr>
              <w:t>Función</w:t>
            </w:r>
          </w:p>
        </w:tc>
      </w:tr>
      <w:tr w:rsidR="00607450" w14:paraId="78CCFCB5" w14:textId="77777777">
        <w:tblPrEx>
          <w:tblCellMar>
            <w:top w:w="0" w:type="dxa"/>
            <w:bottom w:w="0" w:type="dxa"/>
          </w:tblCellMar>
        </w:tblPrEx>
        <w:trPr>
          <w:cantSplit/>
        </w:trPr>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1EED17D0" w14:textId="77777777">
            <w:r>
              <w:rPr>
                <w:sz w:val="20"/>
                <w:szCs w:val="20"/>
              </w:rPr>
              <w:t>index.html</w:t>
            </w:r>
          </w:p>
        </w:tc>
        <w:tc>
          <w:tcPr>
            <w:tcW w:w="66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08B73DDD" w14:textId="77777777">
            <w:r>
              <w:rPr>
                <w:sz w:val="20"/>
                <w:szCs w:val="20"/>
              </w:rPr>
              <w:t>Pantalla única del sistema: menú lateral, encabezado y todos los formularios y tablas de los módulos.</w:t>
            </w:r>
          </w:p>
        </w:tc>
      </w:tr>
      <w:tr w:rsidR="00607450" w14:paraId="7E8F9EC1" w14:textId="77777777">
        <w:tblPrEx>
          <w:tblCellMar>
            <w:top w:w="0" w:type="dxa"/>
            <w:bottom w:w="0" w:type="dxa"/>
          </w:tblCellMar>
        </w:tblPrEx>
        <w:trPr>
          <w:cantSplit/>
        </w:trPr>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6B079926" w14:textId="77777777">
            <w:r>
              <w:rPr>
                <w:sz w:val="20"/>
                <w:szCs w:val="20"/>
              </w:rPr>
              <w:t>css/styles.css</w:t>
            </w:r>
          </w:p>
        </w:tc>
        <w:tc>
          <w:tcPr>
            <w:tcW w:w="66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1D8B2824" w14:textId="77777777">
            <w:r>
              <w:rPr>
                <w:sz w:val="20"/>
                <w:szCs w:val="20"/>
              </w:rPr>
              <w:t>Estilos de la interfaz: menú oscuro, tarjetas, formularios, tablas, insignias de estado y notificaciones.</w:t>
            </w:r>
          </w:p>
        </w:tc>
      </w:tr>
      <w:tr w:rsidR="00607450" w14:paraId="32528940" w14:textId="77777777">
        <w:tblPrEx>
          <w:tblCellMar>
            <w:top w:w="0" w:type="dxa"/>
            <w:bottom w:w="0" w:type="dxa"/>
          </w:tblCellMar>
        </w:tblPrEx>
        <w:trPr>
          <w:cantSplit/>
        </w:trPr>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66CA3C5C" w14:textId="77777777">
            <w:r>
              <w:rPr>
                <w:sz w:val="20"/>
                <w:szCs w:val="20"/>
              </w:rPr>
              <w:t>js/clinico.js</w:t>
            </w:r>
          </w:p>
        </w:tc>
        <w:tc>
          <w:tcPr>
            <w:tcW w:w="66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777A8523" w14:textId="77777777">
            <w:r>
              <w:rPr>
                <w:sz w:val="20"/>
                <w:szCs w:val="20"/>
              </w:rPr>
              <w:t>Módulos HU-01 a HU-12: propietarios, mascotas, citas, atención, historial, tratamientos, control médico, vacunas y reporte de consultas. Incluye las notificaciones (showToast).</w:t>
            </w:r>
          </w:p>
        </w:tc>
      </w:tr>
      <w:tr w:rsidR="00607450" w14:paraId="2BEF94ED" w14:textId="77777777">
        <w:tblPrEx>
          <w:tblCellMar>
            <w:top w:w="0" w:type="dxa"/>
            <w:bottom w:w="0" w:type="dxa"/>
          </w:tblCellMar>
        </w:tblPrEx>
        <w:trPr>
          <w:cantSplit/>
        </w:trPr>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236827B4" w14:textId="77777777">
            <w:r>
              <w:rPr>
                <w:sz w:val="20"/>
                <w:szCs w:val="20"/>
              </w:rPr>
              <w:t>js/inventario.js</w:t>
            </w:r>
          </w:p>
        </w:tc>
        <w:tc>
          <w:tcPr>
            <w:tcW w:w="66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6DC7FADB" w14:textId="77777777">
            <w:r>
              <w:rPr>
                <w:sz w:val="20"/>
                <w:szCs w:val="20"/>
              </w:rPr>
              <w:t>Módulos HU-25 a HU-30: productos, proveedores, ingreso de stock, lotes con descuento FEFO, kardex y atención con descuento de insumos.</w:t>
            </w:r>
          </w:p>
        </w:tc>
      </w:tr>
      <w:tr w:rsidR="00607450" w14:paraId="68C52826" w14:textId="77777777">
        <w:tblPrEx>
          <w:tblCellMar>
            <w:top w:w="0" w:type="dxa"/>
            <w:bottom w:w="0" w:type="dxa"/>
          </w:tblCellMar>
        </w:tblPrEx>
        <w:trPr>
          <w:cantSplit/>
        </w:trPr>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21311B32" w14:textId="77777777">
            <w:r>
              <w:rPr>
                <w:sz w:val="20"/>
                <w:szCs w:val="20"/>
              </w:rPr>
              <w:t>js/nav.js</w:t>
            </w:r>
          </w:p>
        </w:tc>
        <w:tc>
          <w:tcPr>
            <w:tcW w:w="66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73ED117F" w14:textId="77777777">
            <w:r>
              <w:rPr>
                <w:sz w:val="20"/>
                <w:szCs w:val="20"/>
              </w:rPr>
              <w:t>Navegación entre módulos (switchTab), títulos de cada HU y funciones auxiliares de la interfaz.</w:t>
            </w:r>
          </w:p>
        </w:tc>
      </w:tr>
      <w:tr w:rsidR="00607450" w14:paraId="283784A8" w14:textId="77777777">
        <w:tblPrEx>
          <w:tblCellMar>
            <w:top w:w="0" w:type="dxa"/>
            <w:bottom w:w="0" w:type="dxa"/>
          </w:tblCellMar>
        </w:tblPrEx>
        <w:trPr>
          <w:cantSplit/>
        </w:trPr>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6EA2331C" w14:textId="77777777">
            <w:r>
              <w:rPr>
                <w:sz w:val="20"/>
                <w:szCs w:val="20"/>
              </w:rPr>
              <w:t>js/pos.js</w:t>
            </w:r>
          </w:p>
        </w:tc>
        <w:tc>
          <w:tcPr>
            <w:tcW w:w="66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5F8FBC4B" w14:textId="77777777">
            <w:r>
              <w:rPr>
                <w:sz w:val="20"/>
                <w:szCs w:val="20"/>
              </w:rPr>
              <w:t>Módulos HU-31 a HU-41: caja, carrito, descuentos, pago en efectivo y tarjeta, comprobante, factura, anulación y cierre.</w:t>
            </w:r>
          </w:p>
        </w:tc>
      </w:tr>
      <w:tr w:rsidR="00607450" w14:paraId="5D59B5F1" w14:textId="77777777">
        <w:tblPrEx>
          <w:tblCellMar>
            <w:top w:w="0" w:type="dxa"/>
            <w:bottom w:w="0" w:type="dxa"/>
          </w:tblCellMar>
        </w:tblPrEx>
        <w:trPr>
          <w:cantSplit/>
        </w:trPr>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74E8DAB9" w14:textId="77777777">
            <w:r>
              <w:rPr>
                <w:sz w:val="20"/>
                <w:szCs w:val="20"/>
              </w:rPr>
              <w:t>js/pago-qr.js</w:t>
            </w:r>
          </w:p>
        </w:tc>
        <w:tc>
          <w:tcPr>
            <w:tcW w:w="66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241BE62B" w14:textId="77777777">
            <w:r>
              <w:rPr>
                <w:sz w:val="20"/>
                <w:szCs w:val="20"/>
              </w:rPr>
              <w:t>HU-35: generación y validación del pago con QR dinámico, con pruebas de QA integradas.</w:t>
            </w:r>
          </w:p>
        </w:tc>
      </w:tr>
      <w:tr w:rsidR="00607450" w14:paraId="03C82ACC" w14:textId="77777777">
        <w:tblPrEx>
          <w:tblCellMar>
            <w:top w:w="0" w:type="dxa"/>
            <w:bottom w:w="0" w:type="dxa"/>
          </w:tblCellMar>
        </w:tblPrEx>
        <w:trPr>
          <w:cantSplit/>
        </w:trPr>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55A5D2D7" w14:textId="77777777">
            <w:r>
              <w:rPr>
                <w:sz w:val="20"/>
                <w:szCs w:val="20"/>
              </w:rPr>
              <w:t>js/reportes.js</w:t>
            </w:r>
          </w:p>
        </w:tc>
        <w:tc>
          <w:tcPr>
            <w:tcW w:w="66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55965859" w14:textId="77777777">
            <w:r>
              <w:rPr>
                <w:sz w:val="20"/>
                <w:szCs w:val="20"/>
              </w:rPr>
              <w:t>Módulos HU-42 a HU-48: reportes de ventas, ingresos, más vendidos, inventario valorizado, arqueos, auditoría y dashboard.</w:t>
            </w:r>
          </w:p>
        </w:tc>
      </w:tr>
    </w:tbl>
    <w:p w:rsidR="00607450" w:rsidRDefault="00607450" w14:paraId="311E8D22" w14:textId="77777777">
      <w:pPr>
        <w:spacing w:after="160"/>
      </w:pPr>
    </w:p>
    <w:p w:rsidR="00607450" w:rsidRDefault="00000000" w14:paraId="7C190D97" w14:textId="77777777">
      <w:pPr>
        <w:spacing w:after="140" w:line="300" w:lineRule="auto"/>
        <w:jc w:val="both"/>
      </w:pPr>
      <w:r>
        <w:rPr>
          <w:b/>
          <w:bCs/>
        </w:rPr>
        <w:t>Tecnologías:</w:t>
      </w:r>
      <w:r>
        <w:t xml:space="preserve"> HTML5, CSS3 y JavaScript puro (sin servidor). Se apoya en dos librerías externas cargadas por internet: Lucide (íconos) y QRCode.js (código QR).</w:t>
      </w:r>
    </w:p>
    <w:p w:rsidR="00607450" w:rsidRDefault="00000000" w14:paraId="682B5B8E" w14:textId="77777777">
      <w:pPr>
        <w:pStyle w:val="Ttulo1"/>
        <w:keepNext/>
      </w:pPr>
      <w:r>
        <w:t>3 ALMACENAMIENTO DE DATOS</w:t>
      </w:r>
    </w:p>
    <w:p w:rsidR="00607450" w:rsidRDefault="00000000" w14:paraId="6264409C" w14:textId="77777777">
      <w:pPr>
        <w:spacing w:after="140" w:line="300" w:lineRule="auto"/>
        <w:jc w:val="both"/>
      </w:pPr>
      <w:r>
        <w:t>PetCop no utiliza una base de datos externa. Toda la información se guarda en estructuras de JavaScript (arreglos de objetos) mientras la página permanece abierta. El sistema inicia con datos de ejemplo: propietarios y mascotas, cuatro productos, proveedores y una atención pendiente de cobro.</w:t>
      </w:r>
    </w:p>
    <w:p w:rsidR="00607450" w:rsidRDefault="00000000" w14:paraId="3B0F7B56" w14:textId="77777777">
      <w:pPr>
        <w:keepNext/>
        <w:spacing w:before="80" w:after="80"/>
      </w:pPr>
      <w:r>
        <w:rPr>
          <w:b/>
          <w:bCs/>
        </w:rPr>
        <w:t>Archivo: inventario.js, productos de ejemplo</w:t>
      </w:r>
    </w:p>
    <w:p w:rsidR="00607450" w:rsidRDefault="00000000" w14:paraId="5BFB63D6" w14:textId="77777777">
      <w:pPr>
        <w:keepNext/>
        <w:keepLines/>
        <w:shd w:val="clear" w:color="auto" w:fill="F2F2F2"/>
        <w:ind w:left="120" w:right="120"/>
      </w:pPr>
      <w:r>
        <w:rPr>
          <w:rFonts w:ascii="Consolas" w:hAnsi="Consolas" w:eastAsia="Consolas" w:cs="Consolas"/>
          <w:sz w:val="18"/>
          <w:szCs w:val="18"/>
        </w:rPr>
        <w:t>{ id: 1, codigo: '7700001', nombre: 'Amoxicilina 250mg', tipo: 'Medicamento', precio: 15, stockMin: 20 },</w:t>
      </w:r>
    </w:p>
    <w:p w:rsidR="00607450" w:rsidRDefault="00000000" w14:paraId="56320187" w14:textId="77777777">
      <w:pPr>
        <w:keepNext/>
        <w:keepLines/>
        <w:shd w:val="clear" w:color="auto" w:fill="F2F2F2"/>
        <w:ind w:left="120" w:right="120"/>
      </w:pPr>
      <w:r>
        <w:rPr>
          <w:rFonts w:ascii="Consolas" w:hAnsi="Consolas" w:eastAsia="Consolas" w:cs="Consolas"/>
          <w:sz w:val="18"/>
          <w:szCs w:val="18"/>
        </w:rPr>
        <w:t>{ id: 2, codigo: '7700002', nombre: 'Vacuna Antirrábica', tipo: 'Medicamento', precio: 60, stockMin: 10 },</w:t>
      </w:r>
    </w:p>
    <w:p w:rsidR="00607450" w:rsidRDefault="00000000" w14:paraId="57716A63" w14:textId="77777777">
      <w:pPr>
        <w:keepNext/>
        <w:keepLines/>
        <w:shd w:val="clear" w:color="auto" w:fill="F2F2F2"/>
        <w:ind w:left="120" w:right="120"/>
      </w:pPr>
      <w:r>
        <w:rPr>
          <w:rFonts w:ascii="Consolas" w:hAnsi="Consolas" w:eastAsia="Consolas" w:cs="Consolas"/>
          <w:sz w:val="18"/>
          <w:szCs w:val="18"/>
        </w:rPr>
        <w:t>{ id: 3, codigo: '7700003', nombre: 'Alimento Premium 15kg', tipo: 'Tienda', precio: 320, stockMin: 5 },</w:t>
      </w:r>
    </w:p>
    <w:p w:rsidR="00607450" w:rsidRDefault="00000000" w14:paraId="350B49B5" w14:textId="77777777">
      <w:pPr>
        <w:keepLines/>
        <w:shd w:val="clear" w:color="auto" w:fill="F2F2F2"/>
        <w:ind w:left="120" w:right="120"/>
      </w:pPr>
      <w:r>
        <w:rPr>
          <w:rFonts w:ascii="Consolas" w:hAnsi="Consolas" w:eastAsia="Consolas" w:cs="Consolas"/>
          <w:sz w:val="18"/>
          <w:szCs w:val="18"/>
        </w:rPr>
        <w:t>{ id: 4, codigo: '7700004', nombre: 'Collar Antipulgas', tipo: 'Tienda', precio: 45, stockMin: 8 }</w:t>
      </w:r>
    </w:p>
    <w:p w:rsidR="00607450" w:rsidRDefault="00607450" w14:paraId="0D177442" w14:textId="77777777">
      <w:pPr>
        <w:spacing w:after="100"/>
      </w:pPr>
    </w:p>
    <w:p w:rsidR="00607450" w:rsidRDefault="00000000" w14:paraId="57D3B0BD" w14:textId="77777777">
      <w:pPr>
        <w:spacing w:after="140" w:line="300" w:lineRule="auto"/>
        <w:jc w:val="both"/>
      </w:pPr>
      <w:r>
        <w:rPr>
          <w:b/>
          <w:bCs/>
        </w:rPr>
        <w:t>Explicación:</w:t>
      </w:r>
      <w:r>
        <w:t xml:space="preserve"> cada producto tiene código de barras, tipo (Medicamento o Tienda), precio en bolivianos y un stock mínimo. El stock real no está en el producto: se calcula sumando los lotes vigentes (ver sección 7).</w:t>
      </w:r>
    </w:p>
    <w:p w:rsidR="00607450" w:rsidRDefault="00000000" w14:paraId="6F30154E" w14:textId="77777777">
      <w:pPr>
        <w:pStyle w:val="Ttulo1"/>
        <w:keepNext/>
      </w:pPr>
      <w:r>
        <w:t>4 ACCESO E INTERFAZ</w:t>
      </w:r>
    </w:p>
    <w:p w:rsidR="00607450" w:rsidRDefault="00000000" w14:paraId="22AE3897" w14:textId="77777777">
      <w:pPr>
        <w:pStyle w:val="Ttulo2"/>
        <w:keepNext/>
      </w:pPr>
      <w:r>
        <w:t>4.1 ACCESO AL SISTEMA</w:t>
      </w:r>
    </w:p>
    <w:p w:rsidR="00607450" w:rsidRDefault="00000000" w14:paraId="10BDB806" w14:textId="77777777">
      <w:pPr>
        <w:pStyle w:val="Prrafodelista"/>
        <w:numPr>
          <w:ilvl w:val="0"/>
          <w:numId w:val="2"/>
        </w:numPr>
        <w:spacing w:after="80" w:line="290" w:lineRule="auto"/>
        <w:jc w:val="both"/>
      </w:pPr>
      <w:r>
        <w:t>Descomprima la carpeta PetCop.</w:t>
      </w:r>
    </w:p>
    <w:p w:rsidR="00607450" w:rsidRDefault="00000000" w14:paraId="59497660" w14:textId="77777777">
      <w:pPr>
        <w:pStyle w:val="Prrafodelista"/>
        <w:numPr>
          <w:ilvl w:val="0"/>
          <w:numId w:val="2"/>
        </w:numPr>
        <w:spacing w:after="80" w:line="290" w:lineRule="auto"/>
        <w:jc w:val="both"/>
      </w:pPr>
      <w:r>
        <w:t>Abra el archivo index.html con doble clic en un navegador moderno (Chrome, Edge, Firefox o Safari).</w:t>
      </w:r>
    </w:p>
    <w:p w:rsidR="00607450" w:rsidRDefault="00000000" w14:paraId="724F238E" w14:textId="77777777">
      <w:pPr>
        <w:pStyle w:val="Prrafodelista"/>
        <w:numPr>
          <w:ilvl w:val="0"/>
          <w:numId w:val="2"/>
        </w:numPr>
        <w:spacing w:after="80" w:line="290" w:lineRule="auto"/>
        <w:jc w:val="both"/>
      </w:pPr>
      <w:r>
        <w:t>El sistema abre en el módulo Propietarios. No pide usuario ni contraseña: en la esquina superior derecha aparece el perfil fijo «Dr. Sistema Vet».</w:t>
      </w:r>
    </w:p>
    <w:p w:rsidR="00607450" w:rsidRDefault="00000000" w14:paraId="6113E0E4" w14:textId="77777777">
      <w:pPr>
        <w:pBdr>
          <w:left w:val="single" w:color="E0A800" w:sz="24" w:space="6"/>
        </w:pBdr>
        <w:shd w:val="clear" w:color="auto" w:fill="FFF4D6"/>
        <w:spacing w:before="60" w:after="160" w:line="290" w:lineRule="auto"/>
        <w:ind w:left="160" w:right="100"/>
        <w:jc w:val="both"/>
      </w:pPr>
      <w:r>
        <w:rPr>
          <w:b/>
          <w:bCs/>
          <w:sz w:val="21"/>
          <w:szCs w:val="21"/>
        </w:rPr>
        <w:t>Importante:</w:t>
      </w:r>
      <w:r>
        <w:rPr>
          <w:sz w:val="21"/>
          <w:szCs w:val="21"/>
        </w:rPr>
        <w:t xml:space="preserve"> los datos viven en la memoria del navegador. Si recarga la página (F5) o cierra la pestaña, los registros se pierden y el sistema vuelve a sus datos de ejemplo. Complete su trabajo sin recargar.</w:t>
      </w:r>
    </w:p>
    <w:p w:rsidR="00607450" w:rsidRDefault="00000000" w14:paraId="52A770A8" w14:textId="77777777">
      <w:pPr>
        <w:pStyle w:val="Ttulo2"/>
        <w:keepNext/>
      </w:pPr>
      <w:r>
        <w:t>4.2 PANTALLA PRINCIPAL</w:t>
      </w:r>
    </w:p>
    <w:p w:rsidR="00607450" w:rsidRDefault="00000000" w14:paraId="7C99B119" w14:textId="77777777">
      <w:pPr>
        <w:spacing w:after="140" w:line="300" w:lineRule="auto"/>
        <w:jc w:val="both"/>
      </w:pPr>
      <w:r>
        <w:t xml:space="preserve">La pantalla tiene tres zonas: el </w:t>
      </w:r>
      <w:r>
        <w:rPr>
          <w:b/>
          <w:bCs/>
        </w:rPr>
        <w:t>menú lateral</w:t>
      </w:r>
      <w:r>
        <w:t xml:space="preserve"> (módulos agrupados en Registro y Citas, Atención Médica, Administración, Inventario, POS y Pagos, Reportes y Auditoría), el </w:t>
      </w:r>
      <w:r>
        <w:rPr>
          <w:b/>
          <w:bCs/>
        </w:rPr>
        <w:t>encabezado</w:t>
      </w:r>
      <w:r>
        <w:t xml:space="preserve"> (nombre del módulo, su código HU y una descripción) y el </w:t>
      </w:r>
      <w:r>
        <w:rPr>
          <w:b/>
          <w:bCs/>
        </w:rPr>
        <w:t>área de trabajo</w:t>
      </w:r>
      <w:r>
        <w:t xml:space="preserve"> con formularios y tablas.</w:t>
      </w:r>
    </w:p>
    <w:p w:rsidR="00607450" w:rsidRDefault="00000000" w14:paraId="2F2C04A5" w14:textId="77777777">
      <w:pPr>
        <w:spacing w:after="140" w:line="300" w:lineRule="auto"/>
        <w:jc w:val="both"/>
      </w:pPr>
      <w:r>
        <w:t>Los campos con asterisco (*) son obligatorios. Tras cada acción aparece una notificación: verde si la operación fue exitosa y roja si hubo un error. Los montos se expresan en bolivianos (Bs).</w:t>
      </w:r>
    </w:p>
    <w:p w:rsidR="00607450" w:rsidRDefault="00000000" w14:paraId="46BAEB75" w14:textId="77777777">
      <w:pPr>
        <w:keepNext/>
        <w:spacing w:before="100" w:after="60"/>
        <w:jc w:val="center"/>
      </w:pPr>
      <w:r>
        <w:rPr>
          <w:noProof/>
        </w:rPr>
        <w:drawing>
          <wp:inline distT="0" distB="0" distL="0" distR="0" wp14:anchorId="625C8AEC" wp14:editId="134A7BBE">
            <wp:extent cx="5334000" cy="3752850"/>
            <wp:effectExtent l="0" t="0" r="0" b="0"/>
            <wp:docPr id="732899729" name="02_prop_guardado" descr="Pantalla principal de PetCop con el menú lateral y la notificación de éxito." title="Pantalla principal de PetCop con el menú lateral y la notificación de éxi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752850"/>
                    </a:xfrm>
                    <a:prstGeom prst="rect">
                      <a:avLst/>
                    </a:prstGeom>
                  </pic:spPr>
                </pic:pic>
              </a:graphicData>
            </a:graphic>
          </wp:inline>
        </w:drawing>
      </w:r>
    </w:p>
    <w:p w:rsidR="00607450" w:rsidRDefault="00000000" w14:paraId="0BE7C637" w14:textId="77777777">
      <w:pPr>
        <w:spacing w:after="200"/>
        <w:jc w:val="center"/>
      </w:pPr>
      <w:r>
        <w:rPr>
          <w:i/>
          <w:iCs/>
          <w:color w:val="555555"/>
          <w:sz w:val="18"/>
          <w:szCs w:val="18"/>
        </w:rPr>
        <w:t>Figura 1. Pantalla principal de PetCop con el menú lateral y la notificación de éxito.</w:t>
      </w:r>
    </w:p>
    <w:p w:rsidR="00607450" w:rsidRDefault="00000000" w14:paraId="55ABF63C" w14:textId="77777777">
      <w:pPr>
        <w:pStyle w:val="Ttulo1"/>
        <w:keepNext/>
      </w:pPr>
      <w:r>
        <w:t>5 REGISTRO Y CITAS</w:t>
      </w:r>
    </w:p>
    <w:p w:rsidR="00607450" w:rsidRDefault="00000000" w14:paraId="411235DC" w14:textId="77777777">
      <w:pPr>
        <w:pStyle w:val="Ttulo2"/>
        <w:keepNext/>
      </w:pPr>
      <w:r>
        <w:t>5.1 REGISTRAR PROPIETARIO (HU-01)</w:t>
      </w:r>
    </w:p>
    <w:p w:rsidR="00607450" w:rsidRDefault="00000000" w14:paraId="72A91F7F" w14:textId="77777777">
      <w:pPr>
        <w:pStyle w:val="Prrafodelista"/>
        <w:numPr>
          <w:ilvl w:val="0"/>
          <w:numId w:val="3"/>
        </w:numPr>
        <w:spacing w:after="80" w:line="290" w:lineRule="auto"/>
        <w:jc w:val="both"/>
      </w:pPr>
      <w:r>
        <w:t>Abra Propietarios en el menú.</w:t>
      </w:r>
    </w:p>
    <w:p w:rsidR="00607450" w:rsidRDefault="00000000" w14:paraId="5D2A3E86" w14:textId="77777777">
      <w:pPr>
        <w:pStyle w:val="Prrafodelista"/>
        <w:numPr>
          <w:ilvl w:val="0"/>
          <w:numId w:val="3"/>
        </w:numPr>
        <w:spacing w:after="80" w:line="290" w:lineRule="auto"/>
        <w:jc w:val="both"/>
      </w:pPr>
      <w:r>
        <w:t>Complete Nombre completo, Teléfono de contacto y Dirección domiciliaria.</w:t>
      </w:r>
    </w:p>
    <w:p w:rsidR="00607450" w:rsidRDefault="00000000" w14:paraId="38AD9065" w14:textId="77777777">
      <w:pPr>
        <w:pStyle w:val="Prrafodelista"/>
        <w:numPr>
          <w:ilvl w:val="0"/>
          <w:numId w:val="3"/>
        </w:numPr>
        <w:spacing w:after="80" w:line="290" w:lineRule="auto"/>
        <w:jc w:val="both"/>
      </w:pPr>
      <w:r>
        <w:t>Presione Guardar Propietario.</w:t>
      </w:r>
    </w:p>
    <w:p w:rsidR="00607450" w:rsidRDefault="00000000" w14:paraId="758933E0" w14:textId="77777777">
      <w:pPr>
        <w:spacing w:after="140" w:line="300" w:lineRule="auto"/>
        <w:jc w:val="both"/>
      </w:pPr>
      <w:r>
        <w:rPr>
          <w:b/>
          <w:bCs/>
        </w:rPr>
        <w:t>Explicación:</w:t>
      </w:r>
      <w:r>
        <w:t xml:space="preserve"> el propietario aparece en la tabla «Propietarios Registrados». Si falta algún dato se muestra «Completa todos los campos obligatorios».</w:t>
      </w:r>
    </w:p>
    <w:p w:rsidR="00607450" w:rsidRDefault="00000000" w14:paraId="2B9819A1" w14:textId="77777777">
      <w:pPr>
        <w:keepNext/>
        <w:spacing w:before="100" w:after="60"/>
        <w:jc w:val="center"/>
      </w:pPr>
      <w:r>
        <w:rPr>
          <w:noProof/>
        </w:rPr>
        <w:drawing>
          <wp:inline distT="0" distB="0" distL="0" distR="0" wp14:anchorId="2B79F31A" wp14:editId="00700670">
            <wp:extent cx="5334000" cy="3752850"/>
            <wp:effectExtent l="0" t="0" r="0" b="0"/>
            <wp:docPr id="1140229042" name="01_prop_lleno" descr="Formulario de registro de propietario completado." title="Formulario de registro de propietario comple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752850"/>
                    </a:xfrm>
                    <a:prstGeom prst="rect">
                      <a:avLst/>
                    </a:prstGeom>
                  </pic:spPr>
                </pic:pic>
              </a:graphicData>
            </a:graphic>
          </wp:inline>
        </w:drawing>
      </w:r>
    </w:p>
    <w:p w:rsidR="00607450" w:rsidRDefault="00000000" w14:paraId="051BF5B5" w14:textId="77777777">
      <w:pPr>
        <w:spacing w:after="200"/>
        <w:jc w:val="center"/>
      </w:pPr>
      <w:r>
        <w:rPr>
          <w:i/>
          <w:iCs/>
          <w:color w:val="555555"/>
          <w:sz w:val="18"/>
          <w:szCs w:val="18"/>
        </w:rPr>
        <w:t>Figura 2. Formulario de registro de propietario completado.</w:t>
      </w:r>
    </w:p>
    <w:p w:rsidR="00607450" w:rsidRDefault="00000000" w14:paraId="1CADC76B" w14:textId="77777777">
      <w:pPr>
        <w:pStyle w:val="Ttulo2"/>
        <w:keepNext/>
      </w:pPr>
      <w:r>
        <w:t>5.2 REGISTRAR MASCOTA (HU-02)</w:t>
      </w:r>
    </w:p>
    <w:p w:rsidR="00607450" w:rsidRDefault="00000000" w14:paraId="51C82338" w14:textId="77777777">
      <w:pPr>
        <w:pStyle w:val="Prrafodelista"/>
        <w:numPr>
          <w:ilvl w:val="0"/>
          <w:numId w:val="4"/>
        </w:numPr>
        <w:spacing w:after="80" w:line="290" w:lineRule="auto"/>
        <w:jc w:val="both"/>
      </w:pPr>
      <w:r>
        <w:t>Abra Mascotas y elija el Propietario.</w:t>
      </w:r>
    </w:p>
    <w:p w:rsidR="00607450" w:rsidRDefault="00000000" w14:paraId="05FC02E6" w14:textId="77777777">
      <w:pPr>
        <w:pStyle w:val="Prrafodelista"/>
        <w:numPr>
          <w:ilvl w:val="0"/>
          <w:numId w:val="4"/>
        </w:numPr>
        <w:spacing w:after="80" w:line="290" w:lineRule="auto"/>
        <w:jc w:val="both"/>
      </w:pPr>
      <w:r>
        <w:t>Escriba el Nombre, elija la Especie (Perro, Gato, Ave u Otro) y complete Raza y Edad.</w:t>
      </w:r>
    </w:p>
    <w:p w:rsidR="00607450" w:rsidRDefault="00000000" w14:paraId="3007E615" w14:textId="77777777">
      <w:pPr>
        <w:pStyle w:val="Prrafodelista"/>
        <w:numPr>
          <w:ilvl w:val="0"/>
          <w:numId w:val="4"/>
        </w:numPr>
        <w:spacing w:after="80" w:line="290" w:lineRule="auto"/>
        <w:jc w:val="both"/>
      </w:pPr>
      <w:r>
        <w:t>Presione Registrar Mascota.</w:t>
      </w:r>
    </w:p>
    <w:p w:rsidR="00607450" w:rsidRDefault="00000000" w14:paraId="3A1273C5" w14:textId="77777777">
      <w:pPr>
        <w:spacing w:after="140" w:line="300" w:lineRule="auto"/>
        <w:jc w:val="both"/>
      </w:pPr>
      <w:r>
        <w:rPr>
          <w:b/>
          <w:bCs/>
        </w:rPr>
        <w:t>Explicación:</w:t>
      </w:r>
      <w:r>
        <w:t xml:space="preserve"> la mascota queda asociada a su propietario. Registre primero al propietario: de lo contrario la lista estará vacía.</w:t>
      </w:r>
    </w:p>
    <w:p w:rsidR="00607450" w:rsidRDefault="00000000" w14:paraId="70F0129F" w14:textId="77777777">
      <w:pPr>
        <w:keepNext/>
        <w:spacing w:before="100" w:after="60"/>
        <w:jc w:val="center"/>
      </w:pPr>
      <w:r>
        <w:rPr>
          <w:noProof/>
        </w:rPr>
        <w:drawing>
          <wp:inline distT="0" distB="0" distL="0" distR="0" wp14:anchorId="64B3AFEE" wp14:editId="5C7134F9">
            <wp:extent cx="5334000" cy="3752850"/>
            <wp:effectExtent l="0" t="0" r="0" b="0"/>
            <wp:docPr id="1475871582" name="03_mascota" descr="Mascota registrada y asociada a su propietario." title="Mascota registrada y asociada a su propiet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752850"/>
                    </a:xfrm>
                    <a:prstGeom prst="rect">
                      <a:avLst/>
                    </a:prstGeom>
                  </pic:spPr>
                </pic:pic>
              </a:graphicData>
            </a:graphic>
          </wp:inline>
        </w:drawing>
      </w:r>
    </w:p>
    <w:p w:rsidR="00607450" w:rsidRDefault="00000000" w14:paraId="45075798" w14:textId="77777777">
      <w:pPr>
        <w:spacing w:after="200"/>
        <w:jc w:val="center"/>
      </w:pPr>
      <w:r>
        <w:rPr>
          <w:i/>
          <w:iCs/>
          <w:color w:val="555555"/>
          <w:sz w:val="18"/>
          <w:szCs w:val="18"/>
        </w:rPr>
        <w:t>Figura 3. Mascota registrada y asociada a su propietario.</w:t>
      </w:r>
    </w:p>
    <w:p w:rsidR="00607450" w:rsidRDefault="00000000" w14:paraId="45B8498B" w14:textId="77777777">
      <w:pPr>
        <w:pStyle w:val="Ttulo2"/>
        <w:keepNext/>
      </w:pPr>
      <w:r>
        <w:t>5.3 AGENDAR CITA (HU-03)</w:t>
      </w:r>
    </w:p>
    <w:p w:rsidR="00607450" w:rsidRDefault="00000000" w14:paraId="49EA45D8" w14:textId="77777777">
      <w:pPr>
        <w:pStyle w:val="Prrafodelista"/>
        <w:numPr>
          <w:ilvl w:val="0"/>
          <w:numId w:val="5"/>
        </w:numPr>
        <w:spacing w:after="80" w:line="290" w:lineRule="auto"/>
        <w:jc w:val="both"/>
      </w:pPr>
      <w:r>
        <w:t>Abra Agendar Cita.</w:t>
      </w:r>
    </w:p>
    <w:p w:rsidR="00607450" w:rsidRDefault="00000000" w14:paraId="3B863BF9" w14:textId="77777777">
      <w:pPr>
        <w:pStyle w:val="Prrafodelista"/>
        <w:numPr>
          <w:ilvl w:val="0"/>
          <w:numId w:val="5"/>
        </w:numPr>
        <w:spacing w:after="80" w:line="290" w:lineRule="auto"/>
        <w:jc w:val="both"/>
      </w:pPr>
      <w:r>
        <w:t>Seleccione la Mascota, la Fecha, la Hora y escriba el Motivo.</w:t>
      </w:r>
    </w:p>
    <w:p w:rsidR="00607450" w:rsidRDefault="00000000" w14:paraId="27B78465" w14:textId="77777777">
      <w:pPr>
        <w:pStyle w:val="Prrafodelista"/>
        <w:numPr>
          <w:ilvl w:val="0"/>
          <w:numId w:val="5"/>
        </w:numPr>
        <w:spacing w:after="80" w:line="290" w:lineRule="auto"/>
        <w:jc w:val="both"/>
      </w:pPr>
      <w:r>
        <w:t>Presione Agendar Cita.</w:t>
      </w:r>
    </w:p>
    <w:p w:rsidR="00607450" w:rsidRDefault="00000000" w14:paraId="465ECE5D" w14:textId="77777777">
      <w:pPr>
        <w:spacing w:after="140" w:line="300" w:lineRule="auto"/>
        <w:jc w:val="both"/>
      </w:pPr>
      <w:r>
        <w:rPr>
          <w:b/>
          <w:bCs/>
        </w:rPr>
        <w:t>Regla de negocio:</w:t>
      </w:r>
      <w:r>
        <w:t xml:space="preserve"> no se permiten dos citas en la misma fecha y hora. El sistema avisa «Ya existe una cita en esa fecha y hora».</w:t>
      </w:r>
    </w:p>
    <w:p w:rsidR="00607450" w:rsidRDefault="00000000" w14:paraId="3E1F9E0D" w14:textId="77777777">
      <w:pPr>
        <w:keepNext/>
        <w:spacing w:before="100" w:after="60"/>
        <w:jc w:val="center"/>
      </w:pPr>
      <w:r>
        <w:rPr>
          <w:noProof/>
        </w:rPr>
        <w:drawing>
          <wp:inline distT="0" distB="0" distL="0" distR="0" wp14:anchorId="7E0A0EE4" wp14:editId="62EA4A3F">
            <wp:extent cx="5334000" cy="3752850"/>
            <wp:effectExtent l="0" t="0" r="0" b="0"/>
            <wp:docPr id="1902876080" name="04_cita" descr="Formulario para agendar una cita veterinaria." title="Formulario para agendar una cita veterina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752850"/>
                    </a:xfrm>
                    <a:prstGeom prst="rect">
                      <a:avLst/>
                    </a:prstGeom>
                  </pic:spPr>
                </pic:pic>
              </a:graphicData>
            </a:graphic>
          </wp:inline>
        </w:drawing>
      </w:r>
    </w:p>
    <w:p w:rsidR="00607450" w:rsidRDefault="00000000" w14:paraId="5DFF3183" w14:textId="77777777">
      <w:pPr>
        <w:spacing w:after="200"/>
        <w:jc w:val="center"/>
      </w:pPr>
      <w:r>
        <w:rPr>
          <w:i/>
          <w:iCs/>
          <w:color w:val="555555"/>
          <w:sz w:val="18"/>
          <w:szCs w:val="18"/>
        </w:rPr>
        <w:t>Figura 4. Formulario para agendar una cita veterinaria.</w:t>
      </w:r>
    </w:p>
    <w:p w:rsidR="00607450" w:rsidRDefault="00000000" w14:paraId="221B51CC" w14:textId="77777777">
      <w:pPr>
        <w:pStyle w:val="Ttulo2"/>
        <w:keepNext/>
      </w:pPr>
      <w:r>
        <w:t>5.4 CONSULTAR CITAS (HU-04)</w:t>
      </w:r>
    </w:p>
    <w:p w:rsidR="00607450" w:rsidRDefault="00000000" w14:paraId="0D1DC578" w14:textId="77777777">
      <w:pPr>
        <w:spacing w:after="140" w:line="300" w:lineRule="auto"/>
        <w:jc w:val="both"/>
      </w:pPr>
      <w:r>
        <w:t>Abra Consultar Citas para ver Fecha, Hora, Mascota, Propietario y Motivo. Use Filtrar por Fecha para ver un día específico y Mostrar Todas para quitar el filtro.</w:t>
      </w:r>
    </w:p>
    <w:p w:rsidR="00607450" w:rsidRDefault="00000000" w14:paraId="4A2D5593" w14:textId="77777777">
      <w:pPr>
        <w:keepNext/>
        <w:spacing w:before="100" w:after="60"/>
        <w:jc w:val="center"/>
      </w:pPr>
      <w:r>
        <w:rPr>
          <w:noProof/>
        </w:rPr>
        <w:drawing>
          <wp:inline distT="0" distB="0" distL="0" distR="0" wp14:anchorId="512F31D2" wp14:editId="1A972473">
            <wp:extent cx="5334000" cy="3752850"/>
            <wp:effectExtent l="0" t="0" r="0" b="0"/>
            <wp:docPr id="229819539" name="05_citas" descr="Listado de citas programadas." title="Listado de citas program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752850"/>
                    </a:xfrm>
                    <a:prstGeom prst="rect">
                      <a:avLst/>
                    </a:prstGeom>
                  </pic:spPr>
                </pic:pic>
              </a:graphicData>
            </a:graphic>
          </wp:inline>
        </w:drawing>
      </w:r>
    </w:p>
    <w:p w:rsidR="00607450" w:rsidRDefault="00000000" w14:paraId="4838BF18" w14:textId="77777777">
      <w:pPr>
        <w:spacing w:after="200"/>
        <w:jc w:val="center"/>
      </w:pPr>
      <w:r>
        <w:rPr>
          <w:i/>
          <w:iCs/>
          <w:color w:val="555555"/>
          <w:sz w:val="18"/>
          <w:szCs w:val="18"/>
        </w:rPr>
        <w:t>Figura 5. Listado de citas programadas.</w:t>
      </w:r>
    </w:p>
    <w:p w:rsidR="00607450" w:rsidRDefault="00000000" w14:paraId="4407DBA1" w14:textId="77777777">
      <w:pPr>
        <w:pStyle w:val="Ttulo1"/>
        <w:keepNext/>
      </w:pPr>
      <w:r>
        <w:t>6 ATENCION MEDICA</w:t>
      </w:r>
    </w:p>
    <w:p w:rsidR="00607450" w:rsidRDefault="00000000" w14:paraId="7C817624" w14:textId="77777777">
      <w:pPr>
        <w:pStyle w:val="Ttulo2"/>
        <w:keepNext/>
      </w:pPr>
      <w:r>
        <w:t>6.1 REGISTRAR ATENCIÓN (HU-05)</w:t>
      </w:r>
    </w:p>
    <w:p w:rsidR="00607450" w:rsidRDefault="00000000" w14:paraId="0D9E4E4C" w14:textId="77777777">
      <w:pPr>
        <w:pStyle w:val="Prrafodelista"/>
        <w:numPr>
          <w:ilvl w:val="0"/>
          <w:numId w:val="6"/>
        </w:numPr>
        <w:spacing w:after="80" w:line="290" w:lineRule="auto"/>
        <w:jc w:val="both"/>
      </w:pPr>
      <w:r>
        <w:t>Abra Registrar Atención.</w:t>
      </w:r>
    </w:p>
    <w:p w:rsidR="00607450" w:rsidRDefault="00000000" w14:paraId="0D2E7FF8" w14:textId="77777777">
      <w:pPr>
        <w:pStyle w:val="Prrafodelista"/>
        <w:numPr>
          <w:ilvl w:val="0"/>
          <w:numId w:val="6"/>
        </w:numPr>
        <w:spacing w:after="80" w:line="290" w:lineRule="auto"/>
        <w:jc w:val="both"/>
      </w:pPr>
      <w:r>
        <w:t>Seleccione la Mascota y la Fecha.</w:t>
      </w:r>
    </w:p>
    <w:p w:rsidR="00607450" w:rsidRDefault="00000000" w14:paraId="4BF01613" w14:textId="77777777">
      <w:pPr>
        <w:pStyle w:val="Prrafodelista"/>
        <w:numPr>
          <w:ilvl w:val="0"/>
          <w:numId w:val="6"/>
        </w:numPr>
        <w:spacing w:after="80" w:line="290" w:lineRule="auto"/>
        <w:jc w:val="both"/>
      </w:pPr>
      <w:r>
        <w:t>Complete Motivo de consulta, Diagnóstico y Observaciones / Indicaciones.</w:t>
      </w:r>
    </w:p>
    <w:p w:rsidR="00607450" w:rsidRDefault="00000000" w14:paraId="548BAD98" w14:textId="77777777">
      <w:pPr>
        <w:pStyle w:val="Prrafodelista"/>
        <w:numPr>
          <w:ilvl w:val="0"/>
          <w:numId w:val="6"/>
        </w:numPr>
        <w:spacing w:after="80" w:line="290" w:lineRule="auto"/>
        <w:jc w:val="both"/>
      </w:pPr>
      <w:r>
        <w:t>Presione Guardar en Historial.</w:t>
      </w:r>
    </w:p>
    <w:p w:rsidR="00607450" w:rsidRDefault="00000000" w14:paraId="0D8F8021" w14:textId="77777777">
      <w:pPr>
        <w:keepNext/>
        <w:spacing w:before="100" w:after="60"/>
        <w:jc w:val="center"/>
      </w:pPr>
      <w:r>
        <w:rPr>
          <w:noProof/>
        </w:rPr>
        <w:drawing>
          <wp:inline distT="0" distB="0" distL="0" distR="0" wp14:anchorId="335E1D7B" wp14:editId="3C9DB906">
            <wp:extent cx="5334000" cy="3752850"/>
            <wp:effectExtent l="0" t="0" r="0" b="0"/>
            <wp:docPr id="357793157" name="06_atencion" descr="Registro de una atención en el historial clínico." title="Registro de una atención en el historial clín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752850"/>
                    </a:xfrm>
                    <a:prstGeom prst="rect">
                      <a:avLst/>
                    </a:prstGeom>
                  </pic:spPr>
                </pic:pic>
              </a:graphicData>
            </a:graphic>
          </wp:inline>
        </w:drawing>
      </w:r>
    </w:p>
    <w:p w:rsidR="00607450" w:rsidRDefault="00000000" w14:paraId="553338A5" w14:textId="77777777">
      <w:pPr>
        <w:spacing w:after="200"/>
        <w:jc w:val="center"/>
      </w:pPr>
      <w:r>
        <w:rPr>
          <w:i/>
          <w:iCs/>
          <w:color w:val="555555"/>
          <w:sz w:val="18"/>
          <w:szCs w:val="18"/>
        </w:rPr>
        <w:t>Figura 6. Registro de una atención en el historial clínico.</w:t>
      </w:r>
    </w:p>
    <w:p w:rsidR="00607450" w:rsidRDefault="00000000" w14:paraId="2910F6CC" w14:textId="77777777">
      <w:pPr>
        <w:pStyle w:val="Ttulo2"/>
        <w:keepNext/>
      </w:pPr>
      <w:r>
        <w:t>6.2 HISTORIAL CLÍNICO (HU-06)</w:t>
      </w:r>
    </w:p>
    <w:p w:rsidR="00607450" w:rsidRDefault="00000000" w14:paraId="0AD8B652" w14:textId="77777777">
      <w:pPr>
        <w:spacing w:after="140" w:line="300" w:lineRule="auto"/>
        <w:jc w:val="both"/>
      </w:pPr>
      <w:r>
        <w:t>Abra Historial Clínico y seleccione una mascota para ver su expediente con todas las atenciones registradas.</w:t>
      </w:r>
    </w:p>
    <w:p w:rsidR="00607450" w:rsidRDefault="00000000" w14:paraId="36D722D5" w14:textId="77777777">
      <w:pPr>
        <w:keepNext/>
        <w:spacing w:before="100" w:after="60"/>
        <w:jc w:val="center"/>
      </w:pPr>
      <w:r>
        <w:rPr>
          <w:noProof/>
        </w:rPr>
        <w:drawing>
          <wp:inline distT="0" distB="0" distL="0" distR="0" wp14:anchorId="09CFDDA5" wp14:editId="0676BAD7">
            <wp:extent cx="5334000" cy="3752850"/>
            <wp:effectExtent l="0" t="0" r="0" b="0"/>
            <wp:docPr id="266985372" name="07_historial" descr="Expediente clínico de una mascota." title="Expediente clínico de una masco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752850"/>
                    </a:xfrm>
                    <a:prstGeom prst="rect">
                      <a:avLst/>
                    </a:prstGeom>
                  </pic:spPr>
                </pic:pic>
              </a:graphicData>
            </a:graphic>
          </wp:inline>
        </w:drawing>
      </w:r>
    </w:p>
    <w:p w:rsidR="00607450" w:rsidRDefault="00000000" w14:paraId="7660244F" w14:textId="77777777">
      <w:pPr>
        <w:spacing w:after="200"/>
        <w:jc w:val="center"/>
      </w:pPr>
      <w:r>
        <w:rPr>
          <w:i/>
          <w:iCs/>
          <w:color w:val="555555"/>
          <w:sz w:val="18"/>
          <w:szCs w:val="18"/>
        </w:rPr>
        <w:t>Figura 7. Expediente clínico de una mascota.</w:t>
      </w:r>
    </w:p>
    <w:p w:rsidR="00607450" w:rsidRDefault="00000000" w14:paraId="615DF038" w14:textId="77777777">
      <w:pPr>
        <w:pStyle w:val="Ttulo2"/>
        <w:keepNext/>
      </w:pPr>
      <w:r>
        <w:t>6.3 TRATAMIENTOS (HU-07 Y HU-08)</w:t>
      </w:r>
    </w:p>
    <w:p w:rsidR="00607450" w:rsidRDefault="00000000" w14:paraId="6BD5888E" w14:textId="77777777">
      <w:pPr>
        <w:pStyle w:val="Prrafodelista"/>
        <w:numPr>
          <w:ilvl w:val="0"/>
          <w:numId w:val="7"/>
        </w:numPr>
        <w:spacing w:after="80" w:line="290" w:lineRule="auto"/>
        <w:jc w:val="both"/>
      </w:pPr>
      <w:r>
        <w:t>Abra Tratamientos y seleccione la Mascota.</w:t>
      </w:r>
    </w:p>
    <w:p w:rsidR="00607450" w:rsidRDefault="00000000" w14:paraId="79E4A538" w14:textId="77777777">
      <w:pPr>
        <w:pStyle w:val="Prrafodelista"/>
        <w:numPr>
          <w:ilvl w:val="0"/>
          <w:numId w:val="7"/>
        </w:numPr>
        <w:spacing w:after="80" w:line="290" w:lineRule="auto"/>
        <w:jc w:val="both"/>
      </w:pPr>
      <w:r>
        <w:t>Indique Tratamiento / Medicamento, Dosis, Frecuencia y Duración (por ejemplo: Amoxicilina 250mg, 1 tableta, cada 12 horas, 7 días).</w:t>
      </w:r>
    </w:p>
    <w:p w:rsidR="00607450" w:rsidRDefault="00000000" w14:paraId="53A35C70" w14:textId="77777777">
      <w:pPr>
        <w:pStyle w:val="Prrafodelista"/>
        <w:numPr>
          <w:ilvl w:val="0"/>
          <w:numId w:val="7"/>
        </w:numPr>
        <w:spacing w:after="80" w:line="290" w:lineRule="auto"/>
        <w:jc w:val="both"/>
      </w:pPr>
      <w:r>
        <w:t>Presione Asignar Tratamiento.</w:t>
      </w:r>
    </w:p>
    <w:p w:rsidR="00607450" w:rsidRDefault="00000000" w14:paraId="3D1E21B5" w14:textId="77777777">
      <w:pPr>
        <w:spacing w:after="140" w:line="300" w:lineRule="auto"/>
        <w:jc w:val="both"/>
      </w:pPr>
      <w:r>
        <w:t>Para revisarlos, abra Consultar Tratamientos y elija la mascota: se muestra una tabla con Tratamiento, Dosis, Frecuencia y Duración.</w:t>
      </w:r>
    </w:p>
    <w:p w:rsidR="00607450" w:rsidRDefault="00000000" w14:paraId="4800019B" w14:textId="77777777">
      <w:pPr>
        <w:pStyle w:val="Ttulo2"/>
        <w:keepNext/>
      </w:pPr>
      <w:r>
        <w:t>6.4 CONTROL MÉDICO (HU-09)</w:t>
      </w:r>
    </w:p>
    <w:p w:rsidR="00607450" w:rsidRDefault="00000000" w14:paraId="434A83E1" w14:textId="77777777">
      <w:pPr>
        <w:spacing w:after="140" w:line="300" w:lineRule="auto"/>
        <w:jc w:val="both"/>
      </w:pPr>
      <w:r>
        <w:t>Abra Control Médico, seleccione la mascota, la fecha, el Peso registrado (Kg) y el Estado de salud (Excelente, Bueno, Regular o Delicado). Las observaciones son opcionales. Presione Guardar Control.</w:t>
      </w:r>
    </w:p>
    <w:p w:rsidR="00607450" w:rsidRDefault="00000000" w14:paraId="1CB23026" w14:textId="77777777">
      <w:pPr>
        <w:pStyle w:val="Ttulo2"/>
        <w:keepNext/>
      </w:pPr>
      <w:r>
        <w:t>6.5 VACUNAS (HU-11 Y HU-12)</w:t>
      </w:r>
    </w:p>
    <w:p w:rsidR="00607450" w:rsidRDefault="00000000" w14:paraId="7AEDDA5F" w14:textId="77777777">
      <w:pPr>
        <w:pStyle w:val="Prrafodelista"/>
        <w:numPr>
          <w:ilvl w:val="0"/>
          <w:numId w:val="8"/>
        </w:numPr>
        <w:spacing w:after="80" w:line="290" w:lineRule="auto"/>
        <w:jc w:val="both"/>
      </w:pPr>
      <w:r>
        <w:t>Abra Registrar Vacunas y seleccione la Mascota.</w:t>
      </w:r>
    </w:p>
    <w:p w:rsidR="00607450" w:rsidRDefault="00000000" w14:paraId="11DF7409" w14:textId="77777777">
      <w:pPr>
        <w:pStyle w:val="Prrafodelista"/>
        <w:numPr>
          <w:ilvl w:val="0"/>
          <w:numId w:val="8"/>
        </w:numPr>
        <w:spacing w:after="80" w:line="290" w:lineRule="auto"/>
        <w:jc w:val="both"/>
      </w:pPr>
      <w:r>
        <w:t>Escriba el Nombre de la vacuna, la Fecha de aplicación y la Próxima fecha.</w:t>
      </w:r>
    </w:p>
    <w:p w:rsidR="00607450" w:rsidRDefault="00000000" w14:paraId="44734B1F" w14:textId="77777777">
      <w:pPr>
        <w:pStyle w:val="Prrafodelista"/>
        <w:numPr>
          <w:ilvl w:val="0"/>
          <w:numId w:val="8"/>
        </w:numPr>
        <w:spacing w:after="80" w:line="290" w:lineRule="auto"/>
        <w:jc w:val="both"/>
      </w:pPr>
      <w:r>
        <w:t>Presione Registrar Vacuna.</w:t>
      </w:r>
    </w:p>
    <w:p w:rsidR="00607450" w:rsidRDefault="00000000" w14:paraId="1615B38A" w14:textId="77777777">
      <w:pPr>
        <w:spacing w:after="140" w:line="300" w:lineRule="auto"/>
        <w:jc w:val="both"/>
      </w:pPr>
      <w:r>
        <w:rPr>
          <w:b/>
          <w:bCs/>
        </w:rPr>
        <w:t>Regla de negocio:</w:t>
      </w:r>
      <w:r>
        <w:t xml:space="preserve"> la próxima fecha debe ser posterior a la de aplicación. En Próximas Vacunas cada vacuna muestra un estado: </w:t>
      </w:r>
      <w:r>
        <w:rPr>
          <w:b/>
          <w:bCs/>
        </w:rPr>
        <w:t>Vencida</w:t>
      </w:r>
      <w:r>
        <w:t xml:space="preserve"> (el refuerzo ya pasó), </w:t>
      </w:r>
      <w:r>
        <w:rPr>
          <w:b/>
          <w:bCs/>
        </w:rPr>
        <w:t>Hoy</w:t>
      </w:r>
      <w:r>
        <w:t xml:space="preserve"> o </w:t>
      </w:r>
      <w:r>
        <w:rPr>
          <w:b/>
          <w:bCs/>
        </w:rPr>
        <w:t>Programada</w:t>
      </w:r>
      <w:r>
        <w:t>.</w:t>
      </w:r>
    </w:p>
    <w:p w:rsidR="00607450" w:rsidRDefault="00000000" w14:paraId="59956F5A" w14:textId="77777777">
      <w:pPr>
        <w:keepNext/>
        <w:spacing w:before="100" w:after="60"/>
        <w:jc w:val="center"/>
      </w:pPr>
      <w:r>
        <w:rPr>
          <w:noProof/>
        </w:rPr>
        <w:drawing>
          <wp:inline distT="0" distB="0" distL="0" distR="0" wp14:anchorId="13EA90EA" wp14:editId="28C62D70">
            <wp:extent cx="5334000" cy="3752850"/>
            <wp:effectExtent l="0" t="0" r="0" b="0"/>
            <wp:docPr id="709568329" name="08_vacunas" descr="Próximas vacunas de una mascota con su estado." title="Próximas vacunas de una mascota con su es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752850"/>
                    </a:xfrm>
                    <a:prstGeom prst="rect">
                      <a:avLst/>
                    </a:prstGeom>
                  </pic:spPr>
                </pic:pic>
              </a:graphicData>
            </a:graphic>
          </wp:inline>
        </w:drawing>
      </w:r>
    </w:p>
    <w:p w:rsidR="00607450" w:rsidRDefault="00000000" w14:paraId="54DDAEB4" w14:textId="77777777">
      <w:pPr>
        <w:spacing w:after="200"/>
        <w:jc w:val="center"/>
      </w:pPr>
      <w:r>
        <w:rPr>
          <w:i/>
          <w:iCs/>
          <w:color w:val="555555"/>
          <w:sz w:val="18"/>
          <w:szCs w:val="18"/>
        </w:rPr>
        <w:t>Figura 8. Próximas vacunas de una mascota con su estado.</w:t>
      </w:r>
    </w:p>
    <w:p w:rsidR="00607450" w:rsidRDefault="00000000" w14:paraId="57841584" w14:textId="77777777">
      <w:pPr>
        <w:pStyle w:val="Ttulo2"/>
        <w:keepNext/>
      </w:pPr>
      <w:r>
        <w:t>6.6 REPORTE DE CONSULTAS (HU-10)</w:t>
      </w:r>
    </w:p>
    <w:p w:rsidR="00607450" w:rsidRDefault="00000000" w14:paraId="013A58E6" w14:textId="77777777">
      <w:pPr>
        <w:spacing w:after="140" w:line="300" w:lineRule="auto"/>
        <w:jc w:val="both"/>
      </w:pPr>
      <w:r>
        <w:t>Abra Reporte Consultas, indique Fecha inicio y Fecha fin y presione Generar Reporte. Se listan Fecha, Mascota, Propietario, Motivo y Diagnóstico. Si no hay consultas se informa «No existen consultas para esas fechas».</w:t>
      </w:r>
    </w:p>
    <w:p w:rsidR="00607450" w:rsidRDefault="00000000" w14:paraId="36713145" w14:textId="77777777">
      <w:pPr>
        <w:pStyle w:val="Ttulo1"/>
        <w:keepNext/>
      </w:pPr>
      <w:r>
        <w:t>7 INVENTARIO</w:t>
      </w:r>
    </w:p>
    <w:p w:rsidR="00607450" w:rsidRDefault="00000000" w14:paraId="2F7BE302" w14:textId="77777777">
      <w:pPr>
        <w:spacing w:after="140" w:line="300" w:lineRule="auto"/>
        <w:jc w:val="both"/>
      </w:pPr>
      <w:r>
        <w:t xml:space="preserve">El inventario trabaja por lotes. Cada ingreso de mercadería lleva número de lote y fecha de vencimiento, y las salidas siguen el criterio </w:t>
      </w:r>
      <w:r>
        <w:rPr>
          <w:b/>
          <w:bCs/>
        </w:rPr>
        <w:t>FEFO</w:t>
      </w:r>
      <w:r>
        <w:t xml:space="preserve"> (primero en vencer, primero en salir). El sistema nunca vende lotes vencidos.</w:t>
      </w:r>
    </w:p>
    <w:p w:rsidR="00607450" w:rsidRDefault="00000000" w14:paraId="3EC098D8" w14:textId="77777777">
      <w:pPr>
        <w:pStyle w:val="Ttulo2"/>
        <w:keepNext/>
      </w:pPr>
      <w:r>
        <w:t>7.1 PROVEEDORES (HU-26)</w:t>
      </w:r>
    </w:p>
    <w:p w:rsidR="00607450" w:rsidRDefault="00000000" w14:paraId="7DB47D7E" w14:textId="77777777">
      <w:pPr>
        <w:spacing w:after="140" w:line="300" w:lineRule="auto"/>
        <w:jc w:val="both"/>
      </w:pPr>
      <w:r>
        <w:t>Abra Proveedores, complete Razón social, Teléfono y Contacto y presione Guardar proveedor. Los proveedores se necesitan para crear productos e ingresos.</w:t>
      </w:r>
    </w:p>
    <w:p w:rsidR="00607450" w:rsidRDefault="00000000" w14:paraId="103F419D" w14:textId="77777777">
      <w:pPr>
        <w:keepNext/>
        <w:spacing w:before="100" w:after="60"/>
        <w:jc w:val="center"/>
      </w:pPr>
      <w:r>
        <w:rPr>
          <w:noProof/>
        </w:rPr>
        <w:drawing>
          <wp:inline distT="0" distB="0" distL="0" distR="0" wp14:anchorId="55C9DFA7" wp14:editId="3C95EBD3">
            <wp:extent cx="5334000" cy="3752850"/>
            <wp:effectExtent l="0" t="0" r="0" b="0"/>
            <wp:docPr id="1819527591" name="09_proveedores" descr="Registro y listado de proveedores." title="Registro y listado de proveed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752850"/>
                    </a:xfrm>
                    <a:prstGeom prst="rect">
                      <a:avLst/>
                    </a:prstGeom>
                  </pic:spPr>
                </pic:pic>
              </a:graphicData>
            </a:graphic>
          </wp:inline>
        </w:drawing>
      </w:r>
    </w:p>
    <w:p w:rsidR="00607450" w:rsidRDefault="00000000" w14:paraId="65C4DACE" w14:textId="77777777">
      <w:pPr>
        <w:spacing w:after="200"/>
        <w:jc w:val="center"/>
      </w:pPr>
      <w:r>
        <w:rPr>
          <w:i/>
          <w:iCs/>
          <w:color w:val="555555"/>
          <w:sz w:val="18"/>
          <w:szCs w:val="18"/>
        </w:rPr>
        <w:t>Figura 9. Registro y listado de proveedores.</w:t>
      </w:r>
    </w:p>
    <w:p w:rsidR="00607450" w:rsidRDefault="00000000" w14:paraId="4C0B0892" w14:textId="77777777">
      <w:pPr>
        <w:pStyle w:val="Ttulo2"/>
        <w:keepNext/>
      </w:pPr>
      <w:r>
        <w:t>7.2 PRODUCTOS (HU-25)</w:t>
      </w:r>
    </w:p>
    <w:p w:rsidR="00607450" w:rsidRDefault="00000000" w14:paraId="5E54ACEB" w14:textId="77777777">
      <w:pPr>
        <w:pStyle w:val="Prrafodelista"/>
        <w:numPr>
          <w:ilvl w:val="0"/>
          <w:numId w:val="9"/>
        </w:numPr>
        <w:spacing w:after="80" w:line="290" w:lineRule="auto"/>
        <w:jc w:val="both"/>
      </w:pPr>
      <w:r>
        <w:t>Abra Productos.</w:t>
      </w:r>
    </w:p>
    <w:p w:rsidR="00607450" w:rsidRDefault="00000000" w14:paraId="717A9214" w14:textId="77777777">
      <w:pPr>
        <w:pStyle w:val="Prrafodelista"/>
        <w:numPr>
          <w:ilvl w:val="0"/>
          <w:numId w:val="9"/>
        </w:numPr>
        <w:spacing w:after="80" w:line="290" w:lineRule="auto"/>
        <w:jc w:val="both"/>
      </w:pPr>
      <w:r>
        <w:t>Complete Código de barras, Nombre, Tipo, Proveedor, Precio de venta (Bs) y Stock mínimo.</w:t>
      </w:r>
    </w:p>
    <w:p w:rsidR="00607450" w:rsidRDefault="00000000" w14:paraId="0642F9E3" w14:textId="77777777">
      <w:pPr>
        <w:pStyle w:val="Prrafodelista"/>
        <w:numPr>
          <w:ilvl w:val="0"/>
          <w:numId w:val="9"/>
        </w:numPr>
        <w:spacing w:after="80" w:line="290" w:lineRule="auto"/>
        <w:jc w:val="both"/>
      </w:pPr>
      <w:r>
        <w:t>Presione Guardar producto.</w:t>
      </w:r>
    </w:p>
    <w:p w:rsidR="00607450" w:rsidRDefault="00000000" w14:paraId="52792D3D" w14:textId="77777777">
      <w:pPr>
        <w:spacing w:after="140" w:line="300" w:lineRule="auto"/>
        <w:jc w:val="both"/>
      </w:pPr>
      <w:r>
        <w:rPr>
          <w:b/>
          <w:bCs/>
        </w:rPr>
        <w:t>Explicación:</w:t>
      </w:r>
      <w:r>
        <w:t xml:space="preserve"> el producto nace con stock 0; el stock se agrega con un ingreso. El código de barras no puede repetirse.</w:t>
      </w:r>
    </w:p>
    <w:p w:rsidR="00607450" w:rsidRDefault="00000000" w14:paraId="0DC96AB5" w14:textId="77777777">
      <w:pPr>
        <w:keepNext/>
        <w:spacing w:before="100" w:after="60"/>
        <w:jc w:val="center"/>
      </w:pPr>
      <w:r>
        <w:rPr>
          <w:noProof/>
        </w:rPr>
        <w:drawing>
          <wp:inline distT="0" distB="0" distL="0" distR="0" wp14:anchorId="5E84D58B" wp14:editId="290111CF">
            <wp:extent cx="5334000" cy="3752850"/>
            <wp:effectExtent l="0" t="0" r="0" b="0"/>
            <wp:docPr id="1530254495" name="10_productos" descr="Inventario actual de productos." title="Inventario actual de produc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3752850"/>
                    </a:xfrm>
                    <a:prstGeom prst="rect">
                      <a:avLst/>
                    </a:prstGeom>
                  </pic:spPr>
                </pic:pic>
              </a:graphicData>
            </a:graphic>
          </wp:inline>
        </w:drawing>
      </w:r>
    </w:p>
    <w:p w:rsidR="00607450" w:rsidRDefault="00000000" w14:paraId="030F6AAA" w14:textId="77777777">
      <w:pPr>
        <w:spacing w:after="200"/>
        <w:jc w:val="center"/>
      </w:pPr>
      <w:r>
        <w:rPr>
          <w:i/>
          <w:iCs/>
          <w:color w:val="555555"/>
          <w:sz w:val="18"/>
          <w:szCs w:val="18"/>
        </w:rPr>
        <w:t>Figura 10. Inventario actual de productos.</w:t>
      </w:r>
    </w:p>
    <w:p w:rsidR="00607450" w:rsidRDefault="00000000" w14:paraId="017BA51F" w14:textId="77777777">
      <w:pPr>
        <w:pStyle w:val="Ttulo2"/>
        <w:keepNext/>
      </w:pPr>
      <w:r>
        <w:t>7.3 INGRESO DE STOCK (HU-28)</w:t>
      </w:r>
    </w:p>
    <w:p w:rsidR="00607450" w:rsidRDefault="00000000" w14:paraId="7F7A53ED" w14:textId="77777777">
      <w:pPr>
        <w:pStyle w:val="Prrafodelista"/>
        <w:numPr>
          <w:ilvl w:val="0"/>
          <w:numId w:val="10"/>
        </w:numPr>
        <w:spacing w:after="80" w:line="290" w:lineRule="auto"/>
        <w:jc w:val="both"/>
      </w:pPr>
      <w:r>
        <w:t>Abra Ingreso de Stock.</w:t>
      </w:r>
    </w:p>
    <w:p w:rsidR="00607450" w:rsidRDefault="00000000" w14:paraId="12F2AEBE" w14:textId="77777777">
      <w:pPr>
        <w:pStyle w:val="Prrafodelista"/>
        <w:numPr>
          <w:ilvl w:val="0"/>
          <w:numId w:val="10"/>
        </w:numPr>
        <w:spacing w:after="80" w:line="290" w:lineRule="auto"/>
        <w:jc w:val="both"/>
      </w:pPr>
      <w:r>
        <w:t>Seleccione Producto y Proveedor.</w:t>
      </w:r>
    </w:p>
    <w:p w:rsidR="00607450" w:rsidRDefault="00000000" w14:paraId="03267B3B" w14:textId="77777777">
      <w:pPr>
        <w:pStyle w:val="Prrafodelista"/>
        <w:numPr>
          <w:ilvl w:val="0"/>
          <w:numId w:val="10"/>
        </w:numPr>
        <w:spacing w:after="80" w:line="290" w:lineRule="auto"/>
        <w:jc w:val="both"/>
      </w:pPr>
      <w:r>
        <w:t>Indique Cantidad, N° de lote y Fecha de vencimiento.</w:t>
      </w:r>
    </w:p>
    <w:p w:rsidR="00607450" w:rsidRDefault="00000000" w14:paraId="76522F7E" w14:textId="77777777">
      <w:pPr>
        <w:pStyle w:val="Prrafodelista"/>
        <w:numPr>
          <w:ilvl w:val="0"/>
          <w:numId w:val="10"/>
        </w:numPr>
        <w:spacing w:after="80" w:line="290" w:lineRule="auto"/>
        <w:jc w:val="both"/>
      </w:pPr>
      <w:r>
        <w:t>Presione Registrar ingreso.</w:t>
      </w:r>
    </w:p>
    <w:p w:rsidR="00607450" w:rsidRDefault="00000000" w14:paraId="49F4E34B" w14:textId="77777777">
      <w:pPr>
        <w:spacing w:after="140" w:line="300" w:lineRule="auto"/>
        <w:jc w:val="both"/>
      </w:pPr>
      <w:r>
        <w:rPr>
          <w:b/>
          <w:bCs/>
        </w:rPr>
        <w:t>Validaciones:</w:t>
      </w:r>
      <w:r>
        <w:t xml:space="preserve"> la cantidad debe ser mayor a 0, no se acepta un producto ya vencido y el número de lote no puede repetirse para el mismo producto. Cada movimiento se anota en el Kardex.</w:t>
      </w:r>
    </w:p>
    <w:p w:rsidR="00607450" w:rsidRDefault="00000000" w14:paraId="52C0A204" w14:textId="77777777">
      <w:pPr>
        <w:keepNext/>
        <w:spacing w:before="100" w:after="60"/>
        <w:jc w:val="center"/>
      </w:pPr>
      <w:r>
        <w:rPr>
          <w:noProof/>
        </w:rPr>
        <w:drawing>
          <wp:inline distT="0" distB="0" distL="0" distR="0" wp14:anchorId="291503A6" wp14:editId="2639BBCB">
            <wp:extent cx="5334000" cy="3752850"/>
            <wp:effectExtent l="0" t="0" r="0" b="0"/>
            <wp:docPr id="195760676" name="11_ingreso" descr="Formulario de ingreso de stock." title="Formulario de ingreso de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752850"/>
                    </a:xfrm>
                    <a:prstGeom prst="rect">
                      <a:avLst/>
                    </a:prstGeom>
                  </pic:spPr>
                </pic:pic>
              </a:graphicData>
            </a:graphic>
          </wp:inline>
        </w:drawing>
      </w:r>
    </w:p>
    <w:p w:rsidR="00607450" w:rsidRDefault="00000000" w14:paraId="43145143" w14:textId="77777777">
      <w:pPr>
        <w:spacing w:after="200"/>
        <w:jc w:val="center"/>
      </w:pPr>
      <w:r>
        <w:rPr>
          <w:i/>
          <w:iCs/>
          <w:color w:val="555555"/>
          <w:sz w:val="18"/>
          <w:szCs w:val="18"/>
        </w:rPr>
        <w:t>Figura 11. Formulario de ingreso de stock.</w:t>
      </w:r>
    </w:p>
    <w:p w:rsidR="00607450" w:rsidRDefault="00000000" w14:paraId="7D7E610F" w14:textId="77777777">
      <w:pPr>
        <w:keepNext/>
        <w:spacing w:before="100" w:after="60"/>
        <w:jc w:val="center"/>
      </w:pPr>
      <w:r>
        <w:rPr>
          <w:noProof/>
        </w:rPr>
        <w:drawing>
          <wp:inline distT="0" distB="0" distL="0" distR="0" wp14:anchorId="0FE60EF9" wp14:editId="07D93117">
            <wp:extent cx="5334000" cy="3752850"/>
            <wp:effectExtent l="0" t="0" r="0" b="0"/>
            <wp:docPr id="1309396520" name="12_kardex" descr="Kardex con los últimos movimientos de inventario." title="Kardex con los últimos movimientos de invent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3752850"/>
                    </a:xfrm>
                    <a:prstGeom prst="rect">
                      <a:avLst/>
                    </a:prstGeom>
                  </pic:spPr>
                </pic:pic>
              </a:graphicData>
            </a:graphic>
          </wp:inline>
        </w:drawing>
      </w:r>
    </w:p>
    <w:p w:rsidR="00607450" w:rsidRDefault="00000000" w14:paraId="745E87F6" w14:textId="77777777">
      <w:pPr>
        <w:spacing w:after="200"/>
        <w:jc w:val="center"/>
      </w:pPr>
      <w:r>
        <w:rPr>
          <w:i/>
          <w:iCs/>
          <w:color w:val="555555"/>
          <w:sz w:val="18"/>
          <w:szCs w:val="18"/>
        </w:rPr>
        <w:t>Figura 12. Kardex con los últimos movimientos de inventario.</w:t>
      </w:r>
    </w:p>
    <w:p w:rsidR="00607450" w:rsidRDefault="00000000" w14:paraId="6992F0F6" w14:textId="77777777">
      <w:pPr>
        <w:pStyle w:val="Ttulo2"/>
        <w:keepNext/>
      </w:pPr>
      <w:r>
        <w:t>7.4 LOTES Y VENCIMIENTOS (HU-29)</w:t>
      </w:r>
    </w:p>
    <w:p w:rsidR="00607450" w:rsidRDefault="00000000" w14:paraId="4532EC4D" w14:textId="77777777">
      <w:pPr>
        <w:spacing w:after="140" w:line="300" w:lineRule="auto"/>
        <w:jc w:val="both"/>
      </w:pPr>
      <w:r>
        <w:t>Abra Lotes y Vencimientos para ver los lotes ordenados por fecha de vencimiento. El botón Retirar lotes vencidos los elimina del inventario.</w:t>
      </w:r>
    </w:p>
    <w:p w:rsidR="00607450" w:rsidRDefault="00000000" w14:paraId="4DA02522" w14:textId="77777777">
      <w:pPr>
        <w:keepNext/>
        <w:spacing w:before="80" w:after="80"/>
      </w:pPr>
      <w:r>
        <w:rPr>
          <w:b/>
          <w:bCs/>
        </w:rPr>
        <w:t>Archivo: inventario.js, estado del lote</w:t>
      </w:r>
    </w:p>
    <w:p w:rsidR="00607450" w:rsidRDefault="00000000" w14:paraId="13BD570E" w14:textId="77777777">
      <w:pPr>
        <w:keepNext/>
        <w:keepLines/>
        <w:shd w:val="clear" w:color="auto" w:fill="F2F2F2"/>
        <w:ind w:left="120" w:right="120"/>
      </w:pPr>
      <w:r>
        <w:rPr>
          <w:rFonts w:ascii="Consolas" w:hAnsi="Consolas" w:eastAsia="Consolas" w:cs="Consolas"/>
          <w:sz w:val="18"/>
          <w:szCs w:val="18"/>
        </w:rPr>
        <w:t>const estadoLote = l =&gt; l.vence &lt; hoyISO() ? 'Vencido'</w:t>
      </w:r>
    </w:p>
    <w:p w:rsidR="00607450" w:rsidRDefault="00000000" w14:paraId="61C1756C" w14:textId="77777777">
      <w:pPr>
        <w:keepLines/>
        <w:shd w:val="clear" w:color="auto" w:fill="F2F2F2"/>
        <w:ind w:left="120" w:right="120"/>
      </w:pPr>
      <w:r>
        <w:rPr>
          <w:rFonts w:ascii="Consolas" w:hAnsi="Consolas" w:eastAsia="Consolas" w:cs="Consolas"/>
          <w:sz w:val="18"/>
          <w:szCs w:val="18"/>
        </w:rPr>
        <w:t>  : (l.vence &lt;= enDias(30) ? 'Por vencer' : 'Vigente');</w:t>
      </w:r>
    </w:p>
    <w:p w:rsidR="00607450" w:rsidRDefault="00607450" w14:paraId="55C2990F" w14:textId="77777777">
      <w:pPr>
        <w:spacing w:after="100"/>
      </w:pPr>
    </w:p>
    <w:p w:rsidR="00607450" w:rsidRDefault="00000000" w14:paraId="2576B2B6" w14:textId="77777777">
      <w:pPr>
        <w:spacing w:after="140" w:line="300" w:lineRule="auto"/>
        <w:jc w:val="both"/>
      </w:pPr>
      <w:r>
        <w:rPr>
          <w:b/>
          <w:bCs/>
        </w:rPr>
        <w:t>Explicación:</w:t>
      </w:r>
      <w:r>
        <w:t xml:space="preserve"> un lote es </w:t>
      </w:r>
      <w:r>
        <w:rPr>
          <w:b/>
          <w:bCs/>
        </w:rPr>
        <w:t>Vigente</w:t>
      </w:r>
      <w:r>
        <w:t xml:space="preserve"> si vence en más de 30 días, </w:t>
      </w:r>
      <w:r>
        <w:rPr>
          <w:b/>
          <w:bCs/>
        </w:rPr>
        <w:t>Por vencer</w:t>
      </w:r>
      <w:r>
        <w:t xml:space="preserve"> si vence dentro de los próximos 30 días y </w:t>
      </w:r>
      <w:r>
        <w:rPr>
          <w:b/>
          <w:bCs/>
        </w:rPr>
        <w:t>Vencido</w:t>
      </w:r>
      <w:r>
        <w:t xml:space="preserve"> si la fecha ya pasó. Los lotes vencidos no cuentan como stock vendible.</w:t>
      </w:r>
    </w:p>
    <w:p w:rsidR="00607450" w:rsidRDefault="00000000" w14:paraId="55B2B6EC" w14:textId="77777777">
      <w:pPr>
        <w:keepNext/>
        <w:spacing w:before="100" w:after="60"/>
        <w:jc w:val="center"/>
      </w:pPr>
      <w:r>
        <w:rPr>
          <w:noProof/>
        </w:rPr>
        <w:drawing>
          <wp:inline distT="0" distB="0" distL="0" distR="0" wp14:anchorId="323CEF89" wp14:editId="66BE2CBD">
            <wp:extent cx="5334000" cy="3752850"/>
            <wp:effectExtent l="0" t="0" r="0" b="0"/>
            <wp:docPr id="992595383" name="13_lotes" descr="Lotes ordenados por vencimiento con su estado." title="Lotes ordenados por vencimiento con su es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3752850"/>
                    </a:xfrm>
                    <a:prstGeom prst="rect">
                      <a:avLst/>
                    </a:prstGeom>
                  </pic:spPr>
                </pic:pic>
              </a:graphicData>
            </a:graphic>
          </wp:inline>
        </w:drawing>
      </w:r>
    </w:p>
    <w:p w:rsidR="00607450" w:rsidRDefault="00000000" w14:paraId="44206E86" w14:textId="77777777">
      <w:pPr>
        <w:spacing w:after="200"/>
        <w:jc w:val="center"/>
      </w:pPr>
      <w:r>
        <w:rPr>
          <w:i/>
          <w:iCs/>
          <w:color w:val="555555"/>
          <w:sz w:val="18"/>
          <w:szCs w:val="18"/>
        </w:rPr>
        <w:t>Figura 13. Lotes ordenados por vencimiento con su estado.</w:t>
      </w:r>
    </w:p>
    <w:p w:rsidR="00607450" w:rsidRDefault="00000000" w14:paraId="2B3CEF03" w14:textId="77777777">
      <w:pPr>
        <w:pStyle w:val="Ttulo2"/>
        <w:keepNext/>
      </w:pPr>
      <w:r>
        <w:t>7.5 STOCK MÍNIMO (HU-27)</w:t>
      </w:r>
    </w:p>
    <w:p w:rsidR="00607450" w:rsidRDefault="00000000" w14:paraId="5BAA01E2" w14:textId="77777777">
      <w:pPr>
        <w:spacing w:after="140" w:line="300" w:lineRule="auto"/>
        <w:jc w:val="both"/>
      </w:pPr>
      <w:r>
        <w:t>Abra Stock Mínimo para ver los productos cuyo stock vendible está por debajo del mínimo configurado y decidir qué reponer.</w:t>
      </w:r>
    </w:p>
    <w:p w:rsidR="00607450" w:rsidRDefault="00000000" w14:paraId="241712FF" w14:textId="77777777">
      <w:pPr>
        <w:keepNext/>
        <w:spacing w:before="100" w:after="60"/>
        <w:jc w:val="center"/>
      </w:pPr>
      <w:r>
        <w:rPr>
          <w:noProof/>
        </w:rPr>
        <w:drawing>
          <wp:inline distT="0" distB="0" distL="0" distR="0" wp14:anchorId="28C743ED" wp14:editId="7F8598D6">
            <wp:extent cx="5334000" cy="3752850"/>
            <wp:effectExtent l="0" t="0" r="0" b="0"/>
            <wp:docPr id="1074406418" name="14_minimo" descr="Productos que requieren reposición." title="Productos que requieren reposi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3752850"/>
                    </a:xfrm>
                    <a:prstGeom prst="rect">
                      <a:avLst/>
                    </a:prstGeom>
                  </pic:spPr>
                </pic:pic>
              </a:graphicData>
            </a:graphic>
          </wp:inline>
        </w:drawing>
      </w:r>
    </w:p>
    <w:p w:rsidR="00607450" w:rsidRDefault="00000000" w14:paraId="24407696" w14:textId="77777777">
      <w:pPr>
        <w:spacing w:after="200"/>
        <w:jc w:val="center"/>
      </w:pPr>
      <w:r>
        <w:rPr>
          <w:i/>
          <w:iCs/>
          <w:color w:val="555555"/>
          <w:sz w:val="18"/>
          <w:szCs w:val="18"/>
        </w:rPr>
        <w:t>Figura 14. Productos que requieren reposición.</w:t>
      </w:r>
    </w:p>
    <w:p w:rsidR="00607450" w:rsidRDefault="00000000" w14:paraId="581229F0" w14:textId="77777777">
      <w:pPr>
        <w:pStyle w:val="Ttulo2"/>
        <w:keepNext/>
      </w:pPr>
      <w:r>
        <w:t>7.6 ATENCIÓN CON DESCUENTO DE INSUMOS (HU-30)</w:t>
      </w:r>
    </w:p>
    <w:p w:rsidR="00607450" w:rsidRDefault="00000000" w14:paraId="4BDFC709" w14:textId="77777777">
      <w:pPr>
        <w:pStyle w:val="Prrafodelista"/>
        <w:numPr>
          <w:ilvl w:val="0"/>
          <w:numId w:val="11"/>
        </w:numPr>
        <w:spacing w:after="80" w:line="290" w:lineRule="auto"/>
        <w:jc w:val="both"/>
      </w:pPr>
      <w:r>
        <w:t>Abra Atención + Insumos y seleccione la Mascota.</w:t>
      </w:r>
    </w:p>
    <w:p w:rsidR="00607450" w:rsidRDefault="00000000" w14:paraId="62E37EDB" w14:textId="77777777">
      <w:pPr>
        <w:pStyle w:val="Prrafodelista"/>
        <w:numPr>
          <w:ilvl w:val="0"/>
          <w:numId w:val="11"/>
        </w:numPr>
        <w:spacing w:after="80" w:line="290" w:lineRule="auto"/>
        <w:jc w:val="both"/>
      </w:pPr>
      <w:r>
        <w:t>Complete Motivo y Diagnóstico.</w:t>
      </w:r>
    </w:p>
    <w:p w:rsidR="00607450" w:rsidRDefault="00000000" w14:paraId="4C86888D" w14:textId="77777777">
      <w:pPr>
        <w:pStyle w:val="Prrafodelista"/>
        <w:numPr>
          <w:ilvl w:val="0"/>
          <w:numId w:val="11"/>
        </w:numPr>
        <w:spacing w:after="80" w:line="290" w:lineRule="auto"/>
        <w:jc w:val="both"/>
      </w:pPr>
      <w:r>
        <w:t>Elija un Insumo / medicamento, indique la Cantidad y presione Agregar insumo (repita por cada insumo).</w:t>
      </w:r>
    </w:p>
    <w:p w:rsidR="00607450" w:rsidRDefault="00000000" w14:paraId="60315FC3" w14:textId="77777777">
      <w:pPr>
        <w:pStyle w:val="Prrafodelista"/>
        <w:numPr>
          <w:ilvl w:val="0"/>
          <w:numId w:val="11"/>
        </w:numPr>
        <w:spacing w:after="80" w:line="290" w:lineRule="auto"/>
        <w:jc w:val="both"/>
      </w:pPr>
      <w:r>
        <w:t>Presione Registrar atención y descontar stock.</w:t>
      </w:r>
    </w:p>
    <w:p w:rsidR="00607450" w:rsidRDefault="00000000" w14:paraId="6133B42C" w14:textId="77777777">
      <w:pPr>
        <w:spacing w:after="140" w:line="300" w:lineRule="auto"/>
        <w:jc w:val="both"/>
      </w:pPr>
      <w:r>
        <w:rPr>
          <w:b/>
          <w:bCs/>
        </w:rPr>
        <w:t>Explicación:</w:t>
      </w:r>
      <w:r>
        <w:t xml:space="preserve"> el sistema descuenta los insumos del inventario, registra la salida en el Kardex y genera una orden de cobro pendiente. Si un insumo no tiene stock suficiente, toda la operación se revierte.</w:t>
      </w:r>
    </w:p>
    <w:p w:rsidR="00607450" w:rsidRDefault="00000000" w14:paraId="1793F140" w14:textId="77777777">
      <w:pPr>
        <w:pStyle w:val="Ttulo1"/>
        <w:keepNext/>
      </w:pPr>
      <w:r>
        <w:t>8 CAJA Y PUNTO DE VENTA</w:t>
      </w:r>
    </w:p>
    <w:p w:rsidR="00607450" w:rsidRDefault="00000000" w14:paraId="219AE1FE" w14:textId="77777777">
      <w:pPr>
        <w:spacing w:after="140" w:line="300" w:lineRule="auto"/>
        <w:jc w:val="both"/>
      </w:pPr>
      <w:r>
        <w:rPr>
          <w:b/>
          <w:bCs/>
        </w:rPr>
        <w:t>Flujo recomendado:</w:t>
      </w:r>
      <w:r>
        <w:t xml:space="preserve"> abrir caja, armar el carrito, aplicar descuento (opcional), cobrar, emitir comprobante o factura y cerrar caja al terminar el día.</w:t>
      </w:r>
    </w:p>
    <w:p w:rsidR="00607450" w:rsidRDefault="00000000" w14:paraId="4DDC9A86" w14:textId="77777777">
      <w:pPr>
        <w:pStyle w:val="Ttulo2"/>
        <w:keepNext/>
      </w:pPr>
      <w:r>
        <w:t>8.1 APERTURA DE CAJA (HU-31)</w:t>
      </w:r>
    </w:p>
    <w:p w:rsidR="00607450" w:rsidRDefault="00000000" w14:paraId="2320EAF0" w14:textId="77777777">
      <w:pPr>
        <w:spacing w:after="140" w:line="300" w:lineRule="auto"/>
        <w:jc w:val="both"/>
      </w:pPr>
      <w:r>
        <w:t>Abra Apertura de Caja, escriba el Monto inicial (Bs) y presione Abrir caja. Sin caja abierta no se puede cobrar: el sistema avisa «Abra la caja primero (HU-31)».</w:t>
      </w:r>
    </w:p>
    <w:p w:rsidR="00607450" w:rsidRDefault="00000000" w14:paraId="40E1AE03" w14:textId="77777777">
      <w:pPr>
        <w:keepNext/>
        <w:spacing w:before="100" w:after="60"/>
        <w:jc w:val="center"/>
      </w:pPr>
      <w:r>
        <w:rPr>
          <w:noProof/>
        </w:rPr>
        <w:drawing>
          <wp:inline distT="0" distB="0" distL="0" distR="0" wp14:anchorId="43453D5B" wp14:editId="524FB063">
            <wp:extent cx="5334000" cy="3752850"/>
            <wp:effectExtent l="0" t="0" r="0" b="0"/>
            <wp:docPr id="2051587654" name="16_caja_abierta" descr="Caja abierta con su monto inicial." title="Caja abierta con su monto in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3752850"/>
                    </a:xfrm>
                    <a:prstGeom prst="rect">
                      <a:avLst/>
                    </a:prstGeom>
                  </pic:spPr>
                </pic:pic>
              </a:graphicData>
            </a:graphic>
          </wp:inline>
        </w:drawing>
      </w:r>
    </w:p>
    <w:p w:rsidR="00607450" w:rsidRDefault="00000000" w14:paraId="2CDD851A" w14:textId="77777777">
      <w:pPr>
        <w:spacing w:after="200"/>
        <w:jc w:val="center"/>
      </w:pPr>
      <w:r>
        <w:rPr>
          <w:i/>
          <w:iCs/>
          <w:color w:val="555555"/>
          <w:sz w:val="18"/>
          <w:szCs w:val="18"/>
        </w:rPr>
        <w:t>Figura 15. Caja abierta con su monto inicial.</w:t>
      </w:r>
    </w:p>
    <w:p w:rsidR="00607450" w:rsidRDefault="00000000" w14:paraId="49481262" w14:textId="77777777">
      <w:pPr>
        <w:pStyle w:val="Ttulo2"/>
        <w:keepNext/>
      </w:pPr>
      <w:r>
        <w:t>8.2 CARRITO DE VENTA (HU-32 Y HU-33)</w:t>
      </w:r>
    </w:p>
    <w:p w:rsidR="00607450" w:rsidRDefault="00000000" w14:paraId="6CF60E91" w14:textId="77777777">
      <w:pPr>
        <w:pStyle w:val="Prrafodelista"/>
        <w:numPr>
          <w:ilvl w:val="0"/>
          <w:numId w:val="12"/>
        </w:numPr>
        <w:spacing w:after="80" w:line="290" w:lineRule="auto"/>
        <w:jc w:val="both"/>
      </w:pPr>
      <w:r>
        <w:t>Abra Carrito de Venta.</w:t>
      </w:r>
    </w:p>
    <w:p w:rsidR="00607450" w:rsidRDefault="00000000" w14:paraId="3699D021" w14:textId="77777777">
      <w:pPr>
        <w:pStyle w:val="Prrafodelista"/>
        <w:numPr>
          <w:ilvl w:val="0"/>
          <w:numId w:val="12"/>
        </w:numPr>
        <w:spacing w:after="80" w:line="290" w:lineRule="auto"/>
        <w:jc w:val="both"/>
      </w:pPr>
      <w:r>
        <w:t>Escriba o escanee el código de barras (por ejemplo 7700003) o el nombre exacto del producto y presione Agregar. Repetir el código suma una unidad.</w:t>
      </w:r>
    </w:p>
    <w:p w:rsidR="00607450" w:rsidRDefault="00000000" w14:paraId="45D25AC7" w14:textId="77777777">
      <w:pPr>
        <w:pStyle w:val="Prrafodelista"/>
        <w:numPr>
          <w:ilvl w:val="0"/>
          <w:numId w:val="12"/>
        </w:numPr>
        <w:spacing w:after="80" w:line="290" w:lineRule="auto"/>
        <w:jc w:val="both"/>
      </w:pPr>
      <w:r>
        <w:t>Para cobrar una consulta, presione Cargar en la tabla «Atenciones pendientes de cobro».</w:t>
      </w:r>
    </w:p>
    <w:p w:rsidR="00607450" w:rsidRDefault="00000000" w14:paraId="31F16780" w14:textId="77777777">
      <w:pPr>
        <w:spacing w:after="140" w:line="300" w:lineRule="auto"/>
        <w:jc w:val="both"/>
      </w:pPr>
      <w:r>
        <w:t>No se pueden agregar más unidades que el stock vendible. Una atención no puede cargarse dos veces.</w:t>
      </w:r>
    </w:p>
    <w:p w:rsidR="00607450" w:rsidRDefault="00000000" w14:paraId="151C5FDC" w14:textId="77777777">
      <w:pPr>
        <w:keepNext/>
        <w:spacing w:before="100" w:after="60"/>
        <w:jc w:val="center"/>
      </w:pPr>
      <w:r>
        <w:rPr>
          <w:noProof/>
        </w:rPr>
        <w:drawing>
          <wp:inline distT="0" distB="0" distL="0" distR="0" wp14:anchorId="562EA81F" wp14:editId="56F48527">
            <wp:extent cx="5334000" cy="3752850"/>
            <wp:effectExtent l="0" t="0" r="0" b="0"/>
            <wp:docPr id="653791942" name="19_carrito" descr="Carrito con productos y panel de cobro." title="Carrito con productos y panel de cob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3752850"/>
                    </a:xfrm>
                    <a:prstGeom prst="rect">
                      <a:avLst/>
                    </a:prstGeom>
                  </pic:spPr>
                </pic:pic>
              </a:graphicData>
            </a:graphic>
          </wp:inline>
        </w:drawing>
      </w:r>
    </w:p>
    <w:p w:rsidR="00607450" w:rsidRDefault="00000000" w14:paraId="7C9643E6" w14:textId="77777777">
      <w:pPr>
        <w:spacing w:after="200"/>
        <w:jc w:val="center"/>
      </w:pPr>
      <w:r>
        <w:rPr>
          <w:i/>
          <w:iCs/>
          <w:color w:val="555555"/>
          <w:sz w:val="18"/>
          <w:szCs w:val="18"/>
        </w:rPr>
        <w:t>Figura 16. Carrito con productos y panel de cobro.</w:t>
      </w:r>
    </w:p>
    <w:p w:rsidR="00607450" w:rsidRDefault="00000000" w14:paraId="2BB7CB9D" w14:textId="77777777">
      <w:pPr>
        <w:pStyle w:val="Ttulo2"/>
        <w:keepNext/>
      </w:pPr>
      <w:r>
        <w:t>8.3 DESCUENTOS (HU-37)</w:t>
      </w:r>
    </w:p>
    <w:p w:rsidR="00607450" w:rsidRDefault="00000000" w14:paraId="450AFFA8" w14:textId="77777777">
      <w:pPr>
        <w:spacing w:after="140" w:line="300" w:lineRule="auto"/>
        <w:jc w:val="both"/>
      </w:pPr>
      <w:r>
        <w:t>Escriba el porcentaje en Desc. % y presione Aplicar. Solo se permite un descuento entre 0% y 30%.</w:t>
      </w:r>
    </w:p>
    <w:p w:rsidR="00607450" w:rsidRDefault="00000000" w14:paraId="51FE9DA8" w14:textId="77777777">
      <w:pPr>
        <w:keepNext/>
        <w:spacing w:before="100" w:after="60"/>
        <w:jc w:val="center"/>
      </w:pPr>
      <w:r>
        <w:rPr>
          <w:noProof/>
        </w:rPr>
        <w:drawing>
          <wp:inline distT="0" distB="0" distL="0" distR="0" wp14:anchorId="7DA5057A" wp14:editId="3ED01122">
            <wp:extent cx="5334000" cy="3752850"/>
            <wp:effectExtent l="0" t="0" r="0" b="0"/>
            <wp:docPr id="1937409164" name="17_error_descuento" descr="Notificación de error al aplicar un descuento mayor al 30%." title="Notificación de error al aplicar un descuento mayor al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3752850"/>
                    </a:xfrm>
                    <a:prstGeom prst="rect">
                      <a:avLst/>
                    </a:prstGeom>
                  </pic:spPr>
                </pic:pic>
              </a:graphicData>
            </a:graphic>
          </wp:inline>
        </w:drawing>
      </w:r>
    </w:p>
    <w:p w:rsidR="00607450" w:rsidRDefault="00000000" w14:paraId="2FF316C4" w14:textId="77777777">
      <w:pPr>
        <w:spacing w:after="200"/>
        <w:jc w:val="center"/>
      </w:pPr>
      <w:r>
        <w:rPr>
          <w:i/>
          <w:iCs/>
          <w:color w:val="555555"/>
          <w:sz w:val="18"/>
          <w:szCs w:val="18"/>
        </w:rPr>
        <w:t>Figura 17. Notificación de error al aplicar un descuento mayor al 30%.</w:t>
      </w:r>
    </w:p>
    <w:p w:rsidR="00607450" w:rsidRDefault="00000000" w14:paraId="1BBD23CA" w14:textId="77777777">
      <w:pPr>
        <w:pStyle w:val="Ttulo2"/>
        <w:keepNext/>
      </w:pPr>
      <w:r>
        <w:t>8.4 FORMAS DE PAGO (HU-34, HU-35 Y HU-36)</w:t>
      </w:r>
    </w:p>
    <w:p w:rsidR="00607450" w:rsidRDefault="00000000" w14:paraId="4212B3E8" w14:textId="77777777">
      <w:pPr>
        <w:spacing w:after="140" w:line="300" w:lineRule="auto"/>
        <w:jc w:val="both"/>
      </w:pPr>
      <w:r>
        <w:rPr>
          <w:b/>
          <w:bCs/>
        </w:rPr>
        <w:t>Efectivo:</w:t>
      </w:r>
      <w:r>
        <w:t xml:space="preserve"> presione Efectivo, escriba el Monto recibido (el sistema calcula el cambio) y presione Cobrar efectivo. El monto no puede ser menor al total.</w:t>
      </w:r>
    </w:p>
    <w:p w:rsidR="00607450" w:rsidRDefault="00000000" w14:paraId="628C959C" w14:textId="77777777">
      <w:pPr>
        <w:keepNext/>
        <w:spacing w:before="100" w:after="60"/>
        <w:jc w:val="center"/>
      </w:pPr>
      <w:r>
        <w:rPr>
          <w:noProof/>
        </w:rPr>
        <w:drawing>
          <wp:inline distT="0" distB="0" distL="0" distR="0" wp14:anchorId="4F2E09E9" wp14:editId="343F1134">
            <wp:extent cx="5334000" cy="3752850"/>
            <wp:effectExtent l="0" t="0" r="0" b="0"/>
            <wp:docPr id="1368769040" name="18_pos_efectivo" descr="Cobro en efectivo con cálculo automático del cambio." title="Cobro en efectivo con cálculo automático del camb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3752850"/>
                    </a:xfrm>
                    <a:prstGeom prst="rect">
                      <a:avLst/>
                    </a:prstGeom>
                  </pic:spPr>
                </pic:pic>
              </a:graphicData>
            </a:graphic>
          </wp:inline>
        </w:drawing>
      </w:r>
    </w:p>
    <w:p w:rsidR="00607450" w:rsidRDefault="00000000" w14:paraId="465462B4" w14:textId="77777777">
      <w:pPr>
        <w:spacing w:after="200"/>
        <w:jc w:val="center"/>
      </w:pPr>
      <w:r>
        <w:rPr>
          <w:i/>
          <w:iCs/>
          <w:color w:val="555555"/>
          <w:sz w:val="18"/>
          <w:szCs w:val="18"/>
        </w:rPr>
        <w:t>Figura 18. Cobro en efectivo con cálculo automático del cambio.</w:t>
      </w:r>
    </w:p>
    <w:p w:rsidR="00607450" w:rsidRDefault="00000000" w14:paraId="2E5B75D9" w14:textId="77777777">
      <w:pPr>
        <w:spacing w:after="140" w:line="300" w:lineRule="auto"/>
        <w:jc w:val="both"/>
      </w:pPr>
      <w:r>
        <w:rPr>
          <w:b/>
          <w:bCs/>
        </w:rPr>
        <w:t>QR:</w:t>
      </w:r>
      <w:r>
        <w:t xml:space="preserve"> presione QR para generar un código con el monto exacto. El QR vence a los 5 minutos y un contador lo indica. En esta versión de demostración se confirma con Simular pago del cliente.</w:t>
      </w:r>
    </w:p>
    <w:p w:rsidR="00607450" w:rsidRDefault="00000000" w14:paraId="05C4D33D" w14:textId="77777777">
      <w:pPr>
        <w:keepNext/>
        <w:spacing w:before="80" w:after="80"/>
      </w:pPr>
      <w:r>
        <w:rPr>
          <w:b/>
          <w:bCs/>
        </w:rPr>
        <w:t>Archivo: pago-qr.js, validación del pago</w:t>
      </w:r>
    </w:p>
    <w:p w:rsidR="00607450" w:rsidRDefault="00000000" w14:paraId="6AE8709F" w14:textId="77777777">
      <w:pPr>
        <w:keepNext/>
        <w:keepLines/>
        <w:shd w:val="clear" w:color="auto" w:fill="F2F2F2"/>
        <w:ind w:left="120" w:right="120"/>
      </w:pPr>
      <w:r>
        <w:rPr>
          <w:rFonts w:ascii="Consolas" w:hAnsi="Consolas" w:eastAsia="Consolas" w:cs="Consolas"/>
          <w:sz w:val="18"/>
          <w:szCs w:val="18"/>
        </w:rPr>
        <w:t>function validarPagoQR(pago, montoRecibido, ahora) {</w:t>
      </w:r>
    </w:p>
    <w:p w:rsidR="00607450" w:rsidRDefault="00000000" w14:paraId="72357D11" w14:textId="77777777">
      <w:pPr>
        <w:keepNext/>
        <w:keepLines/>
        <w:shd w:val="clear" w:color="auto" w:fill="F2F2F2"/>
        <w:ind w:left="120" w:right="120"/>
      </w:pPr>
      <w:r>
        <w:rPr>
          <w:rFonts w:ascii="Consolas" w:hAnsi="Consolas" w:eastAsia="Consolas" w:cs="Consolas"/>
          <w:sz w:val="18"/>
          <w:szCs w:val="18"/>
        </w:rPr>
        <w:t>  if (!pago) return { ok: false, motivo: 'No hay un QR generado' };</w:t>
      </w:r>
    </w:p>
    <w:p w:rsidR="00607450" w:rsidRDefault="00000000" w14:paraId="090BF861" w14:textId="77777777">
      <w:pPr>
        <w:keepNext/>
        <w:keepLines/>
        <w:shd w:val="clear" w:color="auto" w:fill="F2F2F2"/>
        <w:ind w:left="120" w:right="120"/>
      </w:pPr>
      <w:r>
        <w:rPr>
          <w:rFonts w:ascii="Consolas" w:hAnsi="Consolas" w:eastAsia="Consolas" w:cs="Consolas"/>
          <w:sz w:val="18"/>
          <w:szCs w:val="18"/>
        </w:rPr>
        <w:t>  if (ahora &gt; pago.expira) return { ok: false, motivo: 'El QR expiró, genere uno nuevo' };</w:t>
      </w:r>
    </w:p>
    <w:p w:rsidR="00607450" w:rsidRDefault="00000000" w14:paraId="2B4456D0" w14:textId="77777777">
      <w:pPr>
        <w:keepNext/>
        <w:keepLines/>
        <w:shd w:val="clear" w:color="auto" w:fill="F2F2F2"/>
        <w:ind w:left="120" w:right="120"/>
      </w:pPr>
      <w:r>
        <w:rPr>
          <w:rFonts w:ascii="Consolas" w:hAnsi="Consolas" w:eastAsia="Consolas" w:cs="Consolas"/>
          <w:sz w:val="18"/>
          <w:szCs w:val="18"/>
        </w:rPr>
        <w:t>  if (+montoRecibido.toFixed(2) !== +pago.monto.toFixed(2))</w:t>
      </w:r>
    </w:p>
    <w:p w:rsidR="00607450" w:rsidRDefault="00000000" w14:paraId="77C33E87" w14:textId="77777777">
      <w:pPr>
        <w:keepNext/>
        <w:keepLines/>
        <w:shd w:val="clear" w:color="auto" w:fill="F2F2F2"/>
        <w:ind w:left="120" w:right="120"/>
      </w:pPr>
      <w:r>
        <w:rPr>
          <w:rFonts w:ascii="Consolas" w:hAnsi="Consolas" w:eastAsia="Consolas" w:cs="Consolas"/>
          <w:sz w:val="18"/>
          <w:szCs w:val="18"/>
        </w:rPr>
        <w:t>    return { ok: false, motivo: `Monto distinto al exacto (${fmt(pago.monto)})` };</w:t>
      </w:r>
    </w:p>
    <w:p w:rsidR="00607450" w:rsidRDefault="00000000" w14:paraId="1842C080" w14:textId="77777777">
      <w:pPr>
        <w:keepNext/>
        <w:keepLines/>
        <w:shd w:val="clear" w:color="auto" w:fill="F2F2F2"/>
        <w:ind w:left="120" w:right="120"/>
      </w:pPr>
      <w:r>
        <w:rPr>
          <w:rFonts w:ascii="Consolas" w:hAnsi="Consolas" w:eastAsia="Consolas" w:cs="Consolas"/>
          <w:sz w:val="18"/>
          <w:szCs w:val="18"/>
        </w:rPr>
        <w:t>  return { ok: true, motivo: 'Pago verificado' };</w:t>
      </w:r>
    </w:p>
    <w:p w:rsidR="00607450" w:rsidRDefault="00000000" w14:paraId="53DFA0ED" w14:textId="77777777">
      <w:pPr>
        <w:keepLines/>
        <w:shd w:val="clear" w:color="auto" w:fill="F2F2F2"/>
        <w:ind w:left="120" w:right="120"/>
      </w:pPr>
      <w:r>
        <w:rPr>
          <w:rFonts w:ascii="Consolas" w:hAnsi="Consolas" w:eastAsia="Consolas" w:cs="Consolas"/>
          <w:sz w:val="18"/>
          <w:szCs w:val="18"/>
        </w:rPr>
        <w:t>}</w:t>
      </w:r>
    </w:p>
    <w:p w:rsidR="00607450" w:rsidRDefault="00607450" w14:paraId="452D874D" w14:textId="77777777">
      <w:pPr>
        <w:spacing w:after="100"/>
      </w:pPr>
    </w:p>
    <w:p w:rsidR="00607450" w:rsidRDefault="00000000" w14:paraId="7EAC81B1" w14:textId="77777777">
      <w:pPr>
        <w:spacing w:after="140" w:line="300" w:lineRule="auto"/>
        <w:jc w:val="both"/>
      </w:pPr>
      <w:r>
        <w:rPr>
          <w:b/>
          <w:bCs/>
        </w:rPr>
        <w:t>Explicación:</w:t>
      </w:r>
      <w:r>
        <w:t xml:space="preserve"> el pago solo se acepta si existe un QR vigente y el monto recibido es exactamente el del QR. El botón «Ejecutar pruebas QR» corre seis casos de prueba automáticos (PASS/FAIL).</w:t>
      </w:r>
    </w:p>
    <w:p w:rsidR="00607450" w:rsidRDefault="00000000" w14:paraId="3AF852A5" w14:textId="77777777">
      <w:pPr>
        <w:keepNext/>
        <w:spacing w:before="100" w:after="60"/>
        <w:jc w:val="center"/>
      </w:pPr>
      <w:r>
        <w:rPr>
          <w:noProof/>
        </w:rPr>
        <w:drawing>
          <wp:inline distT="0" distB="0" distL="0" distR="0" wp14:anchorId="7283BE65" wp14:editId="432C25F9">
            <wp:extent cx="5334000" cy="3752850"/>
            <wp:effectExtent l="0" t="0" r="0" b="0"/>
            <wp:docPr id="1011655521" name="20_qr" descr="Pago con código QR dinámico." title="Pago con código QR dinám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3752850"/>
                    </a:xfrm>
                    <a:prstGeom prst="rect">
                      <a:avLst/>
                    </a:prstGeom>
                  </pic:spPr>
                </pic:pic>
              </a:graphicData>
            </a:graphic>
          </wp:inline>
        </w:drawing>
      </w:r>
    </w:p>
    <w:p w:rsidR="00607450" w:rsidRDefault="00000000" w14:paraId="63875AC8" w14:textId="77777777">
      <w:pPr>
        <w:spacing w:after="200"/>
        <w:jc w:val="center"/>
      </w:pPr>
      <w:r>
        <w:rPr>
          <w:i/>
          <w:iCs/>
          <w:color w:val="555555"/>
          <w:sz w:val="18"/>
          <w:szCs w:val="18"/>
        </w:rPr>
        <w:t>Figura 19. Pago con código QR dinámico.</w:t>
      </w:r>
    </w:p>
    <w:p w:rsidR="00607450" w:rsidRDefault="00000000" w14:paraId="5AB29880" w14:textId="77777777">
      <w:pPr>
        <w:spacing w:after="140" w:line="300" w:lineRule="auto"/>
        <w:jc w:val="both"/>
      </w:pPr>
      <w:r>
        <w:rPr>
          <w:b/>
          <w:bCs/>
        </w:rPr>
        <w:t>Tarjeta:</w:t>
      </w:r>
      <w:r>
        <w:t xml:space="preserve"> presione Tarjeta, escriba los últimos 4 dígitos y el titular, y presione Autorizar y cobrar. El sistema registra un código de autorización.</w:t>
      </w:r>
    </w:p>
    <w:p w:rsidR="00607450" w:rsidRDefault="00000000" w14:paraId="10914B48" w14:textId="77777777">
      <w:pPr>
        <w:pStyle w:val="Ttulo2"/>
        <w:keepNext/>
      </w:pPr>
      <w:r>
        <w:t>8.5 COMPROBANTE Y FACTURA (HU-38 Y HU-39)</w:t>
      </w:r>
    </w:p>
    <w:p w:rsidR="00607450" w:rsidRDefault="00000000" w14:paraId="3101C866" w14:textId="77777777">
      <w:pPr>
        <w:spacing w:after="140" w:line="300" w:lineRule="auto"/>
        <w:jc w:val="both"/>
      </w:pPr>
      <w:r>
        <w:t>En Comprobante se muestra el ticket de la última venta (o la que elija) y el botón Imprimir lo envía a la impresora o lo guarda como PDF.</w:t>
      </w:r>
    </w:p>
    <w:p w:rsidR="00607450" w:rsidRDefault="00000000" w14:paraId="2C71B039" w14:textId="77777777">
      <w:pPr>
        <w:keepNext/>
        <w:spacing w:before="100" w:after="60"/>
        <w:jc w:val="center"/>
      </w:pPr>
      <w:r>
        <w:rPr>
          <w:noProof/>
        </w:rPr>
        <w:drawing>
          <wp:inline distT="0" distB="0" distL="0" distR="0" wp14:anchorId="0FB98FE9" wp14:editId="5CD297F0">
            <wp:extent cx="5334000" cy="3752850"/>
            <wp:effectExtent l="0" t="0" r="0" b="0"/>
            <wp:docPr id="825749900" name="21_comprobante" descr="Comprobante de venta." title="Comprobante de ve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3752850"/>
                    </a:xfrm>
                    <a:prstGeom prst="rect">
                      <a:avLst/>
                    </a:prstGeom>
                  </pic:spPr>
                </pic:pic>
              </a:graphicData>
            </a:graphic>
          </wp:inline>
        </w:drawing>
      </w:r>
    </w:p>
    <w:p w:rsidR="00607450" w:rsidRDefault="00000000" w14:paraId="208232E8" w14:textId="77777777">
      <w:pPr>
        <w:spacing w:after="200"/>
        <w:jc w:val="center"/>
      </w:pPr>
      <w:r>
        <w:rPr>
          <w:i/>
          <w:iCs/>
          <w:color w:val="555555"/>
          <w:sz w:val="18"/>
          <w:szCs w:val="18"/>
        </w:rPr>
        <w:t>Figura 20. Comprobante de venta.</w:t>
      </w:r>
    </w:p>
    <w:p w:rsidR="00607450" w:rsidRDefault="00000000" w14:paraId="3DE7AA99" w14:textId="77777777">
      <w:pPr>
        <w:spacing w:after="140" w:line="300" w:lineRule="auto"/>
        <w:jc w:val="both"/>
      </w:pPr>
      <w:r>
        <w:t>En Factura seleccione una venta pagada sin factura, escriba el NIT / CI (5 a 13 dígitos) y la Razón social, y presione Emitir factura. Se asigna un número correlativo desde 1001 y un código de control.</w:t>
      </w:r>
    </w:p>
    <w:p w:rsidR="00607450" w:rsidRDefault="00000000" w14:paraId="7B8891E2" w14:textId="77777777">
      <w:pPr>
        <w:keepNext/>
        <w:spacing w:before="100" w:after="60"/>
        <w:jc w:val="center"/>
      </w:pPr>
      <w:r>
        <w:rPr>
          <w:noProof/>
        </w:rPr>
        <w:drawing>
          <wp:inline distT="0" distB="0" distL="0" distR="0" wp14:anchorId="161BB82B" wp14:editId="40750544">
            <wp:extent cx="5334000" cy="3752850"/>
            <wp:effectExtent l="0" t="0" r="0" b="0"/>
            <wp:docPr id="1463104058" name="22_factura" descr="Factura emitida y su listado." title="Factura emitida y su lis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334000" cy="3752850"/>
                    </a:xfrm>
                    <a:prstGeom prst="rect">
                      <a:avLst/>
                    </a:prstGeom>
                  </pic:spPr>
                </pic:pic>
              </a:graphicData>
            </a:graphic>
          </wp:inline>
        </w:drawing>
      </w:r>
    </w:p>
    <w:p w:rsidR="00607450" w:rsidRDefault="00000000" w14:paraId="4151974B" w14:textId="77777777">
      <w:pPr>
        <w:spacing w:after="200"/>
        <w:jc w:val="center"/>
      </w:pPr>
      <w:r>
        <w:rPr>
          <w:i/>
          <w:iCs/>
          <w:color w:val="555555"/>
          <w:sz w:val="18"/>
          <w:szCs w:val="18"/>
        </w:rPr>
        <w:t>Figura 21. Factura emitida y su listado.</w:t>
      </w:r>
    </w:p>
    <w:p w:rsidR="00607450" w:rsidRDefault="00000000" w14:paraId="7225EC63" w14:textId="77777777">
      <w:pPr>
        <w:pStyle w:val="Ttulo2"/>
        <w:keepNext/>
      </w:pPr>
      <w:r>
        <w:t>8.6 ANULAR VENTA (HU-40)</w:t>
      </w:r>
    </w:p>
    <w:p w:rsidR="00607450" w:rsidRDefault="00000000" w14:paraId="33EA917E" w14:textId="77777777">
      <w:pPr>
        <w:spacing w:after="140" w:line="300" w:lineRule="auto"/>
        <w:jc w:val="both"/>
      </w:pPr>
      <w:r>
        <w:t>En Anular Venta escriba el Motivo de anulación (mínimo 5 caracteres) y presione el botón de la fila de la venta. El stock vendido se repone, la factura asociada pasa a Anulada y la operación queda en la auditoría.</w:t>
      </w:r>
    </w:p>
    <w:p w:rsidR="00607450" w:rsidRDefault="00000000" w14:paraId="48DC6E9B" w14:textId="77777777">
      <w:pPr>
        <w:keepNext/>
        <w:spacing w:before="100" w:after="60"/>
        <w:jc w:val="center"/>
      </w:pPr>
      <w:r>
        <w:rPr>
          <w:noProof/>
        </w:rPr>
        <w:drawing>
          <wp:inline distT="0" distB="0" distL="0" distR="0" wp14:anchorId="6457CBA8" wp14:editId="172CD096">
            <wp:extent cx="5334000" cy="3752850"/>
            <wp:effectExtent l="0" t="0" r="0" b="0"/>
            <wp:docPr id="762105379" name="23_anular" descr="Listado de ventas y motivo de anulación." title="Listado de ventas y motivo de anul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334000" cy="3752850"/>
                    </a:xfrm>
                    <a:prstGeom prst="rect">
                      <a:avLst/>
                    </a:prstGeom>
                  </pic:spPr>
                </pic:pic>
              </a:graphicData>
            </a:graphic>
          </wp:inline>
        </w:drawing>
      </w:r>
    </w:p>
    <w:p w:rsidR="00607450" w:rsidRDefault="00000000" w14:paraId="4B8C165C" w14:textId="77777777">
      <w:pPr>
        <w:spacing w:after="200"/>
        <w:jc w:val="center"/>
      </w:pPr>
      <w:r>
        <w:rPr>
          <w:i/>
          <w:iCs/>
          <w:color w:val="555555"/>
          <w:sz w:val="18"/>
          <w:szCs w:val="18"/>
        </w:rPr>
        <w:t>Figura 22. Listado de ventas y motivo de anulación.</w:t>
      </w:r>
    </w:p>
    <w:p w:rsidR="00607450" w:rsidRDefault="00000000" w14:paraId="5842B065" w14:textId="77777777">
      <w:pPr>
        <w:pStyle w:val="Ttulo2"/>
        <w:keepNext/>
      </w:pPr>
      <w:r>
        <w:t>8.7 CIERRE DE CAJA (HU-41)</w:t>
      </w:r>
    </w:p>
    <w:p w:rsidR="00607450" w:rsidRDefault="00000000" w14:paraId="1175FEE4" w14:textId="77777777">
      <w:pPr>
        <w:spacing w:after="140" w:line="300" w:lineRule="auto"/>
        <w:jc w:val="both"/>
      </w:pPr>
      <w:r>
        <w:t>En Cierre de Caja cuente el dinero, escriba el Efectivo contado (Bs) y presione Cerrar y registrar arqueo. El sistema compara el efectivo esperado con el contado y guarda la diferencia en el historial de arqueos.</w:t>
      </w:r>
    </w:p>
    <w:p w:rsidR="00607450" w:rsidRDefault="00000000" w14:paraId="76C02F64" w14:textId="77777777">
      <w:pPr>
        <w:keepNext/>
        <w:spacing w:before="100" w:after="60"/>
        <w:jc w:val="center"/>
      </w:pPr>
      <w:r>
        <w:rPr>
          <w:noProof/>
        </w:rPr>
        <w:drawing>
          <wp:inline distT="0" distB="0" distL="0" distR="0" wp14:anchorId="2D4ADB31" wp14:editId="2BC7B254">
            <wp:extent cx="5334000" cy="3752850"/>
            <wp:effectExtent l="0" t="0" r="0" b="0"/>
            <wp:docPr id="1545552785" name="24_cierre" descr="Cierre de caja con registro de arqueo." title="Cierre de caja con registro de arqu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334000" cy="3752850"/>
                    </a:xfrm>
                    <a:prstGeom prst="rect">
                      <a:avLst/>
                    </a:prstGeom>
                  </pic:spPr>
                </pic:pic>
              </a:graphicData>
            </a:graphic>
          </wp:inline>
        </w:drawing>
      </w:r>
    </w:p>
    <w:p w:rsidR="00607450" w:rsidRDefault="00000000" w14:paraId="45E702DE" w14:textId="77777777">
      <w:pPr>
        <w:spacing w:after="200"/>
        <w:jc w:val="center"/>
      </w:pPr>
      <w:r>
        <w:rPr>
          <w:i/>
          <w:iCs/>
          <w:color w:val="555555"/>
          <w:sz w:val="18"/>
          <w:szCs w:val="18"/>
        </w:rPr>
        <w:t>Figura 23. Cierre de caja con registro de arqueo.</w:t>
      </w:r>
    </w:p>
    <w:p w:rsidR="00607450" w:rsidRDefault="00000000" w14:paraId="4A65DC15" w14:textId="77777777">
      <w:pPr>
        <w:pStyle w:val="Ttulo1"/>
        <w:keepNext/>
      </w:pPr>
      <w:r>
        <w:t>9 REPORTES Y AUDITORIA</w:t>
      </w:r>
    </w:p>
    <w:p w:rsidR="00607450" w:rsidRDefault="00000000" w14:paraId="40B8FEE0" w14:textId="77777777">
      <w:pPr>
        <w:spacing w:after="140" w:line="300" w:lineRule="auto"/>
        <w:jc w:val="both"/>
      </w:pPr>
      <w:r>
        <w:t>Los siete reportes comparten una pantalla. Use Desde y Hasta y presione Filtrar para acotarlos. Los reportes de ventas solo consideran ventas pagadas; las anuladas se excluyen.</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000"/>
        <w:gridCol w:w="6026"/>
      </w:tblGrid>
      <w:tr w:rsidR="00607450" w14:paraId="1BDCB977" w14:textId="77777777">
        <w:tblPrEx>
          <w:tblCellMar>
            <w:top w:w="0" w:type="dxa"/>
            <w:bottom w:w="0" w:type="dxa"/>
          </w:tblCellMar>
        </w:tblPrEx>
        <w:trPr>
          <w:cantSplit/>
          <w:tblHeader/>
        </w:trPr>
        <w:tc>
          <w:tcPr>
            <w:tcW w:w="3000" w:type="dxa"/>
            <w:tcBorders>
              <w:top w:val="single" w:color="999999" w:sz="4" w:space="0"/>
              <w:left w:val="single" w:color="999999" w:sz="4" w:space="0"/>
              <w:bottom w:val="single" w:color="999999" w:sz="4" w:space="0"/>
              <w:right w:val="single" w:color="999999" w:sz="4" w:space="0"/>
            </w:tcBorders>
            <w:shd w:val="clear" w:color="auto" w:fill="E7E6E6"/>
            <w:tcMar>
              <w:top w:w="60" w:type="dxa"/>
              <w:left w:w="100" w:type="dxa"/>
              <w:bottom w:w="60" w:type="dxa"/>
              <w:right w:w="100" w:type="dxa"/>
            </w:tcMar>
            <w:vAlign w:val="center"/>
          </w:tcPr>
          <w:p w:rsidR="00607450" w:rsidRDefault="00000000" w14:paraId="1416AAC6" w14:textId="77777777">
            <w:r>
              <w:rPr>
                <w:b/>
                <w:bCs/>
                <w:sz w:val="20"/>
                <w:szCs w:val="20"/>
              </w:rPr>
              <w:t>Módulo</w:t>
            </w:r>
          </w:p>
        </w:tc>
        <w:tc>
          <w:tcPr>
            <w:tcW w:w="6026" w:type="dxa"/>
            <w:tcBorders>
              <w:top w:val="single" w:color="999999" w:sz="4" w:space="0"/>
              <w:left w:val="single" w:color="999999" w:sz="4" w:space="0"/>
              <w:bottom w:val="single" w:color="999999" w:sz="4" w:space="0"/>
              <w:right w:val="single" w:color="999999" w:sz="4" w:space="0"/>
            </w:tcBorders>
            <w:shd w:val="clear" w:color="auto" w:fill="E7E6E6"/>
            <w:tcMar>
              <w:top w:w="60" w:type="dxa"/>
              <w:left w:w="100" w:type="dxa"/>
              <w:bottom w:w="60" w:type="dxa"/>
              <w:right w:w="100" w:type="dxa"/>
            </w:tcMar>
            <w:vAlign w:val="center"/>
          </w:tcPr>
          <w:p w:rsidR="00607450" w:rsidRDefault="00000000" w14:paraId="44A227C6" w14:textId="77777777">
            <w:r>
              <w:rPr>
                <w:b/>
                <w:bCs/>
                <w:sz w:val="20"/>
                <w:szCs w:val="20"/>
              </w:rPr>
              <w:t>Qué muestra</w:t>
            </w:r>
          </w:p>
        </w:tc>
      </w:tr>
      <w:tr w:rsidR="00607450" w14:paraId="3889EF0B" w14:textId="77777777">
        <w:tblPrEx>
          <w:tblCellMar>
            <w:top w:w="0" w:type="dxa"/>
            <w:bottom w:w="0" w:type="dxa"/>
          </w:tblCellMar>
        </w:tblPrEx>
        <w:trPr>
          <w:cantSplit/>
        </w:trPr>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7DC3B83C" w14:textId="77777777">
            <w:r>
              <w:rPr>
                <w:sz w:val="20"/>
                <w:szCs w:val="20"/>
              </w:rPr>
              <w:t>Reporte de Ventas (HU-42)</w:t>
            </w:r>
          </w:p>
        </w:tc>
        <w:tc>
          <w:tcPr>
            <w:tcW w:w="60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587FC3DE" w14:textId="77777777">
            <w:r>
              <w:rPr>
                <w:sz w:val="20"/>
                <w:szCs w:val="20"/>
              </w:rPr>
              <w:t>Cantidad de ventas, total vendido y detalle por venta, fecha y método.</w:t>
            </w:r>
          </w:p>
        </w:tc>
      </w:tr>
      <w:tr w:rsidR="00607450" w14:paraId="4F0CBD9A" w14:textId="77777777">
        <w:tblPrEx>
          <w:tblCellMar>
            <w:top w:w="0" w:type="dxa"/>
            <w:bottom w:w="0" w:type="dxa"/>
          </w:tblCellMar>
        </w:tblPrEx>
        <w:trPr>
          <w:cantSplit/>
        </w:trPr>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1EA45935" w14:textId="77777777">
            <w:r>
              <w:rPr>
                <w:sz w:val="20"/>
                <w:szCs w:val="20"/>
              </w:rPr>
              <w:t>Ingresos Consolidados (HU-43)</w:t>
            </w:r>
          </w:p>
        </w:tc>
        <w:tc>
          <w:tcPr>
            <w:tcW w:w="60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21FF026C" w14:textId="77777777">
            <w:r>
              <w:rPr>
                <w:sz w:val="20"/>
                <w:szCs w:val="20"/>
              </w:rPr>
              <w:t>Ingresos por categoría (servicios médicos, medicamentos y tienda), con descuento aplicado.</w:t>
            </w:r>
          </w:p>
        </w:tc>
      </w:tr>
      <w:tr w:rsidR="00607450" w14:paraId="15BA042C" w14:textId="77777777">
        <w:tblPrEx>
          <w:tblCellMar>
            <w:top w:w="0" w:type="dxa"/>
            <w:bottom w:w="0" w:type="dxa"/>
          </w:tblCellMar>
        </w:tblPrEx>
        <w:trPr>
          <w:cantSplit/>
        </w:trPr>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36D2AB04" w14:textId="77777777">
            <w:r>
              <w:rPr>
                <w:sz w:val="20"/>
                <w:szCs w:val="20"/>
              </w:rPr>
              <w:t>Más Vendidos (HU-44)</w:t>
            </w:r>
          </w:p>
        </w:tc>
        <w:tc>
          <w:tcPr>
            <w:tcW w:w="60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4AF78BC6" w14:textId="77777777">
            <w:r>
              <w:rPr>
                <w:sz w:val="20"/>
                <w:szCs w:val="20"/>
              </w:rPr>
              <w:t>Ranking de productos por unidades vendidas.</w:t>
            </w:r>
          </w:p>
        </w:tc>
      </w:tr>
      <w:tr w:rsidR="00607450" w14:paraId="2685B9D4" w14:textId="77777777">
        <w:tblPrEx>
          <w:tblCellMar>
            <w:top w:w="0" w:type="dxa"/>
            <w:bottom w:w="0" w:type="dxa"/>
          </w:tblCellMar>
        </w:tblPrEx>
        <w:trPr>
          <w:cantSplit/>
        </w:trPr>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1C3ECC46" w14:textId="77777777">
            <w:r>
              <w:rPr>
                <w:sz w:val="20"/>
                <w:szCs w:val="20"/>
              </w:rPr>
              <w:t>Inventario Valorizado (HU-45)</w:t>
            </w:r>
          </w:p>
        </w:tc>
        <w:tc>
          <w:tcPr>
            <w:tcW w:w="60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302F6D6D" w14:textId="77777777">
            <w:r>
              <w:rPr>
                <w:sz w:val="20"/>
                <w:szCs w:val="20"/>
              </w:rPr>
              <w:t>Stock vendible, precio y valor de cada producto, y valor total.</w:t>
            </w:r>
          </w:p>
        </w:tc>
      </w:tr>
      <w:tr w:rsidR="00607450" w14:paraId="0C908E67" w14:textId="77777777">
        <w:tblPrEx>
          <w:tblCellMar>
            <w:top w:w="0" w:type="dxa"/>
            <w:bottom w:w="0" w:type="dxa"/>
          </w:tblCellMar>
        </w:tblPrEx>
        <w:trPr>
          <w:cantSplit/>
        </w:trPr>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7336BB93" w14:textId="77777777">
            <w:r>
              <w:rPr>
                <w:sz w:val="20"/>
                <w:szCs w:val="20"/>
              </w:rPr>
              <w:t>Arqueos de Caja (HU-46)</w:t>
            </w:r>
          </w:p>
        </w:tc>
        <w:tc>
          <w:tcPr>
            <w:tcW w:w="60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15C6F423" w14:textId="77777777">
            <w:r>
              <w:rPr>
                <w:sz w:val="20"/>
                <w:szCs w:val="20"/>
              </w:rPr>
              <w:t>Historial de cierres: inicial, esperado, contado y diferencia.</w:t>
            </w:r>
          </w:p>
        </w:tc>
      </w:tr>
      <w:tr w:rsidR="00607450" w14:paraId="49B8DD78" w14:textId="77777777">
        <w:tblPrEx>
          <w:tblCellMar>
            <w:top w:w="0" w:type="dxa"/>
            <w:bottom w:w="0" w:type="dxa"/>
          </w:tblCellMar>
        </w:tblPrEx>
        <w:trPr>
          <w:cantSplit/>
        </w:trPr>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20B3B4ED" w14:textId="77777777">
            <w:r>
              <w:rPr>
                <w:sz w:val="20"/>
                <w:szCs w:val="20"/>
              </w:rPr>
              <w:t>Auditoría (HU-47)</w:t>
            </w:r>
          </w:p>
        </w:tc>
        <w:tc>
          <w:tcPr>
            <w:tcW w:w="60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2930A1B8" w14:textId="77777777">
            <w:r>
              <w:rPr>
                <w:sz w:val="20"/>
                <w:szCs w:val="20"/>
              </w:rPr>
              <w:t>Bitácora de operaciones críticas: ventas, facturas y anulaciones.</w:t>
            </w:r>
          </w:p>
        </w:tc>
      </w:tr>
      <w:tr w:rsidR="00607450" w14:paraId="730072F7" w14:textId="77777777">
        <w:tblPrEx>
          <w:tblCellMar>
            <w:top w:w="0" w:type="dxa"/>
            <w:bottom w:w="0" w:type="dxa"/>
          </w:tblCellMar>
        </w:tblPrEx>
        <w:trPr>
          <w:cantSplit/>
        </w:trPr>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54152553" w14:textId="77777777">
            <w:r>
              <w:rPr>
                <w:sz w:val="20"/>
                <w:szCs w:val="20"/>
              </w:rPr>
              <w:t>Dashboard (HU-48)</w:t>
            </w:r>
          </w:p>
        </w:tc>
        <w:tc>
          <w:tcPr>
            <w:tcW w:w="60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4A45CE19" w14:textId="77777777">
            <w:r>
              <w:rPr>
                <w:sz w:val="20"/>
                <w:szCs w:val="20"/>
              </w:rPr>
              <w:t>Seis indicadores clave y gráfico de ingresos por método de pago.</w:t>
            </w:r>
          </w:p>
        </w:tc>
      </w:tr>
    </w:tbl>
    <w:p w:rsidR="00607450" w:rsidRDefault="00607450" w14:paraId="73475E6B" w14:textId="77777777">
      <w:pPr>
        <w:spacing w:after="160"/>
      </w:pPr>
    </w:p>
    <w:p w:rsidR="00607450" w:rsidRDefault="00000000" w14:paraId="13FE3645" w14:textId="77777777">
      <w:pPr>
        <w:keepNext/>
        <w:spacing w:before="100" w:after="60"/>
        <w:jc w:val="center"/>
      </w:pPr>
      <w:r>
        <w:rPr>
          <w:noProof/>
        </w:rPr>
        <w:drawing>
          <wp:inline distT="0" distB="0" distL="0" distR="0" wp14:anchorId="27111DF4" wp14:editId="56B6E086">
            <wp:extent cx="5334000" cy="3752850"/>
            <wp:effectExtent l="0" t="0" r="0" b="0"/>
            <wp:docPr id="928555002" name="25_rep_ventas" descr="Reporte de ventas." title="Reporte de ve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334000" cy="3752850"/>
                    </a:xfrm>
                    <a:prstGeom prst="rect">
                      <a:avLst/>
                    </a:prstGeom>
                  </pic:spPr>
                </pic:pic>
              </a:graphicData>
            </a:graphic>
          </wp:inline>
        </w:drawing>
      </w:r>
    </w:p>
    <w:p w:rsidR="00607450" w:rsidRDefault="00000000" w14:paraId="1A74B13D" w14:textId="77777777">
      <w:pPr>
        <w:spacing w:after="200"/>
        <w:jc w:val="center"/>
      </w:pPr>
      <w:r>
        <w:rPr>
          <w:i/>
          <w:iCs/>
          <w:color w:val="555555"/>
          <w:sz w:val="18"/>
          <w:szCs w:val="18"/>
        </w:rPr>
        <w:t>Figura 24. Reporte de ventas.</w:t>
      </w:r>
    </w:p>
    <w:p w:rsidR="00607450" w:rsidRDefault="00000000" w14:paraId="09C01F2B" w14:textId="77777777">
      <w:pPr>
        <w:keepNext/>
        <w:spacing w:before="100" w:after="60"/>
        <w:jc w:val="center"/>
      </w:pPr>
      <w:r>
        <w:rPr>
          <w:noProof/>
        </w:rPr>
        <w:drawing>
          <wp:inline distT="0" distB="0" distL="0" distR="0" wp14:anchorId="40D04813" wp14:editId="1169E11D">
            <wp:extent cx="5334000" cy="3752850"/>
            <wp:effectExtent l="0" t="0" r="0" b="0"/>
            <wp:docPr id="1150788552" name="27_valorizado" descr="Inventario valorizado." title="Inventario valoriz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334000" cy="3752850"/>
                    </a:xfrm>
                    <a:prstGeom prst="rect">
                      <a:avLst/>
                    </a:prstGeom>
                  </pic:spPr>
                </pic:pic>
              </a:graphicData>
            </a:graphic>
          </wp:inline>
        </w:drawing>
      </w:r>
    </w:p>
    <w:p w:rsidR="00607450" w:rsidRDefault="00000000" w14:paraId="2A787C54" w14:textId="77777777">
      <w:pPr>
        <w:spacing w:after="200"/>
        <w:jc w:val="center"/>
      </w:pPr>
      <w:r>
        <w:rPr>
          <w:i/>
          <w:iCs/>
          <w:color w:val="555555"/>
          <w:sz w:val="18"/>
          <w:szCs w:val="18"/>
        </w:rPr>
        <w:t>Figura 25. Inventario valorizado.</w:t>
      </w:r>
    </w:p>
    <w:p w:rsidR="00607450" w:rsidRDefault="00000000" w14:paraId="6B4675D5" w14:textId="77777777">
      <w:pPr>
        <w:keepNext/>
        <w:spacing w:before="100" w:after="60"/>
        <w:jc w:val="center"/>
      </w:pPr>
      <w:r>
        <w:rPr>
          <w:noProof/>
        </w:rPr>
        <w:drawing>
          <wp:inline distT="0" distB="0" distL="0" distR="0" wp14:anchorId="25EDD1B4" wp14:editId="2F92BAC3">
            <wp:extent cx="5334000" cy="3752850"/>
            <wp:effectExtent l="0" t="0" r="0" b="0"/>
            <wp:docPr id="398735190" name="28_auditoria" descr="Bitácora de auditoría." title="Bitácora de audito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334000" cy="3752850"/>
                    </a:xfrm>
                    <a:prstGeom prst="rect">
                      <a:avLst/>
                    </a:prstGeom>
                  </pic:spPr>
                </pic:pic>
              </a:graphicData>
            </a:graphic>
          </wp:inline>
        </w:drawing>
      </w:r>
    </w:p>
    <w:p w:rsidR="00607450" w:rsidRDefault="00000000" w14:paraId="09236BFC" w14:textId="77777777">
      <w:pPr>
        <w:spacing w:after="200"/>
        <w:jc w:val="center"/>
      </w:pPr>
      <w:r>
        <w:rPr>
          <w:i/>
          <w:iCs/>
          <w:color w:val="555555"/>
          <w:sz w:val="18"/>
          <w:szCs w:val="18"/>
        </w:rPr>
        <w:t>Figura 26. Bitácora de auditoría.</w:t>
      </w:r>
    </w:p>
    <w:p w:rsidR="00607450" w:rsidRDefault="00000000" w14:paraId="2EF262E9" w14:textId="77777777">
      <w:pPr>
        <w:keepNext/>
        <w:spacing w:before="100" w:after="60"/>
        <w:jc w:val="center"/>
      </w:pPr>
      <w:r>
        <w:rPr>
          <w:noProof/>
        </w:rPr>
        <w:drawing>
          <wp:inline distT="0" distB="0" distL="0" distR="0" wp14:anchorId="2B13928C" wp14:editId="28E9D82E">
            <wp:extent cx="5334000" cy="3752850"/>
            <wp:effectExtent l="0" t="0" r="0" b="0"/>
            <wp:docPr id="1884038197" name="29_dashboard" descr="Dashboard gerencial." title="Dashboard geren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334000" cy="3752850"/>
                    </a:xfrm>
                    <a:prstGeom prst="rect">
                      <a:avLst/>
                    </a:prstGeom>
                  </pic:spPr>
                </pic:pic>
              </a:graphicData>
            </a:graphic>
          </wp:inline>
        </w:drawing>
      </w:r>
    </w:p>
    <w:p w:rsidR="00607450" w:rsidRDefault="00000000" w14:paraId="23C95F9C" w14:textId="77777777">
      <w:pPr>
        <w:spacing w:after="200"/>
        <w:jc w:val="center"/>
      </w:pPr>
      <w:r>
        <w:rPr>
          <w:i/>
          <w:iCs/>
          <w:color w:val="555555"/>
          <w:sz w:val="18"/>
          <w:szCs w:val="18"/>
        </w:rPr>
        <w:t>Figura 27. Dashboard gerencial.</w:t>
      </w:r>
    </w:p>
    <w:p w:rsidR="00607450" w:rsidRDefault="00000000" w14:paraId="7F65AAC6" w14:textId="77777777">
      <w:pPr>
        <w:pStyle w:val="Ttulo1"/>
        <w:keepNext/>
      </w:pPr>
      <w:r>
        <w:t>10 VALIDAR DATOS</w:t>
      </w:r>
    </w:p>
    <w:p w:rsidR="00607450" w:rsidRDefault="00000000" w14:paraId="7A557C97" w14:textId="77777777">
      <w:pPr>
        <w:spacing w:after="140" w:line="300" w:lineRule="auto"/>
        <w:jc w:val="both"/>
      </w:pPr>
      <w:r>
        <w:t>El sistema valida la información antes de guardarla y muestra una notificación roja con el motivo. Si una regla falla, el registro no se guarda.</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00"/>
        <w:gridCol w:w="3426"/>
        <w:gridCol w:w="3600"/>
      </w:tblGrid>
      <w:tr w:rsidR="00607450" w14:paraId="522BAEB6" w14:textId="77777777">
        <w:tblPrEx>
          <w:tblCellMar>
            <w:top w:w="0" w:type="dxa"/>
            <w:bottom w:w="0" w:type="dxa"/>
          </w:tblCellMar>
        </w:tblPrEx>
        <w:trPr>
          <w:cantSplit/>
          <w:tblHeader/>
        </w:trPr>
        <w:tc>
          <w:tcPr>
            <w:tcW w:w="2000" w:type="dxa"/>
            <w:tcBorders>
              <w:top w:val="single" w:color="999999" w:sz="4" w:space="0"/>
              <w:left w:val="single" w:color="999999" w:sz="4" w:space="0"/>
              <w:bottom w:val="single" w:color="999999" w:sz="4" w:space="0"/>
              <w:right w:val="single" w:color="999999" w:sz="4" w:space="0"/>
            </w:tcBorders>
            <w:shd w:val="clear" w:color="auto" w:fill="E7E6E6"/>
            <w:tcMar>
              <w:top w:w="60" w:type="dxa"/>
              <w:left w:w="100" w:type="dxa"/>
              <w:bottom w:w="60" w:type="dxa"/>
              <w:right w:w="100" w:type="dxa"/>
            </w:tcMar>
            <w:vAlign w:val="center"/>
          </w:tcPr>
          <w:p w:rsidR="00607450" w:rsidRDefault="00000000" w14:paraId="3C99A710" w14:textId="77777777">
            <w:r>
              <w:rPr>
                <w:b/>
                <w:bCs/>
                <w:sz w:val="20"/>
                <w:szCs w:val="20"/>
              </w:rPr>
              <w:t>Módulo</w:t>
            </w:r>
          </w:p>
        </w:tc>
        <w:tc>
          <w:tcPr>
            <w:tcW w:w="3426" w:type="dxa"/>
            <w:tcBorders>
              <w:top w:val="single" w:color="999999" w:sz="4" w:space="0"/>
              <w:left w:val="single" w:color="999999" w:sz="4" w:space="0"/>
              <w:bottom w:val="single" w:color="999999" w:sz="4" w:space="0"/>
              <w:right w:val="single" w:color="999999" w:sz="4" w:space="0"/>
            </w:tcBorders>
            <w:shd w:val="clear" w:color="auto" w:fill="E7E6E6"/>
            <w:tcMar>
              <w:top w:w="60" w:type="dxa"/>
              <w:left w:w="100" w:type="dxa"/>
              <w:bottom w:w="60" w:type="dxa"/>
              <w:right w:w="100" w:type="dxa"/>
            </w:tcMar>
            <w:vAlign w:val="center"/>
          </w:tcPr>
          <w:p w:rsidR="00607450" w:rsidRDefault="00000000" w14:paraId="6DAAF48A" w14:textId="77777777">
            <w:r>
              <w:rPr>
                <w:b/>
                <w:bCs/>
                <w:sz w:val="20"/>
                <w:szCs w:val="20"/>
              </w:rPr>
              <w:t>Regla</w:t>
            </w:r>
          </w:p>
        </w:tc>
        <w:tc>
          <w:tcPr>
            <w:tcW w:w="3600" w:type="dxa"/>
            <w:tcBorders>
              <w:top w:val="single" w:color="999999" w:sz="4" w:space="0"/>
              <w:left w:val="single" w:color="999999" w:sz="4" w:space="0"/>
              <w:bottom w:val="single" w:color="999999" w:sz="4" w:space="0"/>
              <w:right w:val="single" w:color="999999" w:sz="4" w:space="0"/>
            </w:tcBorders>
            <w:shd w:val="clear" w:color="auto" w:fill="E7E6E6"/>
            <w:tcMar>
              <w:top w:w="60" w:type="dxa"/>
              <w:left w:w="100" w:type="dxa"/>
              <w:bottom w:w="60" w:type="dxa"/>
              <w:right w:w="100" w:type="dxa"/>
            </w:tcMar>
            <w:vAlign w:val="center"/>
          </w:tcPr>
          <w:p w:rsidR="00607450" w:rsidRDefault="00000000" w14:paraId="52744945" w14:textId="77777777">
            <w:r>
              <w:rPr>
                <w:b/>
                <w:bCs/>
                <w:sz w:val="20"/>
                <w:szCs w:val="20"/>
              </w:rPr>
              <w:t>Mensaje</w:t>
            </w:r>
          </w:p>
        </w:tc>
      </w:tr>
      <w:tr w:rsidR="00607450" w14:paraId="40E6458D" w14:textId="77777777">
        <w:tblPrEx>
          <w:tblCellMar>
            <w:top w:w="0" w:type="dxa"/>
            <w:bottom w:w="0" w:type="dxa"/>
          </w:tblCellMar>
        </w:tblPrEx>
        <w:trPr>
          <w:cantSplit/>
        </w:trPr>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70DA635E" w14:textId="77777777">
            <w:r>
              <w:rPr>
                <w:sz w:val="20"/>
                <w:szCs w:val="20"/>
              </w:rPr>
              <w:t>Todos los formularios</w:t>
            </w:r>
          </w:p>
        </w:tc>
        <w:tc>
          <w:tcPr>
            <w:tcW w:w="34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0522F288" w14:textId="77777777">
            <w:r>
              <w:rPr>
                <w:sz w:val="20"/>
                <w:szCs w:val="20"/>
              </w:rPr>
              <w:t>Campos obligatorios completos.</w:t>
            </w:r>
          </w:p>
        </w:tc>
        <w:tc>
          <w:tcPr>
            <w:tcW w:w="3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28BEF5BE" w14:textId="77777777">
            <w:r>
              <w:rPr>
                <w:sz w:val="20"/>
                <w:szCs w:val="20"/>
              </w:rPr>
              <w:t>Completa todos los campos obligatorios</w:t>
            </w:r>
          </w:p>
        </w:tc>
      </w:tr>
      <w:tr w:rsidR="00607450" w14:paraId="783C01B8" w14:textId="77777777">
        <w:tblPrEx>
          <w:tblCellMar>
            <w:top w:w="0" w:type="dxa"/>
            <w:bottom w:w="0" w:type="dxa"/>
          </w:tblCellMar>
        </w:tblPrEx>
        <w:trPr>
          <w:cantSplit/>
        </w:trPr>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5D070FA8" w14:textId="77777777">
            <w:r>
              <w:rPr>
                <w:sz w:val="20"/>
                <w:szCs w:val="20"/>
              </w:rPr>
              <w:t>Agendar cita</w:t>
            </w:r>
          </w:p>
        </w:tc>
        <w:tc>
          <w:tcPr>
            <w:tcW w:w="34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72F08D46" w14:textId="77777777">
            <w:r>
              <w:rPr>
                <w:sz w:val="20"/>
                <w:szCs w:val="20"/>
              </w:rPr>
              <w:t>No repetir fecha y hora.</w:t>
            </w:r>
          </w:p>
        </w:tc>
        <w:tc>
          <w:tcPr>
            <w:tcW w:w="3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1168B031" w14:textId="77777777">
            <w:r>
              <w:rPr>
                <w:sz w:val="20"/>
                <w:szCs w:val="20"/>
              </w:rPr>
              <w:t>Ya existe una cita en esa fecha y hora</w:t>
            </w:r>
          </w:p>
        </w:tc>
      </w:tr>
      <w:tr w:rsidR="00607450" w14:paraId="59CE5E8B" w14:textId="77777777">
        <w:tblPrEx>
          <w:tblCellMar>
            <w:top w:w="0" w:type="dxa"/>
            <w:bottom w:w="0" w:type="dxa"/>
          </w:tblCellMar>
        </w:tblPrEx>
        <w:trPr>
          <w:cantSplit/>
        </w:trPr>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311AD958" w14:textId="77777777">
            <w:r>
              <w:rPr>
                <w:sz w:val="20"/>
                <w:szCs w:val="20"/>
              </w:rPr>
              <w:t>Vacunas</w:t>
            </w:r>
          </w:p>
        </w:tc>
        <w:tc>
          <w:tcPr>
            <w:tcW w:w="34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6E10D537" w14:textId="77777777">
            <w:r>
              <w:rPr>
                <w:sz w:val="20"/>
                <w:szCs w:val="20"/>
              </w:rPr>
              <w:t>Próxima fecha posterior a la aplicación.</w:t>
            </w:r>
          </w:p>
        </w:tc>
        <w:tc>
          <w:tcPr>
            <w:tcW w:w="3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16D08D6D" w14:textId="77777777">
            <w:r>
              <w:rPr>
                <w:sz w:val="20"/>
                <w:szCs w:val="20"/>
              </w:rPr>
              <w:t>La próxima fecha debe ser posterior a la aplicación</w:t>
            </w:r>
          </w:p>
        </w:tc>
      </w:tr>
      <w:tr w:rsidR="00607450" w14:paraId="58ED956D" w14:textId="77777777">
        <w:tblPrEx>
          <w:tblCellMar>
            <w:top w:w="0" w:type="dxa"/>
            <w:bottom w:w="0" w:type="dxa"/>
          </w:tblCellMar>
        </w:tblPrEx>
        <w:trPr>
          <w:cantSplit/>
        </w:trPr>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5D0DF36E" w14:textId="77777777">
            <w:r>
              <w:rPr>
                <w:sz w:val="20"/>
                <w:szCs w:val="20"/>
              </w:rPr>
              <w:t>Reporte de consultas</w:t>
            </w:r>
          </w:p>
        </w:tc>
        <w:tc>
          <w:tcPr>
            <w:tcW w:w="34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7B40A33E" w14:textId="77777777">
            <w:r>
              <w:rPr>
                <w:sz w:val="20"/>
                <w:szCs w:val="20"/>
              </w:rPr>
              <w:t>Debe haber consultas en el rango.</w:t>
            </w:r>
          </w:p>
        </w:tc>
        <w:tc>
          <w:tcPr>
            <w:tcW w:w="3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79C36B05" w14:textId="77777777">
            <w:r>
              <w:rPr>
                <w:sz w:val="20"/>
                <w:szCs w:val="20"/>
              </w:rPr>
              <w:t>No existen consultas para esas fechas</w:t>
            </w:r>
          </w:p>
        </w:tc>
      </w:tr>
      <w:tr w:rsidR="00607450" w14:paraId="634EC5C0" w14:textId="77777777">
        <w:tblPrEx>
          <w:tblCellMar>
            <w:top w:w="0" w:type="dxa"/>
            <w:bottom w:w="0" w:type="dxa"/>
          </w:tblCellMar>
        </w:tblPrEx>
        <w:trPr>
          <w:cantSplit/>
        </w:trPr>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2D8A651E" w14:textId="77777777">
            <w:r>
              <w:rPr>
                <w:sz w:val="20"/>
                <w:szCs w:val="20"/>
              </w:rPr>
              <w:t>Productos</w:t>
            </w:r>
          </w:p>
        </w:tc>
        <w:tc>
          <w:tcPr>
            <w:tcW w:w="34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315606AB" w14:textId="77777777">
            <w:r>
              <w:rPr>
                <w:sz w:val="20"/>
                <w:szCs w:val="20"/>
              </w:rPr>
              <w:t>Código de barras único.</w:t>
            </w:r>
          </w:p>
        </w:tc>
        <w:tc>
          <w:tcPr>
            <w:tcW w:w="3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4C4A8EA2" w14:textId="77777777">
            <w:r>
              <w:rPr>
                <w:sz w:val="20"/>
                <w:szCs w:val="20"/>
              </w:rPr>
              <w:t>Ya existe un producto con ese código de barras</w:t>
            </w:r>
          </w:p>
        </w:tc>
      </w:tr>
      <w:tr w:rsidR="00607450" w14:paraId="5A01C55E" w14:textId="77777777">
        <w:tblPrEx>
          <w:tblCellMar>
            <w:top w:w="0" w:type="dxa"/>
            <w:bottom w:w="0" w:type="dxa"/>
          </w:tblCellMar>
        </w:tblPrEx>
        <w:trPr>
          <w:cantSplit/>
        </w:trPr>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60053BFA" w14:textId="77777777">
            <w:r>
              <w:rPr>
                <w:sz w:val="20"/>
                <w:szCs w:val="20"/>
              </w:rPr>
              <w:t>Ingreso de stock</w:t>
            </w:r>
          </w:p>
        </w:tc>
        <w:tc>
          <w:tcPr>
            <w:tcW w:w="34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43DACEDF" w14:textId="77777777">
            <w:r>
              <w:rPr>
                <w:sz w:val="20"/>
                <w:szCs w:val="20"/>
              </w:rPr>
              <w:t>Cantidad mayor a 0; no vencido; lote único.</w:t>
            </w:r>
          </w:p>
        </w:tc>
        <w:tc>
          <w:tcPr>
            <w:tcW w:w="3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3C3F0DD0" w14:textId="77777777">
            <w:r>
              <w:rPr>
                <w:sz w:val="20"/>
                <w:szCs w:val="20"/>
              </w:rPr>
              <w:t>No se puede ingresar un producto vencido</w:t>
            </w:r>
          </w:p>
        </w:tc>
      </w:tr>
      <w:tr w:rsidR="00607450" w14:paraId="602A6F2D" w14:textId="77777777">
        <w:tblPrEx>
          <w:tblCellMar>
            <w:top w:w="0" w:type="dxa"/>
            <w:bottom w:w="0" w:type="dxa"/>
          </w:tblCellMar>
        </w:tblPrEx>
        <w:trPr>
          <w:cantSplit/>
        </w:trPr>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10FD9B11" w14:textId="77777777">
            <w:r>
              <w:rPr>
                <w:sz w:val="20"/>
                <w:szCs w:val="20"/>
              </w:rPr>
              <w:t>Carrito</w:t>
            </w:r>
          </w:p>
        </w:tc>
        <w:tc>
          <w:tcPr>
            <w:tcW w:w="34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6C328E93" w14:textId="77777777">
            <w:r>
              <w:rPr>
                <w:sz w:val="20"/>
                <w:szCs w:val="20"/>
              </w:rPr>
              <w:t>Producto existente y con stock vendible.</w:t>
            </w:r>
          </w:p>
        </w:tc>
        <w:tc>
          <w:tcPr>
            <w:tcW w:w="3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6A948E78" w14:textId="77777777">
            <w:r>
              <w:rPr>
                <w:sz w:val="20"/>
                <w:szCs w:val="20"/>
              </w:rPr>
              <w:t>Producto no encontrado / Stock vendible insuficiente</w:t>
            </w:r>
          </w:p>
        </w:tc>
      </w:tr>
      <w:tr w:rsidR="00607450" w14:paraId="0CF9BDC6" w14:textId="77777777">
        <w:tblPrEx>
          <w:tblCellMar>
            <w:top w:w="0" w:type="dxa"/>
            <w:bottom w:w="0" w:type="dxa"/>
          </w:tblCellMar>
        </w:tblPrEx>
        <w:trPr>
          <w:cantSplit/>
        </w:trPr>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56F80C87" w14:textId="77777777">
            <w:r>
              <w:rPr>
                <w:sz w:val="20"/>
                <w:szCs w:val="20"/>
              </w:rPr>
              <w:t>Cobro</w:t>
            </w:r>
          </w:p>
        </w:tc>
        <w:tc>
          <w:tcPr>
            <w:tcW w:w="34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05058890" w14:textId="77777777">
            <w:r>
              <w:rPr>
                <w:sz w:val="20"/>
                <w:szCs w:val="20"/>
              </w:rPr>
              <w:t>Caja abierta y carrito con productos.</w:t>
            </w:r>
          </w:p>
        </w:tc>
        <w:tc>
          <w:tcPr>
            <w:tcW w:w="3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4054B6E8" w14:textId="77777777">
            <w:r>
              <w:rPr>
                <w:sz w:val="20"/>
                <w:szCs w:val="20"/>
              </w:rPr>
              <w:t>Abra la caja primero (HU-31) / El carrito está vacío</w:t>
            </w:r>
          </w:p>
        </w:tc>
      </w:tr>
      <w:tr w:rsidR="00607450" w14:paraId="4019DF20" w14:textId="77777777">
        <w:tblPrEx>
          <w:tblCellMar>
            <w:top w:w="0" w:type="dxa"/>
            <w:bottom w:w="0" w:type="dxa"/>
          </w:tblCellMar>
        </w:tblPrEx>
        <w:trPr>
          <w:cantSplit/>
        </w:trPr>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63F20016" w14:textId="77777777">
            <w:r>
              <w:rPr>
                <w:sz w:val="20"/>
                <w:szCs w:val="20"/>
              </w:rPr>
              <w:t>Descuento</w:t>
            </w:r>
          </w:p>
        </w:tc>
        <w:tc>
          <w:tcPr>
            <w:tcW w:w="34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55FA3DCF" w14:textId="77777777">
            <w:r>
              <w:rPr>
                <w:sz w:val="20"/>
                <w:szCs w:val="20"/>
              </w:rPr>
              <w:t>Entre 0% y 30%.</w:t>
            </w:r>
          </w:p>
        </w:tc>
        <w:tc>
          <w:tcPr>
            <w:tcW w:w="3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7C2204AA" w14:textId="77777777">
            <w:r>
              <w:rPr>
                <w:sz w:val="20"/>
                <w:szCs w:val="20"/>
              </w:rPr>
              <w:t>El descuento debe estar entre 0% y 30%</w:t>
            </w:r>
          </w:p>
        </w:tc>
      </w:tr>
      <w:tr w:rsidR="00607450" w14:paraId="10E34BAE" w14:textId="77777777">
        <w:tblPrEx>
          <w:tblCellMar>
            <w:top w:w="0" w:type="dxa"/>
            <w:bottom w:w="0" w:type="dxa"/>
          </w:tblCellMar>
        </w:tblPrEx>
        <w:trPr>
          <w:cantSplit/>
        </w:trPr>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3B91A1B9" w14:textId="77777777">
            <w:r>
              <w:rPr>
                <w:sz w:val="20"/>
                <w:szCs w:val="20"/>
              </w:rPr>
              <w:t>Efectivo</w:t>
            </w:r>
          </w:p>
        </w:tc>
        <w:tc>
          <w:tcPr>
            <w:tcW w:w="34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5CF5FA8A" w14:textId="77777777">
            <w:r>
              <w:rPr>
                <w:sz w:val="20"/>
                <w:szCs w:val="20"/>
              </w:rPr>
              <w:t>Monto recibido mayor o igual al total.</w:t>
            </w:r>
          </w:p>
        </w:tc>
        <w:tc>
          <w:tcPr>
            <w:tcW w:w="3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63997325" w14:textId="77777777">
            <w:r>
              <w:rPr>
                <w:sz w:val="20"/>
                <w:szCs w:val="20"/>
              </w:rPr>
              <w:t>El monto recibido es menor al total</w:t>
            </w:r>
          </w:p>
        </w:tc>
      </w:tr>
      <w:tr w:rsidR="00607450" w14:paraId="16DCED17" w14:textId="77777777">
        <w:tblPrEx>
          <w:tblCellMar>
            <w:top w:w="0" w:type="dxa"/>
            <w:bottom w:w="0" w:type="dxa"/>
          </w:tblCellMar>
        </w:tblPrEx>
        <w:trPr>
          <w:cantSplit/>
        </w:trPr>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7ADB01A3" w14:textId="77777777">
            <w:r>
              <w:rPr>
                <w:sz w:val="20"/>
                <w:szCs w:val="20"/>
              </w:rPr>
              <w:t>QR</w:t>
            </w:r>
          </w:p>
        </w:tc>
        <w:tc>
          <w:tcPr>
            <w:tcW w:w="34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3EDAC998" w14:textId="77777777">
            <w:r>
              <w:rPr>
                <w:sz w:val="20"/>
                <w:szCs w:val="20"/>
              </w:rPr>
              <w:t>QR vigente y monto exacto.</w:t>
            </w:r>
          </w:p>
        </w:tc>
        <w:tc>
          <w:tcPr>
            <w:tcW w:w="3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6A749DF7" w14:textId="77777777">
            <w:r>
              <w:rPr>
                <w:sz w:val="20"/>
                <w:szCs w:val="20"/>
              </w:rPr>
              <w:t>El QR expiró, genere uno nuevo</w:t>
            </w:r>
          </w:p>
        </w:tc>
      </w:tr>
      <w:tr w:rsidR="00607450" w14:paraId="375A7AFF" w14:textId="77777777">
        <w:tblPrEx>
          <w:tblCellMar>
            <w:top w:w="0" w:type="dxa"/>
            <w:bottom w:w="0" w:type="dxa"/>
          </w:tblCellMar>
        </w:tblPrEx>
        <w:trPr>
          <w:cantSplit/>
        </w:trPr>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34805576" w14:textId="77777777">
            <w:r>
              <w:rPr>
                <w:sz w:val="20"/>
                <w:szCs w:val="20"/>
              </w:rPr>
              <w:t>Tarjeta</w:t>
            </w:r>
          </w:p>
        </w:tc>
        <w:tc>
          <w:tcPr>
            <w:tcW w:w="34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3A5B5BFF" w14:textId="77777777">
            <w:r>
              <w:rPr>
                <w:sz w:val="20"/>
                <w:szCs w:val="20"/>
              </w:rPr>
              <w:t>4 dígitos numéricos y titular.</w:t>
            </w:r>
          </w:p>
        </w:tc>
        <w:tc>
          <w:tcPr>
            <w:tcW w:w="3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5DE50E17" w14:textId="77777777">
            <w:r>
              <w:rPr>
                <w:sz w:val="20"/>
                <w:szCs w:val="20"/>
              </w:rPr>
              <w:t>Ingrese 4 dígitos y titular</w:t>
            </w:r>
          </w:p>
        </w:tc>
      </w:tr>
      <w:tr w:rsidR="00607450" w14:paraId="4FD70EA8" w14:textId="77777777">
        <w:tblPrEx>
          <w:tblCellMar>
            <w:top w:w="0" w:type="dxa"/>
            <w:bottom w:w="0" w:type="dxa"/>
          </w:tblCellMar>
        </w:tblPrEx>
        <w:trPr>
          <w:cantSplit/>
        </w:trPr>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252D5F08" w14:textId="77777777">
            <w:r>
              <w:rPr>
                <w:sz w:val="20"/>
                <w:szCs w:val="20"/>
              </w:rPr>
              <w:t>Factura</w:t>
            </w:r>
          </w:p>
        </w:tc>
        <w:tc>
          <w:tcPr>
            <w:tcW w:w="34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58A379F1" w14:textId="77777777">
            <w:r>
              <w:rPr>
                <w:sz w:val="20"/>
                <w:szCs w:val="20"/>
              </w:rPr>
              <w:t>NIT/CI de 5 a 13 dígitos.</w:t>
            </w:r>
          </w:p>
        </w:tc>
        <w:tc>
          <w:tcPr>
            <w:tcW w:w="3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1289E9B2" w14:textId="77777777">
            <w:r>
              <w:rPr>
                <w:sz w:val="20"/>
                <w:szCs w:val="20"/>
              </w:rPr>
              <w:t>NIT/CI inválido (5 a 13 dígitos)</w:t>
            </w:r>
          </w:p>
        </w:tc>
      </w:tr>
      <w:tr w:rsidR="00607450" w14:paraId="323BD4F4" w14:textId="77777777">
        <w:tblPrEx>
          <w:tblCellMar>
            <w:top w:w="0" w:type="dxa"/>
            <w:bottom w:w="0" w:type="dxa"/>
          </w:tblCellMar>
        </w:tblPrEx>
        <w:trPr>
          <w:cantSplit/>
        </w:trPr>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085A1754" w14:textId="77777777">
            <w:r>
              <w:rPr>
                <w:sz w:val="20"/>
                <w:szCs w:val="20"/>
              </w:rPr>
              <w:t>Anular venta</w:t>
            </w:r>
          </w:p>
        </w:tc>
        <w:tc>
          <w:tcPr>
            <w:tcW w:w="34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033DB242" w14:textId="77777777">
            <w:r>
              <w:rPr>
                <w:sz w:val="20"/>
                <w:szCs w:val="20"/>
              </w:rPr>
              <w:t>Motivo de al menos 5 caracteres.</w:t>
            </w:r>
          </w:p>
        </w:tc>
        <w:tc>
          <w:tcPr>
            <w:tcW w:w="3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70EC3F0D" w14:textId="77777777">
            <w:r>
              <w:rPr>
                <w:sz w:val="20"/>
                <w:szCs w:val="20"/>
              </w:rPr>
              <w:t>Ingrese un motivo (mín. 5 caracteres)</w:t>
            </w:r>
          </w:p>
        </w:tc>
      </w:tr>
      <w:tr w:rsidR="00607450" w14:paraId="4405DED7" w14:textId="77777777">
        <w:tblPrEx>
          <w:tblCellMar>
            <w:top w:w="0" w:type="dxa"/>
            <w:bottom w:w="0" w:type="dxa"/>
          </w:tblCellMar>
        </w:tblPrEx>
        <w:trPr>
          <w:cantSplit/>
        </w:trPr>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3C656F87" w14:textId="77777777">
            <w:r>
              <w:rPr>
                <w:sz w:val="20"/>
                <w:szCs w:val="20"/>
              </w:rPr>
              <w:t>Cierre de caja</w:t>
            </w:r>
          </w:p>
        </w:tc>
        <w:tc>
          <w:tcPr>
            <w:tcW w:w="34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1A74748C" w14:textId="77777777">
            <w:r>
              <w:rPr>
                <w:sz w:val="20"/>
                <w:szCs w:val="20"/>
              </w:rPr>
              <w:t>Efectivo contado numérico.</w:t>
            </w:r>
          </w:p>
        </w:tc>
        <w:tc>
          <w:tcPr>
            <w:tcW w:w="3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rsidR="00607450" w:rsidRDefault="00000000" w14:paraId="00A7E4EC" w14:textId="77777777">
            <w:r>
              <w:rPr>
                <w:sz w:val="20"/>
                <w:szCs w:val="20"/>
              </w:rPr>
              <w:t>Ingrese el efectivo contado</w:t>
            </w:r>
          </w:p>
        </w:tc>
      </w:tr>
    </w:tbl>
    <w:p w:rsidR="00607450" w:rsidRDefault="00607450" w14:paraId="3042C549" w14:textId="77777777">
      <w:pPr>
        <w:spacing w:after="160"/>
      </w:pPr>
    </w:p>
    <w:p w:rsidR="00607450" w:rsidRDefault="00000000" w14:paraId="0C974509" w14:textId="77777777">
      <w:pPr>
        <w:pStyle w:val="Ttulo1"/>
        <w:keepNext/>
      </w:pPr>
      <w:r>
        <w:t>11 PERSISTENCIA DE DATOS</w:t>
      </w:r>
    </w:p>
    <w:p w:rsidR="00607450" w:rsidRDefault="00000000" w14:paraId="224010A3" w14:textId="77777777">
      <w:pPr>
        <w:spacing w:after="140" w:line="300" w:lineRule="auto"/>
        <w:jc w:val="both"/>
      </w:pPr>
      <w:r>
        <w:t>Esta versión guarda los datos únicamente en la memoria del navegador, no en un archivo ni en una base de datos. Al recargar o cerrar la página, la información registrada se pierde y se restauran los datos de ejemplo. Por eso el sistema debe usarse en una sola sesión continua.</w:t>
      </w:r>
    </w:p>
    <w:p w:rsidR="00607450" w:rsidRDefault="00000000" w14:paraId="0ECAF0B2" w14:textId="77777777">
      <w:pPr>
        <w:spacing w:after="140" w:line="300" w:lineRule="auto"/>
        <w:jc w:val="both"/>
      </w:pPr>
      <w:r>
        <w:rPr>
          <w:b/>
          <w:bCs/>
        </w:rPr>
        <w:t>Mejoras previstas:</w:t>
      </w:r>
      <w:r>
        <w:t xml:space="preserve"> almacenamiento permanente (por ejemplo localStorage o una base de datos), inicio de sesión con roles, edición y eliminación de registros, y conexión real con pasarelas de pago y facturación fiscal. El pago QR, la autorización de tarjeta y la factura son simulaciones de demostración.</w:t>
      </w:r>
    </w:p>
    <w:p w:rsidR="00607450" w:rsidRDefault="00000000" w14:paraId="1A8087FA" w14:textId="77777777">
      <w:pPr>
        <w:pStyle w:val="Ttulo1"/>
        <w:keepNext/>
      </w:pPr>
      <w:r>
        <w:t>12 INTERFAZ GRAFICA</w:t>
      </w:r>
    </w:p>
    <w:p w:rsidR="00607450" w:rsidRDefault="00000000" w14:paraId="4FED34D9" w14:textId="77777777">
      <w:pPr>
        <w:spacing w:after="140" w:line="300" w:lineRule="auto"/>
        <w:jc w:val="both"/>
      </w:pPr>
      <w:r>
        <w:t>La interfaz usa un diseño limpio con menú lateral oscuro, tarjetas, formularios con campos claros, tablas con insignias de color (verde, ámbar y rojo para los estados) y notificaciones emergentes. Todos los módulos mantienen la misma estructura para que el aprendizaje sea rápido.</w:t>
      </w:r>
    </w:p>
    <w:p w:rsidR="00607450" w:rsidRDefault="00000000" w14:paraId="5A11370E" w14:textId="77777777">
      <w:pPr>
        <w:keepNext/>
        <w:spacing w:before="100" w:after="60"/>
        <w:jc w:val="center"/>
      </w:pPr>
      <w:r>
        <w:rPr>
          <w:noProof/>
        </w:rPr>
        <w:drawing>
          <wp:inline distT="0" distB="0" distL="0" distR="0" wp14:anchorId="2E1735F4" wp14:editId="4B7D91EE">
            <wp:extent cx="5334000" cy="3752850"/>
            <wp:effectExtent l="0" t="0" r="0" b="0"/>
            <wp:docPr id="1510080471" name="26_ingresos" descr="Ejemplo de reporte con el diseño general del sistema." title="Ejemplo de reporte con el diseño general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334000" cy="3752850"/>
                    </a:xfrm>
                    <a:prstGeom prst="rect">
                      <a:avLst/>
                    </a:prstGeom>
                  </pic:spPr>
                </pic:pic>
              </a:graphicData>
            </a:graphic>
          </wp:inline>
        </w:drawing>
      </w:r>
    </w:p>
    <w:p w:rsidR="00607450" w:rsidRDefault="00000000" w14:paraId="617A0633" w14:textId="77777777">
      <w:pPr>
        <w:spacing w:after="200"/>
        <w:jc w:val="center"/>
      </w:pPr>
      <w:r>
        <w:rPr>
          <w:i/>
          <w:iCs/>
          <w:color w:val="555555"/>
          <w:sz w:val="18"/>
          <w:szCs w:val="18"/>
        </w:rPr>
        <w:t>Figura 28. Ejemplo de reporte con el diseño general del sistema.</w:t>
      </w:r>
    </w:p>
    <w:sectPr w:rsidR="00607450">
      <w:headerReference w:type="default" r:id="rId36"/>
      <w:pgSz w:w="11906" w:h="16838" w:orient="portrait"/>
      <w:pgMar w:top="1300" w:right="1440" w:bottom="1200" w:left="1440" w:header="600"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C1045" w:rsidRDefault="003C1045" w14:paraId="033946EA" w14:textId="77777777">
      <w:r>
        <w:separator/>
      </w:r>
    </w:p>
  </w:endnote>
  <w:endnote w:type="continuationSeparator" w:id="0">
    <w:p w:rsidR="003C1045" w:rsidRDefault="003C1045" w14:paraId="1B18492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C1045" w:rsidRDefault="003C1045" w14:paraId="4CFC91B3" w14:textId="77777777">
      <w:r>
        <w:separator/>
      </w:r>
    </w:p>
  </w:footnote>
  <w:footnote w:type="continuationSeparator" w:id="0">
    <w:p w:rsidR="003C1045" w:rsidRDefault="003C1045" w14:paraId="76CD708C"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07450" w:rsidRDefault="00000000" w14:paraId="420DB99F" w14:textId="4EFABDDA">
    <w:pPr>
      <w:jc w:val="right"/>
    </w:pPr>
    <w:r>
      <w:rPr>
        <w:sz w:val="20"/>
        <w:szCs w:val="20"/>
      </w:rPr>
      <w:fldChar w:fldCharType="begin"/>
    </w:r>
    <w:r>
      <w:rPr>
        <w:sz w:val="20"/>
        <w:szCs w:val="20"/>
      </w:rPr>
      <w:instrText>PAGE</w:instrText>
    </w:r>
    <w:r>
      <w:rPr>
        <w:sz w:val="20"/>
        <w:szCs w:val="20"/>
      </w:rPr>
      <w:fldChar w:fldCharType="separate"/>
    </w:r>
    <w:r w:rsidR="00C04B36">
      <w:rPr>
        <w:noProof/>
        <w:sz w:val="20"/>
        <w:szCs w:val="20"/>
      </w:rPr>
      <w:t>1</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3">
    <w:nsid w:val="35c673ff"/>
    <w:multiLevelType xmlns:w="http://schemas.openxmlformats.org/wordprocessingml/2006/main" w:val="hybridMultilevel"/>
    <w:lvl xmlns:w="http://schemas.openxmlformats.org/wordprocessingml/2006/main" w:ilvl="0">
      <w:start w:val="1"/>
      <w:numFmt w:val="bullet"/>
      <w:lvlText w:val="-"/>
      <w:lvlJc w:val="left"/>
      <w:pPr>
        <w:ind w:left="1360" w:hanging="360"/>
      </w:pPr>
      <w:rPr>
        <w:rFonts w:hint="default" w:ascii="Aptos" w:hAnsi="Aptos"/>
      </w:rPr>
    </w:lvl>
    <w:lvl xmlns:w="http://schemas.openxmlformats.org/wordprocessingml/2006/main" w:ilvl="1">
      <w:start w:val="1"/>
      <w:numFmt w:val="bullet"/>
      <w:lvlText w:val="o"/>
      <w:lvlJc w:val="left"/>
      <w:pPr>
        <w:ind w:left="2080" w:hanging="360"/>
      </w:pPr>
      <w:rPr>
        <w:rFonts w:hint="default" w:ascii="Courier New" w:hAnsi="Courier New"/>
      </w:rPr>
    </w:lvl>
    <w:lvl xmlns:w="http://schemas.openxmlformats.org/wordprocessingml/2006/main" w:ilvl="2">
      <w:start w:val="1"/>
      <w:numFmt w:val="bullet"/>
      <w:lvlText w:val=""/>
      <w:lvlJc w:val="left"/>
      <w:pPr>
        <w:ind w:left="2800" w:hanging="360"/>
      </w:pPr>
      <w:rPr>
        <w:rFonts w:hint="default" w:ascii="Wingdings" w:hAnsi="Wingdings"/>
      </w:rPr>
    </w:lvl>
    <w:lvl xmlns:w="http://schemas.openxmlformats.org/wordprocessingml/2006/main" w:ilvl="3">
      <w:start w:val="1"/>
      <w:numFmt w:val="bullet"/>
      <w:lvlText w:val=""/>
      <w:lvlJc w:val="left"/>
      <w:pPr>
        <w:ind w:left="3520" w:hanging="360"/>
      </w:pPr>
      <w:rPr>
        <w:rFonts w:hint="default" w:ascii="Symbol" w:hAnsi="Symbol"/>
      </w:rPr>
    </w:lvl>
    <w:lvl xmlns:w="http://schemas.openxmlformats.org/wordprocessingml/2006/main" w:ilvl="4">
      <w:start w:val="1"/>
      <w:numFmt w:val="bullet"/>
      <w:lvlText w:val="o"/>
      <w:lvlJc w:val="left"/>
      <w:pPr>
        <w:ind w:left="4240" w:hanging="360"/>
      </w:pPr>
      <w:rPr>
        <w:rFonts w:hint="default" w:ascii="Courier New" w:hAnsi="Courier New"/>
      </w:rPr>
    </w:lvl>
    <w:lvl xmlns:w="http://schemas.openxmlformats.org/wordprocessingml/2006/main" w:ilvl="5">
      <w:start w:val="1"/>
      <w:numFmt w:val="bullet"/>
      <w:lvlText w:val=""/>
      <w:lvlJc w:val="left"/>
      <w:pPr>
        <w:ind w:left="4960" w:hanging="360"/>
      </w:pPr>
      <w:rPr>
        <w:rFonts w:hint="default" w:ascii="Wingdings" w:hAnsi="Wingdings"/>
      </w:rPr>
    </w:lvl>
    <w:lvl xmlns:w="http://schemas.openxmlformats.org/wordprocessingml/2006/main" w:ilvl="6">
      <w:start w:val="1"/>
      <w:numFmt w:val="bullet"/>
      <w:lvlText w:val=""/>
      <w:lvlJc w:val="left"/>
      <w:pPr>
        <w:ind w:left="5680" w:hanging="360"/>
      </w:pPr>
      <w:rPr>
        <w:rFonts w:hint="default" w:ascii="Symbol" w:hAnsi="Symbol"/>
      </w:rPr>
    </w:lvl>
    <w:lvl xmlns:w="http://schemas.openxmlformats.org/wordprocessingml/2006/main" w:ilvl="7">
      <w:start w:val="1"/>
      <w:numFmt w:val="bullet"/>
      <w:lvlText w:val="o"/>
      <w:lvlJc w:val="left"/>
      <w:pPr>
        <w:ind w:left="6400" w:hanging="360"/>
      </w:pPr>
      <w:rPr>
        <w:rFonts w:hint="default" w:ascii="Courier New" w:hAnsi="Courier New"/>
      </w:rPr>
    </w:lvl>
    <w:lvl xmlns:w="http://schemas.openxmlformats.org/wordprocessingml/2006/main" w:ilvl="8">
      <w:start w:val="1"/>
      <w:numFmt w:val="bullet"/>
      <w:lvlText w:val=""/>
      <w:lvlJc w:val="left"/>
      <w:pPr>
        <w:ind w:left="7120" w:hanging="360"/>
      </w:pPr>
      <w:rPr>
        <w:rFonts w:hint="default" w:ascii="Wingdings" w:hAnsi="Wingdings"/>
      </w:rPr>
    </w:lvl>
  </w:abstractNum>
  <w:abstractNum w:abstractNumId="0" w15:restartNumberingAfterBreak="0">
    <w:nsid w:val="0F6A0263"/>
    <w:multiLevelType w:val="hybridMultilevel"/>
    <w:tmpl w:val="A162AAD0"/>
    <w:lvl w:ilvl="0" w:tplc="68026F88">
      <w:start w:val="1"/>
      <w:numFmt w:val="bullet"/>
      <w:lvlText w:val="•"/>
      <w:lvlJc w:val="left"/>
      <w:pPr>
        <w:ind w:left="720" w:hanging="360"/>
      </w:pPr>
    </w:lvl>
    <w:lvl w:ilvl="1" w:tplc="4CB655CC">
      <w:numFmt w:val="decimal"/>
      <w:lvlText w:val=""/>
      <w:lvlJc w:val="left"/>
    </w:lvl>
    <w:lvl w:ilvl="2" w:tplc="E02C7774">
      <w:numFmt w:val="decimal"/>
      <w:lvlText w:val=""/>
      <w:lvlJc w:val="left"/>
    </w:lvl>
    <w:lvl w:ilvl="3" w:tplc="00260712">
      <w:numFmt w:val="decimal"/>
      <w:lvlText w:val=""/>
      <w:lvlJc w:val="left"/>
    </w:lvl>
    <w:lvl w:ilvl="4" w:tplc="919C95BA">
      <w:numFmt w:val="decimal"/>
      <w:lvlText w:val=""/>
      <w:lvlJc w:val="left"/>
    </w:lvl>
    <w:lvl w:ilvl="5" w:tplc="8F3EAEF0">
      <w:numFmt w:val="decimal"/>
      <w:lvlText w:val=""/>
      <w:lvlJc w:val="left"/>
    </w:lvl>
    <w:lvl w:ilvl="6" w:tplc="B36CE386">
      <w:numFmt w:val="decimal"/>
      <w:lvlText w:val=""/>
      <w:lvlJc w:val="left"/>
    </w:lvl>
    <w:lvl w:ilvl="7" w:tplc="3698BDE0">
      <w:numFmt w:val="decimal"/>
      <w:lvlText w:val=""/>
      <w:lvlJc w:val="left"/>
    </w:lvl>
    <w:lvl w:ilvl="8" w:tplc="ED661C84">
      <w:numFmt w:val="decimal"/>
      <w:lvlText w:val=""/>
      <w:lvlJc w:val="left"/>
    </w:lvl>
  </w:abstractNum>
  <w:abstractNum w:abstractNumId="1" w15:restartNumberingAfterBreak="0">
    <w:nsid w:val="59E85340"/>
    <w:multiLevelType w:val="hybridMultilevel"/>
    <w:tmpl w:val="EE20C60A"/>
    <w:lvl w:ilvl="0" w:tplc="F97C913C">
      <w:start w:val="1"/>
      <w:numFmt w:val="bullet"/>
      <w:lvlText w:val="●"/>
      <w:lvlJc w:val="left"/>
      <w:pPr>
        <w:ind w:left="720" w:hanging="360"/>
      </w:pPr>
    </w:lvl>
    <w:lvl w:ilvl="1" w:tplc="550E6B36">
      <w:start w:val="1"/>
      <w:numFmt w:val="bullet"/>
      <w:lvlText w:val="○"/>
      <w:lvlJc w:val="left"/>
      <w:pPr>
        <w:ind w:left="1440" w:hanging="360"/>
      </w:pPr>
    </w:lvl>
    <w:lvl w:ilvl="2" w:tplc="87C06A3A">
      <w:start w:val="1"/>
      <w:numFmt w:val="bullet"/>
      <w:lvlText w:val="■"/>
      <w:lvlJc w:val="left"/>
      <w:pPr>
        <w:ind w:left="2160" w:hanging="360"/>
      </w:pPr>
    </w:lvl>
    <w:lvl w:ilvl="3" w:tplc="A8D69484">
      <w:start w:val="1"/>
      <w:numFmt w:val="bullet"/>
      <w:lvlText w:val="●"/>
      <w:lvlJc w:val="left"/>
      <w:pPr>
        <w:ind w:left="2880" w:hanging="360"/>
      </w:pPr>
    </w:lvl>
    <w:lvl w:ilvl="4" w:tplc="2FECE1B4">
      <w:start w:val="1"/>
      <w:numFmt w:val="bullet"/>
      <w:lvlText w:val="○"/>
      <w:lvlJc w:val="left"/>
      <w:pPr>
        <w:ind w:left="3600" w:hanging="360"/>
      </w:pPr>
    </w:lvl>
    <w:lvl w:ilvl="5" w:tplc="7BACF006">
      <w:start w:val="1"/>
      <w:numFmt w:val="bullet"/>
      <w:lvlText w:val="■"/>
      <w:lvlJc w:val="left"/>
      <w:pPr>
        <w:ind w:left="4320" w:hanging="360"/>
      </w:pPr>
    </w:lvl>
    <w:lvl w:ilvl="6" w:tplc="D318DE3C">
      <w:start w:val="1"/>
      <w:numFmt w:val="bullet"/>
      <w:lvlText w:val="●"/>
      <w:lvlJc w:val="left"/>
      <w:pPr>
        <w:ind w:left="5040" w:hanging="360"/>
      </w:pPr>
    </w:lvl>
    <w:lvl w:ilvl="7" w:tplc="55BED520">
      <w:start w:val="1"/>
      <w:numFmt w:val="bullet"/>
      <w:lvlText w:val="●"/>
      <w:lvlJc w:val="left"/>
      <w:pPr>
        <w:ind w:left="5760" w:hanging="360"/>
      </w:pPr>
    </w:lvl>
    <w:lvl w:ilvl="8" w:tplc="BF6E6498">
      <w:start w:val="1"/>
      <w:numFmt w:val="bullet"/>
      <w:lvlText w:val="●"/>
      <w:lvlJc w:val="left"/>
      <w:pPr>
        <w:ind w:left="6480" w:hanging="360"/>
      </w:pPr>
    </w:lvl>
  </w:abstractNum>
  <w:abstractNum w:abstractNumId="2" w15:restartNumberingAfterBreak="0">
    <w:nsid w:val="7AC354E0"/>
    <w:multiLevelType w:val="hybridMultilevel"/>
    <w:tmpl w:val="B2C25264"/>
    <w:lvl w:ilvl="0" w:tplc="1904F6D2">
      <w:start w:val="1"/>
      <w:numFmt w:val="decimal"/>
      <w:lvlText w:val="%1."/>
      <w:lvlJc w:val="left"/>
      <w:pPr>
        <w:ind w:left="720" w:hanging="360"/>
      </w:pPr>
    </w:lvl>
    <w:lvl w:ilvl="1" w:tplc="9554297A">
      <w:numFmt w:val="decimal"/>
      <w:lvlText w:val=""/>
      <w:lvlJc w:val="left"/>
    </w:lvl>
    <w:lvl w:ilvl="2" w:tplc="9E8A93A2">
      <w:numFmt w:val="decimal"/>
      <w:lvlText w:val=""/>
      <w:lvlJc w:val="left"/>
    </w:lvl>
    <w:lvl w:ilvl="3" w:tplc="4252B47E">
      <w:numFmt w:val="decimal"/>
      <w:lvlText w:val=""/>
      <w:lvlJc w:val="left"/>
    </w:lvl>
    <w:lvl w:ilvl="4" w:tplc="F84E8E1C">
      <w:numFmt w:val="decimal"/>
      <w:lvlText w:val=""/>
      <w:lvlJc w:val="left"/>
    </w:lvl>
    <w:lvl w:ilvl="5" w:tplc="3DD4546A">
      <w:numFmt w:val="decimal"/>
      <w:lvlText w:val=""/>
      <w:lvlJc w:val="left"/>
    </w:lvl>
    <w:lvl w:ilvl="6" w:tplc="C724408C">
      <w:numFmt w:val="decimal"/>
      <w:lvlText w:val=""/>
      <w:lvlJc w:val="left"/>
    </w:lvl>
    <w:lvl w:ilvl="7" w:tplc="BE8CB5E4">
      <w:numFmt w:val="decimal"/>
      <w:lvlText w:val=""/>
      <w:lvlJc w:val="left"/>
    </w:lvl>
    <w:lvl w:ilvl="8" w:tplc="8D2C59E4">
      <w:numFmt w:val="decimal"/>
      <w:lvlText w:val=""/>
      <w:lvlJc w:val="left"/>
    </w:lvl>
  </w:abstractNum>
  <w:num w:numId="13">
    <w:abstractNumId w:val="3"/>
  </w:num>
  <w:num w:numId="1" w16cid:durableId="1122118159">
    <w:abstractNumId w:val="1"/>
    <w:lvlOverride w:ilvl="0">
      <w:startOverride w:val="1"/>
    </w:lvlOverride>
  </w:num>
  <w:num w:numId="2" w16cid:durableId="518395295">
    <w:abstractNumId w:val="2"/>
    <w:lvlOverride w:ilvl="0">
      <w:startOverride w:val="1"/>
    </w:lvlOverride>
  </w:num>
  <w:num w:numId="3" w16cid:durableId="1923181571">
    <w:abstractNumId w:val="2"/>
    <w:lvlOverride w:ilvl="0">
      <w:startOverride w:val="1"/>
    </w:lvlOverride>
  </w:num>
  <w:num w:numId="4" w16cid:durableId="1356464475">
    <w:abstractNumId w:val="2"/>
    <w:lvlOverride w:ilvl="0">
      <w:startOverride w:val="1"/>
    </w:lvlOverride>
  </w:num>
  <w:num w:numId="5" w16cid:durableId="2126579775">
    <w:abstractNumId w:val="2"/>
    <w:lvlOverride w:ilvl="0">
      <w:startOverride w:val="1"/>
    </w:lvlOverride>
  </w:num>
  <w:num w:numId="6" w16cid:durableId="298535512">
    <w:abstractNumId w:val="2"/>
    <w:lvlOverride w:ilvl="0">
      <w:startOverride w:val="1"/>
    </w:lvlOverride>
  </w:num>
  <w:num w:numId="7" w16cid:durableId="623468372">
    <w:abstractNumId w:val="2"/>
    <w:lvlOverride w:ilvl="0">
      <w:startOverride w:val="1"/>
    </w:lvlOverride>
  </w:num>
  <w:num w:numId="8" w16cid:durableId="239875751">
    <w:abstractNumId w:val="2"/>
    <w:lvlOverride w:ilvl="0">
      <w:startOverride w:val="1"/>
    </w:lvlOverride>
  </w:num>
  <w:num w:numId="9" w16cid:durableId="1704863616">
    <w:abstractNumId w:val="2"/>
    <w:lvlOverride w:ilvl="0">
      <w:startOverride w:val="1"/>
    </w:lvlOverride>
  </w:num>
  <w:num w:numId="10" w16cid:durableId="555508328">
    <w:abstractNumId w:val="2"/>
    <w:lvlOverride w:ilvl="0">
      <w:startOverride w:val="1"/>
    </w:lvlOverride>
  </w:num>
  <w:num w:numId="11" w16cid:durableId="1998653549">
    <w:abstractNumId w:val="2"/>
    <w:lvlOverride w:ilvl="0">
      <w:startOverride w:val="1"/>
    </w:lvlOverride>
  </w:num>
  <w:num w:numId="12" w16cid:durableId="796332870">
    <w:abstractNumId w:val="2"/>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displayBackgroundShape/>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450"/>
    <w:rsid w:val="00000000"/>
    <w:rsid w:val="003C1045"/>
    <w:rsid w:val="00607450"/>
    <w:rsid w:val="00C04B36"/>
    <w:rsid w:val="0601D350"/>
    <w:rsid w:val="13438A54"/>
    <w:rsid w:val="207163CA"/>
    <w:rsid w:val="3149176F"/>
    <w:rsid w:val="37E81FD1"/>
    <w:rsid w:val="5455C780"/>
    <w:rsid w:val="69DDA5E9"/>
    <w:rsid w:val="6CDE68F7"/>
    <w:rsid w:val="7B367715"/>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9AC7C"/>
  <w15:docId w15:val="{25D2A646-46F8-4A51-81B2-6D50501CA4B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Arial" w:eastAsia="Arial" w:cs="Arial"/>
        <w:sz w:val="22"/>
        <w:szCs w:val="22"/>
        <w:lang w:val="es-BO" w:eastAsia="es-B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uiPriority w:val="9"/>
    <w:qFormat/>
    <w:pPr>
      <w:spacing w:before="280" w:after="160"/>
      <w:outlineLvl w:val="0"/>
    </w:pPr>
    <w:rPr>
      <w:b/>
      <w:bCs/>
      <w:color w:val="000000"/>
      <w:sz w:val="26"/>
      <w:szCs w:val="26"/>
    </w:rPr>
  </w:style>
  <w:style w:type="paragraph" w:styleId="Ttulo2">
    <w:name w:val="heading 2"/>
    <w:uiPriority w:val="9"/>
    <w:unhideWhenUsed/>
    <w:qFormat/>
    <w:pPr>
      <w:spacing w:before="220" w:after="120"/>
      <w:outlineLvl w:val="1"/>
    </w:pPr>
    <w:rPr>
      <w:b/>
      <w:bCs/>
      <w:color w:val="000000"/>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uiPriority w:val="10"/>
    <w:qFormat/>
    <w:rPr>
      <w:sz w:val="56"/>
      <w:szCs w:val="56"/>
    </w:rPr>
  </w:style>
  <w:style w:type="paragraph" w:styleId="Textoennegrita1" w:customStyle="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styleId="TextonotapieCar" w:customStyle="1">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styleId="TextonotaalfinalCar" w:customStyle="1">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image" Target="media/image7.png" Id="rId13" /><Relationship Type="http://schemas.openxmlformats.org/officeDocument/2006/relationships/image" Target="media/image12.png" Id="rId18" /><Relationship Type="http://schemas.openxmlformats.org/officeDocument/2006/relationships/image" Target="media/image20.png" Id="rId26" /><Relationship Type="http://schemas.openxmlformats.org/officeDocument/2006/relationships/image" Target="media/image15.png" Id="rId21" /><Relationship Type="http://schemas.openxmlformats.org/officeDocument/2006/relationships/image" Target="media/image28.png" Id="rId34" /><Relationship Type="http://schemas.openxmlformats.org/officeDocument/2006/relationships/image" Target="media/image1.png" Id="rId7" /><Relationship Type="http://schemas.openxmlformats.org/officeDocument/2006/relationships/image" Target="media/image6.png" Id="rId12" /><Relationship Type="http://schemas.openxmlformats.org/officeDocument/2006/relationships/image" Target="media/image11.png" Id="rId17" /><Relationship Type="http://schemas.openxmlformats.org/officeDocument/2006/relationships/image" Target="media/image19.png" Id="rId25" /><Relationship Type="http://schemas.openxmlformats.org/officeDocument/2006/relationships/image" Target="media/image27.png" Id="rId33" /><Relationship Type="http://schemas.openxmlformats.org/officeDocument/2006/relationships/theme" Target="theme/theme1.xml" Id="rId38" /><Relationship Type="http://schemas.openxmlformats.org/officeDocument/2006/relationships/styles" Target="styles.xml" Id="rId2" /><Relationship Type="http://schemas.openxmlformats.org/officeDocument/2006/relationships/image" Target="media/image10.png" Id="rId16" /><Relationship Type="http://schemas.openxmlformats.org/officeDocument/2006/relationships/image" Target="media/image14.png" Id="rId20" /><Relationship Type="http://schemas.openxmlformats.org/officeDocument/2006/relationships/image" Target="media/image23.png"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image" Target="media/image18.png" Id="rId24" /><Relationship Type="http://schemas.openxmlformats.org/officeDocument/2006/relationships/image" Target="media/image26.png" Id="rId32" /><Relationship Type="http://schemas.openxmlformats.org/officeDocument/2006/relationships/fontTable" Target="fontTable.xml" Id="rId37" /><Relationship Type="http://schemas.openxmlformats.org/officeDocument/2006/relationships/footnotes" Target="footnotes.xml" Id="rId5" /><Relationship Type="http://schemas.openxmlformats.org/officeDocument/2006/relationships/image" Target="media/image9.png" Id="rId15" /><Relationship Type="http://schemas.openxmlformats.org/officeDocument/2006/relationships/image" Target="media/image17.png" Id="rId23" /><Relationship Type="http://schemas.openxmlformats.org/officeDocument/2006/relationships/image" Target="media/image22.png" Id="rId28" /><Relationship Type="http://schemas.openxmlformats.org/officeDocument/2006/relationships/header" Target="header1.xml" Id="rId36" /><Relationship Type="http://schemas.openxmlformats.org/officeDocument/2006/relationships/image" Target="media/image4.png" Id="rId10" /><Relationship Type="http://schemas.openxmlformats.org/officeDocument/2006/relationships/image" Target="media/image13.png" Id="rId19" /><Relationship Type="http://schemas.openxmlformats.org/officeDocument/2006/relationships/image" Target="media/image25.png" Id="rId31"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8.png" Id="rId14" /><Relationship Type="http://schemas.openxmlformats.org/officeDocument/2006/relationships/image" Target="media/image16.png" Id="rId22" /><Relationship Type="http://schemas.openxmlformats.org/officeDocument/2006/relationships/image" Target="media/image21.png" Id="rId27" /><Relationship Type="http://schemas.openxmlformats.org/officeDocument/2006/relationships/image" Target="media/image24.png" Id="rId30" /><Relationship Type="http://schemas.openxmlformats.org/officeDocument/2006/relationships/image" Target="media/image29.png" Id="rId35" /><Relationship Type="http://schemas.openxmlformats.org/officeDocument/2006/relationships/image" Target="media/image2.png" Id="rId8" /><Relationship Type="http://schemas.openxmlformats.org/officeDocument/2006/relationships/settings" Target="settings.xml" Id="rId3"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PetCop – Documentación y Manual de Usuario</dc:title>
  <dc:creator>PetCop</dc:creator>
  <lastModifiedBy>Imanol Alejandro Merlo Perez Paton</lastModifiedBy>
  <revision>3</revision>
  <dcterms:created xsi:type="dcterms:W3CDTF">2026-10-22T03:14:00.0000000Z</dcterms:created>
  <dcterms:modified xsi:type="dcterms:W3CDTF">2026-10-22T03:23:16.7751097Z</dcterms:modified>
</coreProperties>
</file>