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681A" w14:textId="730642E6" w:rsidR="00383E9E" w:rsidRDefault="00383E9E">
      <w:r>
        <w:t>Assignment</w:t>
      </w:r>
      <w:r w:rsidR="00614BF0">
        <w:t xml:space="preserve"> ID:</w:t>
      </w:r>
      <w:r>
        <w:t xml:space="preserve"> </w:t>
      </w:r>
      <w:r w:rsidR="00614BF0" w:rsidRPr="00614BF0">
        <w:rPr>
          <w:b/>
          <w:bCs/>
        </w:rPr>
        <w:t>#</w:t>
      </w:r>
      <w:r w:rsidRPr="00614BF0">
        <w:rPr>
          <w:b/>
          <w:bCs/>
        </w:rPr>
        <w:t>748544</w:t>
      </w:r>
    </w:p>
    <w:p w14:paraId="2A0B8BCA" w14:textId="77777777" w:rsidR="00383E9E" w:rsidRDefault="00383E9E"/>
    <w:p w14:paraId="575FB5DD" w14:textId="250CD6D6" w:rsidR="00614BF0" w:rsidRPr="00EC6BE6" w:rsidRDefault="00614BF0" w:rsidP="00614BF0">
      <w:pPr>
        <w:jc w:val="center"/>
        <w:rPr>
          <w:i/>
          <w:iCs/>
        </w:rPr>
      </w:pPr>
      <w:r>
        <w:rPr>
          <w:i/>
          <w:iCs/>
        </w:rPr>
        <w:t>Submissions</w:t>
      </w:r>
      <w:r w:rsidR="00034CCD">
        <w:rPr>
          <w:i/>
          <w:iCs/>
        </w:rPr>
        <w:t xml:space="preserve"> (part) of</w:t>
      </w:r>
      <w:r>
        <w:rPr>
          <w:i/>
          <w:iCs/>
        </w:rPr>
        <w:t xml:space="preserve"> </w:t>
      </w:r>
      <w:r w:rsidRPr="00EC6BE6">
        <w:rPr>
          <w:i/>
          <w:iCs/>
        </w:rPr>
        <w:t>Weekly Exercises to</w:t>
      </w:r>
    </w:p>
    <w:p w14:paraId="1ACA07C2" w14:textId="4D2234BD" w:rsidR="00383E9E" w:rsidRPr="00614BF0" w:rsidRDefault="00614BF0" w:rsidP="00614BF0">
      <w:pPr>
        <w:jc w:val="center"/>
        <w:rPr>
          <w:b/>
          <w:bCs/>
          <w:sz w:val="36"/>
          <w:szCs w:val="36"/>
        </w:rPr>
      </w:pPr>
      <w:r w:rsidRPr="00614BF0">
        <w:rPr>
          <w:b/>
          <w:bCs/>
          <w:sz w:val="36"/>
          <w:szCs w:val="36"/>
        </w:rPr>
        <w:t>Weekly Exercises on AI-Powered Automation for Data Science Using GitHub Copilot in VS Code - May 2025</w:t>
      </w:r>
    </w:p>
    <w:p w14:paraId="6D5AFE03" w14:textId="77777777" w:rsidR="00614BF0" w:rsidRPr="00EC6BE6" w:rsidRDefault="00614BF0" w:rsidP="00614BF0">
      <w:pPr>
        <w:jc w:val="center"/>
        <w:rPr>
          <w:b/>
          <w:bCs/>
          <w:i/>
          <w:iCs/>
          <w:sz w:val="28"/>
          <w:szCs w:val="28"/>
        </w:rPr>
      </w:pPr>
      <w:r w:rsidRPr="00EC6BE6">
        <w:rPr>
          <w:b/>
          <w:bCs/>
          <w:i/>
          <w:iCs/>
          <w:sz w:val="28"/>
          <w:szCs w:val="28"/>
        </w:rPr>
        <w:t>Week Duration:18/05/2025 - 25/05/2025</w:t>
      </w:r>
    </w:p>
    <w:p w14:paraId="56CFB64B" w14:textId="77777777" w:rsidR="00614BF0" w:rsidRDefault="00614BF0" w:rsidP="00614BF0">
      <w:pPr>
        <w:jc w:val="center"/>
      </w:pPr>
    </w:p>
    <w:p w14:paraId="7991492A" w14:textId="05EDEBF5" w:rsidR="00614BF0" w:rsidRDefault="00614BF0" w:rsidP="00614BF0">
      <w:pPr>
        <w:jc w:val="center"/>
      </w:pPr>
      <w:r>
        <w:t>Responses are for</w:t>
      </w:r>
    </w:p>
    <w:p w14:paraId="75494349" w14:textId="3620963B" w:rsidR="00614BF0" w:rsidRDefault="00614BF0" w:rsidP="00614BF0">
      <w:pPr>
        <w:jc w:val="center"/>
      </w:pPr>
      <w:r>
        <w:t xml:space="preserve">Exercise 1, Task </w:t>
      </w:r>
      <w:r w:rsidR="0024776F">
        <w:t>6</w:t>
      </w:r>
    </w:p>
    <w:p w14:paraId="55B0BC01" w14:textId="77777777" w:rsidR="00614BF0" w:rsidRDefault="00614BF0" w:rsidP="00614BF0">
      <w:pPr>
        <w:jc w:val="center"/>
      </w:pPr>
    </w:p>
    <w:p w14:paraId="63559F13" w14:textId="77777777" w:rsidR="007515AA" w:rsidRDefault="007515AA" w:rsidP="00614BF0">
      <w:pPr>
        <w:jc w:val="center"/>
      </w:pPr>
    </w:p>
    <w:p w14:paraId="19BAADA3" w14:textId="77777777" w:rsidR="007515AA" w:rsidRDefault="007515AA" w:rsidP="00614BF0">
      <w:pPr>
        <w:jc w:val="center"/>
      </w:pPr>
    </w:p>
    <w:p w14:paraId="16214546" w14:textId="77777777" w:rsidR="007515AA" w:rsidRDefault="007515AA" w:rsidP="00614BF0">
      <w:pPr>
        <w:jc w:val="center"/>
      </w:pPr>
    </w:p>
    <w:p w14:paraId="4EDA924E" w14:textId="77777777" w:rsidR="007515AA" w:rsidRDefault="007515AA" w:rsidP="00614BF0">
      <w:pPr>
        <w:jc w:val="center"/>
      </w:pPr>
    </w:p>
    <w:p w14:paraId="782953FE" w14:textId="77777777" w:rsidR="00614BF0" w:rsidRDefault="00614BF0" w:rsidP="00614BF0">
      <w:pPr>
        <w:jc w:val="center"/>
      </w:pPr>
    </w:p>
    <w:p w14:paraId="64882B1C" w14:textId="77777777" w:rsidR="00614BF0" w:rsidRDefault="00614BF0" w:rsidP="00614BF0">
      <w:pPr>
        <w:jc w:val="center"/>
      </w:pPr>
      <w:r>
        <w:t xml:space="preserve">Student </w:t>
      </w:r>
      <w:proofErr w:type="gramStart"/>
      <w:r w:rsidRPr="00EC6BE6">
        <w:t>Name :</w:t>
      </w:r>
      <w:proofErr w:type="gramEnd"/>
      <w:r w:rsidRPr="00EC6BE6">
        <w:t xml:space="preserve"> Arindam Mitra</w:t>
      </w:r>
    </w:p>
    <w:p w14:paraId="56EACA7B" w14:textId="77777777" w:rsidR="00614BF0" w:rsidRDefault="00614BF0" w:rsidP="00614BF0">
      <w:pPr>
        <w:jc w:val="center"/>
      </w:pPr>
      <w:r w:rsidRPr="00EC6BE6">
        <w:t>Registration Code: STU20250430/14045</w:t>
      </w:r>
    </w:p>
    <w:p w14:paraId="0866AD73" w14:textId="77777777" w:rsidR="00614BF0" w:rsidRDefault="00614BF0" w:rsidP="00614BF0">
      <w:pPr>
        <w:jc w:val="center"/>
      </w:pPr>
      <w:r w:rsidRPr="00EC6BE6">
        <w:t>Email: </w:t>
      </w:r>
      <w:hyperlink r:id="rId7" w:tgtFrame="_blank" w:history="1">
        <w:r w:rsidRPr="00EC6BE6">
          <w:rPr>
            <w:rStyle w:val="Hyperlink"/>
          </w:rPr>
          <w:t>arinmitra@gmail.com</w:t>
        </w:r>
      </w:hyperlink>
    </w:p>
    <w:p w14:paraId="6618C34E" w14:textId="77777777" w:rsidR="00614BF0" w:rsidRDefault="00614BF0" w:rsidP="00614BF0">
      <w:pPr>
        <w:jc w:val="center"/>
      </w:pPr>
    </w:p>
    <w:p w14:paraId="73B4778B" w14:textId="77777777" w:rsidR="00614BF0" w:rsidRDefault="00614BF0"/>
    <w:p w14:paraId="1597501E" w14:textId="77777777" w:rsidR="00383E9E" w:rsidRDefault="00383E9E"/>
    <w:p w14:paraId="5892C3D0" w14:textId="77777777" w:rsidR="00383E9E" w:rsidRDefault="00383E9E"/>
    <w:p w14:paraId="6574884E" w14:textId="77777777" w:rsidR="00383E9E" w:rsidRDefault="00383E9E"/>
    <w:p w14:paraId="5422D071" w14:textId="77777777" w:rsidR="00383E9E" w:rsidRDefault="00383E9E">
      <w:pPr>
        <w:sectPr w:rsidR="00383E9E" w:rsidSect="00670A2E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074991D" w14:textId="11B06776" w:rsidR="00383E9E" w:rsidRPr="00DC4920" w:rsidRDefault="00383E9E" w:rsidP="00DC4920">
      <w:pPr>
        <w:jc w:val="center"/>
        <w:rPr>
          <w:b/>
          <w:bCs/>
          <w:sz w:val="28"/>
          <w:szCs w:val="28"/>
        </w:rPr>
      </w:pPr>
      <w:r w:rsidRPr="00DC4920">
        <w:rPr>
          <w:b/>
          <w:bCs/>
          <w:sz w:val="28"/>
          <w:szCs w:val="28"/>
        </w:rPr>
        <w:lastRenderedPageBreak/>
        <w:t>Table of Contents</w:t>
      </w:r>
    </w:p>
    <w:p w14:paraId="20F92B56" w14:textId="267516A6" w:rsidR="00C0588A" w:rsidRDefault="00A0181D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01513719" w:history="1">
        <w:r w:rsidR="00C0588A" w:rsidRPr="002E3939">
          <w:rPr>
            <w:rStyle w:val="Hyperlink"/>
            <w:noProof/>
          </w:rPr>
          <w:t>6. Analyze Results and Write Summary: After obtaining the outputs, interpret them. Write a short summary of insights in your notebook or document:</w:t>
        </w:r>
        <w:r w:rsidR="00C0588A">
          <w:rPr>
            <w:noProof/>
            <w:webHidden/>
          </w:rPr>
          <w:tab/>
        </w:r>
        <w:r w:rsidR="00C0588A">
          <w:rPr>
            <w:noProof/>
            <w:webHidden/>
          </w:rPr>
          <w:fldChar w:fldCharType="begin"/>
        </w:r>
        <w:r w:rsidR="00C0588A">
          <w:rPr>
            <w:noProof/>
            <w:webHidden/>
          </w:rPr>
          <w:instrText xml:space="preserve"> PAGEREF _Toc201513719 \h </w:instrText>
        </w:r>
        <w:r w:rsidR="00C0588A">
          <w:rPr>
            <w:noProof/>
            <w:webHidden/>
          </w:rPr>
        </w:r>
        <w:r w:rsidR="00C0588A">
          <w:rPr>
            <w:noProof/>
            <w:webHidden/>
          </w:rPr>
          <w:fldChar w:fldCharType="separate"/>
        </w:r>
        <w:r w:rsidR="00C0588A">
          <w:rPr>
            <w:noProof/>
            <w:webHidden/>
          </w:rPr>
          <w:t>3</w:t>
        </w:r>
        <w:r w:rsidR="00C0588A">
          <w:rPr>
            <w:noProof/>
            <w:webHidden/>
          </w:rPr>
          <w:fldChar w:fldCharType="end"/>
        </w:r>
      </w:hyperlink>
    </w:p>
    <w:p w14:paraId="120034F9" w14:textId="1BC94090" w:rsidR="00C0588A" w:rsidRDefault="00C0588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13720" w:history="1">
        <w:r w:rsidRPr="002E3939">
          <w:rPr>
            <w:rStyle w:val="Hyperlink"/>
            <w:noProof/>
          </w:rPr>
          <w:t>Branch with the highest sales: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_Toc201513720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FCE6CF" w14:textId="31E22843" w:rsidR="00C0588A" w:rsidRDefault="00C0588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13721" w:history="1">
        <w:r w:rsidRPr="002E3939">
          <w:rPr>
            <w:rStyle w:val="Hyperlink"/>
            <w:noProof/>
          </w:rPr>
          <w:t>Highest Selling Product: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_Toc201513721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F6F6F" w14:textId="532AA8D0" w:rsidR="00C0588A" w:rsidRDefault="00C0588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13722" w:history="1">
        <w:r w:rsidRPr="002E3939">
          <w:rPr>
            <w:rStyle w:val="Hyperlink"/>
            <w:noProof/>
          </w:rPr>
          <w:t>Average Spending Comparison: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_Toc201513722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2E62B" w14:textId="25977781" w:rsidR="00C0588A" w:rsidRDefault="00C0588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13723" w:history="1">
        <w:r w:rsidRPr="002E3939">
          <w:rPr>
            <w:rStyle w:val="Hyperlink"/>
            <w:noProof/>
          </w:rPr>
          <w:t>Average Customer ratings by branch: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_Toc201513723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4C860" w14:textId="5B883AAA" w:rsidR="00C0588A" w:rsidRDefault="00C0588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01513724" w:history="1">
        <w:r w:rsidRPr="002E3939">
          <w:rPr>
            <w:rStyle w:val="Hyperlink"/>
            <w:noProof/>
          </w:rPr>
          <w:t>Patterns in the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_Toc201513724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6427E" w14:textId="1617F307" w:rsidR="00C0588A" w:rsidRDefault="00A0181D" w:rsidP="00C0588A">
      <w:r>
        <w:fldChar w:fldCharType="end"/>
      </w:r>
    </w:p>
    <w:p w14:paraId="7B37D6DB" w14:textId="2B7BC159" w:rsidR="00383E9E" w:rsidRDefault="00383E9E"/>
    <w:p w14:paraId="66A4C073" w14:textId="77777777" w:rsidR="00383E9E" w:rsidRDefault="00383E9E"/>
    <w:p w14:paraId="66B7EFA5" w14:textId="77777777" w:rsidR="00383E9E" w:rsidRDefault="00383E9E"/>
    <w:p w14:paraId="7EA71E8D" w14:textId="77777777" w:rsidR="00383E9E" w:rsidRDefault="00383E9E">
      <w:pPr>
        <w:sectPr w:rsidR="00383E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0CB1DF" w14:textId="4356E4DF" w:rsidR="00AB6D80" w:rsidRPr="00AB6D80" w:rsidRDefault="006D6F50" w:rsidP="006C2C13">
      <w:pPr>
        <w:pStyle w:val="Heading1"/>
      </w:pPr>
      <w:bookmarkStart w:id="0" w:name="_Toc201513719"/>
      <w:r w:rsidRPr="006D6F50">
        <w:lastRenderedPageBreak/>
        <w:t xml:space="preserve">6. </w:t>
      </w:r>
      <w:proofErr w:type="spellStart"/>
      <w:r w:rsidRPr="006D6F50">
        <w:t>Analyze</w:t>
      </w:r>
      <w:proofErr w:type="spellEnd"/>
      <w:r w:rsidRPr="006D6F50">
        <w:t xml:space="preserve"> Results and Write Summary: After obtaining the outputs, interpret them. Write a short summary of insights in your notebook or document:</w:t>
      </w:r>
      <w:bookmarkEnd w:id="0"/>
    </w:p>
    <w:p w14:paraId="7C108C61" w14:textId="4919D04D" w:rsidR="00AB6D80" w:rsidRPr="00AB6D80" w:rsidRDefault="00AB6D80" w:rsidP="00C0588A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B6D80">
        <w:t xml:space="preserve">Which branch had the highest sales? How much higher was it than others roughly (e.g. 10% higher)? </w:t>
      </w:r>
    </w:p>
    <w:p w14:paraId="21E6534F" w14:textId="338BBB62" w:rsidR="00AB6D80" w:rsidRPr="00AB6D80" w:rsidRDefault="00AB6D80" w:rsidP="00C0588A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B6D80">
        <w:t xml:space="preserve">Which product line is the top seller? Does it significantly outsell the others? </w:t>
      </w:r>
    </w:p>
    <w:p w14:paraId="1C16D119" w14:textId="327B4A3D" w:rsidR="00AB6D80" w:rsidRPr="00AB6D80" w:rsidRDefault="00AB6D80" w:rsidP="00C0588A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B6D80">
        <w:t xml:space="preserve">Do members spend more than normal customers on average? Quantify the difference. </w:t>
      </w:r>
    </w:p>
    <w:p w14:paraId="326065EE" w14:textId="13EDF485" w:rsidR="00AB6D80" w:rsidRPr="00AB6D80" w:rsidRDefault="00AB6D80" w:rsidP="00C0588A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B6D80">
        <w:t xml:space="preserve">(If </w:t>
      </w:r>
      <w:proofErr w:type="spellStart"/>
      <w:r w:rsidRPr="00AB6D80">
        <w:t>analyzed</w:t>
      </w:r>
      <w:proofErr w:type="spellEnd"/>
      <w:r w:rsidRPr="00AB6D80">
        <w:t xml:space="preserve">) Which branch has the highest customer satisfaction rating? Any notable differences? </w:t>
      </w:r>
    </w:p>
    <w:p w14:paraId="373317A1" w14:textId="2EE9B724" w:rsidR="00AB6D80" w:rsidRPr="00AB6D80" w:rsidRDefault="00AB6D80" w:rsidP="00C0588A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B6D80">
        <w:t xml:space="preserve">What patterns or surprises do you see in the data? Write these observations in a few sentences or bullet points. This summary will be useful for your report and portfolio. You can include it as markdown text in a </w:t>
      </w:r>
      <w:proofErr w:type="spellStart"/>
      <w:r w:rsidRPr="00AB6D80">
        <w:t>Jupyter</w:t>
      </w:r>
      <w:proofErr w:type="spellEnd"/>
      <w:r w:rsidRPr="00AB6D80">
        <w:t xml:space="preserve"> notebook or as comments in your .</w:t>
      </w:r>
      <w:proofErr w:type="spellStart"/>
      <w:r w:rsidRPr="00AB6D80">
        <w:t>py</w:t>
      </w:r>
      <w:proofErr w:type="spellEnd"/>
      <w:r w:rsidRPr="00AB6D80">
        <w:t xml:space="preserve"> file (and later transfer to your submission write-up). </w:t>
      </w:r>
    </w:p>
    <w:p w14:paraId="3E1E4FDC" w14:textId="77777777" w:rsidR="00AB6D80" w:rsidRPr="00AB6D80" w:rsidRDefault="00AB6D80" w:rsidP="00AB6D80"/>
    <w:p w14:paraId="4A0471A7" w14:textId="59F9BE44" w:rsidR="006D6F50" w:rsidRDefault="00BF2EC8" w:rsidP="00C0588A">
      <w:pPr>
        <w:spacing w:line="360" w:lineRule="auto"/>
      </w:pPr>
      <w:r>
        <w:t xml:space="preserve">After analysing the results, the </w:t>
      </w:r>
      <w:r w:rsidR="004953BB">
        <w:t>summary of such analysis</w:t>
      </w:r>
      <w:r w:rsidR="009B0C42">
        <w:t xml:space="preserve"> is as given below:</w:t>
      </w:r>
    </w:p>
    <w:p w14:paraId="5B5A9F5E" w14:textId="72A86E91" w:rsidR="00094D51" w:rsidRPr="00094D51" w:rsidRDefault="00094D51" w:rsidP="00C0588A">
      <w:pPr>
        <w:pStyle w:val="Heading2"/>
        <w:spacing w:line="360" w:lineRule="auto"/>
        <w:rPr>
          <w:sz w:val="28"/>
          <w:szCs w:val="28"/>
          <w:u w:val="single"/>
        </w:rPr>
      </w:pPr>
      <w:bookmarkStart w:id="1" w:name="_Toc201513720"/>
      <w:r w:rsidRPr="00094D51">
        <w:rPr>
          <w:sz w:val="28"/>
          <w:szCs w:val="28"/>
          <w:u w:val="single"/>
        </w:rPr>
        <w:t>Branch with the highest sales:</w:t>
      </w:r>
      <w:bookmarkEnd w:id="1"/>
    </w:p>
    <w:p w14:paraId="6627550E" w14:textId="60914E04" w:rsidR="00960214" w:rsidRDefault="00960214" w:rsidP="00C0588A">
      <w:pPr>
        <w:spacing w:line="360" w:lineRule="auto"/>
      </w:pPr>
      <w:r w:rsidRPr="00900D44">
        <w:rPr>
          <w:noProof/>
        </w:rPr>
        <w:drawing>
          <wp:inline distT="0" distB="0" distL="0" distR="0" wp14:anchorId="416AEA7C" wp14:editId="3DB27AA1">
            <wp:extent cx="5731510" cy="3401695"/>
            <wp:effectExtent l="0" t="0" r="2540" b="8255"/>
            <wp:docPr id="1188598545" name="Picture 1" descr="A graph of a graph with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98545" name="Picture 1" descr="A graph of a graph with a bar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50A9" w14:textId="0DF6D5E0" w:rsidR="004C7BCA" w:rsidRDefault="004C7BCA" w:rsidP="00C0588A">
      <w:pPr>
        <w:spacing w:line="360" w:lineRule="auto"/>
      </w:pPr>
      <w:r w:rsidRPr="004C7BCA">
        <w:lastRenderedPageBreak/>
        <w:t xml:space="preserve">Branch C is the top-performing location with ₹110,568.71 in total sales, </w:t>
      </w:r>
      <w:r w:rsidR="00CA19B8" w:rsidRPr="004C7BCA">
        <w:t>signalling</w:t>
      </w:r>
      <w:r w:rsidRPr="004C7BCA">
        <w:t xml:space="preserve"> strong operational effectiveness and customer engagement. It sets a benchmark for other branches and presents an opportunity to replicate its success model across the network.</w:t>
      </w:r>
      <w:r w:rsidR="002C38A7">
        <w:t xml:space="preserve"> </w:t>
      </w:r>
      <w:r w:rsidR="00B30596">
        <w:t xml:space="preserve">It was </w:t>
      </w:r>
      <w:r w:rsidR="004437EE">
        <w:t xml:space="preserve">marginally higher than the other two branches by approximately </w:t>
      </w:r>
      <w:r w:rsidR="00C03263">
        <w:t xml:space="preserve">about </w:t>
      </w:r>
      <w:r w:rsidR="00C03263" w:rsidRPr="007C1B1B">
        <w:t>(~</w:t>
      </w:r>
      <w:r w:rsidR="00C03263">
        <w:t>5</w:t>
      </w:r>
      <w:r w:rsidR="00C03263" w:rsidRPr="007C1B1B">
        <w:t>%)</w:t>
      </w:r>
      <w:r w:rsidR="00C03263">
        <w:t xml:space="preserve"> on the total</w:t>
      </w:r>
      <w:r w:rsidR="006919F8">
        <w:t>s by the store</w:t>
      </w:r>
      <w:r w:rsidR="00C03263">
        <w:t xml:space="preserve"> from the graph</w:t>
      </w:r>
    </w:p>
    <w:p w14:paraId="12A494F0" w14:textId="77777777" w:rsidR="00370FF3" w:rsidRDefault="00370FF3" w:rsidP="00B8665F"/>
    <w:p w14:paraId="0B04C9BF" w14:textId="77777777" w:rsidR="00C545EF" w:rsidRPr="00CA19B8" w:rsidRDefault="00C545EF" w:rsidP="00C0588A">
      <w:pPr>
        <w:pStyle w:val="Heading2"/>
        <w:spacing w:line="360" w:lineRule="auto"/>
        <w:rPr>
          <w:sz w:val="28"/>
          <w:szCs w:val="28"/>
          <w:u w:val="single"/>
        </w:rPr>
      </w:pPr>
      <w:bookmarkStart w:id="2" w:name="_Toc201513721"/>
      <w:r w:rsidRPr="00CA19B8">
        <w:rPr>
          <w:sz w:val="28"/>
          <w:szCs w:val="28"/>
          <w:u w:val="single"/>
        </w:rPr>
        <w:t>Highest Selling Product:</w:t>
      </w:r>
      <w:bookmarkEnd w:id="2"/>
    </w:p>
    <w:p w14:paraId="51BC6739" w14:textId="77777777" w:rsidR="00C545EF" w:rsidRPr="00AC00A9" w:rsidRDefault="00C545EF" w:rsidP="00C0588A">
      <w:pPr>
        <w:pStyle w:val="ListParagraph"/>
        <w:numPr>
          <w:ilvl w:val="0"/>
          <w:numId w:val="4"/>
        </w:numPr>
        <w:spacing w:line="360" w:lineRule="auto"/>
      </w:pPr>
      <w:r w:rsidRPr="007922D6">
        <w:rPr>
          <w:b/>
          <w:bCs/>
        </w:rPr>
        <w:t>Top product line by total sales:</w:t>
      </w:r>
      <w:r w:rsidRPr="00AC00A9">
        <w:t xml:space="preserve"> </w:t>
      </w:r>
      <w:r w:rsidRPr="007922D6">
        <w:rPr>
          <w:i/>
          <w:iCs/>
        </w:rPr>
        <w:t>Food and Beverages</w:t>
      </w:r>
    </w:p>
    <w:p w14:paraId="43D0D072" w14:textId="77777777" w:rsidR="00C545EF" w:rsidRDefault="00C545EF" w:rsidP="00C0588A">
      <w:pPr>
        <w:pStyle w:val="ListParagraph"/>
        <w:numPr>
          <w:ilvl w:val="0"/>
          <w:numId w:val="4"/>
        </w:numPr>
        <w:spacing w:line="360" w:lineRule="auto"/>
      </w:pPr>
      <w:r w:rsidRPr="007922D6">
        <w:rPr>
          <w:b/>
          <w:bCs/>
        </w:rPr>
        <w:t>Total sales value:</w:t>
      </w:r>
      <w:r w:rsidRPr="00AC00A9">
        <w:t xml:space="preserve"> ₹56,144.84</w:t>
      </w:r>
    </w:p>
    <w:p w14:paraId="3CD97DFB" w14:textId="77777777" w:rsidR="00C545EF" w:rsidRDefault="00C545EF" w:rsidP="00C0588A">
      <w:pPr>
        <w:spacing w:line="360" w:lineRule="auto"/>
      </w:pPr>
      <w:r>
        <w:t>Observations:</w:t>
      </w:r>
    </w:p>
    <w:p w14:paraId="7EC2D47B" w14:textId="77777777" w:rsidR="00C545EF" w:rsidRPr="00AC00A9" w:rsidRDefault="00C545EF" w:rsidP="00C0588A">
      <w:pPr>
        <w:pStyle w:val="ListParagraph"/>
        <w:numPr>
          <w:ilvl w:val="0"/>
          <w:numId w:val="5"/>
        </w:numPr>
        <w:spacing w:line="360" w:lineRule="auto"/>
      </w:pPr>
      <w:r w:rsidRPr="00E8361F">
        <w:rPr>
          <w:i/>
          <w:iCs/>
        </w:rPr>
        <w:t>Food and Beverages</w:t>
      </w:r>
      <w:r w:rsidRPr="00A0483F">
        <w:t xml:space="preserve"> is the </w:t>
      </w:r>
      <w:r w:rsidRPr="00E8361F">
        <w:rPr>
          <w:b/>
          <w:bCs/>
        </w:rPr>
        <w:t>highest revenue-generating category</w:t>
      </w:r>
      <w:r w:rsidRPr="00A0483F">
        <w:t>, suggesting strong customer demand and high turnover in this product line.</w:t>
      </w:r>
    </w:p>
    <w:p w14:paraId="135E6BC5" w14:textId="5BF15E0E" w:rsidR="00C545EF" w:rsidRDefault="00C545EF" w:rsidP="00C0588A">
      <w:pPr>
        <w:spacing w:line="360" w:lineRule="auto"/>
      </w:pPr>
      <w:r w:rsidRPr="000B112E">
        <w:t>Food and Beverages is the top-selling product line, contributing ₹56,144.84 in total sales. This highlights it as a key revenue driver and a strategic area for continued investment and growth initiatives.</w:t>
      </w:r>
      <w:r w:rsidR="0026378A">
        <w:t xml:space="preserve"> </w:t>
      </w:r>
    </w:p>
    <w:p w14:paraId="352C7159" w14:textId="77777777" w:rsidR="006623F4" w:rsidRDefault="006623F4" w:rsidP="00C0588A">
      <w:pPr>
        <w:spacing w:line="360" w:lineRule="auto"/>
      </w:pPr>
    </w:p>
    <w:p w14:paraId="25ABD205" w14:textId="23CD31A8" w:rsidR="00DB433E" w:rsidRPr="00CA19B8" w:rsidRDefault="00DB433E" w:rsidP="00C0588A">
      <w:pPr>
        <w:pStyle w:val="Heading2"/>
        <w:spacing w:line="360" w:lineRule="auto"/>
        <w:rPr>
          <w:sz w:val="28"/>
          <w:szCs w:val="28"/>
          <w:u w:val="single"/>
        </w:rPr>
      </w:pPr>
      <w:bookmarkStart w:id="3" w:name="_Toc201513722"/>
      <w:r w:rsidRPr="00CA19B8">
        <w:rPr>
          <w:sz w:val="28"/>
          <w:szCs w:val="28"/>
          <w:u w:val="single"/>
        </w:rPr>
        <w:t>Average Spending Comparison</w:t>
      </w:r>
      <w:r w:rsidR="001B23F8" w:rsidRPr="00CA19B8">
        <w:rPr>
          <w:sz w:val="28"/>
          <w:szCs w:val="28"/>
          <w:u w:val="single"/>
        </w:rPr>
        <w:t>:</w:t>
      </w:r>
      <w:bookmarkEnd w:id="3"/>
    </w:p>
    <w:p w14:paraId="7F9C3ED3" w14:textId="107CC31C" w:rsidR="001B23F8" w:rsidRPr="001B23F8" w:rsidRDefault="001B23F8" w:rsidP="00C0588A">
      <w:pPr>
        <w:pStyle w:val="ListParagraph"/>
        <w:numPr>
          <w:ilvl w:val="0"/>
          <w:numId w:val="2"/>
        </w:numPr>
        <w:spacing w:line="360" w:lineRule="auto"/>
      </w:pPr>
      <w:r w:rsidRPr="001B23F8">
        <w:rPr>
          <w:b/>
          <w:bCs/>
        </w:rPr>
        <w:t>Members</w:t>
      </w:r>
      <w:r w:rsidRPr="001B23F8">
        <w:t xml:space="preserve"> spend an average of </w:t>
      </w:r>
      <w:r w:rsidRPr="001B23F8">
        <w:rPr>
          <w:b/>
          <w:bCs/>
        </w:rPr>
        <w:t>₹327.79</w:t>
      </w:r>
      <w:r w:rsidRPr="001B23F8">
        <w:t>.</w:t>
      </w:r>
    </w:p>
    <w:p w14:paraId="28232A8D" w14:textId="21A310BB" w:rsidR="001B23F8" w:rsidRDefault="001B23F8" w:rsidP="00C0588A">
      <w:pPr>
        <w:pStyle w:val="ListParagraph"/>
        <w:numPr>
          <w:ilvl w:val="0"/>
          <w:numId w:val="2"/>
        </w:numPr>
        <w:spacing w:line="360" w:lineRule="auto"/>
      </w:pPr>
      <w:r w:rsidRPr="001B23F8">
        <w:rPr>
          <w:b/>
          <w:bCs/>
        </w:rPr>
        <w:t>Normal customers</w:t>
      </w:r>
      <w:r w:rsidRPr="001B23F8">
        <w:t xml:space="preserve"> spend an average of </w:t>
      </w:r>
      <w:r w:rsidRPr="001B23F8">
        <w:rPr>
          <w:b/>
          <w:bCs/>
        </w:rPr>
        <w:t>₹318.12</w:t>
      </w:r>
      <w:r w:rsidRPr="001B23F8">
        <w:t>.</w:t>
      </w:r>
    </w:p>
    <w:p w14:paraId="46D3FC97" w14:textId="43AE9599" w:rsidR="001B23F8" w:rsidRDefault="007C1B1B" w:rsidP="00C0588A">
      <w:pPr>
        <w:spacing w:line="360" w:lineRule="auto"/>
      </w:pPr>
      <w:r>
        <w:t>Observations:</w:t>
      </w:r>
    </w:p>
    <w:p w14:paraId="66D2E88A" w14:textId="3E33B34A" w:rsidR="007C1B1B" w:rsidRPr="007C1B1B" w:rsidRDefault="007C1B1B" w:rsidP="00C0588A">
      <w:pPr>
        <w:pStyle w:val="ListParagraph"/>
        <w:numPr>
          <w:ilvl w:val="0"/>
          <w:numId w:val="1"/>
        </w:numPr>
        <w:spacing w:line="360" w:lineRule="auto"/>
      </w:pPr>
      <w:r w:rsidRPr="007C1B1B">
        <w:rPr>
          <w:b/>
          <w:bCs/>
        </w:rPr>
        <w:t>Members spend approximately ₹9.67 more</w:t>
      </w:r>
      <w:r w:rsidRPr="007C1B1B">
        <w:t xml:space="preserve"> on average than normal customers.</w:t>
      </w:r>
    </w:p>
    <w:p w14:paraId="442FEDF1" w14:textId="1776C19A" w:rsidR="007C1B1B" w:rsidRPr="007C1B1B" w:rsidRDefault="007C1B1B" w:rsidP="00C0588A">
      <w:pPr>
        <w:pStyle w:val="ListParagraph"/>
        <w:numPr>
          <w:ilvl w:val="0"/>
          <w:numId w:val="1"/>
        </w:numPr>
        <w:spacing w:line="360" w:lineRule="auto"/>
      </w:pPr>
      <w:r w:rsidRPr="007C1B1B">
        <w:t xml:space="preserve">This </w:t>
      </w:r>
      <w:r w:rsidRPr="007C1B1B">
        <w:rPr>
          <w:b/>
          <w:bCs/>
        </w:rPr>
        <w:t>indicates higher customer value</w:t>
      </w:r>
      <w:r w:rsidRPr="007C1B1B">
        <w:t xml:space="preserve"> among members, possibly due to loyalty programs, personalized offers, or perceived benefits of membership.</w:t>
      </w:r>
    </w:p>
    <w:p w14:paraId="7DC82165" w14:textId="6CD504AA" w:rsidR="007C1B1B" w:rsidRDefault="007C1B1B" w:rsidP="00C0588A">
      <w:pPr>
        <w:pStyle w:val="ListParagraph"/>
        <w:numPr>
          <w:ilvl w:val="0"/>
          <w:numId w:val="1"/>
        </w:numPr>
        <w:spacing w:line="360" w:lineRule="auto"/>
      </w:pPr>
      <w:r w:rsidRPr="007C1B1B">
        <w:t xml:space="preserve">While the difference is modest (~3%), over a large customer base, this </w:t>
      </w:r>
      <w:r w:rsidRPr="007C1B1B">
        <w:rPr>
          <w:b/>
          <w:bCs/>
        </w:rPr>
        <w:t>can translate into significant revenue gains</w:t>
      </w:r>
      <w:r w:rsidRPr="007C1B1B">
        <w:t>.</w:t>
      </w:r>
    </w:p>
    <w:p w14:paraId="6A5E7D4F" w14:textId="5DF81F10" w:rsidR="00965809" w:rsidRDefault="00965809" w:rsidP="00C0588A">
      <w:pPr>
        <w:spacing w:line="360" w:lineRule="auto"/>
      </w:pPr>
      <w:r w:rsidRPr="00965809">
        <w:t xml:space="preserve">Members show slightly higher average spending than normal customers, suggesting that membership programs may be effective in encouraging higher spending </w:t>
      </w:r>
      <w:proofErr w:type="spellStart"/>
      <w:r w:rsidRPr="00965809">
        <w:t>behavior</w:t>
      </w:r>
      <w:proofErr w:type="spellEnd"/>
      <w:r w:rsidRPr="00965809">
        <w:t>. This insight can inform strategies for customer retention and upselling.</w:t>
      </w:r>
    </w:p>
    <w:p w14:paraId="4539535F" w14:textId="5B937CC7" w:rsidR="005050DC" w:rsidRPr="00CA19B8" w:rsidRDefault="005050DC" w:rsidP="00C0588A">
      <w:pPr>
        <w:pStyle w:val="Heading2"/>
        <w:spacing w:line="360" w:lineRule="auto"/>
        <w:rPr>
          <w:sz w:val="28"/>
          <w:szCs w:val="28"/>
          <w:u w:val="single"/>
        </w:rPr>
      </w:pPr>
      <w:bookmarkStart w:id="4" w:name="_Toc201513723"/>
      <w:r w:rsidRPr="00CA19B8">
        <w:rPr>
          <w:sz w:val="28"/>
          <w:szCs w:val="28"/>
          <w:u w:val="single"/>
        </w:rPr>
        <w:lastRenderedPageBreak/>
        <w:t xml:space="preserve">Average </w:t>
      </w:r>
      <w:r w:rsidR="00D30B41">
        <w:rPr>
          <w:sz w:val="28"/>
          <w:szCs w:val="28"/>
          <w:u w:val="single"/>
        </w:rPr>
        <w:t>C</w:t>
      </w:r>
      <w:r w:rsidRPr="00CA19B8">
        <w:rPr>
          <w:sz w:val="28"/>
          <w:szCs w:val="28"/>
          <w:u w:val="single"/>
        </w:rPr>
        <w:t>ustomer ratings by branch:</w:t>
      </w:r>
      <w:bookmarkEnd w:id="4"/>
    </w:p>
    <w:p w14:paraId="28CF770F" w14:textId="0867918D" w:rsidR="005050DC" w:rsidRDefault="005050DC" w:rsidP="00C0588A">
      <w:pPr>
        <w:spacing w:line="360" w:lineRule="auto"/>
      </w:pPr>
      <w:r>
        <w:t>Branch A</w:t>
      </w:r>
      <w:r w:rsidR="00FE12F8">
        <w:t xml:space="preserve"> – </w:t>
      </w:r>
      <w:r>
        <w:t>7.027059</w:t>
      </w:r>
      <w:r w:rsidR="00894638">
        <w:t>; Branch B</w:t>
      </w:r>
      <w:r>
        <w:t xml:space="preserve"> </w:t>
      </w:r>
      <w:r w:rsidR="00894638">
        <w:t xml:space="preserve">– </w:t>
      </w:r>
      <w:r>
        <w:t>6.818072</w:t>
      </w:r>
      <w:r w:rsidR="00894638">
        <w:t xml:space="preserve"> and Branch </w:t>
      </w:r>
      <w:r>
        <w:t>C</w:t>
      </w:r>
      <w:r w:rsidR="00FE12F8">
        <w:t xml:space="preserve"> – </w:t>
      </w:r>
      <w:r>
        <w:t>7.072866</w:t>
      </w:r>
    </w:p>
    <w:p w14:paraId="3D13417F" w14:textId="766340FE" w:rsidR="00FE12F8" w:rsidRDefault="006B2D1D" w:rsidP="00C0588A">
      <w:pPr>
        <w:spacing w:line="360" w:lineRule="auto"/>
      </w:pPr>
      <w:r w:rsidRPr="006B2D1D">
        <w:t>Branch C leads in customer satisfaction with an average rating of 7.07, followed closely by Branch A. Branch B lags slightly, indicating potential areas for improvement in customer experience and service delivery.</w:t>
      </w:r>
    </w:p>
    <w:p w14:paraId="33D220A0" w14:textId="77777777" w:rsidR="006623F4" w:rsidRDefault="006623F4" w:rsidP="00C0588A">
      <w:pPr>
        <w:spacing w:line="360" w:lineRule="auto"/>
      </w:pPr>
    </w:p>
    <w:p w14:paraId="6CCE323E" w14:textId="72BAFA50" w:rsidR="00E161FB" w:rsidRDefault="00E161FB" w:rsidP="00C0588A">
      <w:pPr>
        <w:pStyle w:val="Heading2"/>
        <w:spacing w:line="360" w:lineRule="auto"/>
        <w:rPr>
          <w:sz w:val="28"/>
          <w:szCs w:val="28"/>
          <w:u w:val="single"/>
        </w:rPr>
      </w:pPr>
      <w:bookmarkStart w:id="5" w:name="_Toc201513724"/>
      <w:r w:rsidRPr="00DF66F9">
        <w:rPr>
          <w:sz w:val="28"/>
          <w:szCs w:val="28"/>
          <w:u w:val="single"/>
        </w:rPr>
        <w:t xml:space="preserve">Patterns </w:t>
      </w:r>
      <w:r w:rsidR="00DF66F9" w:rsidRPr="00DF66F9">
        <w:rPr>
          <w:sz w:val="28"/>
          <w:szCs w:val="28"/>
          <w:u w:val="single"/>
        </w:rPr>
        <w:t>in the data</w:t>
      </w:r>
      <w:r w:rsidR="00DF66F9">
        <w:rPr>
          <w:sz w:val="28"/>
          <w:szCs w:val="28"/>
          <w:u w:val="single"/>
        </w:rPr>
        <w:t>:</w:t>
      </w:r>
      <w:bookmarkEnd w:id="5"/>
    </w:p>
    <w:p w14:paraId="4E193573" w14:textId="248FD9D7" w:rsidR="00DF66F9" w:rsidRPr="00DF66F9" w:rsidRDefault="00DF66F9" w:rsidP="00C0588A">
      <w:pPr>
        <w:spacing w:line="360" w:lineRule="auto"/>
      </w:pPr>
      <w:r>
        <w:t xml:space="preserve">The overall performance is showing </w:t>
      </w:r>
      <w:r w:rsidR="002C704B">
        <w:t xml:space="preserve">a regular trend of good performance with respect to sales, </w:t>
      </w:r>
      <w:r w:rsidR="00A84F99">
        <w:t xml:space="preserve">service delivery or overall customer satisfactions. However, there are scope for improving </w:t>
      </w:r>
      <w:r w:rsidR="00277560">
        <w:t>upon the current performances and expand the business by doing further analysis on the data.</w:t>
      </w:r>
    </w:p>
    <w:p w14:paraId="7C5DCA83" w14:textId="77777777" w:rsidR="007C1B1B" w:rsidRPr="001B23F8" w:rsidRDefault="007C1B1B" w:rsidP="001B23F8"/>
    <w:p w14:paraId="3017B2E4" w14:textId="77777777" w:rsidR="001B23F8" w:rsidRPr="00B8665F" w:rsidRDefault="001B23F8" w:rsidP="00B8665F"/>
    <w:p w14:paraId="71976D2F" w14:textId="77777777" w:rsidR="00D51EBE" w:rsidRDefault="00D51EBE" w:rsidP="00D51EBE"/>
    <w:sectPr w:rsidR="00D51EBE" w:rsidSect="00383E9E">
      <w:pgSz w:w="11920" w:h="16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94884" w14:textId="77777777" w:rsidR="006B407F" w:rsidRDefault="006B407F" w:rsidP="007C1340">
      <w:pPr>
        <w:spacing w:after="0" w:line="240" w:lineRule="auto"/>
      </w:pPr>
      <w:r>
        <w:separator/>
      </w:r>
    </w:p>
  </w:endnote>
  <w:endnote w:type="continuationSeparator" w:id="0">
    <w:p w14:paraId="08BFEC61" w14:textId="77777777" w:rsidR="006B407F" w:rsidRDefault="006B407F" w:rsidP="007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267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B66B75" w14:textId="7FD3FD03" w:rsidR="00EA177D" w:rsidRDefault="00EA17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5635A1B" w14:textId="77777777" w:rsidR="007C1340" w:rsidRDefault="007C1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8D098" w14:textId="22CE745B" w:rsidR="00E175F6" w:rsidRDefault="00E175F6" w:rsidP="00E175F6">
    <w:pPr>
      <w:pStyle w:val="Footer"/>
      <w:jc w:val="right"/>
    </w:pPr>
    <w:r>
      <w:tab/>
    </w:r>
    <w:r>
      <w:tab/>
    </w:r>
  </w:p>
  <w:p w14:paraId="1170BEA8" w14:textId="02E72EF7" w:rsidR="00E175F6" w:rsidRDefault="00E1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A522" w14:textId="77777777" w:rsidR="006B407F" w:rsidRDefault="006B407F" w:rsidP="007C1340">
      <w:pPr>
        <w:spacing w:after="0" w:line="240" w:lineRule="auto"/>
      </w:pPr>
      <w:r>
        <w:separator/>
      </w:r>
    </w:p>
  </w:footnote>
  <w:footnote w:type="continuationSeparator" w:id="0">
    <w:p w14:paraId="5724FA8A" w14:textId="77777777" w:rsidR="006B407F" w:rsidRDefault="006B407F" w:rsidP="007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57E2"/>
    <w:multiLevelType w:val="hybridMultilevel"/>
    <w:tmpl w:val="6CBAA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3F77"/>
    <w:multiLevelType w:val="hybridMultilevel"/>
    <w:tmpl w:val="CD1059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F6C"/>
    <w:multiLevelType w:val="hybridMultilevel"/>
    <w:tmpl w:val="BCAC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5066"/>
    <w:multiLevelType w:val="hybridMultilevel"/>
    <w:tmpl w:val="40CE958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7668"/>
    <w:multiLevelType w:val="hybridMultilevel"/>
    <w:tmpl w:val="9C365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42351">
    <w:abstractNumId w:val="2"/>
  </w:num>
  <w:num w:numId="2" w16cid:durableId="1231884386">
    <w:abstractNumId w:val="1"/>
  </w:num>
  <w:num w:numId="3" w16cid:durableId="787823557">
    <w:abstractNumId w:val="0"/>
  </w:num>
  <w:num w:numId="4" w16cid:durableId="171259181">
    <w:abstractNumId w:val="3"/>
  </w:num>
  <w:num w:numId="5" w16cid:durableId="1599831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9E"/>
    <w:rsid w:val="00034B58"/>
    <w:rsid w:val="00034CCD"/>
    <w:rsid w:val="00041CF7"/>
    <w:rsid w:val="00056EFE"/>
    <w:rsid w:val="00066D7F"/>
    <w:rsid w:val="00080BBA"/>
    <w:rsid w:val="00094D51"/>
    <w:rsid w:val="000A4150"/>
    <w:rsid w:val="000A5580"/>
    <w:rsid w:val="000B112E"/>
    <w:rsid w:val="00107A10"/>
    <w:rsid w:val="0011720F"/>
    <w:rsid w:val="00120E6B"/>
    <w:rsid w:val="00161A70"/>
    <w:rsid w:val="00162A1E"/>
    <w:rsid w:val="0018439C"/>
    <w:rsid w:val="00197F6F"/>
    <w:rsid w:val="001A1E39"/>
    <w:rsid w:val="001B23F8"/>
    <w:rsid w:val="001C68B5"/>
    <w:rsid w:val="001E2F41"/>
    <w:rsid w:val="002347CA"/>
    <w:rsid w:val="0024776F"/>
    <w:rsid w:val="0025360B"/>
    <w:rsid w:val="00254750"/>
    <w:rsid w:val="0026378A"/>
    <w:rsid w:val="00277560"/>
    <w:rsid w:val="00295C31"/>
    <w:rsid w:val="002A3D81"/>
    <w:rsid w:val="002B1709"/>
    <w:rsid w:val="002B5E48"/>
    <w:rsid w:val="002C3310"/>
    <w:rsid w:val="002C38A7"/>
    <w:rsid w:val="002C704B"/>
    <w:rsid w:val="002D55CD"/>
    <w:rsid w:val="002F27B9"/>
    <w:rsid w:val="003019CC"/>
    <w:rsid w:val="00370FF3"/>
    <w:rsid w:val="0038367F"/>
    <w:rsid w:val="00383E9E"/>
    <w:rsid w:val="003B5BBD"/>
    <w:rsid w:val="003C06B3"/>
    <w:rsid w:val="003E5216"/>
    <w:rsid w:val="003F1E3A"/>
    <w:rsid w:val="00407DE8"/>
    <w:rsid w:val="004437EE"/>
    <w:rsid w:val="0048183D"/>
    <w:rsid w:val="004953BB"/>
    <w:rsid w:val="004B69E0"/>
    <w:rsid w:val="004C7BCA"/>
    <w:rsid w:val="004D5CB9"/>
    <w:rsid w:val="004D7965"/>
    <w:rsid w:val="005050DC"/>
    <w:rsid w:val="0055094D"/>
    <w:rsid w:val="00577D97"/>
    <w:rsid w:val="005B1617"/>
    <w:rsid w:val="005B634D"/>
    <w:rsid w:val="005D4766"/>
    <w:rsid w:val="00614BF0"/>
    <w:rsid w:val="006333FC"/>
    <w:rsid w:val="006433E6"/>
    <w:rsid w:val="006623F4"/>
    <w:rsid w:val="00670A2E"/>
    <w:rsid w:val="00685435"/>
    <w:rsid w:val="006919F8"/>
    <w:rsid w:val="006A0A33"/>
    <w:rsid w:val="006B2D1D"/>
    <w:rsid w:val="006B407F"/>
    <w:rsid w:val="006C0DEA"/>
    <w:rsid w:val="006C2C13"/>
    <w:rsid w:val="006D057B"/>
    <w:rsid w:val="006D5B36"/>
    <w:rsid w:val="006D6407"/>
    <w:rsid w:val="006D6F50"/>
    <w:rsid w:val="006F4C07"/>
    <w:rsid w:val="00711EB6"/>
    <w:rsid w:val="00713C22"/>
    <w:rsid w:val="00727070"/>
    <w:rsid w:val="007403A6"/>
    <w:rsid w:val="00741D7A"/>
    <w:rsid w:val="00742EE7"/>
    <w:rsid w:val="007515AA"/>
    <w:rsid w:val="007922D6"/>
    <w:rsid w:val="007C1340"/>
    <w:rsid w:val="007C1B1B"/>
    <w:rsid w:val="008277FE"/>
    <w:rsid w:val="008352CF"/>
    <w:rsid w:val="00840F87"/>
    <w:rsid w:val="00867869"/>
    <w:rsid w:val="00894638"/>
    <w:rsid w:val="008C6674"/>
    <w:rsid w:val="00901292"/>
    <w:rsid w:val="00915E81"/>
    <w:rsid w:val="00952986"/>
    <w:rsid w:val="00955C37"/>
    <w:rsid w:val="00960214"/>
    <w:rsid w:val="00965809"/>
    <w:rsid w:val="00973A44"/>
    <w:rsid w:val="00994A47"/>
    <w:rsid w:val="009B0C42"/>
    <w:rsid w:val="009B4F2A"/>
    <w:rsid w:val="009C5E20"/>
    <w:rsid w:val="009F4DF0"/>
    <w:rsid w:val="00A0181D"/>
    <w:rsid w:val="00A0483F"/>
    <w:rsid w:val="00A05BE3"/>
    <w:rsid w:val="00A132C4"/>
    <w:rsid w:val="00A14268"/>
    <w:rsid w:val="00A84F99"/>
    <w:rsid w:val="00AB5E6B"/>
    <w:rsid w:val="00AB6D80"/>
    <w:rsid w:val="00AC00A9"/>
    <w:rsid w:val="00AC736F"/>
    <w:rsid w:val="00AF5E8A"/>
    <w:rsid w:val="00B240BC"/>
    <w:rsid w:val="00B30596"/>
    <w:rsid w:val="00B65392"/>
    <w:rsid w:val="00B809FC"/>
    <w:rsid w:val="00B85971"/>
    <w:rsid w:val="00B8665F"/>
    <w:rsid w:val="00BA1267"/>
    <w:rsid w:val="00BA778A"/>
    <w:rsid w:val="00BC4210"/>
    <w:rsid w:val="00BD6DC7"/>
    <w:rsid w:val="00BE687D"/>
    <w:rsid w:val="00BF2EC8"/>
    <w:rsid w:val="00C03263"/>
    <w:rsid w:val="00C0588A"/>
    <w:rsid w:val="00C273EC"/>
    <w:rsid w:val="00C545EF"/>
    <w:rsid w:val="00C77FEA"/>
    <w:rsid w:val="00CA19B8"/>
    <w:rsid w:val="00CA3A7A"/>
    <w:rsid w:val="00CA6663"/>
    <w:rsid w:val="00CB3253"/>
    <w:rsid w:val="00CB56DE"/>
    <w:rsid w:val="00CC096A"/>
    <w:rsid w:val="00CF1C54"/>
    <w:rsid w:val="00CF6255"/>
    <w:rsid w:val="00D30B41"/>
    <w:rsid w:val="00D51EBE"/>
    <w:rsid w:val="00D63758"/>
    <w:rsid w:val="00D91860"/>
    <w:rsid w:val="00D95715"/>
    <w:rsid w:val="00DB433E"/>
    <w:rsid w:val="00DB63D9"/>
    <w:rsid w:val="00DC4920"/>
    <w:rsid w:val="00DD2079"/>
    <w:rsid w:val="00DD5341"/>
    <w:rsid w:val="00DF66F9"/>
    <w:rsid w:val="00E02B57"/>
    <w:rsid w:val="00E058A2"/>
    <w:rsid w:val="00E161FB"/>
    <w:rsid w:val="00E175F6"/>
    <w:rsid w:val="00E45584"/>
    <w:rsid w:val="00E54004"/>
    <w:rsid w:val="00E55F2F"/>
    <w:rsid w:val="00E6417E"/>
    <w:rsid w:val="00E8361F"/>
    <w:rsid w:val="00E91F59"/>
    <w:rsid w:val="00EA177D"/>
    <w:rsid w:val="00EB2139"/>
    <w:rsid w:val="00EB596E"/>
    <w:rsid w:val="00EC270E"/>
    <w:rsid w:val="00F34552"/>
    <w:rsid w:val="00F4109F"/>
    <w:rsid w:val="00F76F03"/>
    <w:rsid w:val="00F853FF"/>
    <w:rsid w:val="00FA0BC3"/>
    <w:rsid w:val="00FE12F8"/>
    <w:rsid w:val="00FE5445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D4AE4"/>
  <w15:chartTrackingRefBased/>
  <w15:docId w15:val="{95757E38-76C6-4ED5-AC75-77403F5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3E9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14BF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614BF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4BF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515A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C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40"/>
  </w:style>
  <w:style w:type="paragraph" w:styleId="Footer">
    <w:name w:val="footer"/>
    <w:basedOn w:val="Normal"/>
    <w:link w:val="FooterChar"/>
    <w:uiPriority w:val="99"/>
    <w:unhideWhenUsed/>
    <w:rsid w:val="007C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40"/>
  </w:style>
  <w:style w:type="paragraph" w:styleId="TOC2">
    <w:name w:val="toc 2"/>
    <w:basedOn w:val="Normal"/>
    <w:next w:val="Normal"/>
    <w:autoRedefine/>
    <w:uiPriority w:val="39"/>
    <w:unhideWhenUsed/>
    <w:rsid w:val="002775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rinmit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Mitra</dc:creator>
  <cp:keywords/>
  <dc:description/>
  <cp:lastModifiedBy>Arindam Mitra</cp:lastModifiedBy>
  <cp:revision>163</cp:revision>
  <dcterms:created xsi:type="dcterms:W3CDTF">2025-06-21T18:33:00Z</dcterms:created>
  <dcterms:modified xsi:type="dcterms:W3CDTF">2025-06-22T14:15:00Z</dcterms:modified>
</cp:coreProperties>
</file>