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30"/>
          <w:szCs w:val="30"/>
        </w:rPr>
      </w:pPr>
      <w:bookmarkStart w:colFirst="0" w:colLast="0" w:name="_wpmy4ir9ihbs" w:id="0"/>
      <w:bookmarkEnd w:id="0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Operating System Navigation Checklist</w:t>
      </w:r>
    </w:p>
    <w:p w:rsidR="00000000" w:rsidDel="00000000" w:rsidP="00000000" w:rsidRDefault="00000000" w:rsidRPr="00000000" w14:paraId="00000002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Student Name:</w:t>
      </w:r>
      <w:r w:rsidDel="00000000" w:rsidR="00000000" w:rsidRPr="00000000">
        <w:rPr>
          <w:sz w:val="24"/>
          <w:szCs w:val="24"/>
          <w:rtl w:val="0"/>
        </w:rPr>
        <w:t xml:space="preserve"> ______Arin Tang________</w:t>
      </w:r>
    </w:p>
    <w:p w:rsidR="00000000" w:rsidDel="00000000" w:rsidP="00000000" w:rsidRDefault="00000000" w:rsidRPr="00000000" w14:paraId="00000003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Date:</w:t>
      </w:r>
      <w:r w:rsidDel="00000000" w:rsidR="00000000" w:rsidRPr="00000000">
        <w:rPr>
          <w:sz w:val="24"/>
          <w:szCs w:val="24"/>
          <w:rtl w:val="0"/>
        </w:rPr>
        <w:t xml:space="preserve"> _____10/21/26___________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bhq711r35tmo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Instructions</w:t>
      </w:r>
    </w:p>
    <w:p w:rsidR="00000000" w:rsidDel="00000000" w:rsidP="00000000" w:rsidRDefault="00000000" w:rsidRPr="00000000" w14:paraId="00000005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a basic troubleshooting exercise.</w:t>
      </w:r>
    </w:p>
    <w:p w:rsidR="00000000" w:rsidDel="00000000" w:rsidP="00000000" w:rsidRDefault="00000000" w:rsidRPr="00000000" w14:paraId="00000006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Document:</w:t>
      </w:r>
    </w:p>
    <w:p w:rsidR="00000000" w:rsidDel="00000000" w:rsidP="00000000" w:rsidRDefault="00000000" w:rsidRPr="00000000" w14:paraId="00000007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The issue</w:t>
      </w:r>
    </w:p>
    <w:p w:rsidR="00000000" w:rsidDel="00000000" w:rsidP="00000000" w:rsidRDefault="00000000" w:rsidRPr="00000000" w14:paraId="00000008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The troubleshooting steps performed</w:t>
      </w:r>
    </w:p>
    <w:p w:rsidR="00000000" w:rsidDel="00000000" w:rsidP="00000000" w:rsidRDefault="00000000" w:rsidRPr="00000000" w14:paraId="00000009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The resolution</w:t>
      </w:r>
    </w:p>
    <w:p w:rsidR="00000000" w:rsidDel="00000000" w:rsidP="00000000" w:rsidRDefault="00000000" w:rsidRPr="00000000" w14:paraId="0000000A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Examples include:</w:t>
      </w:r>
    </w:p>
    <w:p w:rsidR="00000000" w:rsidDel="00000000" w:rsidP="00000000" w:rsidRDefault="00000000" w:rsidRPr="00000000" w14:paraId="0000000B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Printer issues</w:t>
      </w:r>
    </w:p>
    <w:p w:rsidR="00000000" w:rsidDel="00000000" w:rsidP="00000000" w:rsidRDefault="00000000" w:rsidRPr="00000000" w14:paraId="0000000C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Audio issues</w:t>
      </w:r>
    </w:p>
    <w:p w:rsidR="00000000" w:rsidDel="00000000" w:rsidP="00000000" w:rsidRDefault="00000000" w:rsidRPr="00000000" w14:paraId="0000000D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Application issues</w:t>
      </w:r>
    </w:p>
    <w:p w:rsidR="00000000" w:rsidDel="00000000" w:rsidP="00000000" w:rsidRDefault="00000000" w:rsidRPr="00000000" w14:paraId="0000000E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Network connectivity issues</w:t>
      </w:r>
    </w:p>
    <w:p w:rsidR="00000000" w:rsidDel="00000000" w:rsidP="00000000" w:rsidRDefault="00000000" w:rsidRPr="00000000" w14:paraId="0000000F">
      <w:pPr>
        <w:spacing w:after="220" w:before="2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•    Login issues</w:t>
        <w:br w:type="textWrapping"/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ek9dc25zhf6p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Response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br w:type="textWrapping"/>
        <w:t xml:space="preserve">The user experienced a network connectivity issue where their computer displayed "Connected, no Internet" while connected to the router. After asking the user about recent power outages, I checked other devices on the same Wi-Fi network and confirmed they showed the same message, establishing that the issue was centered on the router or overall connection rather than a single device. Upon inspecting the router, I noticed this particular router model has a red light on the WAN LED indicator, while checking the back of the router confirmed that all Ethernet cables were undamaged and securely connected. I then rebooted the router, which successfully restored the connection as indicated by the WAN LED turning white. Finally, I reconnected the devices to confirm active internet access, asked the user to perform their daily tasks to verify full system functionality, and documented the issue, troubleshooting steps, and resolution.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