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lang w:val="bg-BG"/>
        </w:rPr>
      </w:pPr>
      <w:r>
        <w:rPr>
          <w:rFonts w:ascii="Calibri" w:hAnsi="Calibri"/>
          <w:sz w:val="36"/>
          <w:szCs w:val="36"/>
          <w:lang w:val="bg-BG"/>
        </w:rPr>
        <w:t>Стринг</w:t>
      </w:r>
    </w:p>
    <w:p>
      <w:pPr>
        <w:pStyle w:val="Normal"/>
        <w:rPr>
          <w:rFonts w:ascii="Calibri" w:hAnsi="Calibri"/>
          <w:lang w:val="bg-BG"/>
        </w:rPr>
      </w:pPr>
      <w:r>
        <w:rPr>
          <w:rFonts w:ascii="Calibri" w:hAnsi="Calibri"/>
          <w:sz w:val="24"/>
          <w:szCs w:val="24"/>
          <w:u w:val="single"/>
          <w:lang w:val="bg-BG"/>
        </w:rPr>
        <w:t>Библиотека</w:t>
      </w:r>
      <w:r>
        <w:rPr>
          <w:rFonts w:ascii="Calibri" w:hAnsi="Calibri"/>
          <w:sz w:val="24"/>
          <w:szCs w:val="24"/>
          <w:lang w:val="bg-BG"/>
        </w:rPr>
        <w:t>: string</w:t>
      </w:r>
    </w:p>
    <w:p>
      <w:pPr>
        <w:pStyle w:val="Normal"/>
        <w:rPr>
          <w:rFonts w:ascii="Calibri" w:hAnsi="Calibri"/>
          <w:lang w:val="bg-BG"/>
        </w:rPr>
      </w:pPr>
      <w:r>
        <w:rPr>
          <w:rFonts w:ascii="Calibri" w:hAnsi="Calibri"/>
          <w:sz w:val="24"/>
          <w:szCs w:val="24"/>
          <w:u w:val="single"/>
          <w:lang w:val="bg-BG"/>
        </w:rPr>
        <w:t>Синтатсис:</w:t>
      </w:r>
      <w:r>
        <w:rPr>
          <w:rFonts w:ascii="Calibri" w:hAnsi="Calibri"/>
          <w:sz w:val="24"/>
          <w:szCs w:val="24"/>
          <w:lang w:val="bg-BG"/>
        </w:rPr>
        <w:t xml:space="preserve"> string </w:t>
      </w:r>
      <w:r>
        <w:rPr>
          <w:rFonts w:ascii="Calibri" w:hAnsi="Calibri"/>
          <w:color w:val="7F7F7F" w:themeColor="text1" w:themeTint="80"/>
          <w:sz w:val="24"/>
          <w:szCs w:val="24"/>
          <w:lang w:val="bg-BG"/>
        </w:rPr>
        <w:t>name</w:t>
      </w:r>
      <w:r>
        <w:rPr>
          <w:rFonts w:ascii="Calibri" w:hAnsi="Calibri"/>
          <w:sz w:val="24"/>
          <w:szCs w:val="24"/>
          <w:lang w:val="bg-BG"/>
        </w:rPr>
        <w:t>;</w:t>
      </w:r>
    </w:p>
    <w:p>
      <w:pPr>
        <w:pStyle w:val="Normal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 xml:space="preserve">Стринг е линейна структура данни, част от STL, която реализира динамичен низ. Както обикновените низове, стрингът поддържа пряк достъп до елементите, основните операции (конкатенация, рязане), както и допълнителна функционалност, създадена за улеснение при използване. </w:t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 xml:space="preserve">Както и повечето структури от STL, стрингът поддържа обхождане с итератори. </w:t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Normal"/>
        <w:jc w:val="both"/>
        <w:rPr>
          <w:rFonts w:ascii="Calibri" w:hAnsi="Calibri"/>
          <w:u w:val="single"/>
          <w:lang w:val="bg-BG"/>
        </w:rPr>
      </w:pPr>
      <w:r>
        <w:rPr>
          <w:rFonts w:ascii="Calibri" w:hAnsi="Calibri"/>
          <w:u w:val="single"/>
          <w:lang w:val="bg-BG"/>
        </w:rPr>
        <w:t>Пример:</w:t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string a=“Harry“, b=“Potter“, c;</w:t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 xml:space="preserve">a+=“ “+b;              </w:t>
      </w:r>
      <w:r>
        <w:rPr>
          <w:rFonts w:ascii="Calibri" w:hAnsi="Calibri"/>
          <w:sz w:val="18"/>
          <w:szCs w:val="18"/>
          <w:lang w:val="bg-BG"/>
        </w:rPr>
        <w:t>//на този ред a=“Harry Potter“</w:t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 xml:space="preserve">cin&gt;&gt;b1;         </w:t>
      </w:r>
      <w:r>
        <w:rPr>
          <w:rFonts w:ascii="Calibri" w:hAnsi="Calibri"/>
          <w:sz w:val="18"/>
          <w:szCs w:val="18"/>
          <w:lang w:val="bg-BG"/>
        </w:rPr>
        <w:t>//въвеждане на дума</w:t>
      </w:r>
    </w:p>
    <w:p>
      <w:pPr>
        <w:pStyle w:val="Normal"/>
        <w:jc w:val="both"/>
        <w:rPr/>
      </w:pPr>
      <w:r>
        <w:rPr>
          <w:rFonts w:ascii="Calibri" w:hAnsi="Calibri"/>
          <w:lang w:val="bg-BG"/>
        </w:rPr>
        <w:t>getline(cin, a);</w:t>
      </w:r>
      <w:r>
        <w:rPr>
          <w:rFonts w:ascii="Calibri" w:hAnsi="Calibri"/>
          <w:sz w:val="18"/>
          <w:szCs w:val="18"/>
          <w:lang w:val="bg-BG"/>
        </w:rPr>
        <w:t xml:space="preserve"> //въвеждане на текст до срещане на нов ред</w:t>
      </w:r>
    </w:p>
    <w:p>
      <w:pPr>
        <w:pStyle w:val="Normal"/>
        <w:jc w:val="both"/>
        <w:rPr/>
      </w:pPr>
      <w:r>
        <w:rPr>
          <w:rFonts w:ascii="Calibri" w:hAnsi="Calibri"/>
          <w:lang w:val="bg-BG"/>
        </w:rPr>
        <w:t xml:space="preserve">getline(cin, c, </w:t>
      </w:r>
      <w:r>
        <w:rPr>
          <w:rFonts w:eastAsia="Ubuntu" w:cs="Ubuntu" w:ascii="Ubuntu" w:hAnsi="Ubuntu"/>
          <w:lang w:val="bg-BG"/>
        </w:rPr>
        <w:t>‘</w:t>
      </w:r>
      <w:r>
        <w:rPr>
          <w:rFonts w:ascii="Calibri" w:hAnsi="Calibri"/>
          <w:lang w:val="bg-BG"/>
        </w:rPr>
        <w:t>.</w:t>
      </w:r>
      <w:r>
        <w:rPr>
          <w:rFonts w:eastAsia="Ubuntu" w:cs="Ubuntu" w:ascii="Ubuntu" w:hAnsi="Ubuntu"/>
          <w:lang w:val="bg-BG"/>
        </w:rPr>
        <w:t>‘</w:t>
      </w:r>
      <w:r>
        <w:rPr>
          <w:rFonts w:ascii="Calibri" w:hAnsi="Calibri"/>
          <w:lang w:val="bg-BG"/>
        </w:rPr>
        <w:t xml:space="preserve">); </w:t>
      </w:r>
      <w:r>
        <w:rPr>
          <w:rFonts w:ascii="Calibri" w:hAnsi="Calibri"/>
          <w:sz w:val="18"/>
          <w:szCs w:val="18"/>
          <w:lang w:val="bg-BG"/>
        </w:rPr>
        <w:t>//въвеждане на текст до срещане на точка</w:t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Normal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Често използвани методи и функции: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=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Оператор за присвояване.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color w:val="666666"/>
                <w:sz w:val="36"/>
                <w:szCs w:val="36"/>
              </w:rPr>
            </w:pPr>
            <w:r>
              <w:rPr>
                <w:rFonts w:ascii="Calibri" w:hAnsi="Calibri"/>
                <w:color w:val="666666"/>
              </w:rPr>
              <w:t>a</w:t>
            </w:r>
            <w:r>
              <w:rPr>
                <w:rFonts w:ascii="Calibri" w:hAnsi="Calibri"/>
              </w:rPr>
              <w:t xml:space="preserve"> + </w:t>
            </w:r>
            <w:r>
              <w:rPr>
                <w:rFonts w:ascii="Calibri" w:hAnsi="Calibri"/>
                <w:color w:val="666666"/>
              </w:rPr>
              <w:t>b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Конкатенация на стринговете </w:t>
            </w:r>
            <w:r>
              <w:rPr>
                <w:rFonts w:ascii="Calibri" w:hAnsi="Calibri"/>
                <w:color w:val="666666"/>
              </w:rPr>
              <w:t>a</w:t>
            </w:r>
            <w:r>
              <w:rPr>
                <w:rFonts w:ascii="Calibri" w:hAnsi="Calibri"/>
              </w:rPr>
              <w:t xml:space="preserve"> и </w:t>
            </w:r>
            <w:r>
              <w:rPr>
                <w:rFonts w:ascii="Calibri" w:hAnsi="Calibri"/>
                <w:color w:val="666666"/>
              </w:rPr>
              <w:t>b</w:t>
            </w:r>
            <w:r>
              <w:rPr>
                <w:rFonts w:ascii="Calibri" w:hAnsi="Calibri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.size()</w:t>
            </w:r>
          </w:p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.length()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Връща текущия размер (брой символи) на стринга.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>
                <w:rFonts w:ascii="Calibri" w:hAnsi="Calibri"/>
              </w:rPr>
              <w:t>.replace(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>
                <w:rFonts w:ascii="Calibri" w:hAnsi="Calibri"/>
              </w:rPr>
              <w:t xml:space="preserve">Заменя подниза от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 xml:space="preserve"> символа, започвайки от позиция 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 xml:space="preserve">, със стринга 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>
                <w:rFonts w:ascii="Calibri" w:hAnsi="Calibri"/>
              </w:rPr>
              <w:t>.replace(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m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bookmarkStart w:id="0" w:name="__DdeLink__1041_3269600410"/>
            <w:r>
              <w:rPr>
                <w:rFonts w:ascii="Calibri" w:hAnsi="Calibri"/>
                <w:color w:val="000000"/>
              </w:rPr>
              <w:t xml:space="preserve">Заменя подниза от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  <w:color w:val="000000"/>
              </w:rPr>
              <w:t xml:space="preserve"> символа, започвайки от позиция</w:t>
            </w:r>
            <w:r>
              <w:rPr>
                <w:rFonts w:ascii="Calibri" w:hAnsi="Calibri"/>
                <w:color w:val="666666"/>
              </w:rPr>
              <w:t xml:space="preserve"> 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  <w:color w:val="666666"/>
              </w:rPr>
              <w:t>,</w:t>
            </w:r>
            <w:r>
              <w:rPr>
                <w:rFonts w:ascii="Calibri" w:hAnsi="Calibri"/>
                <w:color w:val="auto"/>
              </w:rPr>
              <w:t xml:space="preserve"> с първите </w:t>
            </w:r>
            <w:r>
              <w:rPr>
                <w:rFonts w:ascii="Calibri" w:hAnsi="Calibri"/>
                <w:color w:val="666666"/>
              </w:rPr>
              <w:t>m</w:t>
            </w:r>
            <w:r>
              <w:rPr>
                <w:rFonts w:ascii="Calibri" w:hAnsi="Calibri"/>
                <w:color w:val="auto"/>
              </w:rPr>
              <w:t xml:space="preserve"> на брой символа от стринга 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  <w:color w:val="auto"/>
              </w:rPr>
              <w:t>.</w:t>
            </w:r>
            <w:bookmarkEnd w:id="0"/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>
                <w:rFonts w:ascii="Calibri" w:hAnsi="Calibri"/>
              </w:rPr>
              <w:t>.replace(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>,</w:t>
            </w:r>
            <w:r>
              <w:rPr>
                <w:rFonts w:ascii="Calibri" w:hAnsi="Calibri"/>
                <w:color w:val="666666"/>
              </w:rPr>
              <w:t xml:space="preserve"> m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>
                <w:rFonts w:ascii="Calibri" w:hAnsi="Calibri"/>
                <w:color w:val="000000"/>
              </w:rPr>
              <w:t xml:space="preserve">Заменя подниза от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  <w:color w:val="000000"/>
              </w:rPr>
              <w:t xml:space="preserve"> символа, започвайки от позиция</w:t>
            </w:r>
            <w:r>
              <w:rPr>
                <w:rFonts w:ascii="Calibri" w:hAnsi="Calibri"/>
                <w:color w:val="666666"/>
              </w:rPr>
              <w:t xml:space="preserve"> 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  <w:color w:val="666666"/>
              </w:rPr>
              <w:t>,</w:t>
            </w:r>
            <w:r>
              <w:rPr>
                <w:rFonts w:ascii="Calibri" w:hAnsi="Calibri"/>
                <w:color w:val="auto"/>
              </w:rPr>
              <w:t xml:space="preserve"> с </w:t>
            </w:r>
            <w:r>
              <w:rPr>
                <w:rFonts w:ascii="Calibri" w:hAnsi="Calibri"/>
                <w:color w:val="666666"/>
              </w:rPr>
              <w:t>m</w:t>
            </w:r>
            <w:r>
              <w:rPr>
                <w:rFonts w:ascii="Calibri" w:hAnsi="Calibri"/>
                <w:color w:val="auto"/>
              </w:rPr>
              <w:t xml:space="preserve"> повторения на стринга 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  <w:color w:val="auto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>
                <w:rFonts w:ascii="Calibri" w:hAnsi="Calibri"/>
              </w:rPr>
              <w:t>.erase(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>
                <w:rFonts w:ascii="Calibri" w:hAnsi="Calibri"/>
              </w:rPr>
              <w:t xml:space="preserve">Изтрива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 xml:space="preserve"> на брой символа, започвайки от позиция 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.find(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Връща позицията на първото срещане на подниза </w:t>
            </w:r>
            <w:r>
              <w:rPr>
                <w:rFonts w:ascii="Calibri" w:hAnsi="Calibri"/>
                <w:color w:val="666666"/>
              </w:rPr>
              <w:t>str</w:t>
            </w:r>
            <w:r>
              <w:rPr>
                <w:rFonts w:ascii="Calibri" w:hAnsi="Calibri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substr(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Връща подниза, започващ от позиция 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substr(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Връща подниза с дължина 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 xml:space="preserve"> символа, започващ от позиция </w:t>
            </w:r>
            <w:r>
              <w:rPr>
                <w:rFonts w:ascii="Calibri" w:hAnsi="Calibri"/>
                <w:color w:val="666666"/>
              </w:rPr>
              <w:t>pos</w:t>
            </w:r>
            <w:r>
              <w:rPr>
                <w:rFonts w:ascii="Calibri" w:hAnsi="Calibri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>
              <w:rPr>
                <w:rFonts w:ascii="Calibri" w:hAnsi="Calibri"/>
                <w:color w:val="666666"/>
              </w:rPr>
              <w:t>n</w:t>
            </w:r>
            <w:r>
              <w:rPr>
                <w:rFonts w:ascii="Calibri" w:hAnsi="Calibri"/>
              </w:rPr>
              <w:t>]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Оператор за пряк достъп до </w:t>
            </w:r>
            <w:r>
              <w:rPr>
                <w:rFonts w:ascii="Calibri" w:hAnsi="Calibri"/>
                <w:color w:val="7F7F7F" w:themeColor="text1" w:themeTint="80"/>
                <w:lang w:val="en-US"/>
              </w:rPr>
              <w:t>n</w:t>
            </w:r>
            <w:r>
              <w:rPr>
                <w:rFonts w:ascii="Calibri" w:hAnsi="Calibri"/>
                <w:lang w:val="en-US"/>
              </w:rPr>
              <w:t>-</w:t>
            </w:r>
            <w:r>
              <w:rPr>
                <w:rFonts w:ascii="Calibri" w:hAnsi="Calibri"/>
              </w:rPr>
              <w:t>тия елемент.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217</Words>
  <Characters>1218</Characters>
  <CharactersWithSpaces>1423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2019-10-18T16:37:21Z</dcterms:created>
  <dc:creator/>
  <dc:description/>
  <dc:language>en-US</dc:language>
  <cp:lastModifiedBy/>
  <dcterms:modified xsi:type="dcterms:W3CDTF">2019-10-19T11:46:11Z</dcterms:modified>
  <cp:revision>5</cp:revision>
  <dc:subject/>
  <dc:title/>
</cp:coreProperties>
</file>