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97AA4" w14:textId="77777777" w:rsidR="00F35C94" w:rsidRPr="00F35C94" w:rsidRDefault="00F35C94" w:rsidP="00F35C94">
      <w:pPr>
        <w:widowControl/>
        <w:spacing w:before="100" w:beforeAutospacing="1" w:after="100" w:afterAutospacing="1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Cs w:val="21"/>
          <w14:ligatures w14:val="none"/>
        </w:rPr>
      </w:pPr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Cs w:val="21"/>
          <w14:ligatures w14:val="none"/>
        </w:rPr>
        <w:t>面談メモ：ヒューマノイドロボット用 3Dプリンター造形材料（チタン合金粉末）</w:t>
      </w:r>
    </w:p>
    <w:p w14:paraId="34B29442" w14:textId="77777777" w:rsidR="00F35C94" w:rsidRPr="00F35C94" w:rsidRDefault="00F35C94" w:rsidP="00F35C9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日時：</w:t>
      </w:r>
      <w:r w:rsidRPr="00F35C9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2025年12月6日 10:30 - 12:00 </w:t>
      </w:r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相手先：</w:t>
      </w:r>
      <w:r w:rsidRPr="00F35C9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株式会社</w:t>
      </w:r>
      <w:proofErr w:type="spellStart"/>
      <w:r w:rsidRPr="00F35C9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AgentX</w:t>
      </w:r>
      <w:proofErr w:type="spellEnd"/>
      <w:r w:rsidRPr="00F35C9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ロボティクス開発本部 ハードウェア設計部 </w:t>
      </w:r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担当者：</w:t>
      </w:r>
      <w:r w:rsidRPr="00F35C9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佐藤 チーフアーキテクト、ジェニファー・ウー 製造技術マネージャー </w:t>
      </w:r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案件名：</w:t>
      </w:r>
      <w:r w:rsidRPr="00F35C9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次世代二足歩行ロボット「AX-01」骨格部品の軽量化・積層造形</w:t>
      </w:r>
    </w:p>
    <w:p w14:paraId="41EE8809" w14:textId="77777777" w:rsidR="00F35C94" w:rsidRPr="00F35C94" w:rsidRDefault="00F35C94" w:rsidP="00F35C9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【現状の課題】</w:t>
      </w:r>
      <w:r w:rsidRPr="00F35C9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</w:t>
      </w:r>
      <w:proofErr w:type="spellStart"/>
      <w:r w:rsidRPr="00F35C9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AgentX</w:t>
      </w:r>
      <w:proofErr w:type="spellEnd"/>
      <w:r w:rsidRPr="00F35C9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社が開発中のヒューマノイドロボットにおいて、関節やフレーム部品をジェネレーティブデザイン（AIによる構造最適化）で設計し、金属3Dプリンター（SLM方式）で製造しようとしている。</w:t>
      </w:r>
    </w:p>
    <w:p w14:paraId="76E595DC" w14:textId="77777777" w:rsidR="00F35C94" w:rsidRPr="00F35C94" w:rsidRDefault="00F35C94" w:rsidP="00F35C9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造形不良（リコートエラー）:</w:t>
      </w:r>
      <w:r w:rsidRPr="00F35C9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現在使用しているチタン粉末は流動性が悪く、リコータ（粉を敷くブレード）が引っかかり、造形停止が頻発している。</w:t>
      </w:r>
    </w:p>
    <w:p w14:paraId="60B31BE5" w14:textId="77777777" w:rsidR="00F35C94" w:rsidRPr="00F35C94" w:rsidRDefault="00F35C94" w:rsidP="00F35C9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強度のバラつき:</w:t>
      </w:r>
      <w:r w:rsidRPr="00F35C9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造形品の密度が上がらず、内部に微細な空孔（ポア）が残存しており、疲労強度試験でスペック未達となっている。</w:t>
      </w:r>
    </w:p>
    <w:p w14:paraId="52420D83" w14:textId="77777777" w:rsidR="00F35C94" w:rsidRPr="00F35C94" w:rsidRDefault="00F35C94" w:rsidP="00F35C94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サテライト粒子の混入:</w:t>
      </w:r>
      <w:r w:rsidRPr="00F35C9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微粉末や異形粒子（サテライト）が多く、再利用（リサイクル）時にフィルタリングでロスが多く出る。</w:t>
      </w:r>
    </w:p>
    <w:p w14:paraId="4B0D34F4" w14:textId="77777777" w:rsidR="00F35C94" w:rsidRPr="00F35C94" w:rsidRDefault="00F35C94" w:rsidP="00F35C9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【具体的なニーズ（技術要件）】</w:t>
      </w:r>
      <w:r w:rsidRPr="00F35C9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「真球度」が高く流動性に優れた、高純度チタン合金（Ti-6Al-4V Grade 23相当）のガスアトマイズ粉末の提案を求められた。</w:t>
      </w:r>
    </w:p>
    <w:p w14:paraId="54B550BA" w14:textId="77777777" w:rsidR="00F35C94" w:rsidRPr="00F35C94" w:rsidRDefault="00F35C94" w:rsidP="00F35C94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粒度分布:</w:t>
      </w:r>
      <w:r w:rsidRPr="00F35C9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レーザー積層造形に適した狭い分布が必要。</w:t>
      </w:r>
    </w:p>
    <w:p w14:paraId="4AE6D27A" w14:textId="77777777" w:rsidR="00F35C94" w:rsidRPr="00F35C94" w:rsidRDefault="00F35C94" w:rsidP="00F35C94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F35C9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D10: </w:t>
      </w:r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 xml:space="preserve">20 </w:t>
      </w:r>
      <w:proofErr w:type="spellStart"/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μm</w:t>
      </w:r>
      <w:proofErr w:type="spellEnd"/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 xml:space="preserve"> 以上</w:t>
      </w:r>
    </w:p>
    <w:p w14:paraId="1425632C" w14:textId="77777777" w:rsidR="00F35C94" w:rsidRPr="00F35C94" w:rsidRDefault="00F35C94" w:rsidP="00F35C94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F35C9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D50（メジアン径）: </w:t>
      </w:r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 xml:space="preserve">35 </w:t>
      </w:r>
      <w:proofErr w:type="spellStart"/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μm</w:t>
      </w:r>
      <w:proofErr w:type="spellEnd"/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 xml:space="preserve"> ± 3 </w:t>
      </w:r>
      <w:proofErr w:type="spellStart"/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μm</w:t>
      </w:r>
      <w:proofErr w:type="spellEnd"/>
    </w:p>
    <w:p w14:paraId="795A4215" w14:textId="77777777" w:rsidR="00F35C94" w:rsidRPr="00F35C94" w:rsidRDefault="00F35C94" w:rsidP="00F35C94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F35C9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D90: </w:t>
      </w:r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 xml:space="preserve">53 </w:t>
      </w:r>
      <w:proofErr w:type="spellStart"/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μm</w:t>
      </w:r>
      <w:proofErr w:type="spellEnd"/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 xml:space="preserve"> 以下</w:t>
      </w:r>
    </w:p>
    <w:p w14:paraId="16A61B30" w14:textId="77777777" w:rsidR="00F35C94" w:rsidRPr="00F35C94" w:rsidRDefault="00F35C94" w:rsidP="00F35C94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流動性（ホールフロー）:</w:t>
      </w:r>
      <w:r w:rsidRPr="00F35C9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リコート性を改善するため、50gあたりの流下時間が </w:t>
      </w:r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25秒 以下</w:t>
      </w:r>
      <w:r w:rsidRPr="00F35C9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（ASTM B213準拠）。</w:t>
      </w:r>
    </w:p>
    <w:p w14:paraId="7D6DC824" w14:textId="77777777" w:rsidR="00F35C94" w:rsidRPr="00F35C94" w:rsidRDefault="00F35C94" w:rsidP="00F35C94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見掛け密度:</w:t>
      </w:r>
      <w:r w:rsidRPr="00F35C9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充填率を高めるため、</w:t>
      </w:r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2.4 g/cm³ 以上</w:t>
      </w:r>
      <w:r w:rsidRPr="00F35C9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。</w:t>
      </w:r>
    </w:p>
    <w:p w14:paraId="77A406C2" w14:textId="77777777" w:rsidR="00F35C94" w:rsidRPr="00F35C94" w:rsidRDefault="00F35C94" w:rsidP="00F35C94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真球度:</w:t>
      </w:r>
      <w:r w:rsidRPr="00F35C9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粒子形状画像解析において、</w:t>
      </w:r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0.95 以上</w:t>
      </w:r>
      <w:r w:rsidRPr="00F35C9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。</w:t>
      </w:r>
    </w:p>
    <w:p w14:paraId="6AA44014" w14:textId="77777777" w:rsidR="00F35C94" w:rsidRPr="00F35C94" w:rsidRDefault="00F35C94" w:rsidP="00F35C94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酸素含有量:</w:t>
      </w:r>
      <w:r w:rsidRPr="00F35C9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造形物の靭性を確保するため、</w:t>
      </w:r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1000 ppm（0.10%）以下</w:t>
      </w:r>
      <w:r w:rsidRPr="00F35C9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を厳守（酸化防止）。</w:t>
      </w:r>
    </w:p>
    <w:p w14:paraId="3A3B25FE" w14:textId="77777777" w:rsidR="00F35C94" w:rsidRPr="00F35C94" w:rsidRDefault="00F35C94" w:rsidP="00F35C94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化学成分:</w:t>
      </w:r>
      <w:r w:rsidRPr="00F35C9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アルミ（Al）</w:t>
      </w:r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5.5〜6.5%</w:t>
      </w:r>
      <w:r w:rsidRPr="00F35C9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、バナジウム（V）</w:t>
      </w:r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3.5〜4.5%</w:t>
      </w:r>
      <w:r w:rsidRPr="00F35C9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の範囲内。</w:t>
      </w:r>
    </w:p>
    <w:p w14:paraId="0A2D5C3D" w14:textId="77777777" w:rsidR="00F35C94" w:rsidRPr="00F35C94" w:rsidRDefault="00F35C94" w:rsidP="00F35C9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【用途】</w:t>
      </w:r>
    </w:p>
    <w:p w14:paraId="09385745" w14:textId="77777777" w:rsidR="00F35C94" w:rsidRPr="00F35C94" w:rsidRDefault="00F35C94" w:rsidP="00F35C94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製品:</w:t>
      </w:r>
      <w:r w:rsidRPr="00F35C9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ヒューマノイドロボット「AX-01」の大腿骨フレームおよび膝関節パーツ。</w:t>
      </w:r>
    </w:p>
    <w:p w14:paraId="5178B401" w14:textId="77777777" w:rsidR="00F35C94" w:rsidRPr="00F35C94" w:rsidRDefault="00F35C94" w:rsidP="00F35C94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造形方式:</w:t>
      </w:r>
      <w:r w:rsidRPr="00F35C9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パウダーベッド方式（SLM: Selective Laser Melting）。</w:t>
      </w:r>
    </w:p>
    <w:p w14:paraId="1E9E5E36" w14:textId="77777777" w:rsidR="00F35C94" w:rsidRPr="00F35C94" w:rsidRDefault="00F35C94" w:rsidP="00F35C94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規模:</w:t>
      </w:r>
      <w:r w:rsidRPr="00F35C9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プロトタイプ開発で </w:t>
      </w:r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100 kg</w:t>
      </w:r>
      <w:r w:rsidRPr="00F35C9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、2027年の量産時は年間 </w:t>
      </w:r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3 トン</w:t>
      </w:r>
      <w:r w:rsidRPr="00F35C9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。</w:t>
      </w:r>
    </w:p>
    <w:p w14:paraId="3C90FAE9" w14:textId="77777777" w:rsidR="00F35C94" w:rsidRPr="00F35C94" w:rsidRDefault="00F35C94" w:rsidP="00F35C94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lastRenderedPageBreak/>
        <w:t>【その他の要望】</w:t>
      </w:r>
    </w:p>
    <w:p w14:paraId="20F68673" w14:textId="77777777" w:rsidR="00F35C94" w:rsidRPr="00F35C94" w:rsidRDefault="00F35C94" w:rsidP="00F35C94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防湿梱包:</w:t>
      </w:r>
      <w:r w:rsidRPr="00F35C9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酸素・水分を極限まで嫌うため、アルミボトル内にアルゴンガス充填した状態での納品が必須。</w:t>
      </w:r>
    </w:p>
    <w:p w14:paraId="2C90C065" w14:textId="77777777" w:rsidR="00F35C94" w:rsidRPr="00F35C94" w:rsidRDefault="00F35C94" w:rsidP="00F35C94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リサイクル性:</w:t>
      </w:r>
      <w:r w:rsidRPr="00F35C9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造形エリアに残った粉末（未溶融粉）を5回以上再利用しても、酸素濃度の上昇が </w:t>
      </w:r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1200 ppm 以下</w:t>
      </w:r>
      <w:r w:rsidRPr="00F35C9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に収まるデータがあれば提示してほしい。</w:t>
      </w:r>
    </w:p>
    <w:p w14:paraId="4831BBA2" w14:textId="77777777" w:rsidR="00F35C94" w:rsidRPr="00F35C94" w:rsidRDefault="00F35C94" w:rsidP="00F35C94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コスト:</w:t>
      </w:r>
      <w:r w:rsidRPr="00F35C9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航空宇宙グレードほどのトレーサビリティは不要なので、民生用グレードとして価格を抑えたい（ターゲット：</w:t>
      </w:r>
      <w:r w:rsidRPr="00F35C94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25,000円/kg 以下</w:t>
      </w:r>
      <w:r w:rsidRPr="00F35C94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）。</w:t>
      </w:r>
    </w:p>
    <w:p w14:paraId="648DF209" w14:textId="77777777" w:rsidR="001A5DEC" w:rsidRPr="00F35C94" w:rsidRDefault="001A5DEC"/>
    <w:sectPr w:rsidR="001A5DEC" w:rsidRPr="00F35C9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0968"/>
    <w:multiLevelType w:val="multilevel"/>
    <w:tmpl w:val="397E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272B6"/>
    <w:multiLevelType w:val="multilevel"/>
    <w:tmpl w:val="0378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B204B"/>
    <w:multiLevelType w:val="multilevel"/>
    <w:tmpl w:val="29B4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8E5548"/>
    <w:multiLevelType w:val="multilevel"/>
    <w:tmpl w:val="6C46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21473">
    <w:abstractNumId w:val="3"/>
  </w:num>
  <w:num w:numId="2" w16cid:durableId="1233590103">
    <w:abstractNumId w:val="0"/>
  </w:num>
  <w:num w:numId="3" w16cid:durableId="755438921">
    <w:abstractNumId w:val="1"/>
  </w:num>
  <w:num w:numId="4" w16cid:durableId="13134081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C94"/>
    <w:rsid w:val="001A5DEC"/>
    <w:rsid w:val="003960B9"/>
    <w:rsid w:val="00407669"/>
    <w:rsid w:val="00F26A69"/>
    <w:rsid w:val="00F35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F94168"/>
  <w15:chartTrackingRefBased/>
  <w15:docId w15:val="{84768EE1-50BA-7E41-AEB4-BA9230B14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5C9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5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35C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5C9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5C9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5C9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5C9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5C9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5C9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35C9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35C9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F35C9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35C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35C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35C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35C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35C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35C9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35C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35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5C9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35C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5C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35C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5C9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35C9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35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35C9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35C94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F35C94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Shunsuke Arimura</dc:creator>
  <cp:keywords/>
  <dc:description/>
  <cp:lastModifiedBy>Shunsuke Arimura</cp:lastModifiedBy>
  <cp:revision>1</cp:revision>
  <dcterms:created xsi:type="dcterms:W3CDTF">2025-12-10T14:15:00Z</dcterms:created>
  <dcterms:modified xsi:type="dcterms:W3CDTF">2025-12-10T14:16:00Z</dcterms:modified>
</cp:coreProperties>
</file>