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1AF8AC" w14:textId="77777777" w:rsidR="00650F73" w:rsidRPr="00650F73" w:rsidRDefault="00650F73" w:rsidP="00AE26AC">
      <w:pPr>
        <w:spacing w:after="0" w:line="276" w:lineRule="auto"/>
        <w:jc w:val="center"/>
        <w:rPr>
          <w:rFonts w:ascii="TH SarabunPSK" w:hAnsi="TH SarabunPSK" w:cs="TH SarabunPSK"/>
          <w:b/>
          <w:bCs/>
          <w:sz w:val="36"/>
          <w:szCs w:val="36"/>
          <w:lang w:val="th-TH"/>
        </w:rPr>
      </w:pPr>
      <w:r w:rsidRPr="00650F73">
        <w:rPr>
          <w:rFonts w:ascii="TH SarabunPSK" w:hAnsi="TH SarabunPSK" w:cs="TH SarabunPSK" w:hint="cs"/>
          <w:b/>
          <w:bCs/>
          <w:sz w:val="36"/>
          <w:szCs w:val="36"/>
          <w:cs/>
        </w:rPr>
        <w:t>ผลการ</w:t>
      </w:r>
      <w:r w:rsidRPr="00650F73">
        <w:rPr>
          <w:rFonts w:ascii="TH SarabunPSK" w:eastAsia="Calibri" w:hAnsi="TH SarabunPSK" w:cs="TH SarabunPSK"/>
          <w:b/>
          <w:bCs/>
          <w:color w:val="000000"/>
          <w:sz w:val="36"/>
          <w:szCs w:val="36"/>
          <w:cs/>
          <w:lang w:val="th-TH"/>
        </w:rPr>
        <w:t>เฝ้าระวังยา</w:t>
      </w:r>
      <w:r w:rsidRPr="00650F73">
        <w:rPr>
          <w:rFonts w:ascii="TH SarabunPSK" w:eastAsia="Calibri" w:hAnsi="TH SarabunPSK" w:cs="TH SarabunPSK" w:hint="cs"/>
          <w:b/>
          <w:bCs/>
          <w:color w:val="000000"/>
          <w:sz w:val="36"/>
          <w:szCs w:val="36"/>
          <w:cs/>
          <w:lang w:val="th-TH"/>
        </w:rPr>
        <w:t>ไม่ปลอดภัย</w:t>
      </w:r>
      <w:r w:rsidRPr="00650F73">
        <w:rPr>
          <w:rFonts w:ascii="TH SarabunPSK" w:eastAsia="Calibri" w:hAnsi="TH SarabunPSK" w:cs="TH SarabunPSK"/>
          <w:b/>
          <w:bCs/>
          <w:color w:val="000000"/>
          <w:sz w:val="36"/>
          <w:szCs w:val="36"/>
          <w:cs/>
          <w:lang w:val="th-TH"/>
        </w:rPr>
        <w:t xml:space="preserve"> </w:t>
      </w:r>
      <w:r w:rsidRPr="00650F73">
        <w:rPr>
          <w:rFonts w:ascii="TH SarabunPSK" w:eastAsia="Calibri" w:hAnsi="TH SarabunPSK" w:cs="TH SarabunPSK" w:hint="cs"/>
          <w:b/>
          <w:bCs/>
          <w:color w:val="000000"/>
          <w:sz w:val="36"/>
          <w:szCs w:val="36"/>
          <w:cs/>
          <w:lang w:val="th-TH"/>
        </w:rPr>
        <w:t>ด้วยกลไก</w:t>
      </w:r>
      <w:r w:rsidRPr="00650F73">
        <w:rPr>
          <w:rFonts w:ascii="TH SarabunPSK" w:hAnsi="TH SarabunPSK" w:cs="TH SarabunPSK"/>
          <w:b/>
          <w:bCs/>
          <w:sz w:val="36"/>
          <w:szCs w:val="36"/>
          <w:cs/>
          <w:lang w:val="th-TH"/>
        </w:rPr>
        <w:t>ศูนย์</w:t>
      </w:r>
      <w:r w:rsidRPr="00650F73">
        <w:rPr>
          <w:rFonts w:ascii="TH SarabunPSK" w:hAnsi="TH SarabunPSK" w:cs="TH SarabunPSK" w:hint="cs"/>
          <w:b/>
          <w:bCs/>
          <w:sz w:val="36"/>
          <w:szCs w:val="36"/>
          <w:cs/>
          <w:lang w:val="th-TH"/>
        </w:rPr>
        <w:t>เฝ้าระวังและ</w:t>
      </w:r>
      <w:r w:rsidRPr="00650F73">
        <w:rPr>
          <w:rFonts w:ascii="TH SarabunPSK" w:hAnsi="TH SarabunPSK" w:cs="TH SarabunPSK"/>
          <w:b/>
          <w:bCs/>
          <w:sz w:val="36"/>
          <w:szCs w:val="36"/>
          <w:cs/>
          <w:lang w:val="th-TH"/>
        </w:rPr>
        <w:t>แจ้งเตือนภัย</w:t>
      </w:r>
      <w:r w:rsidRPr="00650F73">
        <w:rPr>
          <w:rFonts w:ascii="TH SarabunPSK" w:hAnsi="TH SarabunPSK" w:cs="TH SarabunPSK" w:hint="cs"/>
          <w:b/>
          <w:bCs/>
          <w:sz w:val="36"/>
          <w:szCs w:val="36"/>
          <w:cs/>
          <w:lang w:val="th-TH"/>
        </w:rPr>
        <w:t>ระดับตำบล</w:t>
      </w:r>
    </w:p>
    <w:p w14:paraId="7853003A" w14:textId="3FC2D7CC" w:rsidR="00AE26AC" w:rsidRDefault="00650F73" w:rsidP="00AE26AC">
      <w:pPr>
        <w:spacing w:after="0" w:line="276" w:lineRule="auto"/>
        <w:jc w:val="center"/>
        <w:rPr>
          <w:rFonts w:ascii="TH SarabunPSK" w:eastAsia="TH Sarabun PSK" w:hAnsi="TH SarabunPSK" w:cs="TH SarabunPSK"/>
          <w:b/>
          <w:bCs/>
          <w:color w:val="000000"/>
          <w:sz w:val="36"/>
          <w:szCs w:val="36"/>
          <w:lang w:val="th-TH"/>
        </w:rPr>
      </w:pPr>
      <w:r w:rsidRPr="00650F73">
        <w:rPr>
          <w:rFonts w:ascii="TH SarabunPSK" w:hAnsi="TH SarabunPSK" w:cs="TH SarabunPSK" w:hint="cs"/>
          <w:b/>
          <w:bCs/>
          <w:sz w:val="36"/>
          <w:szCs w:val="36"/>
          <w:cs/>
          <w:lang w:val="th-TH"/>
        </w:rPr>
        <w:t>ในตำบลหญ้าปล้อง</w:t>
      </w:r>
      <w:r w:rsidRPr="00650F73">
        <w:rPr>
          <w:rFonts w:ascii="TH SarabunPSK" w:hAnsi="TH SarabunPSK" w:cs="TH SarabunPSK"/>
          <w:b/>
          <w:bCs/>
          <w:sz w:val="36"/>
          <w:szCs w:val="36"/>
          <w:cs/>
          <w:lang w:val="th-TH"/>
        </w:rPr>
        <w:t xml:space="preserve"> </w:t>
      </w:r>
      <w:r w:rsidRPr="00650F73">
        <w:rPr>
          <w:rFonts w:ascii="TH SarabunPSK" w:eastAsia="TH Sarabun PSK" w:hAnsi="TH SarabunPSK" w:cs="TH SarabunPSK"/>
          <w:b/>
          <w:bCs/>
          <w:color w:val="000000"/>
          <w:sz w:val="36"/>
          <w:szCs w:val="36"/>
          <w:cs/>
          <w:lang w:val="th-TH"/>
        </w:rPr>
        <w:t>อำเภอเมืองศรีสะเกษ</w:t>
      </w:r>
      <w:r w:rsidRPr="00650F73">
        <w:rPr>
          <w:rFonts w:ascii="TH SarabunPSK" w:eastAsia="TH Sarabun PSK" w:hAnsi="TH SarabunPSK" w:cs="TH SarabunPSK"/>
          <w:b/>
          <w:bCs/>
          <w:color w:val="000000"/>
          <w:sz w:val="36"/>
          <w:szCs w:val="36"/>
          <w:cs/>
        </w:rPr>
        <w:t xml:space="preserve"> </w:t>
      </w:r>
      <w:r w:rsidRPr="00650F73">
        <w:rPr>
          <w:rFonts w:ascii="TH SarabunPSK" w:eastAsia="TH Sarabun PSK" w:hAnsi="TH SarabunPSK" w:cs="TH SarabunPSK"/>
          <w:b/>
          <w:bCs/>
          <w:color w:val="000000"/>
          <w:sz w:val="36"/>
          <w:szCs w:val="36"/>
          <w:cs/>
          <w:lang w:val="th-TH"/>
        </w:rPr>
        <w:t>จังหวัดศรีสะเกษ</w:t>
      </w:r>
    </w:p>
    <w:p w14:paraId="69E28DB7" w14:textId="7DBD05C7" w:rsidR="00AE26AC" w:rsidRPr="004E129A" w:rsidRDefault="00650F73" w:rsidP="00AE26AC">
      <w:pPr>
        <w:spacing w:after="0" w:line="240" w:lineRule="auto"/>
        <w:jc w:val="right"/>
        <w:rPr>
          <w:rFonts w:ascii="TH SarabunPSK" w:hAnsi="TH SarabunPSK" w:cs="TH SarabunPSK"/>
          <w:sz w:val="28"/>
        </w:rPr>
      </w:pPr>
      <w:r>
        <w:rPr>
          <w:rFonts w:ascii="TH SarabunPSK" w:hAnsi="TH SarabunPSK" w:cs="TH SarabunPSK" w:hint="cs"/>
          <w:sz w:val="28"/>
          <w:cs/>
        </w:rPr>
        <w:t xml:space="preserve">สิรีธร เดชาศิลปชัยกุล </w:t>
      </w:r>
      <w:r w:rsidR="00AE26AC">
        <w:rPr>
          <w:rFonts w:ascii="TH SarabunPSK" w:hAnsi="TH SarabunPSK" w:cs="TH SarabunPSK" w:hint="cs"/>
          <w:sz w:val="28"/>
          <w:cs/>
        </w:rPr>
        <w:t>จินดาพร</w:t>
      </w:r>
      <w:r w:rsidR="00AE26AC" w:rsidRPr="004E129A">
        <w:rPr>
          <w:rFonts w:ascii="TH SarabunPSK" w:hAnsi="TH SarabunPSK" w:cs="TH SarabunPSK"/>
          <w:sz w:val="28"/>
          <w:cs/>
        </w:rPr>
        <w:t xml:space="preserve"> </w:t>
      </w:r>
      <w:r w:rsidR="00AE26AC">
        <w:rPr>
          <w:rFonts w:ascii="TH SarabunPSK" w:hAnsi="TH SarabunPSK" w:cs="TH SarabunPSK" w:hint="cs"/>
          <w:sz w:val="28"/>
          <w:cs/>
        </w:rPr>
        <w:t>อุปถัมภ์</w:t>
      </w:r>
      <w:r w:rsidR="00AE26AC" w:rsidRPr="004E129A">
        <w:rPr>
          <w:rFonts w:ascii="TH SarabunPSK" w:hAnsi="TH SarabunPSK" w:cs="TH SarabunPSK"/>
          <w:sz w:val="28"/>
          <w:cs/>
        </w:rPr>
        <w:t xml:space="preserve"> </w:t>
      </w:r>
      <w:r>
        <w:rPr>
          <w:rFonts w:ascii="TH SarabunPSK" w:hAnsi="TH SarabunPSK" w:cs="TH SarabunPSK" w:hint="cs"/>
          <w:sz w:val="28"/>
          <w:cs/>
        </w:rPr>
        <w:t>และมัลลิกา สุพล</w:t>
      </w:r>
    </w:p>
    <w:p w14:paraId="62620A75" w14:textId="77777777" w:rsidR="00E836D8" w:rsidRDefault="00E836D8" w:rsidP="00852223">
      <w:pPr>
        <w:spacing w:after="0" w:line="240" w:lineRule="auto"/>
        <w:jc w:val="center"/>
        <w:rPr>
          <w:rFonts w:ascii="TH SarabunPSK" w:hAnsi="TH SarabunPSK" w:cs="TH SarabunPSK"/>
          <w:b/>
          <w:bCs/>
          <w:sz w:val="36"/>
          <w:szCs w:val="36"/>
        </w:rPr>
      </w:pPr>
    </w:p>
    <w:p w14:paraId="1F4564D0" w14:textId="67708317" w:rsidR="00814206" w:rsidRPr="00713954" w:rsidRDefault="00DC0330" w:rsidP="00852223">
      <w:pPr>
        <w:spacing w:after="0" w:line="240" w:lineRule="auto"/>
        <w:jc w:val="center"/>
        <w:rPr>
          <w:rFonts w:ascii="TH SarabunPSK" w:hAnsi="TH SarabunPSK" w:cs="TH SarabunPSK"/>
          <w:b/>
          <w:bCs/>
          <w:sz w:val="36"/>
          <w:szCs w:val="36"/>
        </w:rPr>
      </w:pPr>
      <w:r w:rsidRPr="00713954">
        <w:rPr>
          <w:rFonts w:ascii="TH SarabunPSK" w:hAnsi="TH SarabunPSK" w:cs="TH SarabunPSK"/>
          <w:b/>
          <w:bCs/>
          <w:sz w:val="36"/>
          <w:szCs w:val="36"/>
          <w:cs/>
        </w:rPr>
        <w:t>บทคัดย่อ</w:t>
      </w:r>
    </w:p>
    <w:p w14:paraId="44392FE4" w14:textId="06E13E7E" w:rsidR="0039072A" w:rsidRPr="00713954" w:rsidRDefault="00FB080C" w:rsidP="005B2776">
      <w:pPr>
        <w:tabs>
          <w:tab w:val="left" w:pos="851"/>
        </w:tabs>
        <w:spacing w:after="0" w:line="240" w:lineRule="auto"/>
        <w:jc w:val="thaiDistribute"/>
        <w:rPr>
          <w:rFonts w:ascii="TH SarabunPSK" w:hAnsi="TH SarabunPSK" w:cs="TH SarabunPSK" w:hint="cs"/>
          <w:b/>
          <w:bCs/>
          <w:sz w:val="32"/>
          <w:szCs w:val="32"/>
        </w:rPr>
      </w:pPr>
      <w:r w:rsidRPr="00713954">
        <w:rPr>
          <w:rFonts w:ascii="TH SarabunPSK" w:hAnsi="TH SarabunPSK" w:cs="TH SarabunPSK"/>
          <w:b/>
          <w:bCs/>
          <w:sz w:val="32"/>
          <w:szCs w:val="32"/>
        </w:rPr>
        <w:tab/>
      </w:r>
      <w:r w:rsidR="009D7F1E" w:rsidRPr="00713954">
        <w:rPr>
          <w:rFonts w:ascii="TH SarabunPSK" w:hAnsi="TH SarabunPSK" w:cs="TH SarabunPSK"/>
          <w:sz w:val="32"/>
          <w:szCs w:val="32"/>
          <w:cs/>
        </w:rPr>
        <w:t>การศึกษานี้มี</w:t>
      </w:r>
      <w:r w:rsidR="00AE26AC">
        <w:rPr>
          <w:rFonts w:ascii="TH SarabunPSK" w:hAnsi="TH SarabunPSK" w:cs="TH SarabunPSK"/>
          <w:sz w:val="32"/>
          <w:szCs w:val="32"/>
          <w:cs/>
        </w:rPr>
        <w:t>วัตถุประสงค์</w:t>
      </w:r>
      <w:r w:rsidR="00AE26AC" w:rsidRPr="00570275">
        <w:rPr>
          <w:rFonts w:ascii="TH SarabunPSK" w:hAnsi="TH SarabunPSK" w:cs="TH SarabunPSK"/>
          <w:color w:val="000000" w:themeColor="text1"/>
          <w:sz w:val="32"/>
          <w:szCs w:val="32"/>
          <w:cs/>
        </w:rPr>
        <w:t>เพื่อเปรียบเทียบ</w:t>
      </w:r>
      <w:r w:rsidR="00650F73" w:rsidRPr="009F5DF8">
        <w:rPr>
          <w:rFonts w:ascii="TH SarabunPSK" w:hAnsi="TH SarabunPSK" w:cs="TH SarabunPSK"/>
          <w:sz w:val="32"/>
          <w:szCs w:val="32"/>
          <w:cs/>
        </w:rPr>
        <w:t>ผลการเฝ้าระวังยาไม่ปลอดภัยในร้านชำ</w:t>
      </w:r>
      <w:r w:rsidR="00650F73">
        <w:rPr>
          <w:rFonts w:ascii="TH SarabunPSK" w:hAnsi="TH SarabunPSK" w:cs="TH SarabunPSK" w:hint="cs"/>
          <w:sz w:val="32"/>
          <w:szCs w:val="32"/>
          <w:cs/>
        </w:rPr>
        <w:t>และความรู้ของผู้ประกอบการร้านชำ</w:t>
      </w:r>
      <w:r w:rsidR="00AE26AC" w:rsidRPr="00570275">
        <w:rPr>
          <w:rFonts w:ascii="TH SarabunPSK" w:hAnsi="TH SarabunPSK" w:cs="TH SarabunPSK"/>
          <w:color w:val="000000" w:themeColor="text1"/>
          <w:sz w:val="32"/>
          <w:szCs w:val="32"/>
          <w:cs/>
        </w:rPr>
        <w:t>ก่อนและหลัง</w:t>
      </w:r>
      <w:r w:rsidR="00650F73" w:rsidRPr="009F5DF8">
        <w:rPr>
          <w:rFonts w:ascii="TH SarabunPSK" w:hAnsi="TH SarabunPSK" w:cs="TH SarabunPSK"/>
          <w:sz w:val="32"/>
          <w:szCs w:val="32"/>
          <w:cs/>
        </w:rPr>
        <w:t>การใช้กลไกศูนย์เฝ้าระวังและแจ้งเตือนภัยระดับตำบล</w:t>
      </w:r>
      <w:r w:rsidR="0054505C" w:rsidRPr="00AE26AC">
        <w:rPr>
          <w:rFonts w:ascii="TH SarabunPSK" w:hAnsi="TH SarabunPSK" w:cs="TH SarabunPSK"/>
          <w:sz w:val="32"/>
          <w:szCs w:val="32"/>
          <w:cs/>
        </w:rPr>
        <w:t xml:space="preserve"> </w:t>
      </w:r>
      <w:r w:rsidR="00DC0330" w:rsidRPr="00AE26AC">
        <w:rPr>
          <w:rFonts w:ascii="TH SarabunPSK" w:hAnsi="TH SarabunPSK" w:cs="TH SarabunPSK"/>
          <w:sz w:val="32"/>
          <w:szCs w:val="32"/>
          <w:cs/>
        </w:rPr>
        <w:t>พื้นที่ในการศึกษาคือ</w:t>
      </w:r>
      <w:r w:rsidR="00AE26AC">
        <w:rPr>
          <w:rFonts w:ascii="TH SarabunPSK" w:hAnsi="TH SarabunPSK" w:cs="TH SarabunPSK" w:hint="cs"/>
          <w:sz w:val="32"/>
          <w:szCs w:val="32"/>
          <w:cs/>
        </w:rPr>
        <w:t xml:space="preserve"> </w:t>
      </w:r>
      <w:r w:rsidR="007F290B" w:rsidRPr="007F290B">
        <w:rPr>
          <w:rFonts w:ascii="TH SarabunPSK" w:hAnsi="TH SarabunPSK" w:cs="TH SarabunPSK" w:hint="cs"/>
          <w:sz w:val="32"/>
          <w:szCs w:val="32"/>
          <w:cs/>
          <w:lang w:val="th-TH"/>
        </w:rPr>
        <w:t>ตำบลหญ้าปล้อง</w:t>
      </w:r>
      <w:r w:rsidR="007F290B" w:rsidRPr="007F290B">
        <w:rPr>
          <w:rFonts w:ascii="TH SarabunPSK" w:hAnsi="TH SarabunPSK" w:cs="TH SarabunPSK"/>
          <w:sz w:val="32"/>
          <w:szCs w:val="32"/>
          <w:cs/>
          <w:lang w:val="th-TH"/>
        </w:rPr>
        <w:t xml:space="preserve"> </w:t>
      </w:r>
      <w:r w:rsidR="007F290B" w:rsidRPr="007F290B">
        <w:rPr>
          <w:rFonts w:ascii="TH SarabunPSK" w:eastAsia="TH Sarabun PSK" w:hAnsi="TH SarabunPSK" w:cs="TH SarabunPSK"/>
          <w:color w:val="000000"/>
          <w:sz w:val="32"/>
          <w:szCs w:val="32"/>
          <w:cs/>
          <w:lang w:val="th-TH"/>
        </w:rPr>
        <w:t>อำเภอเมืองศรีสะเกษ</w:t>
      </w:r>
      <w:r w:rsidR="007F290B" w:rsidRPr="007F290B">
        <w:rPr>
          <w:rFonts w:ascii="TH SarabunPSK" w:eastAsia="TH Sarabun PSK" w:hAnsi="TH SarabunPSK" w:cs="TH SarabunPSK"/>
          <w:color w:val="000000"/>
          <w:sz w:val="32"/>
          <w:szCs w:val="32"/>
          <w:cs/>
        </w:rPr>
        <w:t xml:space="preserve"> </w:t>
      </w:r>
      <w:r w:rsidR="007F290B" w:rsidRPr="007F290B">
        <w:rPr>
          <w:rFonts w:ascii="TH SarabunPSK" w:eastAsia="TH Sarabun PSK" w:hAnsi="TH SarabunPSK" w:cs="TH SarabunPSK"/>
          <w:color w:val="000000"/>
          <w:sz w:val="32"/>
          <w:szCs w:val="32"/>
          <w:cs/>
          <w:lang w:val="th-TH"/>
        </w:rPr>
        <w:t>จังหวัดศรีสะเกษ</w:t>
      </w:r>
      <w:r w:rsidR="00DC0330" w:rsidRPr="00AE26AC">
        <w:rPr>
          <w:rFonts w:ascii="TH SarabunPSK" w:hAnsi="TH SarabunPSK" w:cs="TH SarabunPSK"/>
          <w:sz w:val="32"/>
          <w:szCs w:val="32"/>
          <w:cs/>
        </w:rPr>
        <w:t xml:space="preserve"> </w:t>
      </w:r>
      <w:r w:rsidR="00AE26AC" w:rsidRPr="00AE26AC">
        <w:rPr>
          <w:rFonts w:ascii="TH SarabunPSK" w:hAnsi="TH SarabunPSK" w:cs="TH SarabunPSK"/>
          <w:sz w:val="32"/>
          <w:szCs w:val="32"/>
          <w:cs/>
        </w:rPr>
        <w:t>เป็นการศึกษาวิจัยกึ่งทดลอง (</w:t>
      </w:r>
      <w:r w:rsidR="00AE26AC" w:rsidRPr="00AE26AC">
        <w:rPr>
          <w:rFonts w:ascii="TH SarabunPSK" w:hAnsi="TH SarabunPSK" w:cs="TH SarabunPSK"/>
          <w:sz w:val="32"/>
          <w:szCs w:val="32"/>
        </w:rPr>
        <w:t>Quasi</w:t>
      </w:r>
      <w:r w:rsidR="00AE26AC" w:rsidRPr="00AE26AC">
        <w:rPr>
          <w:rFonts w:ascii="TH SarabunPSK" w:hAnsi="TH SarabunPSK" w:cs="TH SarabunPSK"/>
          <w:sz w:val="32"/>
          <w:szCs w:val="32"/>
          <w:cs/>
        </w:rPr>
        <w:t xml:space="preserve"> - </w:t>
      </w:r>
      <w:r w:rsidR="00AE26AC" w:rsidRPr="00AE26AC">
        <w:rPr>
          <w:rFonts w:ascii="TH SarabunPSK" w:hAnsi="TH SarabunPSK" w:cs="TH SarabunPSK"/>
          <w:sz w:val="32"/>
          <w:szCs w:val="32"/>
        </w:rPr>
        <w:t>Experimental Research</w:t>
      </w:r>
      <w:r w:rsidR="00AE26AC" w:rsidRPr="00AE26AC">
        <w:rPr>
          <w:rFonts w:ascii="TH SarabunPSK" w:hAnsi="TH SarabunPSK" w:cs="TH SarabunPSK"/>
          <w:sz w:val="32"/>
          <w:szCs w:val="32"/>
          <w:cs/>
        </w:rPr>
        <w:t>)</w:t>
      </w:r>
      <w:r w:rsidR="00AE26AC" w:rsidRPr="00AE26AC">
        <w:rPr>
          <w:rFonts w:ascii="TH SarabunPSK" w:hAnsi="TH SarabunPSK" w:cs="TH SarabunPSK"/>
          <w:sz w:val="32"/>
          <w:szCs w:val="32"/>
        </w:rPr>
        <w:t xml:space="preserve"> </w:t>
      </w:r>
      <w:r w:rsidR="00AE26AC" w:rsidRPr="00AE26AC">
        <w:rPr>
          <w:rFonts w:ascii="TH SarabunPSK" w:hAnsi="TH SarabunPSK" w:cs="TH SarabunPSK"/>
          <w:sz w:val="32"/>
          <w:szCs w:val="32"/>
          <w:cs/>
        </w:rPr>
        <w:t xml:space="preserve">ของกลุ่มตัวอย่าง คือ </w:t>
      </w:r>
      <w:r w:rsidR="007F290B">
        <w:rPr>
          <w:rFonts w:ascii="TH SarabunPSK" w:hAnsi="TH SarabunPSK" w:cs="TH SarabunPSK" w:hint="cs"/>
          <w:sz w:val="32"/>
          <w:szCs w:val="32"/>
          <w:cs/>
        </w:rPr>
        <w:t xml:space="preserve">ร้านชำทุกแห่ง จำนวน </w:t>
      </w:r>
      <w:r w:rsidR="007F290B">
        <w:rPr>
          <w:rFonts w:ascii="TH SarabunPSK" w:hAnsi="TH SarabunPSK" w:cs="TH SarabunPSK"/>
          <w:sz w:val="32"/>
          <w:szCs w:val="32"/>
        </w:rPr>
        <w:t xml:space="preserve">60 </w:t>
      </w:r>
      <w:r w:rsidR="007F290B">
        <w:rPr>
          <w:rFonts w:ascii="TH SarabunPSK" w:hAnsi="TH SarabunPSK" w:cs="TH SarabunPSK" w:hint="cs"/>
          <w:sz w:val="32"/>
          <w:szCs w:val="32"/>
          <w:cs/>
        </w:rPr>
        <w:t xml:space="preserve">แห่ง และผู้ประกอบการทุกคน จำนวน </w:t>
      </w:r>
      <w:r w:rsidR="007F290B">
        <w:rPr>
          <w:rFonts w:ascii="TH SarabunPSK" w:hAnsi="TH SarabunPSK" w:cs="TH SarabunPSK"/>
          <w:sz w:val="32"/>
          <w:szCs w:val="32"/>
        </w:rPr>
        <w:t xml:space="preserve">60 </w:t>
      </w:r>
      <w:r w:rsidR="007F290B">
        <w:rPr>
          <w:rFonts w:ascii="TH SarabunPSK" w:hAnsi="TH SarabunPSK" w:cs="TH SarabunPSK" w:hint="cs"/>
          <w:sz w:val="32"/>
          <w:szCs w:val="32"/>
          <w:cs/>
        </w:rPr>
        <w:t>คน</w:t>
      </w:r>
      <w:r w:rsidR="00AE26AC" w:rsidRPr="00AE26AC">
        <w:rPr>
          <w:rFonts w:ascii="TH SarabunPSK" w:hAnsi="TH SarabunPSK" w:cs="TH SarabunPSK"/>
          <w:sz w:val="32"/>
          <w:szCs w:val="32"/>
          <w:cs/>
        </w:rPr>
        <w:t xml:space="preserve"> </w:t>
      </w:r>
      <w:r w:rsidR="007F290B">
        <w:rPr>
          <w:rFonts w:ascii="TH SarabunPSK" w:hAnsi="TH SarabunPSK" w:cs="TH SarabunPSK"/>
          <w:sz w:val="32"/>
          <w:szCs w:val="32"/>
          <w:cs/>
        </w:rPr>
        <w:br/>
      </w:r>
      <w:r w:rsidR="00AE26AC" w:rsidRPr="00AE26AC">
        <w:rPr>
          <w:rFonts w:ascii="TH SarabunPSK" w:hAnsi="TH SarabunPSK" w:cs="TH SarabunPSK"/>
          <w:sz w:val="32"/>
          <w:szCs w:val="32"/>
          <w:cs/>
        </w:rPr>
        <w:t>ก่อนและหลัง</w:t>
      </w:r>
      <w:r w:rsidR="007F290B" w:rsidRPr="009F5DF8">
        <w:rPr>
          <w:rFonts w:ascii="TH SarabunPSK" w:hAnsi="TH SarabunPSK" w:cs="TH SarabunPSK"/>
          <w:sz w:val="32"/>
          <w:szCs w:val="32"/>
          <w:cs/>
        </w:rPr>
        <w:t>การใช้กลไกศูนย์เฝ้าระวังและแจ้งเตือนภัยระดับตำบล</w:t>
      </w:r>
      <w:r w:rsidR="00AE26AC" w:rsidRPr="00AE26AC">
        <w:rPr>
          <w:rFonts w:ascii="TH SarabunPSK" w:hAnsi="TH SarabunPSK" w:cs="TH SarabunPSK"/>
          <w:sz w:val="32"/>
          <w:szCs w:val="32"/>
          <w:cs/>
        </w:rPr>
        <w:t xml:space="preserve"> เก็บข้อมูลโดยใช้</w:t>
      </w:r>
      <w:r w:rsidR="007F290B" w:rsidRPr="007F290B">
        <w:rPr>
          <w:rStyle w:val="a9"/>
          <w:rFonts w:ascii="TH SarabunPSK" w:hAnsi="TH SarabunPSK" w:cs="TH SarabunPSK"/>
          <w:sz w:val="32"/>
          <w:szCs w:val="32"/>
        </w:rPr>
        <w:t xml:space="preserve"> </w:t>
      </w:r>
      <w:r w:rsidR="007F290B" w:rsidRPr="007F290B">
        <w:rPr>
          <w:rStyle w:val="af0"/>
          <w:rFonts w:ascii="TH SarabunPSK" w:hAnsi="TH SarabunPSK" w:cs="TH SarabunPSK"/>
          <w:b w:val="0"/>
          <w:bCs w:val="0"/>
          <w:sz w:val="32"/>
          <w:szCs w:val="32"/>
        </w:rPr>
        <w:t>G-RDU &amp; G-SHP MOPH</w:t>
      </w:r>
      <w:r w:rsidR="007F290B" w:rsidRPr="007F290B">
        <w:rPr>
          <w:rStyle w:val="af0"/>
          <w:rFonts w:ascii="TH SarabunPSK" w:hAnsi="TH SarabunPSK" w:cs="TH SarabunPSK" w:hint="cs"/>
          <w:b w:val="0"/>
          <w:bCs w:val="0"/>
          <w:sz w:val="32"/>
          <w:szCs w:val="32"/>
          <w:cs/>
        </w:rPr>
        <w:t xml:space="preserve"> สำรวจมาตรฐานร้านชำและประเมินความรู้ผู้ประกอบการ</w:t>
      </w:r>
      <w:r w:rsidR="00AE26AC" w:rsidRPr="00AE26AC">
        <w:rPr>
          <w:rFonts w:ascii="TH SarabunPSK" w:hAnsi="TH SarabunPSK" w:cs="TH SarabunPSK"/>
          <w:sz w:val="32"/>
          <w:szCs w:val="32"/>
          <w:cs/>
        </w:rPr>
        <w:t xml:space="preserve"> วิเคราะห์ข้อมูลโดยใช้ความถี่ ร้อยละ และการวิเคราะห์ทางสถิติใช้ </w:t>
      </w:r>
      <w:r w:rsidR="00AE26AC" w:rsidRPr="00AE26AC">
        <w:rPr>
          <w:rFonts w:ascii="TH SarabunPSK" w:hAnsi="TH SarabunPSK" w:cs="TH SarabunPSK"/>
          <w:sz w:val="32"/>
          <w:szCs w:val="32"/>
        </w:rPr>
        <w:t xml:space="preserve">paired t </w:t>
      </w:r>
      <w:r w:rsidR="00AE26AC" w:rsidRPr="00AE26AC">
        <w:rPr>
          <w:rFonts w:ascii="TH SarabunPSK" w:hAnsi="TH SarabunPSK" w:cs="TH SarabunPSK"/>
          <w:sz w:val="32"/>
          <w:szCs w:val="32"/>
          <w:cs/>
        </w:rPr>
        <w:t xml:space="preserve">– </w:t>
      </w:r>
      <w:r w:rsidR="00AE26AC" w:rsidRPr="00AE26AC">
        <w:rPr>
          <w:rFonts w:ascii="TH SarabunPSK" w:hAnsi="TH SarabunPSK" w:cs="TH SarabunPSK"/>
          <w:sz w:val="32"/>
          <w:szCs w:val="32"/>
        </w:rPr>
        <w:t xml:space="preserve">test </w:t>
      </w:r>
      <w:r w:rsidR="00AE26AC" w:rsidRPr="00AE26AC">
        <w:rPr>
          <w:rFonts w:ascii="TH SarabunPSK" w:hAnsi="TH SarabunPSK" w:cs="TH SarabunPSK"/>
          <w:sz w:val="32"/>
          <w:szCs w:val="32"/>
          <w:cs/>
        </w:rPr>
        <w:t xml:space="preserve">กำหนดนัยสำคัญที่ </w:t>
      </w:r>
      <w:r w:rsidR="00AE26AC" w:rsidRPr="00AE26AC">
        <w:rPr>
          <w:rFonts w:ascii="TH SarabunPSK" w:hAnsi="TH SarabunPSK" w:cs="TH SarabunPSK"/>
          <w:sz w:val="32"/>
          <w:szCs w:val="32"/>
        </w:rPr>
        <w:t xml:space="preserve">P &lt; </w:t>
      </w:r>
      <w:r w:rsidR="00AE26AC" w:rsidRPr="00AE26AC">
        <w:rPr>
          <w:rFonts w:ascii="TH SarabunPSK" w:hAnsi="TH SarabunPSK" w:cs="TH SarabunPSK"/>
          <w:sz w:val="32"/>
          <w:szCs w:val="32"/>
          <w:cs/>
        </w:rPr>
        <w:t>0.05</w:t>
      </w:r>
      <w:r w:rsidR="00DC0330" w:rsidRPr="00AE26AC">
        <w:rPr>
          <w:rFonts w:ascii="TH SarabunPSK" w:hAnsi="TH SarabunPSK" w:cs="TH SarabunPSK"/>
          <w:sz w:val="32"/>
          <w:szCs w:val="32"/>
          <w:cs/>
        </w:rPr>
        <w:t xml:space="preserve"> </w:t>
      </w:r>
      <w:r w:rsidR="00AE26AC" w:rsidRPr="00AE26AC">
        <w:rPr>
          <w:rFonts w:ascii="TH SarabunPSK" w:hAnsi="TH SarabunPSK" w:cs="TH SarabunPSK"/>
          <w:sz w:val="32"/>
          <w:szCs w:val="32"/>
          <w:cs/>
        </w:rPr>
        <w:t>รวบรวมข้อมูล</w:t>
      </w:r>
      <w:r w:rsidR="00AE26AC" w:rsidRPr="00AE26AC">
        <w:rPr>
          <w:rFonts w:ascii="TH SarabunPSK" w:hAnsi="TH SarabunPSK" w:cs="TH SarabunPSK" w:hint="cs"/>
          <w:sz w:val="32"/>
          <w:szCs w:val="32"/>
          <w:cs/>
        </w:rPr>
        <w:t>ตั้งแต่</w:t>
      </w:r>
      <w:r w:rsidR="00AE26AC" w:rsidRPr="00AE26AC">
        <w:rPr>
          <w:rFonts w:ascii="TH SarabunPSK" w:hAnsi="TH SarabunPSK" w:cs="TH SarabunPSK"/>
          <w:sz w:val="32"/>
          <w:szCs w:val="32"/>
          <w:cs/>
        </w:rPr>
        <w:t xml:space="preserve">วันที่ </w:t>
      </w:r>
      <w:r w:rsidR="00AE26AC" w:rsidRPr="00AE26AC">
        <w:rPr>
          <w:rFonts w:ascii="TH SarabunPSK" w:hAnsi="TH SarabunPSK" w:cs="TH SarabunPSK"/>
          <w:sz w:val="32"/>
          <w:szCs w:val="32"/>
        </w:rPr>
        <w:t xml:space="preserve">1 </w:t>
      </w:r>
      <w:r w:rsidR="007F290B">
        <w:rPr>
          <w:rFonts w:ascii="TH SarabunPSK" w:hAnsi="TH SarabunPSK" w:cs="TH SarabunPSK" w:hint="cs"/>
          <w:sz w:val="32"/>
          <w:szCs w:val="32"/>
          <w:cs/>
        </w:rPr>
        <w:t>ตุลาคม</w:t>
      </w:r>
      <w:r w:rsidR="00AE26AC" w:rsidRPr="00AE26AC">
        <w:rPr>
          <w:rFonts w:ascii="TH SarabunPSK" w:hAnsi="TH SarabunPSK" w:cs="TH SarabunPSK"/>
          <w:sz w:val="32"/>
          <w:szCs w:val="32"/>
          <w:cs/>
        </w:rPr>
        <w:t xml:space="preserve"> </w:t>
      </w:r>
      <w:r w:rsidR="007F290B">
        <w:rPr>
          <w:rFonts w:ascii="TH SarabunPSK" w:hAnsi="TH SarabunPSK" w:cs="TH SarabunPSK"/>
          <w:sz w:val="32"/>
          <w:szCs w:val="32"/>
        </w:rPr>
        <w:t>2567</w:t>
      </w:r>
      <w:r w:rsidR="00AE26AC" w:rsidRPr="00AE26AC">
        <w:rPr>
          <w:rFonts w:ascii="TH SarabunPSK" w:hAnsi="TH SarabunPSK" w:cs="TH SarabunPSK"/>
          <w:sz w:val="32"/>
          <w:szCs w:val="32"/>
        </w:rPr>
        <w:t xml:space="preserve"> </w:t>
      </w:r>
      <w:r w:rsidR="00AE26AC" w:rsidRPr="00AE26AC">
        <w:rPr>
          <w:rFonts w:ascii="TH SarabunPSK" w:hAnsi="TH SarabunPSK" w:cs="TH SarabunPSK"/>
          <w:sz w:val="32"/>
          <w:szCs w:val="32"/>
          <w:cs/>
        </w:rPr>
        <w:t xml:space="preserve">ถึง </w:t>
      </w:r>
      <w:r w:rsidR="00AE26AC" w:rsidRPr="00AE26AC">
        <w:rPr>
          <w:rFonts w:ascii="TH SarabunPSK" w:hAnsi="TH SarabunPSK" w:cs="TH SarabunPSK"/>
          <w:sz w:val="32"/>
          <w:szCs w:val="32"/>
        </w:rPr>
        <w:t>3</w:t>
      </w:r>
      <w:r w:rsidR="007F290B">
        <w:rPr>
          <w:rFonts w:ascii="TH SarabunPSK" w:hAnsi="TH SarabunPSK" w:cs="TH SarabunPSK"/>
          <w:sz w:val="32"/>
          <w:szCs w:val="32"/>
        </w:rPr>
        <w:t>0</w:t>
      </w:r>
      <w:r w:rsidR="00AE26AC" w:rsidRPr="00AE26AC">
        <w:rPr>
          <w:rFonts w:ascii="TH SarabunPSK" w:hAnsi="TH SarabunPSK" w:cs="TH SarabunPSK"/>
          <w:sz w:val="32"/>
          <w:szCs w:val="32"/>
        </w:rPr>
        <w:t xml:space="preserve"> </w:t>
      </w:r>
      <w:r w:rsidR="007F290B">
        <w:rPr>
          <w:rFonts w:ascii="TH SarabunPSK" w:hAnsi="TH SarabunPSK" w:cs="TH SarabunPSK" w:hint="cs"/>
          <w:sz w:val="32"/>
          <w:szCs w:val="32"/>
          <w:cs/>
        </w:rPr>
        <w:t>กันยายน</w:t>
      </w:r>
      <w:r w:rsidR="00AE26AC" w:rsidRPr="00AE26AC">
        <w:rPr>
          <w:rFonts w:ascii="TH SarabunPSK" w:hAnsi="TH SarabunPSK" w:cs="TH SarabunPSK"/>
          <w:sz w:val="32"/>
          <w:szCs w:val="32"/>
          <w:cs/>
        </w:rPr>
        <w:t xml:space="preserve"> </w:t>
      </w:r>
      <w:r w:rsidR="007F290B">
        <w:rPr>
          <w:rFonts w:ascii="TH SarabunPSK" w:hAnsi="TH SarabunPSK" w:cs="TH SarabunPSK"/>
          <w:sz w:val="32"/>
          <w:szCs w:val="32"/>
        </w:rPr>
        <w:t>2568</w:t>
      </w:r>
    </w:p>
    <w:p w14:paraId="60EF1DBC" w14:textId="3FDE47C7" w:rsidR="00DC0330" w:rsidRPr="00713954" w:rsidRDefault="00223211" w:rsidP="000F4A7F">
      <w:pPr>
        <w:tabs>
          <w:tab w:val="num" w:pos="720"/>
        </w:tabs>
        <w:spacing w:after="0" w:line="22" w:lineRule="atLeast"/>
        <w:jc w:val="thaiDistribute"/>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ab/>
      </w:r>
      <w:r w:rsidR="00DC0330" w:rsidRPr="00713954">
        <w:rPr>
          <w:rFonts w:ascii="TH SarabunPSK" w:hAnsi="TH SarabunPSK" w:cs="TH SarabunPSK"/>
          <w:sz w:val="32"/>
          <w:szCs w:val="32"/>
          <w:cs/>
        </w:rPr>
        <w:t xml:space="preserve">ผลการศึกษาพบว่า </w:t>
      </w:r>
      <w:r w:rsidR="00AE26AC">
        <w:rPr>
          <w:rFonts w:ascii="TH SarabunPSK" w:hAnsi="TH SarabunPSK" w:cs="TH SarabunPSK" w:hint="cs"/>
          <w:color w:val="000000" w:themeColor="text1"/>
          <w:sz w:val="32"/>
          <w:szCs w:val="32"/>
          <w:cs/>
        </w:rPr>
        <w:t>กลุ่มตัวอย่าง</w:t>
      </w:r>
      <w:r w:rsidR="007F290B">
        <w:rPr>
          <w:rFonts w:ascii="TH SarabunPSK" w:hAnsi="TH SarabunPSK" w:cs="TH SarabunPSK" w:hint="cs"/>
          <w:color w:val="000000" w:themeColor="text1"/>
          <w:sz w:val="32"/>
          <w:szCs w:val="32"/>
          <w:cs/>
        </w:rPr>
        <w:t>ร้านชำ</w:t>
      </w:r>
      <w:r w:rsidR="007F290B">
        <w:rPr>
          <w:rFonts w:ascii="TH SarabunPSK" w:hAnsi="TH SarabunPSK" w:cs="TH SarabunPSK"/>
          <w:sz w:val="32"/>
          <w:szCs w:val="32"/>
        </w:rPr>
        <w:t xml:space="preserve"> </w:t>
      </w:r>
      <w:r w:rsidR="007F290B" w:rsidRPr="00394C27">
        <w:rPr>
          <w:rFonts w:ascii="TH SarabunPSK" w:hAnsi="TH SarabunPSK" w:cs="TH SarabunPSK" w:hint="cs"/>
          <w:sz w:val="32"/>
          <w:szCs w:val="32"/>
          <w:cs/>
        </w:rPr>
        <w:t xml:space="preserve">จำนวน </w:t>
      </w:r>
      <w:r w:rsidR="007F290B" w:rsidRPr="00394C27">
        <w:rPr>
          <w:rFonts w:ascii="TH SarabunPSK" w:hAnsi="TH SarabunPSK" w:cs="TH SarabunPSK"/>
          <w:sz w:val="32"/>
          <w:szCs w:val="32"/>
        </w:rPr>
        <w:t xml:space="preserve">60 </w:t>
      </w:r>
      <w:r w:rsidR="007F290B" w:rsidRPr="00394C27">
        <w:rPr>
          <w:rFonts w:ascii="TH SarabunPSK" w:hAnsi="TH SarabunPSK" w:cs="TH SarabunPSK" w:hint="cs"/>
          <w:sz w:val="32"/>
          <w:szCs w:val="32"/>
          <w:cs/>
        </w:rPr>
        <w:t>แห่ง</w:t>
      </w:r>
      <w:r w:rsidR="007F290B" w:rsidRPr="00394C27">
        <w:rPr>
          <w:rFonts w:ascii="TH SarabunPSK" w:hAnsi="TH SarabunPSK" w:cs="TH SarabunPSK"/>
          <w:sz w:val="32"/>
          <w:szCs w:val="32"/>
          <w:cs/>
        </w:rPr>
        <w:t xml:space="preserve"> </w:t>
      </w:r>
      <w:r w:rsidR="007F290B" w:rsidRPr="00394C27">
        <w:rPr>
          <w:rFonts w:ascii="TH SarabunPSK" w:hAnsi="TH SarabunPSK" w:cs="TH SarabunPSK" w:hint="cs"/>
          <w:sz w:val="32"/>
          <w:szCs w:val="32"/>
          <w:cs/>
        </w:rPr>
        <w:t>เป็นร้านชำประเภทขายปลีก</w:t>
      </w:r>
      <w:r w:rsidR="007F290B" w:rsidRPr="00394C27">
        <w:rPr>
          <w:rFonts w:ascii="TH SarabunPSK" w:hAnsi="TH SarabunPSK" w:cs="TH SarabunPSK"/>
          <w:sz w:val="32"/>
          <w:szCs w:val="32"/>
          <w:cs/>
        </w:rPr>
        <w:t xml:space="preserve"> ร้อยละ </w:t>
      </w:r>
      <w:r w:rsidR="007F290B">
        <w:rPr>
          <w:rFonts w:ascii="TH SarabunPSK" w:hAnsi="TH SarabunPSK" w:cs="TH SarabunPSK"/>
          <w:sz w:val="32"/>
          <w:szCs w:val="32"/>
        </w:rPr>
        <w:t>100</w:t>
      </w:r>
      <w:r w:rsidR="007F290B" w:rsidRPr="00394C27">
        <w:rPr>
          <w:rFonts w:ascii="TH SarabunPSK" w:hAnsi="TH SarabunPSK" w:cs="TH SarabunPSK"/>
          <w:sz w:val="32"/>
          <w:szCs w:val="32"/>
          <w:cs/>
        </w:rPr>
        <w:t xml:space="preserve"> </w:t>
      </w:r>
      <w:r w:rsidR="007F290B" w:rsidRPr="00394C27">
        <w:rPr>
          <w:rFonts w:ascii="TH SarabunPSK" w:hAnsi="TH SarabunPSK" w:cs="TH SarabunPSK" w:hint="cs"/>
          <w:sz w:val="32"/>
          <w:szCs w:val="32"/>
          <w:cs/>
        </w:rPr>
        <w:t>ระยะเวลาการเปิดกิจการ</w:t>
      </w:r>
      <w:r w:rsidR="007F290B" w:rsidRPr="00394C27">
        <w:rPr>
          <w:rFonts w:ascii="TH SarabunPSK" w:hAnsi="TH SarabunPSK" w:cs="TH SarabunPSK"/>
          <w:sz w:val="32"/>
          <w:szCs w:val="32"/>
        </w:rPr>
        <w:t xml:space="preserve"> </w:t>
      </w:r>
      <w:r w:rsidR="007F290B" w:rsidRPr="00394C27">
        <w:rPr>
          <w:rFonts w:ascii="TH SarabunPSK" w:hAnsi="TH SarabunPSK" w:cs="TH SarabunPSK" w:hint="cs"/>
          <w:sz w:val="32"/>
          <w:szCs w:val="32"/>
          <w:cs/>
        </w:rPr>
        <w:t xml:space="preserve">อยู่ระหว่าง </w:t>
      </w:r>
      <w:r w:rsidR="007F290B" w:rsidRPr="00394C27">
        <w:rPr>
          <w:rFonts w:ascii="TH SarabunPSK" w:hAnsi="TH SarabunPSK" w:cs="TH SarabunPSK"/>
          <w:sz w:val="32"/>
          <w:szCs w:val="32"/>
        </w:rPr>
        <w:t xml:space="preserve">6 </w:t>
      </w:r>
      <w:r w:rsidR="007F290B" w:rsidRPr="00394C27">
        <w:rPr>
          <w:rFonts w:ascii="TH SarabunPSK" w:hAnsi="TH SarabunPSK" w:cs="TH SarabunPSK"/>
          <w:sz w:val="32"/>
          <w:szCs w:val="32"/>
          <w:cs/>
        </w:rPr>
        <w:t>–</w:t>
      </w:r>
      <w:r w:rsidR="007F290B" w:rsidRPr="00394C27">
        <w:rPr>
          <w:rFonts w:ascii="TH SarabunPSK" w:hAnsi="TH SarabunPSK" w:cs="TH SarabunPSK" w:hint="cs"/>
          <w:sz w:val="32"/>
          <w:szCs w:val="32"/>
          <w:cs/>
        </w:rPr>
        <w:t xml:space="preserve"> </w:t>
      </w:r>
      <w:r w:rsidR="007F290B" w:rsidRPr="00394C27">
        <w:rPr>
          <w:rFonts w:ascii="TH SarabunPSK" w:hAnsi="TH SarabunPSK" w:cs="TH SarabunPSK"/>
          <w:sz w:val="32"/>
          <w:szCs w:val="32"/>
        </w:rPr>
        <w:t xml:space="preserve">10 </w:t>
      </w:r>
      <w:r w:rsidR="007F290B" w:rsidRPr="00394C27">
        <w:rPr>
          <w:rFonts w:ascii="TH SarabunPSK" w:hAnsi="TH SarabunPSK" w:cs="TH SarabunPSK" w:hint="cs"/>
          <w:sz w:val="32"/>
          <w:szCs w:val="32"/>
          <w:cs/>
        </w:rPr>
        <w:t xml:space="preserve">ปี </w:t>
      </w:r>
      <w:r w:rsidR="007F290B" w:rsidRPr="00394C27">
        <w:rPr>
          <w:rFonts w:ascii="TH SarabunPSK" w:hAnsi="TH SarabunPSK" w:cs="TH SarabunPSK"/>
          <w:sz w:val="32"/>
          <w:szCs w:val="32"/>
          <w:cs/>
        </w:rPr>
        <w:t>ร้อยละ</w:t>
      </w:r>
      <w:r w:rsidR="007F290B" w:rsidRPr="00394C27">
        <w:rPr>
          <w:rFonts w:ascii="TH SarabunPSK" w:hAnsi="TH SarabunPSK" w:cs="TH SarabunPSK" w:hint="cs"/>
          <w:sz w:val="32"/>
          <w:szCs w:val="32"/>
          <w:cs/>
        </w:rPr>
        <w:t xml:space="preserve"> </w:t>
      </w:r>
      <w:r w:rsidR="007F290B" w:rsidRPr="00394C27">
        <w:rPr>
          <w:rFonts w:ascii="TH SarabunPSK" w:hAnsi="TH SarabunPSK" w:cs="TH SarabunPSK"/>
          <w:sz w:val="32"/>
          <w:szCs w:val="32"/>
        </w:rPr>
        <w:t>45</w:t>
      </w:r>
      <w:r w:rsidR="00EC1843">
        <w:rPr>
          <w:rFonts w:ascii="TH SarabunPSK" w:hAnsi="TH SarabunPSK" w:cs="TH SarabunPSK"/>
          <w:sz w:val="32"/>
          <w:szCs w:val="32"/>
        </w:rPr>
        <w:t xml:space="preserve"> </w:t>
      </w:r>
      <w:r w:rsidR="007F290B" w:rsidRPr="00394C27">
        <w:rPr>
          <w:rFonts w:ascii="TH SarabunPSK" w:hAnsi="TH SarabunPSK" w:cs="TH SarabunPSK" w:hint="cs"/>
          <w:sz w:val="32"/>
          <w:szCs w:val="32"/>
          <w:cs/>
        </w:rPr>
        <w:t>เคยอบรม</w:t>
      </w:r>
      <w:r w:rsidR="00EC1843" w:rsidRPr="00394C27">
        <w:rPr>
          <w:rFonts w:ascii="TH SarabunPSK" w:hAnsi="TH SarabunPSK" w:cs="TH SarabunPSK" w:hint="cs"/>
          <w:sz w:val="32"/>
          <w:szCs w:val="32"/>
          <w:cs/>
        </w:rPr>
        <w:t>ความรู้เกี่ยวกับความรู้เรื่องผลิตภัณฑ์</w:t>
      </w:r>
      <w:r w:rsidR="00EC1843" w:rsidRPr="00EC1843">
        <w:rPr>
          <w:rFonts w:ascii="TH SarabunPSK" w:hAnsi="TH SarabunPSK" w:cs="TH SarabunPSK" w:hint="cs"/>
          <w:spacing w:val="-4"/>
          <w:sz w:val="32"/>
          <w:szCs w:val="32"/>
          <w:cs/>
        </w:rPr>
        <w:t>สุขภาพ</w:t>
      </w:r>
      <w:r w:rsidR="00EC1843" w:rsidRPr="00EC1843">
        <w:rPr>
          <w:rFonts w:ascii="TH SarabunPSK" w:hAnsi="TH SarabunPSK" w:cs="TH SarabunPSK" w:hint="cs"/>
          <w:spacing w:val="-4"/>
          <w:sz w:val="32"/>
          <w:szCs w:val="32"/>
          <w:cs/>
        </w:rPr>
        <w:t xml:space="preserve"> </w:t>
      </w:r>
      <w:r w:rsidR="00EC1843" w:rsidRPr="00EC1843">
        <w:rPr>
          <w:rFonts w:ascii="TH SarabunPSK" w:hAnsi="TH SarabunPSK" w:cs="TH SarabunPSK" w:hint="cs"/>
          <w:spacing w:val="-4"/>
          <w:sz w:val="32"/>
          <w:szCs w:val="32"/>
          <w:cs/>
        </w:rPr>
        <w:t xml:space="preserve">ร้อยละ </w:t>
      </w:r>
      <w:r w:rsidR="00EC1843" w:rsidRPr="00EC1843">
        <w:rPr>
          <w:rFonts w:ascii="TH SarabunPSK" w:hAnsi="TH SarabunPSK" w:cs="TH SarabunPSK"/>
          <w:spacing w:val="-4"/>
          <w:sz w:val="32"/>
          <w:szCs w:val="32"/>
        </w:rPr>
        <w:t xml:space="preserve">66.67 </w:t>
      </w:r>
      <w:r w:rsidR="00EC1843" w:rsidRPr="00EC1843">
        <w:rPr>
          <w:rFonts w:ascii="TH SarabunPSK" w:hAnsi="TH SarabunPSK" w:cs="TH SarabunPSK" w:hint="cs"/>
          <w:spacing w:val="-4"/>
          <w:sz w:val="32"/>
          <w:szCs w:val="32"/>
          <w:cs/>
        </w:rPr>
        <w:t>ผู้ประกอบการร้านชำ</w:t>
      </w:r>
      <w:r w:rsidR="007F290B" w:rsidRPr="00EC1843">
        <w:rPr>
          <w:rFonts w:ascii="TH SarabunPSK" w:hAnsi="TH SarabunPSK" w:cs="TH SarabunPSK" w:hint="cs"/>
          <w:color w:val="000000" w:themeColor="text1"/>
          <w:spacing w:val="-4"/>
          <w:sz w:val="32"/>
          <w:szCs w:val="32"/>
          <w:cs/>
        </w:rPr>
        <w:t xml:space="preserve"> </w:t>
      </w:r>
      <w:r w:rsidR="00AE26AC" w:rsidRPr="00EC1843">
        <w:rPr>
          <w:rFonts w:ascii="TH SarabunPSK" w:hAnsi="TH SarabunPSK" w:cs="TH SarabunPSK"/>
          <w:color w:val="000000" w:themeColor="text1"/>
          <w:spacing w:val="-4"/>
          <w:sz w:val="32"/>
          <w:szCs w:val="32"/>
          <w:cs/>
        </w:rPr>
        <w:t xml:space="preserve">จำนวน </w:t>
      </w:r>
      <w:r w:rsidR="007F290B" w:rsidRPr="00EC1843">
        <w:rPr>
          <w:rFonts w:ascii="TH SarabunPSK" w:hAnsi="TH SarabunPSK" w:cs="TH SarabunPSK"/>
          <w:color w:val="000000" w:themeColor="text1"/>
          <w:spacing w:val="-4"/>
          <w:sz w:val="32"/>
          <w:szCs w:val="32"/>
        </w:rPr>
        <w:t>60</w:t>
      </w:r>
      <w:r w:rsidR="00AE26AC" w:rsidRPr="00EC1843">
        <w:rPr>
          <w:rFonts w:ascii="TH SarabunPSK" w:hAnsi="TH SarabunPSK" w:cs="TH SarabunPSK"/>
          <w:color w:val="000000" w:themeColor="text1"/>
          <w:spacing w:val="-4"/>
          <w:sz w:val="32"/>
          <w:szCs w:val="32"/>
          <w:cs/>
        </w:rPr>
        <w:t xml:space="preserve"> คน </w:t>
      </w:r>
      <w:r w:rsidR="007F290B" w:rsidRPr="00EC1843">
        <w:rPr>
          <w:rFonts w:ascii="TH SarabunPSK" w:hAnsi="TH SarabunPSK" w:cs="TH SarabunPSK"/>
          <w:spacing w:val="-4"/>
          <w:sz w:val="32"/>
          <w:szCs w:val="32"/>
          <w:cs/>
        </w:rPr>
        <w:t xml:space="preserve">ส่วนใหญ่เป็นเพศหญิง ร้อยละ </w:t>
      </w:r>
      <w:r w:rsidR="007F290B" w:rsidRPr="00EC1843">
        <w:rPr>
          <w:rFonts w:ascii="TH SarabunPSK" w:hAnsi="TH SarabunPSK" w:cs="TH SarabunPSK"/>
          <w:spacing w:val="-4"/>
          <w:sz w:val="32"/>
          <w:szCs w:val="32"/>
        </w:rPr>
        <w:t xml:space="preserve">71.67 </w:t>
      </w:r>
      <w:r w:rsidR="007F290B" w:rsidRPr="00EC1843">
        <w:rPr>
          <w:rFonts w:ascii="TH SarabunPSK" w:hAnsi="TH SarabunPSK" w:cs="TH SarabunPSK" w:hint="cs"/>
          <w:spacing w:val="-4"/>
          <w:sz w:val="32"/>
          <w:szCs w:val="32"/>
          <w:cs/>
        </w:rPr>
        <w:t xml:space="preserve">อายุ </w:t>
      </w:r>
      <w:r w:rsidR="007F290B" w:rsidRPr="00EC1843">
        <w:rPr>
          <w:rFonts w:ascii="TH SarabunPSK" w:hAnsi="TH SarabunPSK" w:cs="TH SarabunPSK"/>
          <w:spacing w:val="-4"/>
          <w:sz w:val="32"/>
          <w:szCs w:val="32"/>
        </w:rPr>
        <w:t xml:space="preserve">41 </w:t>
      </w:r>
      <w:r w:rsidR="007F290B" w:rsidRPr="00EC1843">
        <w:rPr>
          <w:rFonts w:ascii="TH SarabunPSK" w:hAnsi="TH SarabunPSK" w:cs="TH SarabunPSK"/>
          <w:spacing w:val="-4"/>
          <w:sz w:val="32"/>
          <w:szCs w:val="32"/>
          <w:cs/>
        </w:rPr>
        <w:t>–</w:t>
      </w:r>
      <w:r w:rsidR="007F290B" w:rsidRPr="00EC1843">
        <w:rPr>
          <w:rFonts w:ascii="TH SarabunPSK" w:hAnsi="TH SarabunPSK" w:cs="TH SarabunPSK" w:hint="cs"/>
          <w:spacing w:val="-4"/>
          <w:sz w:val="32"/>
          <w:szCs w:val="32"/>
          <w:cs/>
        </w:rPr>
        <w:t xml:space="preserve"> </w:t>
      </w:r>
      <w:r w:rsidR="007F290B" w:rsidRPr="00EC1843">
        <w:rPr>
          <w:rFonts w:ascii="TH SarabunPSK" w:hAnsi="TH SarabunPSK" w:cs="TH SarabunPSK"/>
          <w:spacing w:val="-4"/>
          <w:sz w:val="32"/>
          <w:szCs w:val="32"/>
        </w:rPr>
        <w:t xml:space="preserve">50 </w:t>
      </w:r>
      <w:r w:rsidR="007F290B" w:rsidRPr="00EC1843">
        <w:rPr>
          <w:rFonts w:ascii="TH SarabunPSK" w:hAnsi="TH SarabunPSK" w:cs="TH SarabunPSK" w:hint="cs"/>
          <w:spacing w:val="-4"/>
          <w:sz w:val="32"/>
          <w:szCs w:val="32"/>
          <w:cs/>
        </w:rPr>
        <w:t>ปี</w:t>
      </w:r>
      <w:r w:rsidR="007F290B" w:rsidRPr="0088178A">
        <w:rPr>
          <w:rFonts w:ascii="TH SarabunPSK" w:hAnsi="TH SarabunPSK" w:cs="TH SarabunPSK" w:hint="cs"/>
          <w:sz w:val="32"/>
          <w:szCs w:val="32"/>
          <w:cs/>
        </w:rPr>
        <w:t xml:space="preserve"> </w:t>
      </w:r>
      <w:r w:rsidR="007F290B" w:rsidRPr="0088178A">
        <w:rPr>
          <w:rFonts w:ascii="TH SarabunPSK" w:hAnsi="TH SarabunPSK" w:cs="TH SarabunPSK"/>
          <w:sz w:val="32"/>
          <w:szCs w:val="32"/>
          <w:cs/>
        </w:rPr>
        <w:t>ร้อยละ</w:t>
      </w:r>
      <w:r w:rsidR="007F290B" w:rsidRPr="0088178A">
        <w:rPr>
          <w:rFonts w:ascii="TH SarabunPSK" w:hAnsi="TH SarabunPSK" w:cs="TH SarabunPSK" w:hint="cs"/>
          <w:sz w:val="32"/>
          <w:szCs w:val="32"/>
          <w:cs/>
        </w:rPr>
        <w:t xml:space="preserve"> </w:t>
      </w:r>
      <w:r w:rsidR="007F290B" w:rsidRPr="0088178A">
        <w:rPr>
          <w:rFonts w:ascii="TH SarabunPSK" w:hAnsi="TH SarabunPSK" w:cs="TH SarabunPSK"/>
          <w:sz w:val="32"/>
          <w:szCs w:val="32"/>
        </w:rPr>
        <w:t xml:space="preserve">58.33 </w:t>
      </w:r>
      <w:r w:rsidR="007F290B" w:rsidRPr="0088178A">
        <w:rPr>
          <w:rFonts w:ascii="TH SarabunPSK" w:hAnsi="TH SarabunPSK" w:cs="TH SarabunPSK"/>
          <w:sz w:val="32"/>
          <w:szCs w:val="32"/>
          <w:cs/>
        </w:rPr>
        <w:t>วุฒิการศึกษา</w:t>
      </w:r>
      <w:r w:rsidR="007F290B" w:rsidRPr="0088178A">
        <w:rPr>
          <w:rFonts w:ascii="TH SarabunPSK" w:hAnsi="TH SarabunPSK" w:cs="TH SarabunPSK" w:hint="cs"/>
          <w:sz w:val="32"/>
          <w:szCs w:val="32"/>
          <w:cs/>
        </w:rPr>
        <w:t>สูงสุด</w:t>
      </w:r>
      <w:r w:rsidR="007F290B" w:rsidRPr="0088178A">
        <w:rPr>
          <w:rFonts w:ascii="TH SarabunPSK" w:hAnsi="TH SarabunPSK" w:cs="TH SarabunPSK"/>
          <w:sz w:val="32"/>
          <w:szCs w:val="32"/>
          <w:cs/>
        </w:rPr>
        <w:t xml:space="preserve">ระดับมัธยมศึกษาหรืออนุปริญญา ร้อยละ </w:t>
      </w:r>
      <w:r w:rsidR="00EC1843">
        <w:rPr>
          <w:rFonts w:ascii="TH SarabunPSK" w:hAnsi="TH SarabunPSK" w:cs="TH SarabunPSK"/>
          <w:sz w:val="32"/>
          <w:szCs w:val="32"/>
        </w:rPr>
        <w:t>50</w:t>
      </w:r>
      <w:r w:rsidR="00AE26AC" w:rsidRPr="00570275">
        <w:rPr>
          <w:rFonts w:ascii="TH SarabunPSK" w:hAnsi="TH SarabunPSK" w:cs="TH SarabunPSK"/>
          <w:color w:val="000000" w:themeColor="text1"/>
          <w:sz w:val="32"/>
          <w:szCs w:val="32"/>
          <w:cs/>
        </w:rPr>
        <w:t xml:space="preserve"> </w:t>
      </w:r>
      <w:r w:rsidR="00EC1843" w:rsidRPr="00B32EE4">
        <w:rPr>
          <w:rFonts w:ascii="TH SarabunPSK" w:hAnsi="TH SarabunPSK" w:cs="TH SarabunPSK"/>
          <w:sz w:val="32"/>
          <w:szCs w:val="32"/>
          <w:cs/>
        </w:rPr>
        <w:t>หลังการ</w:t>
      </w:r>
      <w:r w:rsidR="00EC1843" w:rsidRPr="00B32EE4">
        <w:rPr>
          <w:rFonts w:ascii="TH SarabunPSK" w:hAnsi="TH SarabunPSK" w:cs="TH SarabunPSK" w:hint="cs"/>
          <w:sz w:val="32"/>
          <w:szCs w:val="32"/>
          <w:cs/>
        </w:rPr>
        <w:t>ใช้กลไกศูนย์เฝ้าระวังและแจ้งเตือนภัยระดับตำบล</w:t>
      </w:r>
      <w:r w:rsidR="00EC1843" w:rsidRPr="00B32EE4">
        <w:rPr>
          <w:rFonts w:ascii="TH SarabunPSK" w:hAnsi="TH SarabunPSK" w:cs="TH SarabunPSK"/>
          <w:sz w:val="32"/>
          <w:szCs w:val="32"/>
        </w:rPr>
        <w:t xml:space="preserve"> </w:t>
      </w:r>
      <w:r w:rsidR="00EC1843" w:rsidRPr="00B32EE4">
        <w:rPr>
          <w:rFonts w:ascii="TH SarabunPSK" w:hAnsi="TH SarabunPSK" w:cs="TH SarabunPSK" w:hint="cs"/>
          <w:sz w:val="32"/>
          <w:szCs w:val="32"/>
          <w:cs/>
        </w:rPr>
        <w:t>ในการเฝ้าระวังยาไม่ปลอดภัยในร้านชำ ร้านชำ</w:t>
      </w:r>
      <w:r w:rsidR="00EC1843" w:rsidRPr="00B32EE4">
        <w:rPr>
          <w:rFonts w:ascii="TH SarabunPSK" w:hAnsi="TH SarabunPSK" w:cs="TH SarabunPSK"/>
          <w:sz w:val="32"/>
          <w:szCs w:val="32"/>
          <w:cs/>
          <w:lang w:val="th-TH"/>
        </w:rPr>
        <w:t xml:space="preserve">ประเภททั่วไป </w:t>
      </w:r>
      <w:r w:rsidR="00EC1843" w:rsidRPr="00B32EE4">
        <w:rPr>
          <w:rFonts w:ascii="TH SarabunPSK" w:hAnsi="TH SarabunPSK" w:cs="TH SarabunPSK"/>
          <w:sz w:val="32"/>
          <w:szCs w:val="32"/>
        </w:rPr>
        <w:t xml:space="preserve">(GG) </w:t>
      </w:r>
      <w:r w:rsidR="00EC1843" w:rsidRPr="00B32EE4">
        <w:rPr>
          <w:rFonts w:ascii="TH SarabunPSK" w:hAnsi="TH SarabunPSK" w:cs="TH SarabunPSK" w:hint="cs"/>
          <w:sz w:val="32"/>
          <w:szCs w:val="32"/>
          <w:cs/>
        </w:rPr>
        <w:t>มีจำนวนร้านชำสีเขียวเพิ่มขึ้น</w:t>
      </w:r>
      <w:r w:rsidR="00EC1843">
        <w:rPr>
          <w:rFonts w:ascii="TH SarabunPSK" w:hAnsi="TH SarabunPSK" w:cs="TH SarabunPSK" w:hint="cs"/>
          <w:sz w:val="32"/>
          <w:szCs w:val="32"/>
          <w:cs/>
        </w:rPr>
        <w:t>และ</w:t>
      </w:r>
      <w:r w:rsidR="00EC1843" w:rsidRPr="00B32EE4">
        <w:rPr>
          <w:rFonts w:ascii="TH SarabunPSK" w:hAnsi="TH SarabunPSK" w:cs="TH SarabunPSK" w:hint="cs"/>
          <w:sz w:val="32"/>
          <w:szCs w:val="32"/>
          <w:cs/>
        </w:rPr>
        <w:t>ร้านชำสีแดงลดลง</w:t>
      </w:r>
      <w:r w:rsidR="00EC1843" w:rsidRPr="00B32EE4">
        <w:rPr>
          <w:rFonts w:ascii="TH SarabunPSK" w:hAnsi="TH SarabunPSK" w:cs="TH SarabunPSK"/>
          <w:sz w:val="32"/>
          <w:szCs w:val="32"/>
          <w:cs/>
        </w:rPr>
        <w:t>อย่างมีนัยสำคัญทางสถิติ</w:t>
      </w:r>
      <w:r w:rsidR="00EC1843" w:rsidRPr="00B32EE4">
        <w:rPr>
          <w:rFonts w:ascii="TH SarabunPSK" w:hAnsi="TH SarabunPSK" w:cs="TH SarabunPSK" w:hint="cs"/>
          <w:sz w:val="32"/>
          <w:szCs w:val="32"/>
          <w:cs/>
        </w:rPr>
        <w:t xml:space="preserve">ที่ </w:t>
      </w:r>
      <w:r w:rsidR="00EC1843" w:rsidRPr="00B32EE4">
        <w:rPr>
          <w:rFonts w:ascii="TH SarabunPSK" w:hAnsi="TH SarabunPSK" w:cs="TH SarabunPSK"/>
          <w:sz w:val="32"/>
          <w:szCs w:val="32"/>
        </w:rPr>
        <w:t xml:space="preserve">p &lt; 0.001 </w:t>
      </w:r>
      <w:r w:rsidR="00EC1843" w:rsidRPr="00B32EE4">
        <w:rPr>
          <w:rFonts w:ascii="TH SarabunPSK" w:hAnsi="TH SarabunPSK" w:cs="TH SarabunPSK" w:hint="cs"/>
          <w:sz w:val="32"/>
          <w:szCs w:val="32"/>
          <w:cs/>
        </w:rPr>
        <w:t>มีจำนวนร้านที่ผ่านเกณฑ์ประเมิน</w:t>
      </w:r>
      <w:r w:rsidR="00EC1843" w:rsidRPr="00B32EE4">
        <w:rPr>
          <w:rFonts w:ascii="TH SarabunPSK" w:hAnsi="TH SarabunPSK" w:cs="TH SarabunPSK"/>
          <w:sz w:val="32"/>
          <w:szCs w:val="32"/>
          <w:cs/>
          <w:lang w:val="th-TH"/>
        </w:rPr>
        <w:t xml:space="preserve">ร้านชำคุณภาพ ประเภทการใช้ยาอย่างสมเหตุผล </w:t>
      </w:r>
      <w:r w:rsidR="00EC1843" w:rsidRPr="00B32EE4">
        <w:rPr>
          <w:rFonts w:ascii="TH SarabunPSK" w:hAnsi="TH SarabunPSK" w:cs="TH SarabunPSK"/>
          <w:sz w:val="32"/>
          <w:szCs w:val="32"/>
          <w:cs/>
        </w:rPr>
        <w:t>(</w:t>
      </w:r>
      <w:r w:rsidR="00EC1843" w:rsidRPr="00B32EE4">
        <w:rPr>
          <w:rFonts w:ascii="TH SarabunPSK" w:hAnsi="TH SarabunPSK" w:cs="TH SarabunPSK"/>
          <w:sz w:val="32"/>
          <w:szCs w:val="32"/>
        </w:rPr>
        <w:t>G</w:t>
      </w:r>
      <w:r w:rsidR="00EC1843" w:rsidRPr="00B32EE4">
        <w:rPr>
          <w:rFonts w:ascii="TH SarabunPSK" w:hAnsi="TH SarabunPSK" w:cs="TH SarabunPSK"/>
          <w:sz w:val="32"/>
          <w:szCs w:val="32"/>
          <w:cs/>
        </w:rPr>
        <w:t>-</w:t>
      </w:r>
      <w:r w:rsidR="00EC1843" w:rsidRPr="00B32EE4">
        <w:rPr>
          <w:rFonts w:ascii="TH SarabunPSK" w:hAnsi="TH SarabunPSK" w:cs="TH SarabunPSK"/>
          <w:sz w:val="32"/>
          <w:szCs w:val="32"/>
        </w:rPr>
        <w:t>RDU</w:t>
      </w:r>
      <w:r w:rsidR="00EC1843" w:rsidRPr="00B32EE4">
        <w:rPr>
          <w:rFonts w:ascii="TH SarabunPSK" w:hAnsi="TH SarabunPSK" w:cs="TH SarabunPSK"/>
          <w:sz w:val="32"/>
          <w:szCs w:val="32"/>
          <w:cs/>
        </w:rPr>
        <w:t>)</w:t>
      </w:r>
      <w:r w:rsidR="00EC1843" w:rsidRPr="00B32EE4">
        <w:rPr>
          <w:rFonts w:ascii="TH SarabunPSK" w:hAnsi="TH SarabunPSK" w:cs="TH SarabunPSK"/>
          <w:sz w:val="32"/>
          <w:szCs w:val="32"/>
        </w:rPr>
        <w:t xml:space="preserve"> </w:t>
      </w:r>
      <w:r w:rsidR="00EC1843">
        <w:rPr>
          <w:rFonts w:ascii="TH SarabunPSK" w:hAnsi="TH SarabunPSK" w:cs="TH SarabunPSK" w:hint="cs"/>
          <w:sz w:val="32"/>
          <w:szCs w:val="32"/>
          <w:cs/>
        </w:rPr>
        <w:t>และ</w:t>
      </w:r>
      <w:r w:rsidR="00EC1843" w:rsidRPr="00B32EE4">
        <w:rPr>
          <w:rFonts w:ascii="TH SarabunPSK" w:hAnsi="TH SarabunPSK" w:cs="TH SarabunPSK" w:hint="cs"/>
          <w:sz w:val="32"/>
          <w:szCs w:val="32"/>
          <w:cs/>
        </w:rPr>
        <w:t>ผ่านเกณฑ์การประเมิน</w:t>
      </w:r>
      <w:r w:rsidR="00EC1843" w:rsidRPr="00B32EE4">
        <w:rPr>
          <w:rFonts w:ascii="TH SarabunPSK" w:hAnsi="TH SarabunPSK" w:cs="TH SarabunPSK"/>
          <w:sz w:val="32"/>
          <w:szCs w:val="32"/>
          <w:cs/>
          <w:lang w:val="th-TH"/>
        </w:rPr>
        <w:t>ร้านชำคุณภาพประเภทผลิตภัณฑ์สุขภาพปลอดภัย (</w:t>
      </w:r>
      <w:r w:rsidR="00EC1843" w:rsidRPr="00B32EE4">
        <w:rPr>
          <w:rFonts w:ascii="TH SarabunPSK" w:hAnsi="TH SarabunPSK" w:cs="TH SarabunPSK"/>
          <w:sz w:val="32"/>
          <w:szCs w:val="32"/>
        </w:rPr>
        <w:t>G-SHP</w:t>
      </w:r>
      <w:r w:rsidR="00EC1843" w:rsidRPr="00B32EE4">
        <w:rPr>
          <w:rFonts w:ascii="TH SarabunPSK" w:hAnsi="TH SarabunPSK" w:cs="TH SarabunPSK"/>
          <w:sz w:val="32"/>
          <w:szCs w:val="32"/>
          <w:cs/>
        </w:rPr>
        <w:t>)</w:t>
      </w:r>
      <w:r w:rsidR="00EC1843" w:rsidRPr="00B32EE4">
        <w:rPr>
          <w:rFonts w:ascii="TH SarabunPSK" w:hAnsi="TH SarabunPSK" w:cs="TH SarabunPSK" w:hint="cs"/>
          <w:sz w:val="32"/>
          <w:szCs w:val="32"/>
          <w:cs/>
        </w:rPr>
        <w:t xml:space="preserve"> เพิ่มขึ้น</w:t>
      </w:r>
      <w:r w:rsidR="00EC1843" w:rsidRPr="00B32EE4">
        <w:rPr>
          <w:rFonts w:ascii="TH SarabunPSK" w:hAnsi="TH SarabunPSK" w:cs="TH SarabunPSK"/>
          <w:sz w:val="32"/>
          <w:szCs w:val="32"/>
          <w:cs/>
        </w:rPr>
        <w:t>อย่างมีนัยสำคัญทางสถิติ</w:t>
      </w:r>
      <w:r w:rsidR="00EC1843" w:rsidRPr="00B32EE4">
        <w:rPr>
          <w:rFonts w:ascii="TH SarabunPSK" w:hAnsi="TH SarabunPSK" w:cs="TH SarabunPSK" w:hint="cs"/>
          <w:sz w:val="32"/>
          <w:szCs w:val="32"/>
          <w:cs/>
        </w:rPr>
        <w:t>ที่</w:t>
      </w:r>
      <w:r w:rsidR="00EC1843" w:rsidRPr="00B32EE4">
        <w:rPr>
          <w:rFonts w:ascii="TH SarabunPSK" w:hAnsi="TH SarabunPSK" w:cs="TH SarabunPSK"/>
          <w:sz w:val="32"/>
          <w:szCs w:val="32"/>
        </w:rPr>
        <w:t xml:space="preserve"> p &lt; 0.001 </w:t>
      </w:r>
      <w:r w:rsidR="00AE26AC" w:rsidRPr="00EC1843">
        <w:rPr>
          <w:rFonts w:ascii="TH SarabunPSK" w:hAnsi="TH SarabunPSK" w:cs="TH SarabunPSK"/>
          <w:sz w:val="32"/>
          <w:szCs w:val="32"/>
          <w:cs/>
        </w:rPr>
        <w:t>คะแนนความรู้โดยรวมของ</w:t>
      </w:r>
      <w:r w:rsidR="00EC1843" w:rsidRPr="00EC1843">
        <w:rPr>
          <w:rFonts w:ascii="TH SarabunPSK" w:hAnsi="TH SarabunPSK" w:cs="TH SarabunPSK" w:hint="cs"/>
          <w:sz w:val="32"/>
          <w:szCs w:val="32"/>
          <w:cs/>
        </w:rPr>
        <w:t>ผู้ประกอบการร้านชำ</w:t>
      </w:r>
      <w:r w:rsidR="00AE26AC" w:rsidRPr="00EC1843">
        <w:rPr>
          <w:rFonts w:ascii="TH SarabunPSK" w:hAnsi="TH SarabunPSK" w:cs="TH SarabunPSK"/>
          <w:sz w:val="32"/>
          <w:szCs w:val="32"/>
          <w:cs/>
        </w:rPr>
        <w:t>เพิ่มขึ้นอย่างมีนัยสำคัญทางสถิติ</w:t>
      </w:r>
      <w:r w:rsidR="00EC1843">
        <w:rPr>
          <w:rFonts w:ascii="TH SarabunPSK" w:hAnsi="TH SarabunPSK" w:cs="TH SarabunPSK"/>
          <w:color w:val="FF0000"/>
          <w:sz w:val="32"/>
          <w:szCs w:val="32"/>
          <w:cs/>
        </w:rPr>
        <w:t xml:space="preserve"> </w:t>
      </w:r>
      <w:r w:rsidR="00AE26AC" w:rsidRPr="000F4A7F">
        <w:rPr>
          <w:rFonts w:ascii="TH SarabunPSK" w:hAnsi="TH SarabunPSK" w:cs="TH SarabunPSK"/>
          <w:sz w:val="32"/>
          <w:szCs w:val="32"/>
          <w:cs/>
        </w:rPr>
        <w:t>(</w:t>
      </w:r>
      <w:r w:rsidR="00EC1843" w:rsidRPr="000F4A7F">
        <w:rPr>
          <w:rFonts w:ascii="TH SarabunPSK" w:hAnsi="TH SarabunPSK" w:cs="TH SarabunPSK"/>
          <w:sz w:val="32"/>
          <w:szCs w:val="32"/>
        </w:rPr>
        <w:t>9</w:t>
      </w:r>
      <w:r w:rsidR="00EC1843" w:rsidRPr="007E4CC8">
        <w:rPr>
          <w:rFonts w:ascii="TH SarabunPSK" w:hAnsi="TH SarabunPSK" w:cs="TH SarabunPSK"/>
          <w:sz w:val="32"/>
          <w:szCs w:val="32"/>
        </w:rPr>
        <w:t>3.05</w:t>
      </w:r>
      <w:r w:rsidR="00EC1843" w:rsidRPr="007E4CC8">
        <w:rPr>
          <w:rFonts w:ascii="TH SarabunPSK" w:hAnsi="TH SarabunPSK" w:cs="TH SarabunPSK"/>
          <w:sz w:val="32"/>
          <w:szCs w:val="32"/>
          <w:cs/>
        </w:rPr>
        <w:t xml:space="preserve"> ± </w:t>
      </w:r>
      <w:r w:rsidR="00EC1843" w:rsidRPr="007E4CC8">
        <w:rPr>
          <w:rFonts w:ascii="TH SarabunPSK" w:hAnsi="TH SarabunPSK" w:cs="TH SarabunPSK"/>
          <w:sz w:val="32"/>
          <w:szCs w:val="32"/>
        </w:rPr>
        <w:t>8.55</w:t>
      </w:r>
      <w:r w:rsidR="00EC1843" w:rsidRPr="007E4CC8">
        <w:rPr>
          <w:rFonts w:ascii="TH SarabunPSK" w:hAnsi="TH SarabunPSK" w:cs="TH SarabunPSK"/>
          <w:sz w:val="32"/>
          <w:szCs w:val="32"/>
          <w:cs/>
        </w:rPr>
        <w:t xml:space="preserve"> </w:t>
      </w:r>
      <w:r w:rsidR="00EC1843" w:rsidRPr="007E4CC8">
        <w:rPr>
          <w:rFonts w:ascii="TH SarabunPSK" w:hAnsi="TH SarabunPSK" w:cs="TH SarabunPSK"/>
          <w:sz w:val="32"/>
          <w:szCs w:val="32"/>
        </w:rPr>
        <w:t>vs.</w:t>
      </w:r>
      <w:r w:rsidR="00EC1843" w:rsidRPr="007E4CC8">
        <w:rPr>
          <w:rFonts w:ascii="TH SarabunPSK" w:hAnsi="TH SarabunPSK" w:cs="TH SarabunPSK"/>
          <w:sz w:val="32"/>
          <w:szCs w:val="32"/>
          <w:cs/>
        </w:rPr>
        <w:t xml:space="preserve"> </w:t>
      </w:r>
      <w:r w:rsidR="00EC1843" w:rsidRPr="007E4CC8">
        <w:rPr>
          <w:rFonts w:ascii="TH SarabunPSK" w:hAnsi="TH SarabunPSK" w:cs="TH SarabunPSK"/>
          <w:sz w:val="32"/>
          <w:szCs w:val="32"/>
        </w:rPr>
        <w:t>99.67</w:t>
      </w:r>
      <w:r w:rsidR="00EC1843" w:rsidRPr="007E4CC8">
        <w:rPr>
          <w:rFonts w:ascii="TH SarabunPSK" w:hAnsi="TH SarabunPSK" w:cs="TH SarabunPSK"/>
          <w:sz w:val="32"/>
          <w:szCs w:val="32"/>
          <w:cs/>
        </w:rPr>
        <w:t xml:space="preserve"> ± </w:t>
      </w:r>
      <w:r w:rsidR="00EC1843" w:rsidRPr="007E4CC8">
        <w:rPr>
          <w:rFonts w:ascii="TH SarabunPSK" w:hAnsi="TH SarabunPSK" w:cs="TH SarabunPSK"/>
          <w:sz w:val="32"/>
          <w:szCs w:val="32"/>
        </w:rPr>
        <w:t>4.86</w:t>
      </w:r>
      <w:r w:rsidR="00AE26AC" w:rsidRPr="00EC1843">
        <w:rPr>
          <w:rFonts w:ascii="TH SarabunPSK" w:hAnsi="TH SarabunPSK" w:cs="TH SarabunPSK"/>
          <w:sz w:val="32"/>
          <w:szCs w:val="32"/>
          <w:cs/>
        </w:rPr>
        <w:t xml:space="preserve">, </w:t>
      </w:r>
      <w:r w:rsidR="00AE26AC" w:rsidRPr="00EC1843">
        <w:rPr>
          <w:rFonts w:ascii="TH SarabunPSK" w:hAnsi="TH SarabunPSK" w:cs="TH SarabunPSK"/>
          <w:sz w:val="32"/>
          <w:szCs w:val="32"/>
        </w:rPr>
        <w:t>p</w:t>
      </w:r>
      <w:r w:rsidR="00AE26AC" w:rsidRPr="00EC1843">
        <w:rPr>
          <w:rFonts w:ascii="TH SarabunPSK" w:hAnsi="TH SarabunPSK" w:cs="TH SarabunPSK"/>
          <w:sz w:val="32"/>
          <w:szCs w:val="32"/>
          <w:cs/>
        </w:rPr>
        <w:t xml:space="preserve"> </w:t>
      </w:r>
      <w:r w:rsidR="00AE26AC" w:rsidRPr="00EC1843">
        <w:rPr>
          <w:rFonts w:ascii="TH SarabunPSK" w:hAnsi="TH SarabunPSK" w:cs="TH SarabunPSK"/>
          <w:sz w:val="32"/>
          <w:szCs w:val="32"/>
        </w:rPr>
        <w:t>&lt; 0</w:t>
      </w:r>
      <w:r w:rsidR="00AE26AC" w:rsidRPr="00EC1843">
        <w:rPr>
          <w:rFonts w:ascii="TH SarabunPSK" w:hAnsi="TH SarabunPSK" w:cs="TH SarabunPSK"/>
          <w:sz w:val="32"/>
          <w:szCs w:val="32"/>
          <w:cs/>
        </w:rPr>
        <w:t>.</w:t>
      </w:r>
      <w:r w:rsidR="00AE26AC" w:rsidRPr="00EC1843">
        <w:rPr>
          <w:rFonts w:ascii="TH SarabunPSK" w:hAnsi="TH SarabunPSK" w:cs="TH SarabunPSK"/>
          <w:sz w:val="32"/>
          <w:szCs w:val="32"/>
        </w:rPr>
        <w:t>001</w:t>
      </w:r>
      <w:r w:rsidR="00AE26AC" w:rsidRPr="00EC1843">
        <w:rPr>
          <w:rFonts w:ascii="TH SarabunPSK" w:hAnsi="TH SarabunPSK" w:cs="TH SarabunPSK"/>
          <w:sz w:val="32"/>
          <w:szCs w:val="32"/>
          <w:cs/>
        </w:rPr>
        <w:t>)</w:t>
      </w:r>
      <w:r w:rsidR="00AE26AC" w:rsidRPr="00EC1843">
        <w:rPr>
          <w:rFonts w:ascii="TH SarabunPSK" w:hAnsi="TH SarabunPSK" w:cs="TH SarabunPSK"/>
          <w:sz w:val="32"/>
          <w:szCs w:val="32"/>
        </w:rPr>
        <w:t xml:space="preserve"> </w:t>
      </w:r>
      <w:r>
        <w:rPr>
          <w:rFonts w:ascii="TH SarabunPSK" w:hAnsi="TH SarabunPSK" w:cs="TH SarabunPSK"/>
          <w:sz w:val="32"/>
          <w:szCs w:val="32"/>
          <w:cs/>
        </w:rPr>
        <w:br/>
      </w:r>
      <w:r w:rsidR="00AE26AC" w:rsidRPr="00EC1843">
        <w:rPr>
          <w:rFonts w:ascii="TH SarabunPSK" w:hAnsi="TH SarabunPSK" w:cs="TH SarabunPSK"/>
          <w:sz w:val="32"/>
          <w:szCs w:val="32"/>
          <w:cs/>
        </w:rPr>
        <w:t>โดย</w:t>
      </w:r>
      <w:r>
        <w:rPr>
          <w:rFonts w:ascii="TH SarabunPSK" w:hAnsi="TH SarabunPSK" w:cs="TH SarabunPSK" w:hint="cs"/>
          <w:sz w:val="32"/>
          <w:szCs w:val="32"/>
          <w:cs/>
        </w:rPr>
        <w:t>ส่วนใหญ่อยู่</w:t>
      </w:r>
      <w:r w:rsidR="00EC1843" w:rsidRPr="00EC1843">
        <w:rPr>
          <w:rFonts w:ascii="TH SarabunPSK" w:hAnsi="TH SarabunPSK" w:cs="TH SarabunPSK" w:hint="cs"/>
          <w:sz w:val="32"/>
          <w:szCs w:val="32"/>
          <w:cs/>
        </w:rPr>
        <w:t>ใน</w:t>
      </w:r>
      <w:r w:rsidR="00EC1843" w:rsidRPr="00EC1843">
        <w:rPr>
          <w:rFonts w:ascii="TH SarabunPSK" w:hAnsi="TH SarabunPSK" w:cs="TH SarabunPSK"/>
          <w:sz w:val="32"/>
          <w:szCs w:val="32"/>
          <w:cs/>
        </w:rPr>
        <w:t>ระดับ</w:t>
      </w:r>
      <w:r w:rsidR="00AE26AC" w:rsidRPr="00EC1843">
        <w:rPr>
          <w:rFonts w:ascii="TH SarabunPSK" w:hAnsi="TH SarabunPSK" w:cs="TH SarabunPSK"/>
          <w:sz w:val="32"/>
          <w:szCs w:val="32"/>
          <w:cs/>
        </w:rPr>
        <w:t>มาก</w:t>
      </w:r>
      <w:r w:rsidR="00EC1843" w:rsidRPr="000F4A7F">
        <w:rPr>
          <w:rFonts w:ascii="TH SarabunPSK" w:hAnsi="TH SarabunPSK" w:cs="TH SarabunPSK" w:hint="cs"/>
          <w:sz w:val="32"/>
          <w:szCs w:val="32"/>
          <w:cs/>
        </w:rPr>
        <w:t>ที่สุด</w:t>
      </w:r>
      <w:r w:rsidR="00AE26AC" w:rsidRPr="000F4A7F">
        <w:rPr>
          <w:rFonts w:ascii="TH SarabunPSK" w:hAnsi="TH SarabunPSK" w:cs="TH SarabunPSK"/>
          <w:sz w:val="32"/>
          <w:szCs w:val="32"/>
          <w:cs/>
        </w:rPr>
        <w:t xml:space="preserve"> </w:t>
      </w:r>
      <w:r w:rsidR="00AE26AC" w:rsidRPr="000F4A7F">
        <w:rPr>
          <w:rFonts w:ascii="TH SarabunPSK" w:hAnsi="TH SarabunPSK" w:cs="TH SarabunPSK" w:hint="cs"/>
          <w:sz w:val="32"/>
          <w:szCs w:val="32"/>
          <w:cs/>
        </w:rPr>
        <w:t>ดังนั้น</w:t>
      </w:r>
      <w:r w:rsidR="000F4A7F" w:rsidRPr="000F4A7F">
        <w:rPr>
          <w:rFonts w:ascii="TH SarabunPSK" w:hAnsi="TH SarabunPSK" w:cs="TH SarabunPSK" w:hint="cs"/>
          <w:sz w:val="32"/>
          <w:szCs w:val="32"/>
          <w:cs/>
        </w:rPr>
        <w:t>กลไกศูนย์เฝ้าระวังและแจ้งเตือนภัยระดับตำบล</w:t>
      </w:r>
      <w:r w:rsidR="00AE26AC" w:rsidRPr="000F4A7F">
        <w:rPr>
          <w:rFonts w:ascii="TH SarabunPSK" w:hAnsi="TH SarabunPSK" w:cs="TH SarabunPSK"/>
          <w:sz w:val="32"/>
          <w:szCs w:val="32"/>
          <w:cs/>
        </w:rPr>
        <w:t>สามารถใช้</w:t>
      </w:r>
      <w:r w:rsidR="000F4A7F" w:rsidRPr="000F4A7F">
        <w:rPr>
          <w:rFonts w:ascii="TH SarabunPSK" w:hAnsi="TH SarabunPSK" w:cs="TH SarabunPSK" w:hint="cs"/>
          <w:sz w:val="32"/>
          <w:szCs w:val="32"/>
          <w:cs/>
        </w:rPr>
        <w:t>เฝ้าระวังยาไม่ปลอดภัยในร้านชำ</w:t>
      </w:r>
      <w:r w:rsidR="000F4A7F" w:rsidRPr="000F4A7F">
        <w:rPr>
          <w:rFonts w:ascii="TH SarabunPSK" w:hAnsi="TH SarabunPSK" w:cs="TH SarabunPSK" w:hint="cs"/>
          <w:sz w:val="32"/>
          <w:szCs w:val="32"/>
          <w:cs/>
        </w:rPr>
        <w:t>ในตำบลหญ้าปล้อง อำเภอเมืองศรีสะเกษ จังหวัดศรีสะเกษ</w:t>
      </w:r>
      <w:r w:rsidR="00AE26AC" w:rsidRPr="000F4A7F">
        <w:rPr>
          <w:rFonts w:ascii="TH SarabunPSK" w:hAnsi="TH SarabunPSK" w:cs="TH SarabunPSK"/>
          <w:sz w:val="32"/>
          <w:szCs w:val="32"/>
          <w:cs/>
        </w:rPr>
        <w:t>ได้ เพราะทำให้</w:t>
      </w:r>
      <w:r w:rsidR="000F4A7F" w:rsidRPr="000F4A7F">
        <w:rPr>
          <w:rFonts w:ascii="TH SarabunPSK" w:hAnsi="TH SarabunPSK" w:cs="TH SarabunPSK" w:hint="cs"/>
          <w:sz w:val="32"/>
          <w:szCs w:val="32"/>
          <w:cs/>
        </w:rPr>
        <w:t>มีจำนวนร้านชำปลอดภัยเพิ่มขึ้นและร้านชำไม่ปลอดภัยลดลง และผู้ประกอบการร้านชำ</w:t>
      </w:r>
      <w:r w:rsidR="00AE26AC" w:rsidRPr="000F4A7F">
        <w:rPr>
          <w:rFonts w:ascii="TH SarabunPSK" w:hAnsi="TH SarabunPSK" w:cs="TH SarabunPSK"/>
          <w:sz w:val="32"/>
          <w:szCs w:val="32"/>
          <w:cs/>
        </w:rPr>
        <w:t>มีความรู้</w:t>
      </w:r>
      <w:r w:rsidR="000F4A7F" w:rsidRPr="000F4A7F">
        <w:rPr>
          <w:rFonts w:ascii="TH SarabunPSK" w:hAnsi="TH SarabunPSK" w:cs="TH SarabunPSK" w:hint="cs"/>
          <w:sz w:val="32"/>
          <w:szCs w:val="32"/>
          <w:cs/>
        </w:rPr>
        <w:t>ด้านการจำหน่าย</w:t>
      </w:r>
      <w:r w:rsidR="00AE26AC" w:rsidRPr="000F4A7F">
        <w:rPr>
          <w:rFonts w:ascii="TH SarabunPSK" w:hAnsi="TH SarabunPSK" w:cs="TH SarabunPSK"/>
          <w:sz w:val="32"/>
          <w:szCs w:val="32"/>
          <w:cs/>
        </w:rPr>
        <w:t>ยาอย่างปลอดภัยในทางที่ดีขึ้น</w:t>
      </w:r>
      <w:r w:rsidR="00AE26AC" w:rsidRPr="00EC1843">
        <w:rPr>
          <w:rFonts w:ascii="TH SarabunPSK" w:hAnsi="TH SarabunPSK" w:cs="TH SarabunPSK"/>
          <w:color w:val="FF0000"/>
          <w:sz w:val="32"/>
          <w:szCs w:val="32"/>
          <w:cs/>
        </w:rPr>
        <w:t xml:space="preserve"> </w:t>
      </w:r>
      <w:r w:rsidR="00AE26AC" w:rsidRPr="000F4A7F">
        <w:rPr>
          <w:rFonts w:ascii="TH SarabunPSK" w:hAnsi="TH SarabunPSK" w:cs="TH SarabunPSK"/>
          <w:sz w:val="32"/>
          <w:szCs w:val="32"/>
          <w:cs/>
        </w:rPr>
        <w:t>และเกิดแนวทางการจัดการปัญหาการ</w:t>
      </w:r>
      <w:r w:rsidR="000F4A7F" w:rsidRPr="000F4A7F">
        <w:rPr>
          <w:rFonts w:ascii="TH SarabunPSK" w:hAnsi="TH SarabunPSK" w:cs="TH SarabunPSK" w:hint="cs"/>
          <w:sz w:val="32"/>
          <w:szCs w:val="32"/>
          <w:cs/>
        </w:rPr>
        <w:t xml:space="preserve">จำหน่ายยาไม่ปลอดภัยในร้านชำ ได้แก่ </w:t>
      </w:r>
      <w:r w:rsidR="000F4A7F" w:rsidRPr="000F4A7F">
        <w:rPr>
          <w:rFonts w:ascii="TH SarabunPSK" w:hAnsi="TH SarabunPSK" w:cs="TH SarabunPSK"/>
          <w:sz w:val="32"/>
          <w:szCs w:val="32"/>
        </w:rPr>
        <w:t xml:space="preserve">1) </w:t>
      </w:r>
      <w:r w:rsidR="000F4A7F" w:rsidRPr="000F4A7F">
        <w:rPr>
          <w:rFonts w:ascii="TH SarabunPSK" w:hAnsi="TH SarabunPSK" w:cs="TH SarabunPSK" w:hint="cs"/>
          <w:sz w:val="32"/>
          <w:szCs w:val="32"/>
          <w:cs/>
        </w:rPr>
        <w:t xml:space="preserve">สำรวจร้านชำอย่างครอบคลุม </w:t>
      </w:r>
      <w:r w:rsidR="000F4A7F" w:rsidRPr="000F4A7F">
        <w:rPr>
          <w:rFonts w:ascii="TH SarabunPSK" w:hAnsi="TH SarabunPSK" w:cs="TH SarabunPSK"/>
          <w:sz w:val="32"/>
          <w:szCs w:val="32"/>
        </w:rPr>
        <w:t>2)</w:t>
      </w:r>
      <w:r w:rsidR="000F4A7F">
        <w:rPr>
          <w:rFonts w:ascii="TH SarabunPSK" w:hAnsi="TH SarabunPSK" w:cs="TH SarabunPSK"/>
          <w:color w:val="FF0000"/>
          <w:sz w:val="32"/>
          <w:szCs w:val="32"/>
        </w:rPr>
        <w:t xml:space="preserve"> </w:t>
      </w:r>
      <w:r w:rsidR="000F4A7F">
        <w:rPr>
          <w:rFonts w:ascii="TH SarabunPSK" w:hAnsi="TH SarabunPSK" w:cs="TH SarabunPSK" w:hint="cs"/>
          <w:sz w:val="32"/>
          <w:szCs w:val="32"/>
          <w:cs/>
        </w:rPr>
        <w:t>วิเคราะห์ข้อมูลและจัดลำดับความเสี่ยงร่วมกัน</w:t>
      </w:r>
      <w:r w:rsidR="000F4A7F">
        <w:rPr>
          <w:rFonts w:ascii="TH SarabunPSK" w:hAnsi="TH SarabunPSK" w:cs="TH SarabunPSK"/>
          <w:sz w:val="32"/>
          <w:szCs w:val="32"/>
        </w:rPr>
        <w:t xml:space="preserve"> </w:t>
      </w:r>
      <w:r w:rsidR="000F4A7F">
        <w:rPr>
          <w:rFonts w:ascii="TH SarabunPSK" w:hAnsi="TH SarabunPSK" w:cs="TH SarabunPSK"/>
          <w:sz w:val="32"/>
          <w:szCs w:val="32"/>
        </w:rPr>
        <w:t>3</w:t>
      </w:r>
      <w:r w:rsidR="000F4A7F">
        <w:rPr>
          <w:rFonts w:ascii="TH SarabunPSK" w:hAnsi="TH SarabunPSK" w:cs="TH SarabunPSK"/>
          <w:sz w:val="32"/>
          <w:szCs w:val="32"/>
        </w:rPr>
        <w:t xml:space="preserve">) </w:t>
      </w:r>
      <w:r w:rsidR="000F4A7F">
        <w:rPr>
          <w:rFonts w:ascii="TH SarabunPSK" w:hAnsi="TH SarabunPSK" w:cs="TH SarabunPSK" w:hint="cs"/>
          <w:sz w:val="32"/>
          <w:szCs w:val="32"/>
          <w:cs/>
        </w:rPr>
        <w:t>กำหนดแนวทางการจัดการปัญหา</w:t>
      </w:r>
      <w:r w:rsidR="000F4A7F">
        <w:rPr>
          <w:rFonts w:ascii="TH SarabunPSK" w:hAnsi="TH SarabunPSK" w:cs="TH SarabunPSK" w:hint="cs"/>
          <w:sz w:val="32"/>
          <w:szCs w:val="32"/>
          <w:cs/>
        </w:rPr>
        <w:t xml:space="preserve"> </w:t>
      </w:r>
      <w:r w:rsidR="000F4A7F">
        <w:rPr>
          <w:rFonts w:ascii="TH SarabunPSK" w:hAnsi="TH SarabunPSK" w:cs="TH SarabunPSK"/>
          <w:sz w:val="32"/>
          <w:szCs w:val="32"/>
        </w:rPr>
        <w:t>4</w:t>
      </w:r>
      <w:r w:rsidR="000F4A7F" w:rsidRPr="007909D9">
        <w:rPr>
          <w:rFonts w:ascii="TH SarabunPSK" w:hAnsi="TH SarabunPSK" w:cs="TH SarabunPSK"/>
          <w:sz w:val="32"/>
          <w:szCs w:val="32"/>
        </w:rPr>
        <w:t xml:space="preserve">) </w:t>
      </w:r>
      <w:r w:rsidR="000F4A7F" w:rsidRPr="007909D9">
        <w:rPr>
          <w:rFonts w:ascii="TH SarabunPSK" w:hAnsi="TH SarabunPSK" w:cs="TH SarabunPSK" w:hint="cs"/>
          <w:sz w:val="32"/>
          <w:szCs w:val="32"/>
          <w:cs/>
        </w:rPr>
        <w:t>ร่วมลงพื้นที่จัดการปัญหา</w:t>
      </w:r>
      <w:r w:rsidR="000F4A7F">
        <w:rPr>
          <w:rFonts w:ascii="TH SarabunPSK" w:hAnsi="TH SarabunPSK" w:cs="TH SarabunPSK"/>
          <w:sz w:val="32"/>
          <w:szCs w:val="32"/>
        </w:rPr>
        <w:t xml:space="preserve"> 5</w:t>
      </w:r>
      <w:r w:rsidR="000F4A7F" w:rsidRPr="007909D9">
        <w:rPr>
          <w:rFonts w:ascii="TH SarabunPSK" w:hAnsi="TH SarabunPSK" w:cs="TH SarabunPSK"/>
          <w:sz w:val="32"/>
          <w:szCs w:val="32"/>
        </w:rPr>
        <w:t xml:space="preserve">) </w:t>
      </w:r>
      <w:r w:rsidR="000F4A7F" w:rsidRPr="007909D9">
        <w:rPr>
          <w:rFonts w:ascii="TH SarabunPSK" w:hAnsi="TH SarabunPSK" w:cs="TH SarabunPSK" w:hint="cs"/>
          <w:sz w:val="32"/>
          <w:szCs w:val="32"/>
          <w:cs/>
        </w:rPr>
        <w:t>สรุปและประเมินผลการจัดการปัญหา</w:t>
      </w:r>
      <w:r w:rsidR="000F4A7F" w:rsidRPr="007909D9">
        <w:rPr>
          <w:rFonts w:ascii="TH SarabunPSK" w:hAnsi="TH SarabunPSK" w:cs="TH SarabunPSK"/>
          <w:sz w:val="32"/>
          <w:szCs w:val="32"/>
        </w:rPr>
        <w:t xml:space="preserve"> </w:t>
      </w:r>
      <w:r w:rsidR="00AE26AC" w:rsidRPr="000F4A7F">
        <w:rPr>
          <w:rFonts w:ascii="TH SarabunPSK" w:hAnsi="TH SarabunPSK" w:cs="TH SarabunPSK"/>
          <w:sz w:val="32"/>
          <w:szCs w:val="32"/>
          <w:cs/>
        </w:rPr>
        <w:t>ซึ่งสามารถนำ</w:t>
      </w:r>
      <w:r w:rsidR="000F4A7F">
        <w:rPr>
          <w:rFonts w:ascii="TH SarabunPSK" w:hAnsi="TH SarabunPSK" w:cs="TH SarabunPSK" w:hint="cs"/>
          <w:sz w:val="32"/>
          <w:szCs w:val="32"/>
          <w:cs/>
        </w:rPr>
        <w:t>กลไกนี้</w:t>
      </w:r>
      <w:r w:rsidR="00AE26AC" w:rsidRPr="000F4A7F">
        <w:rPr>
          <w:rFonts w:ascii="TH SarabunPSK" w:hAnsi="TH SarabunPSK" w:cs="TH SarabunPSK"/>
          <w:sz w:val="32"/>
          <w:szCs w:val="32"/>
          <w:cs/>
        </w:rPr>
        <w:t>ไปขยายผลยังชุมชนที่มีปัญหาลักษณะเดียวกันได้</w:t>
      </w:r>
    </w:p>
    <w:p w14:paraId="20841F15" w14:textId="5F58CDE5" w:rsidR="00650F73" w:rsidRDefault="00DC0330" w:rsidP="000F4A7F">
      <w:pPr>
        <w:spacing w:after="0" w:line="240" w:lineRule="auto"/>
        <w:jc w:val="thaiDistribute"/>
        <w:rPr>
          <w:rFonts w:ascii="TH SarabunPSK" w:hAnsi="TH SarabunPSK" w:cs="TH SarabunPSK"/>
          <w:sz w:val="32"/>
          <w:szCs w:val="32"/>
        </w:rPr>
      </w:pPr>
      <w:r w:rsidRPr="00713954">
        <w:rPr>
          <w:rFonts w:ascii="TH SarabunPSK" w:hAnsi="TH SarabunPSK" w:cs="TH SarabunPSK"/>
          <w:b/>
          <w:bCs/>
          <w:sz w:val="32"/>
          <w:szCs w:val="32"/>
          <w:cs/>
        </w:rPr>
        <w:t>คำสำคัญ:</w:t>
      </w:r>
      <w:r w:rsidRPr="00713954">
        <w:rPr>
          <w:rFonts w:ascii="TH SarabunPSK" w:hAnsi="TH SarabunPSK" w:cs="TH SarabunPSK"/>
          <w:sz w:val="32"/>
          <w:szCs w:val="32"/>
          <w:cs/>
        </w:rPr>
        <w:t xml:space="preserve"> </w:t>
      </w:r>
      <w:r w:rsidR="000F4A7F" w:rsidRPr="000F4A7F">
        <w:rPr>
          <w:rFonts w:ascii="TH SarabunPSK" w:hAnsi="TH SarabunPSK" w:cs="TH SarabunPSK"/>
          <w:sz w:val="32"/>
          <w:szCs w:val="32"/>
          <w:cs/>
          <w:lang w:val="th-TH"/>
        </w:rPr>
        <w:t>ศูนย์</w:t>
      </w:r>
      <w:r w:rsidR="000F4A7F" w:rsidRPr="000F4A7F">
        <w:rPr>
          <w:rFonts w:ascii="TH SarabunPSK" w:hAnsi="TH SarabunPSK" w:cs="TH SarabunPSK" w:hint="cs"/>
          <w:sz w:val="32"/>
          <w:szCs w:val="32"/>
          <w:cs/>
          <w:lang w:val="th-TH"/>
        </w:rPr>
        <w:t>เฝ้าระวังและ</w:t>
      </w:r>
      <w:r w:rsidR="000F4A7F" w:rsidRPr="000F4A7F">
        <w:rPr>
          <w:rFonts w:ascii="TH SarabunPSK" w:hAnsi="TH SarabunPSK" w:cs="TH SarabunPSK"/>
          <w:sz w:val="32"/>
          <w:szCs w:val="32"/>
          <w:cs/>
          <w:lang w:val="th-TH"/>
        </w:rPr>
        <w:t>แจ้งเตือนภัย</w:t>
      </w:r>
      <w:r w:rsidR="000F4A7F" w:rsidRPr="000F4A7F">
        <w:rPr>
          <w:rFonts w:ascii="TH SarabunPSK" w:hAnsi="TH SarabunPSK" w:cs="TH SarabunPSK" w:hint="cs"/>
          <w:sz w:val="32"/>
          <w:szCs w:val="32"/>
          <w:cs/>
          <w:lang w:val="th-TH"/>
        </w:rPr>
        <w:t>ระดับตำบล</w:t>
      </w:r>
      <w:r w:rsidR="00AE26AC" w:rsidRPr="000F4A7F">
        <w:rPr>
          <w:rFonts w:ascii="TH SarabunPSK" w:hAnsi="TH SarabunPSK" w:cs="TH SarabunPSK"/>
          <w:color w:val="000000" w:themeColor="text1"/>
          <w:sz w:val="28"/>
          <w:cs/>
        </w:rPr>
        <w:t xml:space="preserve"> </w:t>
      </w:r>
      <w:r w:rsidR="000F4A7F">
        <w:rPr>
          <w:rFonts w:ascii="TH SarabunPSK" w:hAnsi="TH SarabunPSK" w:cs="TH SarabunPSK"/>
          <w:color w:val="000000" w:themeColor="text1"/>
          <w:sz w:val="32"/>
          <w:szCs w:val="32"/>
          <w:cs/>
        </w:rPr>
        <w:t>ยา</w:t>
      </w:r>
      <w:r w:rsidR="000F4A7F">
        <w:rPr>
          <w:rFonts w:ascii="TH SarabunPSK" w:hAnsi="TH SarabunPSK" w:cs="TH SarabunPSK" w:hint="cs"/>
          <w:color w:val="000000" w:themeColor="text1"/>
          <w:sz w:val="32"/>
          <w:szCs w:val="32"/>
          <w:cs/>
        </w:rPr>
        <w:t>ไม่ปลอดภัย</w:t>
      </w:r>
      <w:r w:rsidR="00AE26AC" w:rsidRPr="00570275">
        <w:rPr>
          <w:rFonts w:ascii="TH SarabunPSK" w:hAnsi="TH SarabunPSK" w:cs="TH SarabunPSK"/>
          <w:color w:val="000000" w:themeColor="text1"/>
          <w:sz w:val="32"/>
          <w:szCs w:val="32"/>
        </w:rPr>
        <w:t xml:space="preserve"> </w:t>
      </w:r>
      <w:r w:rsidR="000F4A7F">
        <w:rPr>
          <w:rFonts w:ascii="TH SarabunPSK" w:hAnsi="TH SarabunPSK" w:cs="TH SarabunPSK" w:hint="cs"/>
          <w:color w:val="000000" w:themeColor="text1"/>
          <w:sz w:val="32"/>
          <w:szCs w:val="32"/>
          <w:cs/>
        </w:rPr>
        <w:t xml:space="preserve">ร้านชำ </w:t>
      </w:r>
      <w:r w:rsidRPr="00713954">
        <w:rPr>
          <w:rFonts w:ascii="TH SarabunPSK" w:hAnsi="TH SarabunPSK" w:cs="TH SarabunPSK"/>
          <w:sz w:val="32"/>
          <w:szCs w:val="32"/>
          <w:cs/>
        </w:rPr>
        <w:t xml:space="preserve"> </w:t>
      </w:r>
    </w:p>
    <w:p w14:paraId="16D2F918" w14:textId="77777777" w:rsidR="00223211" w:rsidRDefault="00223211" w:rsidP="00223211">
      <w:pPr>
        <w:pStyle w:val="af1"/>
        <w:rPr>
          <w:rStyle w:val="af0"/>
          <w:rFonts w:cstheme="minorBidi"/>
        </w:rPr>
      </w:pPr>
    </w:p>
    <w:p w14:paraId="36AAC29E" w14:textId="77777777" w:rsidR="00223211" w:rsidRDefault="00223211" w:rsidP="00223211">
      <w:pPr>
        <w:pStyle w:val="af1"/>
        <w:rPr>
          <w:rStyle w:val="af0"/>
          <w:rFonts w:cstheme="minorBidi"/>
        </w:rPr>
      </w:pPr>
    </w:p>
    <w:p w14:paraId="4FF90A61" w14:textId="77777777" w:rsidR="00223211" w:rsidRPr="00223211" w:rsidRDefault="00223211" w:rsidP="00223211">
      <w:pPr>
        <w:spacing w:after="0" w:line="276" w:lineRule="auto"/>
        <w:jc w:val="center"/>
        <w:rPr>
          <w:rFonts w:ascii="TH SarabunPSK" w:hAnsi="TH SarabunPSK" w:cs="TH SarabunPSK"/>
          <w:b/>
          <w:bCs/>
          <w:spacing w:val="-4"/>
          <w:sz w:val="36"/>
          <w:szCs w:val="36"/>
        </w:rPr>
      </w:pPr>
      <w:r w:rsidRPr="00223211">
        <w:rPr>
          <w:rFonts w:ascii="TH SarabunPSK" w:hAnsi="TH SarabunPSK" w:cs="TH SarabunPSK"/>
          <w:b/>
          <w:bCs/>
          <w:sz w:val="36"/>
          <w:szCs w:val="36"/>
        </w:rPr>
        <w:lastRenderedPageBreak/>
        <w:t xml:space="preserve">The effect of the Subdistrict Drug Surveillance and Alert Center in Monitoring </w:t>
      </w:r>
      <w:r w:rsidRPr="00223211">
        <w:rPr>
          <w:rFonts w:ascii="TH SarabunPSK" w:hAnsi="TH SarabunPSK" w:cs="TH SarabunPSK"/>
          <w:b/>
          <w:bCs/>
          <w:spacing w:val="-4"/>
          <w:sz w:val="36"/>
          <w:szCs w:val="36"/>
        </w:rPr>
        <w:t>Unsafe Drugs</w:t>
      </w:r>
      <w:r w:rsidRPr="00223211">
        <w:rPr>
          <w:rFonts w:ascii="TH SarabunPSK" w:hAnsi="TH SarabunPSK" w:cs="TH SarabunPSK"/>
          <w:b/>
          <w:bCs/>
          <w:spacing w:val="-4"/>
          <w:sz w:val="36"/>
          <w:szCs w:val="36"/>
          <w:cs/>
        </w:rPr>
        <w:t xml:space="preserve"> </w:t>
      </w:r>
      <w:r w:rsidRPr="00223211">
        <w:rPr>
          <w:rFonts w:ascii="TH SarabunPSK" w:hAnsi="TH SarabunPSK" w:cs="TH SarabunPSK"/>
          <w:b/>
          <w:bCs/>
          <w:spacing w:val="-4"/>
          <w:sz w:val="36"/>
          <w:szCs w:val="36"/>
        </w:rPr>
        <w:t>in Ya Plong Subdistrict, Mueang Si Sa Ket District, Si Sa Ket Province</w:t>
      </w:r>
    </w:p>
    <w:p w14:paraId="62A72287" w14:textId="77777777" w:rsidR="00223211" w:rsidRDefault="00223211" w:rsidP="00223211">
      <w:pPr>
        <w:spacing w:after="0" w:line="240" w:lineRule="auto"/>
        <w:jc w:val="right"/>
        <w:rPr>
          <w:rFonts w:ascii="TH SarabunPSK" w:hAnsi="TH SarabunPSK" w:cs="TH SarabunPSK"/>
          <w:sz w:val="28"/>
        </w:rPr>
      </w:pPr>
      <w:r w:rsidRPr="00223211">
        <w:rPr>
          <w:rFonts w:ascii="TH SarabunPSK" w:hAnsi="TH SarabunPSK" w:cs="TH SarabunPSK"/>
          <w:sz w:val="28"/>
        </w:rPr>
        <w:t>Sireethorn Dechasilapachaikul, Jindaporn Uppatham and Munlika Suphon</w:t>
      </w:r>
    </w:p>
    <w:p w14:paraId="09DCD014" w14:textId="77777777" w:rsidR="00223211" w:rsidRPr="00223211" w:rsidRDefault="00223211" w:rsidP="00223211">
      <w:pPr>
        <w:spacing w:after="0" w:line="240" w:lineRule="auto"/>
        <w:jc w:val="right"/>
        <w:rPr>
          <w:rFonts w:ascii="TH SarabunPSK" w:hAnsi="TH SarabunPSK" w:cs="TH SarabunPSK" w:hint="cs"/>
          <w:sz w:val="28"/>
          <w:vertAlign w:val="superscript"/>
          <w:cs/>
        </w:rPr>
      </w:pPr>
    </w:p>
    <w:p w14:paraId="4A4A340C" w14:textId="31A39355" w:rsidR="00223211" w:rsidRPr="00223211" w:rsidRDefault="00223211" w:rsidP="00223211">
      <w:pPr>
        <w:pStyle w:val="af1"/>
        <w:spacing w:before="0" w:beforeAutospacing="0" w:after="0" w:afterAutospacing="0"/>
        <w:jc w:val="thaiDistribute"/>
        <w:rPr>
          <w:rFonts w:ascii="TH SarabunPSK" w:hAnsi="TH SarabunPSK" w:cs="TH SarabunPSK"/>
          <w:spacing w:val="-8"/>
          <w:sz w:val="32"/>
          <w:szCs w:val="32"/>
        </w:rPr>
      </w:pPr>
      <w:r w:rsidRPr="00223211">
        <w:rPr>
          <w:rFonts w:ascii="TH SarabunPSK" w:hAnsi="TH SarabunPSK" w:cs="TH SarabunPSK" w:hint="cs"/>
          <w:spacing w:val="-8"/>
          <w:sz w:val="32"/>
          <w:szCs w:val="32"/>
          <w:cs/>
        </w:rPr>
        <w:t xml:space="preserve"> </w:t>
      </w:r>
      <w:r w:rsidRPr="00223211">
        <w:rPr>
          <w:rFonts w:ascii="TH SarabunPSK" w:hAnsi="TH SarabunPSK" w:cs="TH SarabunPSK"/>
          <w:spacing w:val="-8"/>
          <w:sz w:val="32"/>
          <w:szCs w:val="32"/>
          <w:cs/>
        </w:rPr>
        <w:tab/>
      </w:r>
      <w:r w:rsidRPr="00223211">
        <w:rPr>
          <w:rFonts w:ascii="TH SarabunPSK" w:hAnsi="TH SarabunPSK" w:cs="TH SarabunPSK"/>
          <w:spacing w:val="-8"/>
          <w:sz w:val="32"/>
          <w:szCs w:val="32"/>
        </w:rPr>
        <w:t>The objectives of this study were to compare the outcomes of unsafe drug surveillance in grocery stores and the knowledge of grocery store operators before and after implementing the Subdistrict Drug Surveillance and Alert Center mechanism. The study was conducted in Ya Plong Subdistrict, Mueang Si Sa Ket District, Si Sa Ket Province. This research employed a quasi-experimental design. The study population consisted of all 60 grocery stores and 60 store operators in the area. Data were collected before and after the implementation of the subdistrict-level surveillance mechanism using the G-RDU &amp; G-SHP MOPH assessment tools to evaluate grocery store standards and operator knowledge. Data were analyzed using frequency, percentage, and paired t-test statistics, with a significance level set at P &lt; 0.05. Data collection was conducted from October 1, 2024, to September 30, 2025.</w:t>
      </w:r>
    </w:p>
    <w:p w14:paraId="1BBB937E" w14:textId="772732DB" w:rsidR="00223211" w:rsidRPr="00223211" w:rsidRDefault="00223211" w:rsidP="00223211">
      <w:pPr>
        <w:pStyle w:val="af1"/>
        <w:spacing w:before="0" w:beforeAutospacing="0" w:after="0" w:afterAutospacing="0"/>
        <w:jc w:val="thaiDistribute"/>
        <w:rPr>
          <w:rFonts w:ascii="TH SarabunPSK" w:hAnsi="TH SarabunPSK" w:cs="TH SarabunPSK"/>
          <w:spacing w:val="-6"/>
          <w:sz w:val="32"/>
          <w:szCs w:val="32"/>
        </w:rPr>
      </w:pPr>
      <w:r w:rsidRPr="00223211">
        <w:rPr>
          <w:rFonts w:ascii="TH SarabunPSK" w:hAnsi="TH SarabunPSK" w:cs="TH SarabunPSK" w:hint="cs"/>
          <w:spacing w:val="-6"/>
          <w:sz w:val="32"/>
          <w:szCs w:val="32"/>
          <w:cs/>
        </w:rPr>
        <w:t xml:space="preserve"> </w:t>
      </w:r>
      <w:r w:rsidRPr="00223211">
        <w:rPr>
          <w:rFonts w:ascii="TH SarabunPSK" w:hAnsi="TH SarabunPSK" w:cs="TH SarabunPSK"/>
          <w:spacing w:val="-6"/>
          <w:sz w:val="32"/>
          <w:szCs w:val="32"/>
          <w:cs/>
        </w:rPr>
        <w:tab/>
      </w:r>
      <w:r w:rsidRPr="00223211">
        <w:rPr>
          <w:rFonts w:ascii="TH SarabunPSK" w:hAnsi="TH SarabunPSK" w:cs="TH SarabunPSK"/>
          <w:spacing w:val="-6"/>
          <w:sz w:val="32"/>
          <w:szCs w:val="32"/>
        </w:rPr>
        <w:t>The results showed that all 60 participating grocery stores (100%) were retail stores, with 45% operating for 6–10 years. A total of 66.67% of operators had previously attended training related to health product knowledge. Among the 60 operators, the majority were female (71.67%), aged between 41–50 years (58.33%), and held a high school diploma or vocational certificate (50%). After the implementation of the Subdistrict Drug Surveillance and Alert Center mechanism, the number of “green” grocery stores increased, while the number of “red” stores decreased significantly (p &lt; 0.001). The number of stores meeting the G-RDU (Good Rational Drug Use) and G-SHP (Good Safe Health Product) standards also increased significantly (p &lt; 0.001). The overall knowledge scores of grocery store operators improved significantly after the intervention (93.05 ± 8.55 vs. 99.67 ± 4.86, p &lt; 0.001), with most achieving a high level of knowledge.</w:t>
      </w:r>
    </w:p>
    <w:p w14:paraId="0F608963" w14:textId="1956B75F" w:rsidR="00223211" w:rsidRDefault="00223211" w:rsidP="00223211">
      <w:pPr>
        <w:pStyle w:val="af1"/>
        <w:spacing w:before="0" w:beforeAutospacing="0" w:after="0" w:afterAutospacing="0"/>
        <w:jc w:val="thaiDistribute"/>
        <w:rPr>
          <w:rFonts w:ascii="TH SarabunPSK" w:hAnsi="TH SarabunPSK" w:cs="TH SarabunPSK"/>
          <w:spacing w:val="-6"/>
          <w:sz w:val="32"/>
          <w:szCs w:val="32"/>
        </w:rPr>
      </w:pPr>
      <w:r w:rsidRPr="00223211">
        <w:rPr>
          <w:rFonts w:ascii="TH SarabunPSK" w:hAnsi="TH SarabunPSK" w:cs="TH SarabunPSK" w:hint="cs"/>
          <w:spacing w:val="-6"/>
          <w:sz w:val="32"/>
          <w:szCs w:val="32"/>
          <w:cs/>
        </w:rPr>
        <w:t xml:space="preserve"> </w:t>
      </w:r>
      <w:r w:rsidRPr="00223211">
        <w:rPr>
          <w:rFonts w:ascii="TH SarabunPSK" w:hAnsi="TH SarabunPSK" w:cs="TH SarabunPSK"/>
          <w:spacing w:val="-6"/>
          <w:sz w:val="32"/>
          <w:szCs w:val="32"/>
          <w:cs/>
        </w:rPr>
        <w:tab/>
      </w:r>
      <w:r w:rsidRPr="00223211">
        <w:rPr>
          <w:rFonts w:ascii="TH SarabunPSK" w:hAnsi="TH SarabunPSK" w:cs="TH SarabunPSK"/>
          <w:spacing w:val="-6"/>
          <w:sz w:val="32"/>
          <w:szCs w:val="32"/>
        </w:rPr>
        <w:t xml:space="preserve">Therefore, the Subdistrict Drug Surveillance and Alert Center mechanism can effectively monitor unsafe drugs in grocery stores in Ya Plong Subdistrict, Mueang Si Sa Ket District, Si Sa Ket Province. The mechanism contributed to an increase in safe grocery stores, a decrease in unsafe ones, and enhanced the operators’ knowledge of safe drug dispensing practices. Furthermore, it established a community-based problem management model for unsafe drug distribution consisting of five steps: </w:t>
      </w:r>
      <w:r>
        <w:rPr>
          <w:rFonts w:ascii="TH SarabunPSK" w:hAnsi="TH SarabunPSK" w:cs="TH SarabunPSK"/>
          <w:spacing w:val="-6"/>
          <w:sz w:val="32"/>
          <w:szCs w:val="32"/>
          <w:cs/>
        </w:rPr>
        <w:br/>
      </w:r>
      <w:bookmarkStart w:id="0" w:name="_GoBack"/>
      <w:bookmarkEnd w:id="0"/>
      <w:r w:rsidRPr="00223211">
        <w:rPr>
          <w:rFonts w:ascii="TH SarabunPSK" w:hAnsi="TH SarabunPSK" w:cs="TH SarabunPSK"/>
          <w:spacing w:val="-6"/>
          <w:sz w:val="32"/>
          <w:szCs w:val="32"/>
        </w:rPr>
        <w:t>(1) comprehensive grocery store survey, (2) data analysis and joint risk prioritization, (3) problem management planning, (4) collaborative field intervention, and (5) summary and evaluation of outcomes. This mechanism can be expanded and applied to other communities with similar problems.</w:t>
      </w:r>
    </w:p>
    <w:p w14:paraId="1644005D" w14:textId="05834E12" w:rsidR="00223211" w:rsidRPr="00223211" w:rsidRDefault="00223211" w:rsidP="00223211">
      <w:pPr>
        <w:pStyle w:val="af1"/>
        <w:spacing w:before="0" w:beforeAutospacing="0" w:after="0" w:afterAutospacing="0"/>
        <w:jc w:val="thaiDistribute"/>
        <w:rPr>
          <w:rFonts w:ascii="TH SarabunPSK" w:hAnsi="TH SarabunPSK" w:cs="TH SarabunPSK"/>
          <w:sz w:val="32"/>
          <w:szCs w:val="32"/>
        </w:rPr>
      </w:pPr>
      <w:r w:rsidRPr="00223211">
        <w:rPr>
          <w:rStyle w:val="af0"/>
          <w:rFonts w:ascii="TH SarabunPSK" w:hAnsi="TH SarabunPSK" w:cs="TH SarabunPSK"/>
          <w:sz w:val="32"/>
          <w:szCs w:val="32"/>
        </w:rPr>
        <w:t>Keywords:</w:t>
      </w:r>
      <w:r w:rsidRPr="00223211">
        <w:rPr>
          <w:rFonts w:ascii="TH SarabunPSK" w:hAnsi="TH SarabunPSK" w:cs="TH SarabunPSK"/>
          <w:sz w:val="32"/>
          <w:szCs w:val="32"/>
        </w:rPr>
        <w:t xml:space="preserve"> Subdistrict Drug Surveillance and Alert Center, Unsafe Drugs, Grocery Stores</w:t>
      </w:r>
    </w:p>
    <w:p w14:paraId="4A85196A" w14:textId="77777777" w:rsidR="00223211" w:rsidRPr="00223211" w:rsidRDefault="00223211" w:rsidP="000F4A7F">
      <w:pPr>
        <w:spacing w:after="0" w:line="240" w:lineRule="auto"/>
        <w:jc w:val="thaiDistribute"/>
        <w:rPr>
          <w:rFonts w:ascii="TH SarabunPSK" w:hAnsi="TH SarabunPSK" w:cs="TH SarabunPSK" w:hint="cs"/>
          <w:b/>
          <w:bCs/>
          <w:color w:val="000000" w:themeColor="text1"/>
          <w:sz w:val="36"/>
          <w:szCs w:val="36"/>
        </w:rPr>
      </w:pPr>
    </w:p>
    <w:sectPr w:rsidR="00223211" w:rsidRPr="00223211" w:rsidSect="00650F73">
      <w:pgSz w:w="11906" w:h="16838" w:code="9"/>
      <w:pgMar w:top="1418" w:right="1133" w:bottom="1276" w:left="141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D79D0F" w14:textId="77777777" w:rsidR="00AE2D1E" w:rsidRDefault="00AE2D1E" w:rsidP="00DC0330">
      <w:pPr>
        <w:spacing w:after="0" w:line="240" w:lineRule="auto"/>
      </w:pPr>
      <w:r>
        <w:separator/>
      </w:r>
    </w:p>
  </w:endnote>
  <w:endnote w:type="continuationSeparator" w:id="0">
    <w:p w14:paraId="582963C6" w14:textId="77777777" w:rsidR="00AE2D1E" w:rsidRDefault="00AE2D1E" w:rsidP="00DC0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TH Sarabun PSK">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903E44" w14:textId="77777777" w:rsidR="00AE2D1E" w:rsidRDefault="00AE2D1E" w:rsidP="00DC0330">
      <w:pPr>
        <w:spacing w:after="0" w:line="240" w:lineRule="auto"/>
      </w:pPr>
      <w:r>
        <w:separator/>
      </w:r>
    </w:p>
  </w:footnote>
  <w:footnote w:type="continuationSeparator" w:id="0">
    <w:p w14:paraId="62F824B9" w14:textId="77777777" w:rsidR="00AE2D1E" w:rsidRDefault="00AE2D1E" w:rsidP="00DC03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330"/>
    <w:rsid w:val="00030913"/>
    <w:rsid w:val="00042DFF"/>
    <w:rsid w:val="000467D0"/>
    <w:rsid w:val="00047DC8"/>
    <w:rsid w:val="0006500D"/>
    <w:rsid w:val="00087FF8"/>
    <w:rsid w:val="00097DFD"/>
    <w:rsid w:val="000A6008"/>
    <w:rsid w:val="000E32E9"/>
    <w:rsid w:val="000F07DC"/>
    <w:rsid w:val="000F4A7F"/>
    <w:rsid w:val="000F67B6"/>
    <w:rsid w:val="00124F24"/>
    <w:rsid w:val="00132373"/>
    <w:rsid w:val="001415ED"/>
    <w:rsid w:val="00141FF4"/>
    <w:rsid w:val="00144EF1"/>
    <w:rsid w:val="00151B66"/>
    <w:rsid w:val="0015230E"/>
    <w:rsid w:val="00176D08"/>
    <w:rsid w:val="0019213A"/>
    <w:rsid w:val="00193DCE"/>
    <w:rsid w:val="001B6E85"/>
    <w:rsid w:val="001C0E39"/>
    <w:rsid w:val="001C5E5E"/>
    <w:rsid w:val="001E245B"/>
    <w:rsid w:val="001F3F35"/>
    <w:rsid w:val="00212126"/>
    <w:rsid w:val="00214CF5"/>
    <w:rsid w:val="0022261F"/>
    <w:rsid w:val="00223211"/>
    <w:rsid w:val="002416C7"/>
    <w:rsid w:val="00242E07"/>
    <w:rsid w:val="0024439E"/>
    <w:rsid w:val="002642B2"/>
    <w:rsid w:val="00271296"/>
    <w:rsid w:val="00273A0B"/>
    <w:rsid w:val="00277517"/>
    <w:rsid w:val="002917F0"/>
    <w:rsid w:val="002A4A53"/>
    <w:rsid w:val="002A5031"/>
    <w:rsid w:val="002A5108"/>
    <w:rsid w:val="002B5538"/>
    <w:rsid w:val="002B752B"/>
    <w:rsid w:val="002E0502"/>
    <w:rsid w:val="003317D2"/>
    <w:rsid w:val="00337B50"/>
    <w:rsid w:val="003560BA"/>
    <w:rsid w:val="00362D45"/>
    <w:rsid w:val="00363C6E"/>
    <w:rsid w:val="00370096"/>
    <w:rsid w:val="0037183E"/>
    <w:rsid w:val="0039072A"/>
    <w:rsid w:val="003B33B9"/>
    <w:rsid w:val="003E588D"/>
    <w:rsid w:val="003F05C1"/>
    <w:rsid w:val="003F6887"/>
    <w:rsid w:val="00411ED7"/>
    <w:rsid w:val="00433411"/>
    <w:rsid w:val="0044131B"/>
    <w:rsid w:val="00452229"/>
    <w:rsid w:val="00456FDA"/>
    <w:rsid w:val="0045766F"/>
    <w:rsid w:val="00475F7B"/>
    <w:rsid w:val="004940AE"/>
    <w:rsid w:val="004B0709"/>
    <w:rsid w:val="004D0E17"/>
    <w:rsid w:val="004E129A"/>
    <w:rsid w:val="004F1784"/>
    <w:rsid w:val="004F5ED6"/>
    <w:rsid w:val="0054505C"/>
    <w:rsid w:val="00550EE9"/>
    <w:rsid w:val="00551227"/>
    <w:rsid w:val="0057640A"/>
    <w:rsid w:val="00577F79"/>
    <w:rsid w:val="0058700F"/>
    <w:rsid w:val="00595F34"/>
    <w:rsid w:val="005B2776"/>
    <w:rsid w:val="005F659A"/>
    <w:rsid w:val="00600B59"/>
    <w:rsid w:val="00630302"/>
    <w:rsid w:val="0063593C"/>
    <w:rsid w:val="0064079C"/>
    <w:rsid w:val="006468E2"/>
    <w:rsid w:val="00650F73"/>
    <w:rsid w:val="00690C5D"/>
    <w:rsid w:val="00696816"/>
    <w:rsid w:val="006B6C32"/>
    <w:rsid w:val="006F18BD"/>
    <w:rsid w:val="006F1FDB"/>
    <w:rsid w:val="007129AE"/>
    <w:rsid w:val="00713954"/>
    <w:rsid w:val="007425E6"/>
    <w:rsid w:val="00754FBC"/>
    <w:rsid w:val="00797B2F"/>
    <w:rsid w:val="007D3B50"/>
    <w:rsid w:val="007F2547"/>
    <w:rsid w:val="007F290B"/>
    <w:rsid w:val="007F40C3"/>
    <w:rsid w:val="007F609A"/>
    <w:rsid w:val="00811E1E"/>
    <w:rsid w:val="00813ABE"/>
    <w:rsid w:val="00814206"/>
    <w:rsid w:val="00830BD5"/>
    <w:rsid w:val="00852223"/>
    <w:rsid w:val="008749B1"/>
    <w:rsid w:val="00877A6F"/>
    <w:rsid w:val="008C2420"/>
    <w:rsid w:val="008C60EA"/>
    <w:rsid w:val="008D0B87"/>
    <w:rsid w:val="008E51DA"/>
    <w:rsid w:val="008F40A2"/>
    <w:rsid w:val="008F6CF4"/>
    <w:rsid w:val="008F79C0"/>
    <w:rsid w:val="009017A2"/>
    <w:rsid w:val="0091105D"/>
    <w:rsid w:val="00946E60"/>
    <w:rsid w:val="009954DA"/>
    <w:rsid w:val="009A45DD"/>
    <w:rsid w:val="009B0A67"/>
    <w:rsid w:val="009C2606"/>
    <w:rsid w:val="009D1132"/>
    <w:rsid w:val="009D7F1E"/>
    <w:rsid w:val="009E2DE2"/>
    <w:rsid w:val="009E3D08"/>
    <w:rsid w:val="00A1214E"/>
    <w:rsid w:val="00A15D5C"/>
    <w:rsid w:val="00A460CE"/>
    <w:rsid w:val="00A537AB"/>
    <w:rsid w:val="00A72D10"/>
    <w:rsid w:val="00A90A82"/>
    <w:rsid w:val="00AB24A5"/>
    <w:rsid w:val="00AB3ADA"/>
    <w:rsid w:val="00AB4360"/>
    <w:rsid w:val="00AE26AC"/>
    <w:rsid w:val="00AE2D1E"/>
    <w:rsid w:val="00AF540D"/>
    <w:rsid w:val="00B14930"/>
    <w:rsid w:val="00B830A2"/>
    <w:rsid w:val="00B83FF0"/>
    <w:rsid w:val="00B9154C"/>
    <w:rsid w:val="00B96470"/>
    <w:rsid w:val="00BA5111"/>
    <w:rsid w:val="00BB0E7A"/>
    <w:rsid w:val="00BB2561"/>
    <w:rsid w:val="00BB5C0A"/>
    <w:rsid w:val="00BE09F9"/>
    <w:rsid w:val="00C434D0"/>
    <w:rsid w:val="00C566C3"/>
    <w:rsid w:val="00C71878"/>
    <w:rsid w:val="00C74263"/>
    <w:rsid w:val="00C76701"/>
    <w:rsid w:val="00C93BE1"/>
    <w:rsid w:val="00CD5BF5"/>
    <w:rsid w:val="00CF1415"/>
    <w:rsid w:val="00D71A8B"/>
    <w:rsid w:val="00D7202E"/>
    <w:rsid w:val="00D74F41"/>
    <w:rsid w:val="00D76360"/>
    <w:rsid w:val="00D90B77"/>
    <w:rsid w:val="00D92901"/>
    <w:rsid w:val="00DA7B60"/>
    <w:rsid w:val="00DC0330"/>
    <w:rsid w:val="00DD503B"/>
    <w:rsid w:val="00E45DAB"/>
    <w:rsid w:val="00E548D4"/>
    <w:rsid w:val="00E61FB1"/>
    <w:rsid w:val="00E7542E"/>
    <w:rsid w:val="00E76343"/>
    <w:rsid w:val="00E836D8"/>
    <w:rsid w:val="00E92D0A"/>
    <w:rsid w:val="00E951DF"/>
    <w:rsid w:val="00EC1843"/>
    <w:rsid w:val="00EC41E3"/>
    <w:rsid w:val="00ED3ABF"/>
    <w:rsid w:val="00ED6AA7"/>
    <w:rsid w:val="00EE21C7"/>
    <w:rsid w:val="00EF2B8B"/>
    <w:rsid w:val="00F14B47"/>
    <w:rsid w:val="00F15078"/>
    <w:rsid w:val="00F175A9"/>
    <w:rsid w:val="00F25BC3"/>
    <w:rsid w:val="00F35980"/>
    <w:rsid w:val="00F427E2"/>
    <w:rsid w:val="00F533C6"/>
    <w:rsid w:val="00F617C2"/>
    <w:rsid w:val="00F76727"/>
    <w:rsid w:val="00FA3013"/>
    <w:rsid w:val="00FA77E7"/>
    <w:rsid w:val="00FB080C"/>
    <w:rsid w:val="00FD6365"/>
    <w:rsid w:val="00FE3B19"/>
    <w:rsid w:val="00FF0EE9"/>
    <w:rsid w:val="00FF26EF"/>
    <w:rsid w:val="00FF66D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A6B2"/>
  <w15:docId w15:val="{D5E42795-F229-458E-9C11-64896D6B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033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C0330"/>
    <w:pPr>
      <w:spacing w:after="0" w:line="240" w:lineRule="auto"/>
    </w:pPr>
  </w:style>
  <w:style w:type="character" w:customStyle="1" w:styleId="apple-converted-space">
    <w:name w:val="apple-converted-space"/>
    <w:basedOn w:val="a0"/>
    <w:rsid w:val="00DC0330"/>
  </w:style>
  <w:style w:type="table" w:styleId="a4">
    <w:name w:val="Table Grid"/>
    <w:basedOn w:val="a1"/>
    <w:uiPriority w:val="39"/>
    <w:rsid w:val="00DC033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5">
    <w:name w:val="Hyperlink"/>
    <w:basedOn w:val="a0"/>
    <w:uiPriority w:val="99"/>
    <w:unhideWhenUsed/>
    <w:rsid w:val="00DC0330"/>
    <w:rPr>
      <w:color w:val="0563C1" w:themeColor="hyperlink"/>
      <w:u w:val="single"/>
    </w:rPr>
  </w:style>
  <w:style w:type="paragraph" w:styleId="a6">
    <w:name w:val="footnote text"/>
    <w:basedOn w:val="a"/>
    <w:link w:val="a7"/>
    <w:uiPriority w:val="99"/>
    <w:semiHidden/>
    <w:unhideWhenUsed/>
    <w:rsid w:val="00DC0330"/>
    <w:pPr>
      <w:spacing w:after="0" w:line="240" w:lineRule="auto"/>
    </w:pPr>
    <w:rPr>
      <w:sz w:val="20"/>
      <w:szCs w:val="25"/>
    </w:rPr>
  </w:style>
  <w:style w:type="character" w:customStyle="1" w:styleId="a7">
    <w:name w:val="ข้อความเชิงอรรถ อักขระ"/>
    <w:basedOn w:val="a0"/>
    <w:link w:val="a6"/>
    <w:uiPriority w:val="99"/>
    <w:semiHidden/>
    <w:rsid w:val="00DC0330"/>
    <w:rPr>
      <w:sz w:val="20"/>
      <w:szCs w:val="25"/>
    </w:rPr>
  </w:style>
  <w:style w:type="character" w:styleId="a8">
    <w:name w:val="footnote reference"/>
    <w:basedOn w:val="a0"/>
    <w:uiPriority w:val="99"/>
    <w:semiHidden/>
    <w:unhideWhenUsed/>
    <w:rsid w:val="00DC0330"/>
    <w:rPr>
      <w:sz w:val="32"/>
      <w:szCs w:val="32"/>
      <w:vertAlign w:val="superscript"/>
    </w:rPr>
  </w:style>
  <w:style w:type="paragraph" w:styleId="a9">
    <w:name w:val="header"/>
    <w:basedOn w:val="a"/>
    <w:link w:val="aa"/>
    <w:uiPriority w:val="99"/>
    <w:unhideWhenUsed/>
    <w:rsid w:val="00DC0330"/>
    <w:pPr>
      <w:tabs>
        <w:tab w:val="center" w:pos="4513"/>
        <w:tab w:val="right" w:pos="9026"/>
      </w:tabs>
      <w:spacing w:after="0" w:line="240" w:lineRule="auto"/>
    </w:pPr>
  </w:style>
  <w:style w:type="character" w:customStyle="1" w:styleId="aa">
    <w:name w:val="หัวกระดาษ อักขระ"/>
    <w:basedOn w:val="a0"/>
    <w:link w:val="a9"/>
    <w:uiPriority w:val="99"/>
    <w:rsid w:val="00DC0330"/>
  </w:style>
  <w:style w:type="paragraph" w:styleId="ab">
    <w:name w:val="footer"/>
    <w:basedOn w:val="a"/>
    <w:link w:val="ac"/>
    <w:uiPriority w:val="99"/>
    <w:unhideWhenUsed/>
    <w:rsid w:val="00DC0330"/>
    <w:pPr>
      <w:tabs>
        <w:tab w:val="center" w:pos="4513"/>
        <w:tab w:val="right" w:pos="9026"/>
      </w:tabs>
      <w:spacing w:after="0" w:line="240" w:lineRule="auto"/>
    </w:pPr>
  </w:style>
  <w:style w:type="character" w:customStyle="1" w:styleId="ac">
    <w:name w:val="ท้ายกระดาษ อักขระ"/>
    <w:basedOn w:val="a0"/>
    <w:link w:val="ab"/>
    <w:uiPriority w:val="99"/>
    <w:rsid w:val="00DC0330"/>
  </w:style>
  <w:style w:type="paragraph" w:styleId="ad">
    <w:name w:val="Balloon Text"/>
    <w:basedOn w:val="a"/>
    <w:link w:val="ae"/>
    <w:uiPriority w:val="99"/>
    <w:semiHidden/>
    <w:unhideWhenUsed/>
    <w:rsid w:val="00852223"/>
    <w:pPr>
      <w:spacing w:after="0" w:line="240" w:lineRule="auto"/>
    </w:pPr>
    <w:rPr>
      <w:rFonts w:ascii="Tahoma" w:hAnsi="Tahoma" w:cs="Angsana New"/>
      <w:sz w:val="16"/>
      <w:szCs w:val="20"/>
    </w:rPr>
  </w:style>
  <w:style w:type="character" w:customStyle="1" w:styleId="ae">
    <w:name w:val="ข้อความบอลลูน อักขระ"/>
    <w:basedOn w:val="a0"/>
    <w:link w:val="ad"/>
    <w:uiPriority w:val="99"/>
    <w:semiHidden/>
    <w:rsid w:val="00852223"/>
    <w:rPr>
      <w:rFonts w:ascii="Tahoma" w:hAnsi="Tahoma" w:cs="Angsana New"/>
      <w:sz w:val="16"/>
      <w:szCs w:val="20"/>
    </w:rPr>
  </w:style>
  <w:style w:type="paragraph" w:styleId="af">
    <w:name w:val="List Paragraph"/>
    <w:basedOn w:val="a"/>
    <w:uiPriority w:val="34"/>
    <w:qFormat/>
    <w:rsid w:val="00852223"/>
    <w:pPr>
      <w:ind w:left="720"/>
      <w:contextualSpacing/>
    </w:pPr>
  </w:style>
  <w:style w:type="character" w:styleId="af0">
    <w:name w:val="Strong"/>
    <w:basedOn w:val="a0"/>
    <w:uiPriority w:val="22"/>
    <w:qFormat/>
    <w:rsid w:val="007F290B"/>
    <w:rPr>
      <w:b/>
      <w:bCs/>
    </w:rPr>
  </w:style>
  <w:style w:type="paragraph" w:styleId="af1">
    <w:name w:val="Normal (Web)"/>
    <w:basedOn w:val="a"/>
    <w:uiPriority w:val="99"/>
    <w:semiHidden/>
    <w:unhideWhenUsed/>
    <w:rsid w:val="002232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97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4A4D7-118F-45C6-B70A-E9C91C39A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798</Words>
  <Characters>4550</Characters>
  <Application>Microsoft Office Word</Application>
  <DocSecurity>0</DocSecurity>
  <Lines>37</Lines>
  <Paragraphs>10</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POP</dc:creator>
  <cp:lastModifiedBy>บัญชี Microsoft</cp:lastModifiedBy>
  <cp:revision>4</cp:revision>
  <cp:lastPrinted>2017-12-25T06:37:00Z</cp:lastPrinted>
  <dcterms:created xsi:type="dcterms:W3CDTF">2025-11-09T08:03:00Z</dcterms:created>
  <dcterms:modified xsi:type="dcterms:W3CDTF">2025-11-09T08:49:00Z</dcterms:modified>
</cp:coreProperties>
</file>