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44.8pt;mso-position-horizontal-relative:page;mso-position-vertical-relative:paragraph;z-index:-15800832" coordorigin="797,-335" coordsize="10908,12896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2497" coordorigin="797,238" coordsize="10908,2497" path="m805,626l797,626,797,2734,805,273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734,11704,273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742;width:10892;height:236" coordorigin="805,2742" coordsize="10892,236" path="m11696,2742l11592,2742,909,2742,805,2742,805,2978,909,2978,11592,2978,11696,2978,11696,2742xe" filled="true" fillcolor="#a8d08d" stroked="false">
              <v:path arrowok="t"/>
              <v:fill type="solid"/>
            </v:shape>
            <v:shape style="position:absolute;left:796;top:2734;width:10900;height:12" coordorigin="797,2734" coordsize="10900,12" path="m11696,2734l805,2734,797,2734,797,2746,805,2746,805,2742,11696,2742,11696,2734xe" filled="true" fillcolor="#000000" stroked="false">
              <v:path arrowok="t"/>
              <v:fill type="solid"/>
            </v:shape>
            <v:rect style="position:absolute;left:804;top:2742;width:10892;height:4" filled="true" fillcolor="#a8d08d" stroked="false">
              <v:fill type="solid"/>
            </v:rect>
            <v:shape style="position:absolute;left:796;top:2734;width:10908;height:244" coordorigin="797,2734" coordsize="10908,244" path="m805,2746l797,2746,797,2978,805,2978,805,2746xm11704,2734l11696,2734,11696,2746,11696,2978,11704,2978,11704,2746,11704,2734xe" filled="true" fillcolor="#000000" stroked="false">
              <v:path arrowok="t"/>
              <v:fill type="solid"/>
            </v:shape>
            <v:shape style="position:absolute;left:804;top:2986;width:10892;height:236" coordorigin="805,2986" coordsize="10892,236" path="m4958,2986l909,2986,805,2986,805,3222,909,3222,4958,3222,4958,2986xm5062,2986l4958,2986,4958,3222,5062,3222,5062,2986xm11696,2986l11592,2986,11592,2986,5174,2986,5074,2986,5074,3222,5174,3222,11592,3222,11592,3222,11696,3222,11696,2986xe" filled="true" fillcolor="#ffc000" stroked="false">
              <v:path arrowok="t"/>
              <v:fill type="solid"/>
            </v:shape>
            <v:shape style="position:absolute;left:796;top:2978;width:4269;height:12" coordorigin="797,2978" coordsize="4269,12" path="m5066,2978l805,2978,797,2978,797,2990,805,2990,805,2986,5066,2986,5066,2978xe" filled="true" fillcolor="#000000" stroked="false">
              <v:path arrowok="t"/>
              <v:fill type="solid"/>
            </v:shape>
            <v:rect style="position:absolute;left:804;top:2986;width:4261;height:4" filled="true" fillcolor="#ffc000" stroked="false">
              <v:fill type="solid"/>
            </v:rect>
            <v:shape style="position:absolute;left:5065;top:2978;width:6631;height:12" coordorigin="5066,2978" coordsize="6631,12" path="m5074,2978l5066,2978,5066,2986,5066,2990,5074,2990,5074,2986,5074,2978xm11696,2978l5074,2978,5074,2986,11696,2986,11696,2978xe" filled="true" fillcolor="#000000" stroked="false">
              <v:path arrowok="t"/>
              <v:fill type="solid"/>
            </v:shape>
            <v:rect style="position:absolute;left:5073;top:2986;width:6623;height:4" filled="true" fillcolor="#ffc000" stroked="false">
              <v:fill type="solid"/>
            </v:rect>
            <v:shape style="position:absolute;left:796;top:2978;width:10908;height:9583" coordorigin="797,2978" coordsize="10908,9583" path="m805,9252l797,9252,797,10656,805,10656,805,9252xm805,5151l797,5151,797,5163,797,6099,797,6111,797,6111,797,7819,797,7831,797,7831,797,9240,797,9252,805,9252,805,9240,805,7831,805,7831,805,7819,805,6111,805,6111,805,6099,805,5163,805,5151xm805,2990l797,2990,797,3222,805,3222,805,2990xm2501,9252l2493,9252,2493,10656,2501,10656,2501,9252xm2501,5151l2493,5151,2493,5163,2493,6099,2493,6111,2493,6111,2493,7819,2493,7831,2493,7831,2493,9240,2493,9252,2501,9252,2501,9240,2501,7831,2501,7831,2501,7819,2501,6111,2501,6111,2501,6099,2501,5163,2501,5151xm4054,11836l2501,11836,2493,11836,805,11836,797,11836,797,11848,797,11848,797,12553,805,12553,805,11848,805,11848,805,11844,2493,11844,2493,11848,2493,11848,2493,12553,2501,12553,2501,11848,2501,11848,2501,11844,4054,11844,4054,11836xm4062,11836l4054,11836,4054,11844,4062,11844,4062,11836xm5074,3222l5066,3222,5066,3230,5074,3230,5074,3222xm5074,2990l5066,2990,5066,3222,5074,3222,5074,2990xm11696,12553l4054,12553,4050,12553,4042,12553,2501,12553,2493,12553,805,12553,797,12553,797,12561,805,12561,2493,12561,2501,12561,4042,12561,4050,12561,4054,12561,11696,12561,11696,12553xm11704,11836l11696,11836,4062,11836,4062,11844,11696,11844,11696,11848,11704,11848,11704,11836xm11704,10656l11696,10656,2501,10656,2493,10656,805,10656,797,10656,797,10668,797,11836,805,11836,805,10668,805,10664,2493,10664,2493,10668,2493,11836,2501,11836,2501,10668,2501,10664,11696,10664,11696,10668,11696,11836,11704,11836,11704,10668,11704,10656xm11704,9252l11696,9252,11696,10656,11704,10656,11704,9252xm11704,5151l11696,5151,11696,5163,11696,6099,11696,6111,11696,6111,11696,7819,11696,7831,11696,7831,11696,9240,11696,9252,11704,9252,11704,9240,11704,7831,11704,7831,11704,7819,11704,6111,11704,6111,11704,6099,11704,5163,11704,5151xm11704,3222l11696,3222,11696,3222,5074,3222,5074,3230,11696,3230,11696,3234,11696,3234,11696,4407,11696,4407,2501,4407,2501,4407,2501,3234,2501,3234,2501,3230,5066,3230,5066,3222,2501,3222,2493,3222,2493,3230,2493,3234,2493,3234,2493,4407,2493,4407,805,4407,805,4407,805,3234,805,3234,805,3230,2493,3230,2493,3222,805,3222,797,3222,797,3234,797,3234,797,4407,797,4419,797,5151,805,5151,805,4419,805,4415,2493,4415,2493,4419,2493,5151,2501,5151,2501,4419,2501,4415,11696,4415,11696,4419,11696,5151,11704,5151,11704,4419,11704,4407,11704,3234,11704,3234,11704,3222xm11704,2978l11696,2978,11696,2990,11696,3222,11704,3222,11704,2990,11704,2978xe" filled="true" fillcolor="#000000" stroked="false">
              <v:path arrowok="t"/>
              <v:fill type="solid"/>
            </v:shape>
            <v:shape style="position:absolute;left:4049;top:11848;width:7655;height:713" coordorigin="4050,11848" coordsize="7655,713" path="m11704,12553l11696,12553,4050,12553,4050,12561,11696,12561,11704,12561,11704,12553xm11704,11848l11696,11848,11696,12553,11704,12553,11704,11848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3.1 /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Konsentrasi</w:t>
      </w:r>
    </w:p>
    <w:p>
      <w:pPr>
        <w:pStyle w:val="Heading1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ind w:left="108" w:right="109"/>
        <w:jc w:val="both"/>
      </w:pPr>
      <w:r>
        <w:rPr/>
        <w:t>Melalui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shd w:fill="00AF50" w:color="auto" w:val="clear"/>
        </w:rPr>
        <w:t>Guided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Discovery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Learning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belajar,</w:t>
      </w:r>
      <w:r>
        <w:rPr>
          <w:spacing w:val="1"/>
        </w:rPr>
        <w:t> </w:t>
      </w:r>
      <w:r>
        <w:rPr/>
        <w:t>penyelidikan sederhana dan mengolah informasi, diharapkan peserta didik terlibat aktif selama proses belajar mengajar</w:t>
      </w:r>
      <w:r>
        <w:rPr>
          <w:spacing w:val="1"/>
        </w:rPr>
        <w:t> </w:t>
      </w:r>
      <w:r>
        <w:rPr/>
        <w:t>berlangsung, memiliki sikap ingin tahu, teliti dalam melakukan pengamatan dan bertanggungjawab dalam menyampaikan</w:t>
      </w:r>
      <w:r>
        <w:rPr>
          <w:spacing w:val="1"/>
        </w:rPr>
        <w:t> </w:t>
      </w:r>
      <w:r>
        <w:rPr/>
        <w:t>pendapat,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pertanyaan,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kritik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hd w:fill="FFFF00" w:color="auto" w:val="clear"/>
        </w:rPr>
        <w:t>Menganalisis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fenomena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sifat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koligatif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larutan</w:t>
      </w:r>
      <w:r>
        <w:rPr>
          <w:spacing w:val="1"/>
        </w:rPr>
        <w:t> </w:t>
      </w:r>
      <w:r>
        <w:rPr>
          <w:shd w:fill="FFFF00" w:color="auto" w:val="clear"/>
        </w:rPr>
        <w:t>(penurunan tekanan uap jenuh, kenaikan titik didih, penurunan titik beku, dan tekanan osmosis)</w:t>
      </w:r>
      <w:r>
        <w:rPr/>
        <w:t>. Serta </w:t>
      </w:r>
      <w:r>
        <w:rPr>
          <w:shd w:fill="00AFEF" w:color="auto" w:val="clear"/>
        </w:rPr>
        <w:t>menyajikan hasil</w:t>
      </w:r>
      <w:r>
        <w:rPr>
          <w:spacing w:val="1"/>
        </w:rPr>
        <w:t> </w:t>
      </w:r>
      <w:r>
        <w:rPr>
          <w:shd w:fill="00AFEF" w:color="auto" w:val="clear"/>
        </w:rPr>
        <w:t>analisis berdasarkan data percobaan terkait penurunan tekanan uap, kenaikan titik didih, penurunan titik beku, dan tekanan</w:t>
      </w:r>
      <w:r>
        <w:rPr>
          <w:spacing w:val="1"/>
        </w:rPr>
        <w:t> </w:t>
      </w:r>
      <w:r>
        <w:rPr>
          <w:shd w:fill="00AFEF" w:color="auto" w:val="clear"/>
        </w:rPr>
        <w:t>osmosis</w:t>
      </w:r>
      <w:r>
        <w:rPr/>
        <w:t>.dengan mengembangkan nilai karakter berpikir kritis , kreatif</w:t>
      </w:r>
      <w:r>
        <w:rPr>
          <w:spacing w:val="1"/>
        </w:rPr>
        <w:t> </w:t>
      </w:r>
      <w:r>
        <w:rPr>
          <w:b/>
        </w:rPr>
        <w:t>(kemandirian</w:t>
      </w:r>
      <w:r>
        <w:rPr/>
        <w:t>), kerjasama (</w:t>
      </w:r>
      <w:r>
        <w:rPr>
          <w:b/>
        </w:rPr>
        <w:t>gotongroyong</w:t>
      </w:r>
      <w:r>
        <w:rPr/>
        <w:t>) dan</w:t>
      </w:r>
      <w:r>
        <w:rPr>
          <w:spacing w:val="1"/>
        </w:rPr>
        <w:t> </w:t>
      </w:r>
      <w:r>
        <w:rPr/>
        <w:t>kejujuran</w:t>
      </w:r>
      <w:r>
        <w:rPr>
          <w:spacing w:val="-2"/>
        </w:rPr>
        <w:t> </w:t>
      </w:r>
      <w:r>
        <w:rPr/>
        <w:t>(</w:t>
      </w:r>
      <w:r>
        <w:rPr>
          <w:b/>
        </w:rPr>
        <w:t>integritas</w:t>
      </w:r>
      <w:r>
        <w:rPr/>
        <w:t>) .</w:t>
      </w:r>
    </w:p>
    <w:p>
      <w:pPr>
        <w:pStyle w:val="Heading1"/>
        <w:spacing w:before="8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0" w:left="800" w:right="540"/>
        </w:sectPr>
      </w:pPr>
    </w:p>
    <w:p>
      <w:pPr>
        <w:pStyle w:val="Heading1"/>
        <w:spacing w:line="237" w:lineRule="auto" w:before="15"/>
        <w:ind w:left="10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2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51"/>
        <w:ind w:left="108" w:right="104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13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akandipelajaridalamkehidupansehari-hari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69"/>
        <w:jc w:val="left"/>
      </w:pPr>
      <w:r>
        <w:rPr/>
        <w:t>Stimulasi</w:t>
      </w:r>
    </w:p>
    <w:p>
      <w:pPr>
        <w:spacing w:before="2"/>
        <w:ind w:left="276" w:right="243" w:firstLine="0"/>
        <w:jc w:val="left"/>
        <w:rPr>
          <w:b/>
          <w:sz w:val="20"/>
        </w:rPr>
      </w:pPr>
      <w:r>
        <w:rPr>
          <w:sz w:val="20"/>
        </w:rPr>
        <w:t>Siswa</w:t>
      </w:r>
      <w:r>
        <w:rPr>
          <w:spacing w:val="-9"/>
          <w:sz w:val="20"/>
        </w:rPr>
        <w:t> </w:t>
      </w:r>
      <w:r>
        <w:rPr>
          <w:sz w:val="20"/>
        </w:rPr>
        <w:t>mengamati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5"/>
          <w:sz w:val="20"/>
        </w:rPr>
        <w:t> </w:t>
      </w:r>
      <w:r>
        <w:rPr>
          <w:sz w:val="20"/>
        </w:rPr>
        <w:t>fenomena</w:t>
      </w:r>
      <w:r>
        <w:rPr>
          <w:spacing w:val="-8"/>
          <w:sz w:val="20"/>
        </w:rPr>
        <w:t> </w:t>
      </w:r>
      <w:r>
        <w:rPr>
          <w:sz w:val="20"/>
        </w:rPr>
        <w:t>(</w:t>
      </w:r>
      <w:hyperlink r:id="rId5">
        <w:r>
          <w:rPr>
            <w:rFonts w:ascii="Calibri"/>
            <w:color w:val="0462C1"/>
            <w:sz w:val="22"/>
            <w:u w:val="single" w:color="0462C1"/>
          </w:rPr>
          <w:t>https://www.youtube.com/watch?v=AAmOPmo7jWI</w:t>
        </w:r>
      </w:hyperlink>
      <w:r>
        <w:rPr>
          <w:rFonts w:ascii="Calibri"/>
          <w:sz w:val="22"/>
        </w:rPr>
        <w:t>)</w:t>
      </w:r>
      <w:r>
        <w:rPr>
          <w:rFonts w:ascii="Calibri"/>
          <w:spacing w:val="-12"/>
          <w:sz w:val="22"/>
        </w:rPr>
        <w:t> </w:t>
      </w:r>
      <w:r>
        <w:rPr>
          <w:sz w:val="20"/>
        </w:rPr>
        <w:t>terkait</w:t>
      </w:r>
      <w:r>
        <w:rPr>
          <w:spacing w:val="-41"/>
          <w:sz w:val="20"/>
        </w:rPr>
        <w:t> </w:t>
      </w:r>
      <w:r>
        <w:rPr>
          <w:sz w:val="20"/>
        </w:rPr>
        <w:t>sifat</w:t>
      </w:r>
      <w:r>
        <w:rPr>
          <w:spacing w:val="-2"/>
          <w:sz w:val="20"/>
        </w:rPr>
        <w:t> </w:t>
      </w:r>
      <w:r>
        <w:rPr>
          <w:sz w:val="20"/>
        </w:rPr>
        <w:t>koligatif</w:t>
      </w:r>
      <w:r>
        <w:rPr>
          <w:spacing w:val="-1"/>
          <w:sz w:val="20"/>
        </w:rPr>
        <w:t> </w:t>
      </w:r>
      <w:r>
        <w:rPr>
          <w:sz w:val="20"/>
        </w:rPr>
        <w:t>larutan</w:t>
      </w:r>
      <w:r>
        <w:rPr>
          <w:spacing w:val="-1"/>
          <w:sz w:val="20"/>
        </w:rPr>
        <w:t> </w:t>
      </w:r>
      <w:r>
        <w:rPr>
          <w:sz w:val="20"/>
        </w:rPr>
        <w:t>yang ditampilkan</w:t>
      </w:r>
      <w:r>
        <w:rPr>
          <w:spacing w:val="-2"/>
          <w:sz w:val="20"/>
        </w:rPr>
        <w:t> </w:t>
      </w:r>
      <w:r>
        <w:rPr>
          <w:sz w:val="20"/>
        </w:rPr>
        <w:t>oleh</w:t>
      </w:r>
      <w:r>
        <w:rPr>
          <w:spacing w:val="1"/>
          <w:sz w:val="20"/>
        </w:rPr>
        <w:t> </w:t>
      </w:r>
      <w:r>
        <w:rPr>
          <w:sz w:val="20"/>
        </w:rPr>
        <w:t>guru.</w:t>
      </w:r>
      <w:r>
        <w:rPr>
          <w:b/>
          <w:sz w:val="20"/>
        </w:rPr>
        <w:t>(CrItical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8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37" w:lineRule="auto" w:before="4"/>
        <w:ind w:left="276" w:right="1475"/>
      </w:pPr>
      <w:r>
        <w:rPr/>
        <w:t>Guru</w:t>
      </w:r>
      <w:r>
        <w:rPr>
          <w:spacing w:val="-4"/>
        </w:rPr>
        <w:t> </w:t>
      </w:r>
      <w:r>
        <w:rPr/>
        <w:t>mengajukan</w:t>
      </w:r>
      <w:r>
        <w:rPr>
          <w:spacing w:val="-5"/>
        </w:rPr>
        <w:t> </w:t>
      </w:r>
      <w:r>
        <w:rPr/>
        <w:t>berbagai</w:t>
      </w:r>
      <w:r>
        <w:rPr>
          <w:spacing w:val="-4"/>
        </w:rPr>
        <w:t> </w:t>
      </w:r>
      <w:r>
        <w:rPr/>
        <w:t>pertanyaan</w:t>
      </w:r>
      <w:r>
        <w:rPr>
          <w:spacing w:val="-6"/>
        </w:rPr>
        <w:t> </w:t>
      </w:r>
      <w:r>
        <w:rPr/>
        <w:t>terkait</w:t>
      </w:r>
      <w:r>
        <w:rPr>
          <w:spacing w:val="-4"/>
        </w:rPr>
        <w:t> </w:t>
      </w:r>
      <w:r>
        <w:rPr/>
        <w:t>gambar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ditampilkan</w:t>
      </w:r>
      <w:r>
        <w:rPr>
          <w:spacing w:val="-41"/>
        </w:rPr>
        <w:t> </w:t>
      </w:r>
      <w:r>
        <w:rPr/>
        <w:t>“mengapa</w:t>
      </w:r>
      <w:r>
        <w:rPr>
          <w:spacing w:val="-3"/>
        </w:rPr>
        <w:t> </w:t>
      </w:r>
      <w:r>
        <w:rPr/>
        <w:t>penggunaan</w:t>
      </w:r>
      <w:r>
        <w:rPr>
          <w:spacing w:val="-2"/>
        </w:rPr>
        <w:t> </w:t>
      </w:r>
      <w:r>
        <w:rPr/>
        <w:t>garam membuat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puter tetap dingin?”</w:t>
      </w:r>
    </w:p>
    <w:p>
      <w:pPr>
        <w:pStyle w:val="Heading1"/>
        <w:ind w:left="320"/>
      </w:pPr>
      <w:r>
        <w:rPr>
          <w:b w:val="0"/>
        </w:rPr>
        <w:t>(</w:t>
      </w:r>
      <w:r>
        <w:rPr/>
        <w:t>Crtical</w:t>
      </w:r>
      <w:r>
        <w:rPr>
          <w:spacing w:val="-5"/>
        </w:rPr>
        <w:t> </w:t>
      </w:r>
      <w:r>
        <w:rPr/>
        <w:t>thinking,</w:t>
      </w:r>
      <w:r>
        <w:rPr>
          <w:spacing w:val="-1"/>
        </w:rPr>
        <w:t> </w:t>
      </w:r>
      <w:r>
        <w:rPr/>
        <w:t>kolaborasi,</w:t>
      </w:r>
      <w:r>
        <w:rPr>
          <w:spacing w:val="-5"/>
        </w:rPr>
        <w:t> </w:t>
      </w:r>
      <w:r>
        <w:rPr/>
        <w:t>komunikasi,</w:t>
      </w:r>
      <w:r>
        <w:rPr>
          <w:spacing w:val="-2"/>
        </w:rPr>
        <w:t> </w:t>
      </w:r>
      <w:r>
        <w:rPr/>
        <w:t>literasi,</w:t>
      </w:r>
      <w:r>
        <w:rPr>
          <w:spacing w:val="-1"/>
        </w:rPr>
        <w:t> </w:t>
      </w:r>
      <w:r>
        <w:rPr/>
        <w:t>HOTs)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1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t>Mengumpulkan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informasi :</w:t>
      </w:r>
    </w:p>
    <w:p>
      <w:pPr>
        <w:spacing w:line="240" w:lineRule="auto" w:before="1"/>
        <w:ind w:left="276" w:right="243" w:firstLine="0"/>
        <w:jc w:val="left"/>
        <w:rPr>
          <w:rFonts w:ascii="Calibri"/>
          <w:sz w:val="22"/>
        </w:rPr>
      </w:pPr>
      <w:r>
        <w:rPr>
          <w:sz w:val="20"/>
        </w:rPr>
        <w:t>Peserta</w:t>
      </w:r>
      <w:r>
        <w:rPr>
          <w:spacing w:val="-7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mengumpulkan</w:t>
      </w:r>
      <w:r>
        <w:rPr>
          <w:spacing w:val="-5"/>
          <w:sz w:val="20"/>
        </w:rPr>
        <w:t> </w:t>
      </w:r>
      <w:r>
        <w:rPr>
          <w:sz w:val="20"/>
        </w:rPr>
        <w:t>informasi</w:t>
      </w:r>
      <w:r>
        <w:rPr>
          <w:spacing w:val="-4"/>
          <w:sz w:val="20"/>
        </w:rPr>
        <w:t> </w:t>
      </w:r>
      <w:r>
        <w:rPr>
          <w:sz w:val="20"/>
        </w:rPr>
        <w:t>tentang</w:t>
      </w:r>
      <w:r>
        <w:rPr>
          <w:spacing w:val="-1"/>
          <w:sz w:val="20"/>
        </w:rPr>
        <w:t> </w:t>
      </w:r>
      <w:r>
        <w:rPr>
          <w:sz w:val="20"/>
        </w:rPr>
        <w:t>pengertian</w:t>
      </w:r>
      <w:r>
        <w:rPr>
          <w:spacing w:val="-5"/>
          <w:sz w:val="20"/>
        </w:rPr>
        <w:t> </w:t>
      </w:r>
      <w:r>
        <w:rPr>
          <w:sz w:val="20"/>
        </w:rPr>
        <w:t>koligatif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konsentrasi</w:t>
      </w:r>
      <w:r>
        <w:rPr>
          <w:spacing w:val="-4"/>
          <w:sz w:val="20"/>
        </w:rPr>
        <w:t> </w:t>
      </w:r>
      <w:r>
        <w:rPr>
          <w:sz w:val="20"/>
        </w:rPr>
        <w:t>melalui</w:t>
      </w:r>
      <w:r>
        <w:rPr>
          <w:spacing w:val="-3"/>
          <w:sz w:val="20"/>
        </w:rPr>
        <w:t> </w:t>
      </w:r>
      <w:r>
        <w:rPr>
          <w:sz w:val="20"/>
        </w:rPr>
        <w:t>berbagai</w:t>
      </w:r>
      <w:r>
        <w:rPr>
          <w:spacing w:val="-41"/>
          <w:sz w:val="20"/>
        </w:rPr>
        <w:t> </w:t>
      </w:r>
      <w:r>
        <w:rPr>
          <w:sz w:val="20"/>
        </w:rPr>
        <w:t>sumber seperti buku teks kimia dan link sumber belajar berikut :</w:t>
      </w:r>
      <w:r>
        <w:rPr>
          <w:spacing w:val="1"/>
          <w:sz w:val="20"/>
        </w:rPr>
        <w:t> </w:t>
      </w:r>
      <w:hyperlink r:id="rId6">
        <w:r>
          <w:rPr>
            <w:rFonts w:ascii="Calibri"/>
            <w:color w:val="0462C1"/>
            <w:sz w:val="22"/>
            <w:u w:val="single" w:color="0462C1"/>
          </w:rPr>
          <w:t>https://www.youtube.com/watch?v=tB50-4AnkRs</w:t>
        </w:r>
      </w:hyperlink>
      <w:r>
        <w:rPr>
          <w:rFonts w:ascii="Calibri"/>
          <w:color w:val="0462C1"/>
          <w:spacing w:val="1"/>
          <w:sz w:val="22"/>
        </w:rPr>
        <w:t> </w:t>
      </w:r>
      <w:hyperlink r:id="rId7">
        <w:r>
          <w:rPr>
            <w:rFonts w:ascii="Calibri"/>
            <w:color w:val="0462C1"/>
            <w:sz w:val="22"/>
            <w:u w:val="single" w:color="0462C1"/>
          </w:rPr>
          <w:t>https://www.youtube.com/watch?v=kwZwcCUd9_w</w:t>
        </w:r>
      </w:hyperlink>
    </w:p>
    <w:p>
      <w:pPr>
        <w:spacing w:line="242" w:lineRule="auto" w:before="0"/>
        <w:ind w:left="276" w:right="243" w:firstLine="0"/>
        <w:jc w:val="left"/>
        <w:rPr>
          <w:b/>
          <w:sz w:val="20"/>
        </w:rPr>
      </w:pPr>
      <w:r>
        <w:rPr>
          <w:sz w:val="20"/>
        </w:rPr>
        <w:t>berdiskusi (via Microsoft Teams/Google Meet/Zoom/Webex/Group WA) mengenai</w:t>
      </w:r>
      <w:r>
        <w:rPr>
          <w:spacing w:val="1"/>
          <w:sz w:val="20"/>
        </w:rPr>
        <w:t> </w:t>
      </w:r>
      <w:r>
        <w:rPr>
          <w:sz w:val="20"/>
        </w:rPr>
        <w:t>pengertian</w:t>
      </w:r>
      <w:r>
        <w:rPr>
          <w:spacing w:val="1"/>
          <w:sz w:val="20"/>
        </w:rPr>
        <w:t> </w:t>
      </w:r>
      <w:r>
        <w:rPr>
          <w:sz w:val="20"/>
        </w:rPr>
        <w:t>koligatif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konsentrasi</w:t>
      </w:r>
      <w:r>
        <w:rPr>
          <w:spacing w:val="36"/>
          <w:sz w:val="20"/>
        </w:rPr>
        <w:t> </w:t>
      </w:r>
      <w:r>
        <w:rPr>
          <w:b/>
          <w:sz w:val="20"/>
        </w:rPr>
        <w:t>(Cirtical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kolaborasi,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komunikasi,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literasi,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kreatif,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HOTs)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4" w:after="0"/>
        <w:ind w:left="276" w:right="0" w:hanging="141"/>
        <w:jc w:val="left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33" w:lineRule="exact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tentang</w:t>
      </w:r>
      <w:r>
        <w:rPr>
          <w:spacing w:val="-1"/>
        </w:rPr>
        <w:t> </w:t>
      </w:r>
      <w:r>
        <w:rPr/>
        <w:t>pengertian</w:t>
      </w:r>
      <w:r>
        <w:rPr>
          <w:spacing w:val="-4"/>
        </w:rPr>
        <w:t> </w:t>
      </w:r>
      <w:r>
        <w:rPr/>
        <w:t>koligatif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konsentrasi</w:t>
      </w:r>
    </w:p>
    <w:p>
      <w:pPr>
        <w:pStyle w:val="BodyText"/>
        <w:spacing w:before="2"/>
        <w:ind w:left="256" w:right="243"/>
      </w:pPr>
      <w:r>
        <w:rPr/>
        <w:t>Peserta</w:t>
      </w:r>
      <w:r>
        <w:rPr>
          <w:spacing w:val="-6"/>
        </w:rPr>
        <w:t> </w:t>
      </w:r>
      <w:r>
        <w:rPr/>
        <w:t>didik</w:t>
      </w:r>
      <w:r>
        <w:rPr>
          <w:spacing w:val="-4"/>
        </w:rPr>
        <w:t> </w:t>
      </w:r>
      <w:r>
        <w:rPr/>
        <w:t>mencoba</w:t>
      </w:r>
      <w:r>
        <w:rPr>
          <w:spacing w:val="-5"/>
        </w:rPr>
        <w:t> </w:t>
      </w:r>
      <w:r>
        <w:rPr/>
        <w:t>mengerjakan</w:t>
      </w:r>
      <w:r>
        <w:rPr>
          <w:spacing w:val="-4"/>
        </w:rPr>
        <w:t> </w:t>
      </w:r>
      <w:r>
        <w:rPr/>
        <w:t>latihan</w:t>
      </w:r>
      <w:r>
        <w:rPr>
          <w:spacing w:val="-5"/>
        </w:rPr>
        <w:t> </w:t>
      </w:r>
      <w:r>
        <w:rPr/>
        <w:t>soal</w:t>
      </w:r>
      <w:r>
        <w:rPr>
          <w:spacing w:val="-1"/>
        </w:rPr>
        <w:t> </w:t>
      </w:r>
      <w:r>
        <w:rPr/>
        <w:t>(Penilaian)</w:t>
      </w:r>
      <w:r>
        <w:rPr>
          <w:spacing w:val="-4"/>
        </w:rPr>
        <w:t> </w:t>
      </w:r>
      <w:r>
        <w:rPr/>
        <w:t>melalui</w:t>
      </w:r>
      <w:r>
        <w:rPr>
          <w:spacing w:val="-2"/>
        </w:rPr>
        <w:t> </w:t>
      </w:r>
      <w:r>
        <w:rPr/>
        <w:t>alternatif</w:t>
      </w:r>
      <w:r>
        <w:rPr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/>
        <w:t>Quiz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office</w:t>
      </w:r>
      <w:r>
        <w:rPr>
          <w:spacing w:val="-41"/>
        </w:rPr>
        <w:t> </w:t>
      </w:r>
      <w:r>
        <w:rPr/>
        <w:t>365, google classroom, google form dll, Quiz Pendahuluan koligatif (konsentrasi)</w:t>
      </w:r>
      <w:r>
        <w:rPr>
          <w:spacing w:val="1"/>
        </w:rPr>
        <w:t> </w:t>
      </w:r>
      <w:r>
        <w:rPr/>
        <w:t>https://forms.gle/YRPkx5GqQ1fzxw7S8</w:t>
      </w:r>
    </w:p>
    <w:p>
      <w:pPr>
        <w:pStyle w:val="Heading1"/>
        <w:ind w:left="364"/>
      </w:pPr>
      <w:r>
        <w:rPr>
          <w:b w:val="0"/>
        </w:rPr>
        <w:t>(</w:t>
      </w:r>
      <w:r>
        <w:rPr/>
        <w:t>Critical</w:t>
      </w:r>
      <w:r>
        <w:rPr>
          <w:spacing w:val="-5"/>
        </w:rPr>
        <w:t> </w:t>
      </w:r>
      <w:r>
        <w:rPr/>
        <w:t>thinking,</w:t>
      </w:r>
      <w:r>
        <w:rPr>
          <w:spacing w:val="-2"/>
        </w:rPr>
        <w:t> </w:t>
      </w:r>
      <w:r>
        <w:rPr/>
        <w:t>kolaborasi,</w:t>
      </w:r>
      <w:r>
        <w:rPr>
          <w:spacing w:val="-6"/>
        </w:rPr>
        <w:t> </w:t>
      </w:r>
      <w:r>
        <w:rPr/>
        <w:t>komunikasi,</w:t>
      </w:r>
      <w:r>
        <w:rPr>
          <w:spacing w:val="-1"/>
        </w:rPr>
        <w:t> </w:t>
      </w:r>
      <w:r>
        <w:rPr/>
        <w:t>literasi,</w:t>
      </w:r>
      <w:r>
        <w:rPr>
          <w:spacing w:val="-6"/>
        </w:rPr>
        <w:t> </w:t>
      </w:r>
      <w:r>
        <w:rPr/>
        <w:t>kreatif,</w:t>
      </w:r>
      <w:r>
        <w:rPr>
          <w:spacing w:val="-2"/>
        </w:rPr>
        <w:t> </w:t>
      </w:r>
      <w:r>
        <w:rPr/>
        <w:t>HOTs)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t>Komunikasi :</w:t>
      </w:r>
    </w:p>
    <w:p>
      <w:pPr>
        <w:pStyle w:val="BodyText"/>
        <w:spacing w:before="2"/>
        <w:ind w:left="276" w:right="157"/>
      </w:pPr>
      <w:r>
        <w:rPr/>
        <w:t>Peserta</w:t>
      </w:r>
      <w:r>
        <w:rPr>
          <w:spacing w:val="-6"/>
        </w:rPr>
        <w:t> </w:t>
      </w:r>
      <w:r>
        <w:rPr/>
        <w:t>didik</w:t>
      </w:r>
      <w:r>
        <w:rPr>
          <w:spacing w:val="-4"/>
        </w:rPr>
        <w:t> </w:t>
      </w:r>
      <w:r>
        <w:rPr/>
        <w:t>mengkomunikasikan</w:t>
      </w:r>
      <w:r>
        <w:rPr>
          <w:spacing w:val="-5"/>
        </w:rPr>
        <w:t> </w:t>
      </w:r>
      <w:r>
        <w:rPr/>
        <w:t>hasil</w:t>
      </w:r>
      <w:r>
        <w:rPr>
          <w:spacing w:val="-2"/>
        </w:rPr>
        <w:t> </w:t>
      </w:r>
      <w:r>
        <w:rPr/>
        <w:t>analisis</w:t>
      </w:r>
      <w:r>
        <w:rPr>
          <w:spacing w:val="-3"/>
        </w:rPr>
        <w:t> </w:t>
      </w:r>
      <w:r>
        <w:rPr/>
        <w:t>terkait</w:t>
      </w:r>
      <w:r>
        <w:rPr>
          <w:spacing w:val="-4"/>
        </w:rPr>
        <w:t> </w:t>
      </w:r>
      <w:r>
        <w:rPr/>
        <w:t>sifat koligatif</w:t>
      </w:r>
      <w:r>
        <w:rPr>
          <w:spacing w:val="-4"/>
        </w:rPr>
        <w:t> </w:t>
      </w:r>
      <w:r>
        <w:rPr/>
        <w:t>larutan</w:t>
      </w:r>
      <w:r>
        <w:rPr>
          <w:spacing w:val="-5"/>
        </w:rPr>
        <w:t> </w:t>
      </w:r>
      <w:r>
        <w:rPr/>
        <w:t>penurunan</w:t>
      </w:r>
      <w:r>
        <w:rPr>
          <w:spacing w:val="-5"/>
        </w:rPr>
        <w:t> </w:t>
      </w:r>
      <w:r>
        <w:rPr/>
        <w:t>tekanan</w:t>
      </w:r>
      <w:r>
        <w:rPr>
          <w:spacing w:val="-41"/>
        </w:rPr>
        <w:t> </w:t>
      </w:r>
      <w:r>
        <w:rPr/>
        <w:t>uapvia Microsoft Teams/Google Meet/Zoom/Webex/Group WA.(Critical thinking, kolaborasi,</w:t>
      </w:r>
      <w:r>
        <w:rPr>
          <w:spacing w:val="1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" w:after="0"/>
        <w:ind w:left="276" w:right="0" w:hanging="141"/>
        <w:jc w:val="left"/>
      </w:pPr>
      <w:r>
        <w:rPr/>
        <w:t>Generalisasi</w:t>
      </w:r>
    </w:p>
    <w:p>
      <w:pPr>
        <w:pStyle w:val="BodyText"/>
        <w:spacing w:line="233" w:lineRule="exact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mengenai</w:t>
      </w:r>
      <w:r>
        <w:rPr>
          <w:spacing w:val="38"/>
        </w:rPr>
        <w:t> </w:t>
      </w:r>
      <w:r>
        <w:rPr/>
        <w:t>pengertian</w:t>
      </w:r>
      <w:r>
        <w:rPr>
          <w:spacing w:val="-4"/>
        </w:rPr>
        <w:t> </w:t>
      </w:r>
      <w:r>
        <w:rPr/>
        <w:t>koligatif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konsentrasi.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9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493" w:hanging="176"/>
        <w:jc w:val="left"/>
        <w:rPr>
          <w:sz w:val="20"/>
        </w:rPr>
      </w:pPr>
      <w:r>
        <w:rPr>
          <w:sz w:val="20"/>
        </w:rPr>
        <w:t>Mengingatkan peserta didik untuk mempelajari materi yang akan dibahas dipertemuan berikutnya</w:t>
      </w:r>
      <w:r>
        <w:rPr>
          <w:spacing w:val="-43"/>
          <w:sz w:val="20"/>
        </w:rPr>
        <w:t> </w:t>
      </w:r>
      <w:r>
        <w:rPr>
          <w:sz w:val="20"/>
        </w:rPr>
        <w:t>penurunan</w:t>
      </w:r>
      <w:r>
        <w:rPr>
          <w:spacing w:val="-2"/>
          <w:sz w:val="20"/>
        </w:rPr>
        <w:t> </w:t>
      </w:r>
      <w:r>
        <w:rPr>
          <w:sz w:val="20"/>
        </w:rPr>
        <w:t>tekana</w:t>
      </w:r>
      <w:r>
        <w:rPr>
          <w:spacing w:val="-2"/>
          <w:sz w:val="20"/>
        </w:rPr>
        <w:t> </w:t>
      </w:r>
      <w:r>
        <w:rPr>
          <w:sz w:val="20"/>
        </w:rPr>
        <w:t>uap larutan.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memberisalam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0" w:left="800" w:right="540"/>
          <w:cols w:num="2" w:equalWidth="0">
            <w:col w:w="1376" w:space="320"/>
            <w:col w:w="9204"/>
          </w:cols>
        </w:sectPr>
      </w:pPr>
    </w:p>
    <w:p>
      <w:pPr>
        <w:pStyle w:val="Heading1"/>
        <w:spacing w:before="10"/>
        <w:ind w:left="108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3" w:lineRule="exact"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3"/>
        </w:rPr>
        <w:t> </w:t>
      </w:r>
      <w:r>
        <w:rPr/>
        <w:t>Tes</w:t>
      </w:r>
      <w:r>
        <w:rPr>
          <w:spacing w:val="-3"/>
        </w:rPr>
        <w:t> </w:t>
      </w:r>
      <w:r>
        <w:rPr/>
        <w:t>Tulis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https://forms.gle/YRPkx5GqQ1fzxw7S8)</w:t>
      </w:r>
    </w:p>
    <w:p>
      <w:pPr>
        <w:pStyle w:val="BodyText"/>
        <w:spacing w:before="2"/>
        <w:ind w:left="12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302" w:val="left" w:leader="none"/>
        </w:tabs>
        <w:spacing w:line="233" w:lineRule="exact" w:before="100"/>
        <w:ind w:left="540"/>
      </w:pPr>
      <w:r>
        <w:rPr/>
        <w:t>Mengetahui,</w:t>
        <w:tab/>
        <w:t>……….,</w:t>
      </w:r>
      <w:r>
        <w:rPr>
          <w:spacing w:val="-2"/>
        </w:rPr>
        <w:t> </w:t>
      </w:r>
      <w:r>
        <w:rPr/>
        <w:t>Juli</w:t>
      </w:r>
      <w:r>
        <w:rPr>
          <w:spacing w:val="40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line="233" w:lineRule="exact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tabs>
          <w:tab w:pos="6382" w:val="left" w:leader="none"/>
        </w:tabs>
        <w:spacing w:line="232" w:lineRule="exact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76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AAmOPmo7jWI" TargetMode="External"/><Relationship Id="rId6" Type="http://schemas.openxmlformats.org/officeDocument/2006/relationships/hyperlink" Target="https://www.youtube.com/watch?v=tB50-4AnkRs" TargetMode="External"/><Relationship Id="rId7" Type="http://schemas.openxmlformats.org/officeDocument/2006/relationships/hyperlink" Target="https://www.youtube.com/watch?v=kwZwcCUd9_w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2021-09-06T05:24:26Z</dcterms:created>
  <dcterms:modified xsi:type="dcterms:W3CDTF">2021-09-06T05:24:26Z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