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2E4A32" w:sz="3"/>
              <w:right w:val="none" w:color="FFFFFF" w:sz="0"/>
            </w:tcBorders>
            <w:vAlign w:val="center"/>
          </w:tcPr>
          <w:p>
            <w:pPr>
              <w:spacing w:after="120"/>
            </w:pPr>
            <w:r>
              <w:drawing>
                <wp:inline distT="0" distB="0" distL="0" distR="0">
                  <wp:extent cx="40005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color w:val="2E4A32"/>
                <w:sz w:val="24"/>
                <w:szCs w:val="24"/>
              </w:rPr>
              <w:t xml:space="preserve">DOKUMEN FLOW TRANSAKSI (CUSTOMER JOURNEY)</w:t>
            </w:r>
            <w:r>
              <w:rPr>
                <w:rFonts w:ascii="Segoe UI" w:cs="Segoe UI" w:eastAsia="Segoe UI" w:hAnsi="Segoe UI"/>
                <w:color w:val="6B7280"/>
                <w:sz w:val="16"/>
                <w:szCs w:val="16"/>
              </w:rPr>
              <w:t xml:space="preserve">
Integrasi Payment Gateway Midtrans Snap • Landeuh Village Riverside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E4A32" w:sz="3"/>
              <w:right w:val="none" w:color="FFFFFF" w:sz="0"/>
            </w:tcBorders>
            <w:vAlign w:val="center"/>
          </w:tcPr>
          <w:p>
            <w:pPr>
              <w:spacing w:after="12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5"/>
                <w:szCs w:val="15"/>
                <w:shd w:fill="EEF7EE" w:val="clear"/>
              </w:rPr>
              <w:t xml:space="preserve">  SANDBOX VERIFIED  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75"/>
            <w:tcBorders>
              <w:top w:val="single" w:color="EBDCC5" w:sz="1"/>
              <w:left w:val="single" w:color="EBDCC5" w:sz="1"/>
              <w:bottom w:val="single" w:color="EBDCC5" w:sz="1"/>
              <w:right w:val="single" w:color="EBDCC5" w:sz="1"/>
            </w:tcBorders>
            <w:shd w:fill="FDFAF3" w:val="clear"/>
          </w:tcPr>
          <w:p>
            <w:pPr>
              <w:spacing w:after="20" w:before="60"/>
            </w:pPr>
            <w:r>
              <w:rPr>
                <w:rFonts w:ascii="Segoe UI" w:cs="Segoe UI" w:eastAsia="Segoe UI" w:hAnsi="Segoe UI"/>
                <w:b/>
                <w:bCs/>
                <w:color w:val="78716C"/>
                <w:sz w:val="13"/>
                <w:szCs w:val="13"/>
              </w:rPr>
              <w:t xml:space="preserve">NAMA MERCHANT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92524"/>
                <w:sz w:val="17"/>
                <w:szCs w:val="17"/>
              </w:rPr>
              <w:t xml:space="preserve">Landeuh Village Riverside</w:t>
            </w:r>
          </w:p>
        </w:tc>
        <w:tc>
          <w:tcPr>
            <w:tcW w:type="dxa" w:w="2475"/>
            <w:tcBorders>
              <w:top w:val="single" w:color="EBDCC5" w:sz="1"/>
              <w:left w:val="single" w:color="EBDCC5" w:sz="1"/>
              <w:bottom w:val="single" w:color="EBDCC5" w:sz="1"/>
              <w:right w:val="single" w:color="EBDCC5" w:sz="1"/>
            </w:tcBorders>
            <w:shd w:fill="FDFAF3" w:val="clear"/>
          </w:tcPr>
          <w:p>
            <w:pPr>
              <w:spacing w:after="20" w:before="60"/>
            </w:pPr>
            <w:r>
              <w:rPr>
                <w:rFonts w:ascii="Segoe UI" w:cs="Segoe UI" w:eastAsia="Segoe UI" w:hAnsi="Segoe UI"/>
                <w:b/>
                <w:bCs/>
                <w:color w:val="78716C"/>
                <w:sz w:val="13"/>
                <w:szCs w:val="13"/>
              </w:rPr>
              <w:t xml:space="preserve">WEBSITE LIVE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92524"/>
                <w:sz w:val="17"/>
                <w:szCs w:val="17"/>
              </w:rPr>
              <w:t xml:space="preserve">landeuhvillage.com</w:t>
            </w:r>
          </w:p>
        </w:tc>
        <w:tc>
          <w:tcPr>
            <w:tcW w:type="dxa" w:w="2475"/>
            <w:tcBorders>
              <w:top w:val="single" w:color="EBDCC5" w:sz="1"/>
              <w:left w:val="single" w:color="EBDCC5" w:sz="1"/>
              <w:bottom w:val="single" w:color="EBDCC5" w:sz="1"/>
              <w:right w:val="single" w:color="EBDCC5" w:sz="1"/>
            </w:tcBorders>
            <w:shd w:fill="FDFAF3" w:val="clear"/>
          </w:tcPr>
          <w:p>
            <w:pPr>
              <w:spacing w:after="20" w:before="60"/>
            </w:pPr>
            <w:r>
              <w:rPr>
                <w:rFonts w:ascii="Segoe UI" w:cs="Segoe UI" w:eastAsia="Segoe UI" w:hAnsi="Segoe UI"/>
                <w:b/>
                <w:bCs/>
                <w:color w:val="78716C"/>
                <w:sz w:val="13"/>
                <w:szCs w:val="13"/>
              </w:rPr>
              <w:t xml:space="preserve">METODE PEMBAYARAN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92524"/>
                <w:sz w:val="17"/>
                <w:szCs w:val="17"/>
              </w:rPr>
              <w:t xml:space="preserve">BCA Virtual Account</w:t>
            </w:r>
          </w:p>
        </w:tc>
        <w:tc>
          <w:tcPr>
            <w:tcW w:type="dxa" w:w="2475"/>
            <w:tcBorders>
              <w:top w:val="single" w:color="EBDCC5" w:sz="1"/>
              <w:left w:val="single" w:color="EBDCC5" w:sz="1"/>
              <w:bottom w:val="single" w:color="EBDCC5" w:sz="1"/>
              <w:right w:val="single" w:color="EBDCC5" w:sz="1"/>
            </w:tcBorders>
            <w:shd w:fill="FDFAF3" w:val="clear"/>
          </w:tcPr>
          <w:p>
            <w:pPr>
              <w:spacing w:after="20" w:before="60"/>
            </w:pPr>
            <w:r>
              <w:rPr>
                <w:rFonts w:ascii="Segoe UI" w:cs="Segoe UI" w:eastAsia="Segoe UI" w:hAnsi="Segoe UI"/>
                <w:b/>
                <w:bCs/>
                <w:color w:val="78716C"/>
                <w:sz w:val="13"/>
                <w:szCs w:val="13"/>
              </w:rPr>
              <w:t xml:space="preserve">SIMULASI UNIT / TOTAL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b/>
                <w:bCs/>
                <w:color w:val="292524"/>
                <w:sz w:val="17"/>
                <w:szCs w:val="17"/>
              </w:rPr>
              <w:t xml:space="preserve">Cabin 1 • IDR 1.600.000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75"/>
          </w:tcPr>
          <w:p>
            <w:pPr>
              <w:spacing w:after="20" w:before="60"/>
            </w:pPr>
            <w:r>
              <w:rPr>
                <w:b/>
                <w:bCs/>
                <w:color w:val="FFFFFF"/>
                <w:sz w:val="15"/>
                <w:szCs w:val="15"/>
                <w:shd w:fill="2E4A32" w:val="clear"/>
              </w:rPr>
              <w:t xml:space="preserve">  1 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6"/>
                <w:szCs w:val="16"/>
              </w:rPr>
              <w:t xml:space="preserve">  Buka Website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6B7280"/>
                <w:sz w:val="14"/>
                <w:szCs w:val="14"/>
              </w:rPr>
              <w:t xml:space="preserve">Home &amp; Katalog Unit</w:t>
            </w:r>
          </w:p>
        </w:tc>
        <w:tc>
          <w:tcPr>
            <w:tcW w:type="dxa" w:w="2475"/>
          </w:tcPr>
          <w:p>
            <w:pPr>
              <w:spacing w:after="20" w:before="60"/>
            </w:pPr>
            <w:r>
              <w:rPr>
                <w:b/>
                <w:bCs/>
                <w:color w:val="FFFFFF"/>
                <w:sz w:val="15"/>
                <w:szCs w:val="15"/>
                <w:shd w:fill="2E4A32" w:val="clear"/>
              </w:rPr>
              <w:t xml:space="preserve">  2 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6"/>
                <w:szCs w:val="16"/>
              </w:rPr>
              <w:t xml:space="preserve">  Reservasi Unit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6B7280"/>
                <w:sz w:val="14"/>
                <w:szCs w:val="14"/>
              </w:rPr>
              <w:t xml:space="preserve">Data Tamu &amp; Tanggal</w:t>
            </w:r>
          </w:p>
        </w:tc>
        <w:tc>
          <w:tcPr>
            <w:tcW w:type="dxa" w:w="2475"/>
          </w:tcPr>
          <w:p>
            <w:pPr>
              <w:spacing w:after="20" w:before="60"/>
            </w:pPr>
            <w:r>
              <w:rPr>
                <w:b/>
                <w:bCs/>
                <w:color w:val="FFFFFF"/>
                <w:sz w:val="15"/>
                <w:szCs w:val="15"/>
                <w:shd w:fill="2E4A32" w:val="clear"/>
              </w:rPr>
              <w:t xml:space="preserve">  3 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6"/>
                <w:szCs w:val="16"/>
              </w:rPr>
              <w:t xml:space="preserve">  Midtrans Snap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6B7280"/>
                <w:sz w:val="14"/>
                <w:szCs w:val="14"/>
              </w:rPr>
              <w:t xml:space="preserve">Popup &amp; Nomor VA</w:t>
            </w:r>
          </w:p>
        </w:tc>
        <w:tc>
          <w:tcPr>
            <w:tcW w:type="dxa" w:w="2475"/>
          </w:tcPr>
          <w:p>
            <w:pPr>
              <w:spacing w:after="20" w:before="60"/>
            </w:pPr>
            <w:r>
              <w:rPr>
                <w:b/>
                <w:bCs/>
                <w:color w:val="FFFFFF"/>
                <w:sz w:val="15"/>
                <w:szCs w:val="15"/>
                <w:shd w:fill="2E4A32" w:val="clear"/>
              </w:rPr>
              <w:t xml:space="preserve">  4 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16"/>
                <w:szCs w:val="16"/>
              </w:rPr>
              <w:t xml:space="preserve">  Bayar Sukses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6B7280"/>
                <w:sz w:val="14"/>
                <w:szCs w:val="14"/>
              </w:rPr>
              <w:t xml:space="preserve">Simulator &amp; E-Ticket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2E4A32" w:sz="2"/>
              <w:left w:val="single" w:color="2E4A32" w:sz="2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shd w:fill="2E4A32" w:val="clear"/>
              </w:rPr>
              <w:t xml:space="preserve">  LANGKAH 1  </w:t>
            </w:r>
            <w: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Mengakses Halaman Utama (Home Page)</w:t>
            </w:r>
          </w:p>
        </w:tc>
        <w:tc>
          <w:tcPr>
            <w:tcW w:type="dxa" w:w="3400"/>
            <w:tcBorders>
              <w:top w:val="single" w:color="2E4A32" w:sz="2"/>
              <w:left w:val="none" w:color="FFFFFF" w:sz="0"/>
              <w:bottom w:val="single" w:color="E5E7EB" w:sz="1"/>
              <w:right w:val="single" w:color="2E4A32" w:sz="2"/>
            </w:tcBorders>
            <w:shd w:fill="FAFAFA" w:val="clear"/>
          </w:tcPr>
          <w:p>
            <w:pPr>
              <w:spacing w:after="80" w:before="80"/>
              <w:jc w:val="right"/>
            </w:pPr>
            <w:r>
              <w:rPr>
                <w:rFonts w:ascii="Consolas" w:cs="Consolas" w:eastAsia="Consolas" w:hAnsi="Consolas"/>
                <w:color w:val="4B5563"/>
                <w:sz w:val="14"/>
                <w:szCs w:val="14"/>
                <w:shd w:fill="F3F4F6" w:val="clear"/>
              </w:rPr>
              <w:t xml:space="preserve"> https://landeuhvillage.com </w:t>
            </w:r>
          </w:p>
        </w:tc>
      </w:tr>
      <w:tr>
        <w:tc>
          <w:tcPr>
            <w:tcW w:type="dxa" w:w="4950"/>
            <w:tcBorders>
              <w:top w:val="none" w:color="FFFFFF" w:sz="0"/>
              <w:left w:val="single" w:color="2E4A32" w:sz="2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Aksi Pelanggan (Customer Action):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Pelanggan membuka alamat website resmi landeuhvillage.com melalui browser. Pengguna dapat melihat profil resort, navigasi menu, dan filter ketersediaan kamar.</w:t>
            </w:r>
          </w:p>
        </w:tc>
        <w:tc>
          <w:tcPr>
            <w:tcW w:type="dxa" w:w="4950"/>
            <w:tcBorders>
              <w:top w:val="none" w:color="FFFFFF" w:sz="0"/>
              <w:left w:val="single" w:color="E5E7EB" w:sz="1"/>
              <w:bottom w:val="single" w:color="E5E7EB" w:sz="1"/>
              <w:right w:val="single" w:color="2E4A32" w:sz="2"/>
            </w:tcBorders>
            <w:shd w:fill="FFFFFF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Respon Sistem (System Output):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Website merender hero section Landeuh Village Riverside, bilah pencarian tanggal menginap, serta menu navigasi menuju katalog Akomodasi.</w:t>
            </w:r>
          </w:p>
        </w:tc>
      </w:tr>
      <w:tr>
        <w:tc>
          <w:tcPr>
            <w:tcW w:type="dxa" w:w="9900"/>
            <w:gridSpan w:val="2"/>
            <w:tcBorders>
              <w:top w:val="none" w:color="FFFFFF" w:sz="0"/>
              <w:left w:val="single" w:color="2E4A32" w:sz="2"/>
              <w:bottom w:val="single" w:color="2E4A32" w:sz="2"/>
              <w:right w:val="single" w:color="2E4A32" w:sz="2"/>
            </w:tcBorders>
            <w:shd w:fill="F9FAFB" w:val="clear"/>
          </w:tcPr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5143500" cy="2895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89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B7280"/>
                <w:sz w:val="14"/>
                <w:szCs w:val="14"/>
              </w:rPr>
              <w:t xml:space="preserve">Gambar 1: Tampilan Halaman Beranda (Home Page) landeuhvillage.com</w:t>
            </w:r>
          </w:p>
        </w:tc>
      </w:tr>
    </w:tbl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2E4A32" w:sz="3"/>
              <w:right w:val="none" w:color="FFFFFF" w:sz="0"/>
            </w:tcBorders>
            <w:vAlign w:val="center"/>
          </w:tcPr>
          <w:p>
            <w:pPr>
              <w:spacing w:after="120"/>
            </w:pPr>
            <w:r>
              <w:drawing>
                <wp:inline distT="0" distB="0" distL="0" distR="0">
                  <wp:extent cx="40005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color w:val="2E4A32"/>
                <w:sz w:val="24"/>
                <w:szCs w:val="24"/>
              </w:rPr>
              <w:t xml:space="preserve">PROSES PEMILIHAN AKOMODASI &amp; DATA TAMU</w:t>
            </w:r>
            <w:r>
              <w:rPr>
                <w:rFonts w:ascii="Segoe UI" w:cs="Segoe UI" w:eastAsia="Segoe UI" w:hAnsi="Segoe UI"/>
                <w:color w:val="6B7280"/>
                <w:sz w:val="16"/>
                <w:szCs w:val="16"/>
              </w:rPr>
              <w:t xml:space="preserve">
Langkah 2 &amp; 3: Katalog Unit hingga Formulir Pemesanan Lengkap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E4A32" w:sz="3"/>
              <w:right w:val="none" w:color="FFFFFF" w:sz="0"/>
            </w:tcBorders>
            <w:vAlign w:val="center"/>
          </w:tcPr>
          <w:p>
            <w:pPr>
              <w:spacing w:after="12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5"/>
                <w:szCs w:val="15"/>
                <w:shd w:fill="EEF7EE" w:val="clear"/>
              </w:rPr>
              <w:t xml:space="preserve">  BOOKING FLOW  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2E4A32" w:sz="2"/>
              <w:left w:val="single" w:color="2E4A32" w:sz="2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shd w:fill="2E4A32" w:val="clear"/>
              </w:rPr>
              <w:t xml:space="preserve">  LANGKAH 2  </w:t>
            </w:r>
            <w: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Memilih Unit Akomodasi (Cabin 1)</w:t>
            </w:r>
          </w:p>
        </w:tc>
        <w:tc>
          <w:tcPr>
            <w:tcW w:type="dxa" w:w="3400"/>
            <w:tcBorders>
              <w:top w:val="single" w:color="2E4A32" w:sz="2"/>
              <w:left w:val="none" w:color="FFFFFF" w:sz="0"/>
              <w:bottom w:val="single" w:color="E5E7EB" w:sz="1"/>
              <w:right w:val="single" w:color="2E4A32" w:sz="2"/>
            </w:tcBorders>
            <w:shd w:fill="FAFAFA" w:val="clear"/>
          </w:tcPr>
          <w:p>
            <w:pPr>
              <w:spacing w:after="80" w:before="80"/>
              <w:jc w:val="right"/>
            </w:pPr>
            <w:r>
              <w:rPr>
                <w:rFonts w:ascii="Consolas" w:cs="Consolas" w:eastAsia="Consolas" w:hAnsi="Consolas"/>
                <w:color w:val="4B5563"/>
                <w:sz w:val="14"/>
                <w:szCs w:val="14"/>
                <w:shd w:fill="F3F4F6" w:val="clear"/>
              </w:rPr>
              <w:t xml:space="preserve"> https://landeuhvillage.com/akomodasi </w:t>
            </w:r>
          </w:p>
        </w:tc>
      </w:tr>
      <w:tr>
        <w:tc>
          <w:tcPr>
            <w:tcW w:type="dxa" w:w="4950"/>
            <w:tcBorders>
              <w:top w:val="none" w:color="FFFFFF" w:sz="0"/>
              <w:left w:val="single" w:color="2E4A32" w:sz="2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Aksi Pelanggan (Customer Action):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Pelanggan membuka menu "Akomodasi" untuk melihat daftar kamar yang tersedia, lalu memilih unit Cabin 1.</w:t>
            </w:r>
          </w:p>
        </w:tc>
        <w:tc>
          <w:tcPr>
            <w:tcW w:type="dxa" w:w="4950"/>
            <w:tcBorders>
              <w:top w:val="none" w:color="FFFFFF" w:sz="0"/>
              <w:left w:val="single" w:color="E5E7EB" w:sz="1"/>
              <w:bottom w:val="single" w:color="E5E7EB" w:sz="1"/>
              <w:right w:val="single" w:color="2E4A32" w:sz="2"/>
            </w:tcBorders>
            <w:shd w:fill="FFFFFF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Respon Sistem (System Output):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Sistem menampilkan foto kamar, spesifikasi kapasitas (4 dewasa), kelengkapan fasilitas, rincian harga sewa (IDR 1.600.000 weekend), dan tombol reservasi.</w:t>
            </w:r>
          </w:p>
        </w:tc>
      </w:tr>
      <w:tr>
        <w:tc>
          <w:tcPr>
            <w:tcW w:type="dxa" w:w="9900"/>
            <w:gridSpan w:val="2"/>
            <w:tcBorders>
              <w:top w:val="none" w:color="FFFFFF" w:sz="0"/>
              <w:left w:val="single" w:color="2E4A32" w:sz="2"/>
              <w:bottom w:val="single" w:color="2E4A32" w:sz="2"/>
              <w:right w:val="single" w:color="2E4A32" w:sz="2"/>
            </w:tcBorders>
            <w:shd w:fill="F9FAFB" w:val="clear"/>
          </w:tcPr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51435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B7280"/>
                <w:sz w:val="14"/>
                <w:szCs w:val="14"/>
              </w:rPr>
              <w:t xml:space="preserve">Gambar 2: Halaman Katalog Akomodasi menampilkan unit Cabin 1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2E4A32" w:sz="2"/>
              <w:left w:val="single" w:color="2E4A32" w:sz="2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shd w:fill="2E4A32" w:val="clear"/>
              </w:rPr>
              <w:t xml:space="preserve">  LANGKAH 3  </w:t>
            </w:r>
            <w: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Mengisi Data Tamu &amp; Verifikasi Tanggal Menginap</w:t>
            </w:r>
          </w:p>
        </w:tc>
        <w:tc>
          <w:tcPr>
            <w:tcW w:type="dxa" w:w="3400"/>
            <w:tcBorders>
              <w:top w:val="single" w:color="2E4A32" w:sz="2"/>
              <w:left w:val="none" w:color="FFFFFF" w:sz="0"/>
              <w:bottom w:val="single" w:color="E5E7EB" w:sz="1"/>
              <w:right w:val="single" w:color="2E4A32" w:sz="2"/>
            </w:tcBorders>
            <w:shd w:fill="FAFAFA" w:val="clear"/>
          </w:tcPr>
          <w:p>
            <w:pPr>
              <w:spacing w:after="80" w:before="80"/>
              <w:jc w:val="right"/>
            </w:pPr>
            <w:r>
              <w:rPr>
                <w:rFonts w:ascii="Consolas" w:cs="Consolas" w:eastAsia="Consolas" w:hAnsi="Consolas"/>
                <w:color w:val="4B5563"/>
                <w:sz w:val="14"/>
                <w:szCs w:val="14"/>
                <w:shd w:fill="F3F4F6" w:val="clear"/>
              </w:rPr>
              <w:t xml:space="preserve"> https://landeuhvillage.com/reservasi/overview/1 </w:t>
            </w:r>
          </w:p>
        </w:tc>
      </w:tr>
      <w:tr>
        <w:tc>
          <w:tcPr>
            <w:tcW w:type="dxa" w:w="4950"/>
            <w:tcBorders>
              <w:top w:val="none" w:color="FFFFFF" w:sz="0"/>
              <w:left w:val="single" w:color="2E4A32" w:sz="2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Aksi Pelanggan (Customer Action):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Pelanggan mengisi check-in (5 Sept 2026) s.d check-out (6 Sept 2026), Nama Pemesan (Ari Rahman), WhatsApp (085795016378), menyetujui kebijakan, lalu klik "Lanjutkan".</w:t>
            </w:r>
          </w:p>
        </w:tc>
        <w:tc>
          <w:tcPr>
            <w:tcW w:type="dxa" w:w="4950"/>
            <w:tcBorders>
              <w:top w:val="none" w:color="FFFFFF" w:sz="0"/>
              <w:left w:val="single" w:color="E5E7EB" w:sz="1"/>
              <w:bottom w:val="single" w:color="E5E7EB" w:sz="1"/>
              <w:right w:val="single" w:color="2E4A32" w:sz="2"/>
            </w:tcBorders>
            <w:shd w:fill="FFFFFF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Respon Sistem (System Output):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Sistem memvalidasi ketersediaan unit di MySQL, mengunci total harga IDR 1.600.000, serta menerbitkan nomor pesanan resmi (No. Pesanan).</w:t>
            </w:r>
          </w:p>
        </w:tc>
      </w:tr>
      <w:tr>
        <w:tc>
          <w:tcPr>
            <w:tcW w:type="dxa" w:w="9900"/>
            <w:gridSpan w:val="2"/>
            <w:tcBorders>
              <w:top w:val="none" w:color="FFFFFF" w:sz="0"/>
              <w:left w:val="single" w:color="2E4A32" w:sz="2"/>
              <w:bottom w:val="single" w:color="2E4A32" w:sz="2"/>
              <w:right w:val="single" w:color="2E4A32" w:sz="2"/>
            </w:tcBorders>
            <w:shd w:fill="F9FAFB" w:val="clear"/>
          </w:tcPr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51435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B7280"/>
                <w:sz w:val="14"/>
                <w:szCs w:val="14"/>
              </w:rPr>
              <w:t xml:space="preserve">Gambar 3: Formulir Pengisian Identitas Tamu &amp; Rincian Harga Reservasi</w:t>
            </w:r>
          </w:p>
        </w:tc>
      </w:tr>
    </w:tbl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2E4A32" w:sz="3"/>
              <w:right w:val="none" w:color="FFFFFF" w:sz="0"/>
            </w:tcBorders>
            <w:vAlign w:val="center"/>
          </w:tcPr>
          <w:p>
            <w:pPr>
              <w:spacing w:after="120"/>
            </w:pPr>
            <w:r>
              <w:drawing>
                <wp:inline distT="0" distB="0" distL="0" distR="0">
                  <wp:extent cx="40005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color w:val="2E4A32"/>
                <w:sz w:val="24"/>
                <w:szCs w:val="24"/>
              </w:rPr>
              <w:t xml:space="preserve">INTEGRASI MIDTRANS SNAP (PAYMENT MODAL)</w:t>
            </w:r>
            <w:r>
              <w:rPr>
                <w:rFonts w:ascii="Segoe UI" w:cs="Segoe UI" w:eastAsia="Segoe UI" w:hAnsi="Segoe UI"/>
                <w:color w:val="6B7280"/>
                <w:sz w:val="16"/>
                <w:szCs w:val="16"/>
              </w:rPr>
              <w:t xml:space="preserve">
Langkah 4, 5, &amp; 6: Pemilihan Metode Pembayaran &amp; Popup Snap Modal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E4A32" w:sz="3"/>
              <w:right w:val="none" w:color="FFFFFF" w:sz="0"/>
            </w:tcBorders>
            <w:vAlign w:val="center"/>
          </w:tcPr>
          <w:p>
            <w:pPr>
              <w:spacing w:after="12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5"/>
                <w:szCs w:val="15"/>
                <w:shd w:fill="EEF7EE" w:val="clear"/>
              </w:rPr>
              <w:t xml:space="preserve">  MIDTRANS SNAP  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2E4A32" w:sz="2"/>
              <w:left w:val="single" w:color="2E4A32" w:sz="2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shd w:fill="2E4A32" w:val="clear"/>
              </w:rPr>
              <w:t xml:space="preserve">  LANGKAH 4  </w:t>
            </w:r>
            <w: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Memilih Metode Pembayaran di Website</w:t>
            </w:r>
          </w:p>
        </w:tc>
        <w:tc>
          <w:tcPr>
            <w:tcW w:type="dxa" w:w="3400"/>
            <w:tcBorders>
              <w:top w:val="single" w:color="2E4A32" w:sz="2"/>
              <w:left w:val="none" w:color="FFFFFF" w:sz="0"/>
              <w:bottom w:val="single" w:color="E5E7EB" w:sz="1"/>
              <w:right w:val="single" w:color="2E4A32" w:sz="2"/>
            </w:tcBorders>
            <w:shd w:fill="FAFAFA" w:val="clear"/>
          </w:tcPr>
          <w:p>
            <w:pPr>
              <w:spacing w:after="80" w:before="80"/>
              <w:jc w:val="right"/>
            </w:pPr>
            <w:r>
              <w:rPr>
                <w:rFonts w:ascii="Consolas" w:cs="Consolas" w:eastAsia="Consolas" w:hAnsi="Consolas"/>
                <w:color w:val="4B5563"/>
                <w:sz w:val="14"/>
                <w:szCs w:val="14"/>
                <w:shd w:fill="F3F4F6" w:val="clear"/>
              </w:rPr>
              <w:t xml:space="preserve"> https://landeuhvillage.com/reservasi/metode-pembayaran/1 </w:t>
            </w:r>
          </w:p>
        </w:tc>
      </w:tr>
      <w:tr>
        <w:tc>
          <w:tcPr>
            <w:tcW w:type="dxa" w:w="4950"/>
            <w:tcBorders>
              <w:top w:val="none" w:color="FFFFFF" w:sz="0"/>
              <w:left w:val="single" w:color="2E4A32" w:sz="2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Aksi Pelanggan (Customer Action):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Pelanggan memilih opsi "BCA Virtual Account" pada daftar metode pembayaran dan mengklik tombol "Bayar".</w:t>
            </w:r>
          </w:p>
        </w:tc>
        <w:tc>
          <w:tcPr>
            <w:tcW w:type="dxa" w:w="4950"/>
            <w:tcBorders>
              <w:top w:val="none" w:color="FFFFFF" w:sz="0"/>
              <w:left w:val="single" w:color="E5E7EB" w:sz="1"/>
              <w:bottom w:val="single" w:color="E5E7EB" w:sz="1"/>
              <w:right w:val="single" w:color="2E4A32" w:sz="2"/>
            </w:tcBorders>
            <w:shd w:fill="FFFFFF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Respon Sistem (System Output):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Frontend mengirim permintaan pembuatan Snap Token ke server backend Laravel melalui endpoint POST /reservasi/get-snap-token.</w:t>
            </w:r>
          </w:p>
        </w:tc>
      </w:tr>
      <w:tr>
        <w:tc>
          <w:tcPr>
            <w:tcW w:type="dxa" w:w="9900"/>
            <w:gridSpan w:val="2"/>
            <w:tcBorders>
              <w:top w:val="none" w:color="FFFFFF" w:sz="0"/>
              <w:left w:val="single" w:color="2E4A32" w:sz="2"/>
              <w:bottom w:val="single" w:color="2E4A32" w:sz="2"/>
              <w:right w:val="single" w:color="2E4A32" w:sz="2"/>
            </w:tcBorders>
            <w:shd w:fill="F9FAFB" w:val="clear"/>
          </w:tcPr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5143500" cy="2286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B7280"/>
                <w:sz w:val="14"/>
                <w:szCs w:val="14"/>
              </w:rPr>
              <w:t xml:space="preserve">Gambar 4: Halaman Pemilihan Metode Pembayaran (BCA Virtual Account dipilih)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2E4A32" w:sz="2"/>
              <w:left w:val="single" w:color="2E4A32" w:sz="2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shd w:fill="2E4A32" w:val="clear"/>
              </w:rPr>
              <w:t xml:space="preserve">  LANGKAH 5 &amp; 6  </w:t>
            </w:r>
            <w: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Muncul Popup Midtrans Snap &amp; Nomor Virtual Account</w:t>
            </w:r>
          </w:p>
        </w:tc>
        <w:tc>
          <w:tcPr>
            <w:tcW w:type="dxa" w:w="3400"/>
            <w:tcBorders>
              <w:top w:val="single" w:color="2E4A32" w:sz="2"/>
              <w:left w:val="none" w:color="FFFFFF" w:sz="0"/>
              <w:bottom w:val="single" w:color="E5E7EB" w:sz="1"/>
              <w:right w:val="single" w:color="2E4A32" w:sz="2"/>
            </w:tcBorders>
            <w:shd w:fill="FAFAFA" w:val="clear"/>
          </w:tcPr>
          <w:p>
            <w:pPr>
              <w:spacing w:after="80" w:before="80"/>
              <w:jc w:val="right"/>
            </w:pPr>
            <w:r>
              <w:rPr>
                <w:rFonts w:ascii="Consolas" w:cs="Consolas" w:eastAsia="Consolas" w:hAnsi="Consolas"/>
                <w:color w:val="4B5563"/>
                <w:sz w:val="14"/>
                <w:szCs w:val="14"/>
                <w:shd w:fill="F3F4F6" w:val="clear"/>
              </w:rPr>
              <w:t xml:space="preserve"> SDK: app.sandbox.midtrans.com/snap/snap.js </w:t>
            </w:r>
          </w:p>
        </w:tc>
      </w:tr>
      <w:tr>
        <w:tc>
          <w:tcPr>
            <w:tcW w:type="dxa" w:w="4950"/>
            <w:tcBorders>
              <w:top w:val="none" w:color="FFFFFF" w:sz="0"/>
              <w:left w:val="single" w:color="2E4A32" w:sz="2"/>
              <w:bottom w:val="single" w:color="E5E7EB" w:sz="1"/>
              <w:right w:val="single" w:color="E5E7EB" w:sz="1"/>
            </w:tcBorders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Langkah 5 (Tampil Popup Midtrans Snap):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Fungsi window.snap.pay(token) memunculkan modal Midtrans Snap resmi dengan rincian merchant Landeuh Village Riverside dan nominal tagihan Rp 1.600.000.</w:t>
            </w:r>
          </w:p>
        </w:tc>
        <w:tc>
          <w:tcPr>
            <w:tcW w:type="dxa" w:w="4950"/>
            <w:tcBorders>
              <w:top w:val="none" w:color="FFFFFF" w:sz="0"/>
              <w:left w:val="single" w:color="E5E7EB" w:sz="1"/>
              <w:bottom w:val="single" w:color="E5E7EB" w:sz="1"/>
              <w:right w:val="single" w:color="2E4A32" w:sz="2"/>
            </w:tcBorders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Langkah 6 (Nomor VA Diterbitkan):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Pelanggan memilih Bank BCA, Midtrans menampilkan nomor Virtual Account resmi serta panduan cara pembayaran (ATM BCA, KlikBCA, m-BCA).</w:t>
            </w:r>
          </w:p>
        </w:tc>
      </w:tr>
      <w:tr>
        <w:tc>
          <w:tcPr>
            <w:tcW w:type="dxa" w:w="4950"/>
            <w:tcBorders>
              <w:top w:val="none" w:color="FFFFFF" w:sz="0"/>
              <w:left w:val="single" w:color="2E4A32" w:sz="2"/>
              <w:bottom w:val="single" w:color="2E4A32" w:sz="2"/>
              <w:right w:val="single" w:color="E5E7EB" w:sz="1"/>
            </w:tcBorders>
            <w:shd w:fill="F9FAFB" w:val="clear"/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B7280"/>
                <w:sz w:val="14"/>
                <w:szCs w:val="14"/>
              </w:rPr>
              <w:t xml:space="preserve">Gambar 5: Modal Midtrans Snap resmi tampil</w:t>
            </w:r>
          </w:p>
        </w:tc>
        <w:tc>
          <w:tcPr>
            <w:tcW w:type="dxa" w:w="4950"/>
            <w:tcBorders>
              <w:top w:val="none" w:color="FFFFFF" w:sz="0"/>
              <w:left w:val="single" w:color="E5E7EB" w:sz="1"/>
              <w:bottom w:val="single" w:color="2E4A32" w:sz="2"/>
              <w:right w:val="single" w:color="2E4A32" w:sz="2"/>
            </w:tcBorders>
            <w:shd w:fill="F9FAFB" w:val="clear"/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B7280"/>
                <w:sz w:val="14"/>
                <w:szCs w:val="14"/>
              </w:rPr>
              <w:t xml:space="preserve">Gambar 6: Nomor BCA VA siap dibayarkan</w:t>
            </w:r>
          </w:p>
        </w:tc>
      </w:tr>
    </w:tbl>
    <w:p>
      <w:r>
        <w:br w:type="page"/>
      </w: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tcBorders>
              <w:top w:val="none" w:color="FFFFFF" w:sz="0"/>
              <w:left w:val="none" w:color="FFFFFF" w:sz="0"/>
              <w:bottom w:val="single" w:color="2E4A32" w:sz="3"/>
              <w:right w:val="none" w:color="FFFFFF" w:sz="0"/>
            </w:tcBorders>
            <w:vAlign w:val="center"/>
          </w:tcPr>
          <w:p>
            <w:pPr>
              <w:spacing w:after="120"/>
            </w:pPr>
            <w:r>
              <w:drawing>
                <wp:inline distT="0" distB="0" distL="0" distR="0">
                  <wp:extent cx="400050" cy="3524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</w:t>
            </w:r>
            <w:r>
              <w:rPr>
                <w:rFonts w:ascii="Segoe UI" w:cs="Segoe UI" w:eastAsia="Segoe UI" w:hAnsi="Segoe UI"/>
                <w:b/>
                <w:bCs/>
                <w:color w:val="2E4A32"/>
                <w:sz w:val="24"/>
                <w:szCs w:val="24"/>
              </w:rPr>
              <w:t xml:space="preserve">SIMULASI PEMBAYARAN &amp; KONFIRMASI SUKSES</w:t>
            </w:r>
            <w:r>
              <w:rPr>
                <w:rFonts w:ascii="Segoe UI" w:cs="Segoe UI" w:eastAsia="Segoe UI" w:hAnsi="Segoe UI"/>
                <w:color w:val="6B7280"/>
                <w:sz w:val="16"/>
                <w:szCs w:val="16"/>
              </w:rPr>
              <w:t xml:space="preserve">
Langkah 7, 8, &amp; 9: Simulasi Sandbox, Pelunasan &amp; Terbit E-Ticket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2E4A32" w:sz="3"/>
              <w:right w:val="none" w:color="FFFFFF" w:sz="0"/>
            </w:tcBorders>
            <w:vAlign w:val="center"/>
          </w:tcPr>
          <w:p>
            <w:pPr>
              <w:spacing w:after="12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5"/>
                <w:szCs w:val="15"/>
                <w:shd w:fill="EEF7EE" w:val="clear"/>
              </w:rPr>
              <w:t xml:space="preserve">  SETTLEMENT COMPLETE  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2E4A32" w:sz="2"/>
              <w:left w:val="single" w:color="2E4A32" w:sz="2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shd w:fill="2E4A32" w:val="clear"/>
              </w:rPr>
              <w:t xml:space="preserve">  LANGKAH 7 &amp; 8  </w:t>
            </w:r>
            <w: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Simulasi Pembayaran di Midtrans Simulator Sandbox</w:t>
            </w:r>
          </w:p>
        </w:tc>
        <w:tc>
          <w:tcPr>
            <w:tcW w:type="dxa" w:w="3400"/>
            <w:tcBorders>
              <w:top w:val="single" w:color="2E4A32" w:sz="2"/>
              <w:left w:val="none" w:color="FFFFFF" w:sz="0"/>
              <w:bottom w:val="single" w:color="E5E7EB" w:sz="1"/>
              <w:right w:val="single" w:color="2E4A32" w:sz="2"/>
            </w:tcBorders>
            <w:shd w:fill="FAFAFA" w:val="clear"/>
          </w:tcPr>
          <w:p>
            <w:pPr>
              <w:spacing w:after="80" w:before="80"/>
              <w:jc w:val="right"/>
            </w:pPr>
            <w:r>
              <w:rPr>
                <w:rFonts w:ascii="Consolas" w:cs="Consolas" w:eastAsia="Consolas" w:hAnsi="Consolas"/>
                <w:color w:val="4B5563"/>
                <w:sz w:val="14"/>
                <w:szCs w:val="14"/>
                <w:shd w:fill="F3F4F6" w:val="clear"/>
              </w:rPr>
              <w:t xml:space="preserve"> https://simulator.sandbox.midtrans.com/bca/va/index </w:t>
            </w:r>
          </w:p>
        </w:tc>
      </w:tr>
      <w:tr>
        <w:tc>
          <w:tcPr>
            <w:tcW w:type="dxa" w:w="4950"/>
            <w:tcBorders>
              <w:top w:val="none" w:color="FFFFFF" w:sz="0"/>
              <w:left w:val="single" w:color="2E4A32" w:sz="2"/>
              <w:bottom w:val="single" w:color="E5E7EB" w:sz="1"/>
              <w:right w:val="single" w:color="E5E7EB" w:sz="1"/>
            </w:tcBorders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Langkah 7 (Inquiry Nomor VA):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Nomor VA dimasukkan ke simulator. Sistem menampilkan inquiry: Nama Ari Rahman dan tagihan IDR 1.600.000,00.</w:t>
            </w:r>
          </w:p>
        </w:tc>
        <w:tc>
          <w:tcPr>
            <w:tcW w:type="dxa" w:w="4950"/>
            <w:tcBorders>
              <w:top w:val="none" w:color="FFFFFF" w:sz="0"/>
              <w:left w:val="single" w:color="E5E7EB" w:sz="1"/>
              <w:bottom w:val="single" w:color="E5E7EB" w:sz="1"/>
              <w:right w:val="single" w:color="2E4A32" w:sz="2"/>
            </w:tcBorders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Langkah 8 (Eksekusi Bayar / Pay):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Tombol "Pay" diklik. Simulator menampilkan status "Simulated payment is successful" dan mengirim notifikasi webhook ke server Landeuh.</w:t>
            </w:r>
          </w:p>
        </w:tc>
      </w:tr>
      <w:tr>
        <w:tc>
          <w:tcPr>
            <w:tcW w:type="dxa" w:w="4950"/>
            <w:tcBorders>
              <w:top w:val="none" w:color="FFFFFF" w:sz="0"/>
              <w:left w:val="single" w:color="2E4A32" w:sz="2"/>
              <w:bottom w:val="single" w:color="2E4A32" w:sz="2"/>
              <w:right w:val="single" w:color="E5E7EB" w:sz="1"/>
            </w:tcBorders>
            <w:shd w:fill="F9FAFB" w:val="clear"/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B7280"/>
                <w:sz w:val="14"/>
                <w:szCs w:val="14"/>
              </w:rPr>
              <w:t xml:space="preserve">Gambar 7: Inquiry Tagihan VA di Simulator</w:t>
            </w:r>
          </w:p>
        </w:tc>
        <w:tc>
          <w:tcPr>
            <w:tcW w:type="dxa" w:w="4950"/>
            <w:tcBorders>
              <w:top w:val="none" w:color="FFFFFF" w:sz="0"/>
              <w:left w:val="single" w:color="E5E7EB" w:sz="1"/>
              <w:bottom w:val="single" w:color="2E4A32" w:sz="2"/>
              <w:right w:val="single" w:color="2E4A32" w:sz="2"/>
            </w:tcBorders>
            <w:shd w:fill="F9FAFB" w:val="clear"/>
          </w:tcPr>
          <w:p>
            <w:pPr>
              <w:spacing w:after="40" w:before="80"/>
              <w:jc w:val="center"/>
            </w:pPr>
            <w:r>
              <w:drawing>
                <wp:inline distT="0" distB="0" distL="0" distR="0">
                  <wp:extent cx="2476500" cy="1390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0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B7280"/>
                <w:sz w:val="14"/>
                <w:szCs w:val="14"/>
              </w:rPr>
              <w:t xml:space="preserve">Gambar 8: Status Pembayaran Berhasil di Simulator</w:t>
            </w:r>
          </w:p>
        </w:tc>
      </w:tr>
    </w:tbl>
    <w:p>
      <w:pPr>
        <w:spacing w:after="140"/>
      </w:pPr>
    </w:p>
    <w:tbl>
      <w:tblPr>
        <w:tblW w:type="dxa" w:w="9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tcBorders>
              <w:top w:val="single" w:color="2E4A32" w:sz="2"/>
              <w:left w:val="single" w:color="2E4A32" w:sz="2"/>
              <w:bottom w:val="single" w:color="E5E7EB" w:sz="1"/>
              <w:right w:val="none" w:color="FFFFFF" w:sz="0"/>
            </w:tcBorders>
            <w:shd w:fill="FAFAFA" w:val="clear"/>
          </w:tcPr>
          <w:p>
            <w:pPr>
              <w:spacing w:after="80" w:before="8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shd w:fill="2E4A32" w:val="clear"/>
              </w:rPr>
              <w:t xml:space="preserve">  LANGKAH 9  </w:t>
            </w:r>
            <w:r>
              <w:t xml:space="preserve">  </w:t>
            </w:r>
            <w:r>
              <w:rPr>
                <w:rFonts w:ascii="Segoe UI" w:cs="Segoe UI" w:eastAsia="Segoe UI" w:hAnsi="Segoe UI"/>
                <w:b/>
                <w:bCs/>
                <w:color w:val="111827"/>
                <w:sz w:val="20"/>
                <w:szCs w:val="20"/>
              </w:rPr>
              <w:t xml:space="preserve">Halaman Konfirmasi Reservasi &amp; E-Ticket (Berhasil)</w:t>
            </w:r>
          </w:p>
        </w:tc>
        <w:tc>
          <w:tcPr>
            <w:tcW w:type="dxa" w:w="3400"/>
            <w:tcBorders>
              <w:top w:val="single" w:color="2E4A32" w:sz="2"/>
              <w:left w:val="none" w:color="FFFFFF" w:sz="0"/>
              <w:bottom w:val="single" w:color="E5E7EB" w:sz="1"/>
              <w:right w:val="single" w:color="2E4A32" w:sz="2"/>
            </w:tcBorders>
            <w:shd w:fill="FAFAFA" w:val="clear"/>
          </w:tcPr>
          <w:p>
            <w:pPr>
              <w:spacing w:after="80" w:before="80"/>
              <w:jc w:val="right"/>
            </w:pPr>
            <w:r>
              <w:rPr>
                <w:rFonts w:ascii="Consolas" w:cs="Consolas" w:eastAsia="Consolas" w:hAnsi="Consolas"/>
                <w:color w:val="4B5563"/>
                <w:sz w:val="14"/>
                <w:szCs w:val="14"/>
                <w:shd w:fill="F3F4F6" w:val="clear"/>
              </w:rPr>
              <w:t xml:space="preserve"> https://landeuhvillage.com/reservasi/konfirmasi?status=success </w:t>
            </w:r>
          </w:p>
        </w:tc>
      </w:tr>
      <w:tr>
        <w:tc>
          <w:tcPr>
            <w:tcW w:type="dxa" w:w="4950"/>
            <w:tcBorders>
              <w:top w:val="none" w:color="FFFFFF" w:sz="0"/>
              <w:left w:val="single" w:color="2E4A32" w:sz="2"/>
              <w:bottom w:val="single" w:color="E5E7EB" w:sz="1"/>
              <w:right w:val="single" w:color="E5E7EB" w:sz="1"/>
            </w:tcBorders>
            <w:shd w:fill="FFFFFF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Aksi Pelanggan (Customer Action):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Pelanggan menerima tampilan konfirmasi sukses, rincian reservasi Cabin 1, dan dapat mengklik tombol "Unduh PDF" untuk menyimpan bukti booking.</w:t>
            </w:r>
          </w:p>
        </w:tc>
        <w:tc>
          <w:tcPr>
            <w:tcW w:type="dxa" w:w="4950"/>
            <w:tcBorders>
              <w:top w:val="none" w:color="FFFFFF" w:sz="0"/>
              <w:left w:val="single" w:color="E5E7EB" w:sz="1"/>
              <w:bottom w:val="single" w:color="E5E7EB" w:sz="1"/>
              <w:right w:val="single" w:color="2E4A32" w:sz="2"/>
            </w:tcBorders>
            <w:shd w:fill="FFFFFF" w:val="clear"/>
          </w:tcPr>
          <w:p>
            <w:pPr>
              <w:spacing w:after="40" w:before="80"/>
            </w:pPr>
            <w:r>
              <w:rPr>
                <w:rFonts w:ascii="Segoe UI" w:cs="Segoe UI" w:eastAsia="Segoe UI" w:hAnsi="Segoe UI"/>
                <w:b/>
                <w:bCs/>
                <w:color w:val="2E4A32"/>
                <w:sz w:val="16"/>
                <w:szCs w:val="16"/>
              </w:rPr>
              <w:t xml:space="preserve">Respon Sistem (System Output):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color w:val="1F2937"/>
                <w:sz w:val="16"/>
                <w:szCs w:val="16"/>
              </w:rPr>
              <w:t xml:space="preserve">Database mengubah status booking menjadi 'success', men-generate invoice PDF otomatis, dan mengirimkannya ke email pelanggan &amp; WhatsApp resmi.</w:t>
            </w:r>
          </w:p>
        </w:tc>
      </w:tr>
      <w:tr>
        <w:tc>
          <w:tcPr>
            <w:tcW w:type="dxa" w:w="9900"/>
            <w:gridSpan w:val="2"/>
            <w:tcBorders>
              <w:top w:val="none" w:color="FFFFFF" w:sz="0"/>
              <w:left w:val="single" w:color="2E4A32" w:sz="2"/>
              <w:bottom w:val="single" w:color="2E4A32" w:sz="2"/>
              <w:right w:val="single" w:color="2E4A32" w:sz="2"/>
            </w:tcBorders>
            <w:shd w:fill="F9FAFB" w:val="clear"/>
          </w:tcPr>
          <w:p>
            <w:pPr>
              <w:spacing w:after="60" w:before="100"/>
              <w:jc w:val="center"/>
            </w:pPr>
            <w:r>
              <w:drawing>
                <wp:inline distT="0" distB="0" distL="0" distR="0">
                  <wp:extent cx="51435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Segoe UI" w:cs="Segoe UI" w:eastAsia="Segoe UI" w:hAnsi="Segoe UI"/>
                <w:i/>
                <w:iCs/>
                <w:color w:val="6B7280"/>
                <w:sz w:val="14"/>
                <w:szCs w:val="14"/>
              </w:rPr>
              <w:t xml:space="preserve">Gambar 9: Halaman Konfirmasi Pembayaran Berhasil &amp; E-Ticket Siap Diunduh</w:t>
            </w:r>
          </w:p>
        </w:tc>
      </w:tr>
    </w:tbl>
    <w:p>
      <w:pPr>
        <w:spacing w:after="160"/>
      </w:pPr>
    </w:p>
    <w:tbl>
      <w:tblPr>
        <w:tblW w:type="dxa" w:w="9900"/>
        <w:tblBorders>
          <w:top w:val="single" w:color="E5E7EB" w:sz="1"/>
          <w:left w:val="single" w:color="E5E7EB" w:sz="1"/>
          <w:bottom w:val="single" w:color="E5E7EB" w:sz="1"/>
          <w:right w:val="single" w:color="E5E7EB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900"/>
            <w:shd w:fill="2E4A32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Tahap</w:t>
            </w:r>
          </w:p>
        </w:tc>
        <w:tc>
          <w:tcPr>
            <w:tcW w:type="dxa" w:w="2700"/>
            <w:shd w:fill="2E4A32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Halaman / Endpoint</w:t>
            </w:r>
          </w:p>
        </w:tc>
        <w:tc>
          <w:tcPr>
            <w:tcW w:type="dxa" w:w="2700"/>
            <w:shd w:fill="2E4A32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Aksi Pengguna</w:t>
            </w:r>
          </w:p>
        </w:tc>
        <w:tc>
          <w:tcPr>
            <w:tcW w:type="dxa" w:w="2400"/>
            <w:shd w:fill="2E4A32" w:val="clear"/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Respon Sistem</w:t>
            </w:r>
          </w:p>
        </w:tc>
        <w:tc>
          <w:tcPr>
            <w:tcW w:type="dxa" w:w="1200"/>
            <w:shd w:fill="2E4A32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</w:tr>
      <w:tr>
        <w:tc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4"/>
                <w:szCs w:val="14"/>
              </w:rPr>
              <w:t xml:space="preserve">01</w:t>
            </w:r>
          </w:p>
        </w:tc>
        <w:tc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landeuhvillage.com/</w:t>
            </w:r>
          </w:p>
        </w:tc>
        <w:tc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Buka beranda &amp; pilih menu</w:t>
            </w:r>
          </w:p>
        </w:tc>
        <w:tc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Menampilkan profil &amp; katalog unit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369A1"/>
                <w:sz w:val="13"/>
                <w:szCs w:val="13"/>
                <w:shd w:fill="E0F2FE" w:val="clear"/>
              </w:rPr>
              <w:t xml:space="preserve"> Normal </w:t>
            </w:r>
          </w:p>
        </w:tc>
      </w:tr>
      <w:tr>
        <w:tc>
          <w:tcPr>
            <w:shd w:fill="F9FAF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4"/>
                <w:szCs w:val="14"/>
              </w:rPr>
              <w:t xml:space="preserve">02</w:t>
            </w:r>
          </w:p>
        </w:tc>
        <w:tc>
          <w:tcPr>
            <w:shd w:fill="F9FAFB" w:val="clear"/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/reservasi/overview/1</w:t>
            </w:r>
          </w:p>
        </w:tc>
        <w:tc>
          <w:tcPr>
            <w:shd w:fill="F9FAFB" w:val="clear"/>
          </w:tcPr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Input data tamu (Ari Rahman)</w:t>
            </w:r>
          </w:p>
        </w:tc>
        <w:tc>
          <w:tcPr>
            <w:shd w:fill="F9FAFB" w:val="clear"/>
          </w:tcPr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Validasi slot tanggal &amp; buat booking</w:t>
            </w:r>
          </w:p>
        </w:tc>
        <w:tc>
          <w:tcPr>
            <w:shd w:fill="F9FAFB" w:val="clear"/>
          </w:tcPr>
          <w:p>
            <w:pPr>
              <w:jc w:val="center"/>
            </w:pPr>
            <w:r>
              <w:rPr>
                <w:b/>
                <w:bCs/>
                <w:color w:val="0369A1"/>
                <w:sz w:val="13"/>
                <w:szCs w:val="13"/>
                <w:shd w:fill="E0F2FE" w:val="clear"/>
              </w:rPr>
              <w:t xml:space="preserve"> Pending </w:t>
            </w:r>
          </w:p>
        </w:tc>
      </w:tr>
      <w:tr>
        <w:tc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4"/>
                <w:szCs w:val="14"/>
              </w:rPr>
              <w:t xml:space="preserve">03</w:t>
            </w:r>
          </w:p>
        </w:tc>
        <w:tc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/reservasi/metode-pembayaran</w:t>
            </w:r>
          </w:p>
        </w:tc>
        <w:tc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Pilih BCA VA &amp; klik "Bayar"</w:t>
            </w:r>
          </w:p>
        </w:tc>
        <w:tc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Request Snap Token ke server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0369A1"/>
                <w:sz w:val="13"/>
                <w:szCs w:val="13"/>
                <w:shd w:fill="E0F2FE" w:val="clear"/>
              </w:rPr>
              <w:t xml:space="preserve"> Pending </w:t>
            </w:r>
          </w:p>
        </w:tc>
      </w:tr>
      <w:tr>
        <w:tc>
          <w:tcPr>
            <w:shd w:fill="F9FAF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4"/>
                <w:szCs w:val="14"/>
              </w:rPr>
              <w:t xml:space="preserve">04</w:t>
            </w:r>
          </w:p>
        </w:tc>
        <w:tc>
          <w:tcPr>
            <w:shd w:fill="F9FAFB" w:val="clear"/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Midtrans Snap Modal</w:t>
            </w:r>
          </w:p>
        </w:tc>
        <w:tc>
          <w:tcPr>
            <w:shd w:fill="F9FAFB" w:val="clear"/>
          </w:tcPr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Pilih Bank BCA di popup</w:t>
            </w:r>
          </w:p>
        </w:tc>
        <w:tc>
          <w:tcPr>
            <w:shd w:fill="F9FAFB" w:val="clear"/>
          </w:tcPr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Menerbitkan Nomor Virtual Account</w:t>
            </w:r>
          </w:p>
        </w:tc>
        <w:tc>
          <w:tcPr>
            <w:shd w:fill="F9FAFB" w:val="clear"/>
          </w:tcPr>
          <w:p>
            <w:pPr>
              <w:jc w:val="center"/>
            </w:pPr>
            <w:r>
              <w:rPr>
                <w:b/>
                <w:bCs/>
                <w:color w:val="0369A1"/>
                <w:sz w:val="13"/>
                <w:szCs w:val="13"/>
                <w:shd w:fill="E0F2FE" w:val="clear"/>
              </w:rPr>
              <w:t xml:space="preserve"> Waiting VA </w:t>
            </w:r>
          </w:p>
        </w:tc>
      </w:tr>
      <w:tr>
        <w:tc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4"/>
                <w:szCs w:val="14"/>
              </w:rPr>
              <w:t xml:space="preserve">05</w:t>
            </w:r>
          </w:p>
        </w:tc>
        <w:tc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Midtrans Simulator</w:t>
            </w:r>
          </w:p>
        </w:tc>
        <w:tc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Inquiry &amp; Bayar Nomor VA</w:t>
            </w:r>
          </w:p>
        </w:tc>
        <w:tc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Transaksi settled di Sandbox</w:t>
            </w:r>
          </w:p>
        </w:tc>
        <w:tc>
          <w:p>
            <w:pPr>
              <w:jc w:val="center"/>
            </w:pPr>
            <w:r>
              <w:rPr>
                <w:b/>
                <w:bCs/>
                <w:color w:val="15803D"/>
                <w:sz w:val="13"/>
                <w:szCs w:val="13"/>
                <w:shd w:fill="DCFCE7" w:val="clear"/>
              </w:rPr>
              <w:t xml:space="preserve"> Paid </w:t>
            </w:r>
          </w:p>
        </w:tc>
      </w:tr>
      <w:tr>
        <w:tc>
          <w:tcPr>
            <w:shd w:fill="F9FAFB" w:val="clear"/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sz w:val="14"/>
                <w:szCs w:val="14"/>
              </w:rPr>
              <w:t xml:space="preserve">06</w:t>
            </w:r>
          </w:p>
        </w:tc>
        <w:tc>
          <w:tcPr>
            <w:shd w:fill="F9FAFB" w:val="clear"/>
          </w:tcPr>
          <w:p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/reservasi/konfirmasi</w:t>
            </w:r>
          </w:p>
        </w:tc>
        <w:tc>
          <w:tcPr>
            <w:shd w:fill="F9FAFB" w:val="clear"/>
          </w:tcPr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Menerima konfirmasi pembayaran</w:t>
            </w:r>
          </w:p>
        </w:tc>
        <w:tc>
          <w:tcPr>
            <w:shd w:fill="F9FAFB" w:val="clear"/>
          </w:tcPr>
          <w:p>
            <w:r>
              <w:rPr>
                <w:rFonts w:ascii="Segoe UI" w:cs="Segoe UI" w:eastAsia="Segoe UI" w:hAnsi="Segoe UI"/>
                <w:sz w:val="14"/>
                <w:szCs w:val="14"/>
              </w:rPr>
              <w:t xml:space="preserve">E-Ticket terbit, kirim Email &amp; WA</w:t>
            </w:r>
          </w:p>
        </w:tc>
        <w:tc>
          <w:tcPr>
            <w:shd w:fill="F9FAFB" w:val="clear"/>
          </w:tcPr>
          <w:p>
            <w:pPr>
              <w:jc w:val="center"/>
            </w:pPr>
            <w:r>
              <w:rPr>
                <w:b/>
                <w:bCs/>
                <w:color w:val="15803D"/>
                <w:sz w:val="13"/>
                <w:szCs w:val="13"/>
                <w:shd w:fill="DCFCE7" w:val="clear"/>
              </w:rPr>
              <w:t xml:space="preserve"> Success 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both"/>
    </w:pPr>
    <w:r>
      <w:rPr>
        <w:rFonts w:ascii="Segoe UI" w:cs="Segoe UI" w:eastAsia="Segoe UI" w:hAnsi="Segoe UI"/>
        <w:color w:val="6B7280"/>
        <w:sz w:val="14"/>
        <w:szCs w:val="14"/>
      </w:rPr>
      <w:t xml:space="preserve">Dokumen Verifikasi Payment Gateway Midtrans Snap • landeuhvillage.com</w:t>
    </w:r>
    <w:r>
      <w:rPr>
        <w:rFonts w:ascii="Segoe UI" w:cs="Segoe UI" w:eastAsia="Segoe UI" w:hAnsi="Segoe UI"/>
        <w:color w:val="6B7280"/>
        <w:sz w:val="14"/>
        <w:szCs w:val="14"/>
      </w:rPr>
      <w:t xml:space="preserve">		Halaman </w:t>
    </w:r>
    <w:r>
      <w:rPr>
        <w:rFonts w:ascii="Segoe UI" w:cs="Segoe UI" w:eastAsia="Segoe UI" w:hAnsi="Segoe UI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B7280"/>
        <w:sz w:val="14"/>
        <w:szCs w:val="14"/>
      </w:rPr>
      <w:t xml:space="preserve"> dari </w:t>
    </w:r>
    <w:r>
      <w:rPr>
        <w:rFonts w:ascii="Segoe UI" w:cs="Segoe UI" w:eastAsia="Segoe UI" w:hAnsi="Segoe UI"/>
        <w:color w:val="6B72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6B7280"/>
        <w:sz w:val="14"/>
        <w:szCs w:val="14"/>
      </w:rPr>
      <w:t xml:space="preserve">Landeuh Village Riverside  |  Payment Gateway Integration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a4c5d9f619451c4ee3c88f31e82077fc354fab.undefined"/><Relationship Id="rId10" Type="http://schemas.openxmlformats.org/officeDocument/2006/relationships/image" Target="media/2e581f28528cb2308d67d768c08b8f371d59ba3d.undefined"/><Relationship Id="rId11" Type="http://schemas.openxmlformats.org/officeDocument/2006/relationships/image" Target="media/7270fa6a00da08d72df2e183be74198473f3157f.undefined"/><Relationship Id="rId12" Type="http://schemas.openxmlformats.org/officeDocument/2006/relationships/image" Target="media/d4ac2769e02ffdbc292d3feacc08d921216d7336.undefined"/><Relationship Id="rId13" Type="http://schemas.openxmlformats.org/officeDocument/2006/relationships/image" Target="media/1be99d9bb90257812831a7bcc7942a886fd4df57.undefined"/><Relationship Id="rId14" Type="http://schemas.openxmlformats.org/officeDocument/2006/relationships/image" Target="media/d681ac4b7420b12dd5b9586b18e19c9c88a48d5f.undefined"/><Relationship Id="rId15" Type="http://schemas.openxmlformats.org/officeDocument/2006/relationships/image" Target="media/4896f133655f6c51936e57af3426865b1ffb2ae6.undefined"/><Relationship Id="rId16" Type="http://schemas.openxmlformats.org/officeDocument/2006/relationships/image" Target="media/a6bc02d0a87b1272bf3ac40c1cf0d6d7bb454605.undefined"/><Relationship Id="rId17" Type="http://schemas.openxmlformats.org/officeDocument/2006/relationships/image" Target="media/e0ae06ec7bf64aabaa0d921531377398e1ee4938.undefined"/><Relationship Id="rId18" Type="http://schemas.openxmlformats.org/officeDocument/2006/relationships/image" Target="media/6a7de8542ccca8e7bef5d07b04de29525a35f23b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 Flow Transaksi (Customer Journey) - Midtrans Snap</dc:title>
  <dc:creator>Landeuh Village Riverside</dc:creator>
  <dc:description>Dokumen Verifikasi dan Customer Journey Integrasi Payment Gateway Midtrans Snap</dc:description>
  <cp:lastModifiedBy>Un-named</cp:lastModifiedBy>
  <cp:revision>1</cp:revision>
  <dcterms:created xsi:type="dcterms:W3CDTF">2026-09-04T12:44:04.256Z</dcterms:created>
  <dcterms:modified xsi:type="dcterms:W3CDTF">2026-09-04T12:44:04.257Z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