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0"/>
        </w:rPr>
        <w:t>PANDUAN PENGGUNAAN SISTEM (USER MANUAL)</w:t>
      </w:r>
    </w:p>
    <w:p>
      <w:pPr>
        <w:spacing w:after="480"/>
        <w:jc w:val="center"/>
      </w:pPr>
      <w:r>
        <w:rPr>
          <w:rFonts w:ascii="Calibri" w:hAnsi="Calibri"/>
          <w:i/>
          <w:color w:val="64748B"/>
          <w:sz w:val="24"/>
        </w:rPr>
        <w:t>Sistem Informasi Kinerja (SIMONIK)</w:t>
        <w:br/>
        <w:t>Modul: Target Kinerja Bulanan, Lapor Kegiatan Harian, dan Penilaian Kinerja</w:t>
      </w:r>
    </w:p>
    <w:p>
      <w:pPr>
        <w:spacing w:after="240"/>
      </w:pPr>
    </w:p>
    <w:p>
      <w:pPr>
        <w:pStyle w:val="Heading1"/>
        <w:spacing w:before="240" w:after="160"/>
      </w:pPr>
      <w:r>
        <w:rPr>
          <w:rFonts w:ascii="Calibri" w:hAnsi="Calibri"/>
          <w:b/>
          <w:color w:val="1E3A8A"/>
          <w:sz w:val="28"/>
        </w:rPr>
        <w:t>1. RINGKASAN ALUR KERJA UTAMA</w:t>
      </w:r>
    </w:p>
    <w:p>
      <w:pPr>
        <w:spacing w:after="160"/>
      </w:pPr>
      <w:r>
        <w:t>Proses operasional manajemen kinerja bulanan dilaksanakan melalui 5 tahapan berurutan sebagai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Tahap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Aktivitas Utamas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Pelaksana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Tahap 1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Input Target Kinerja Bulanan (RHK)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Pegawai / Staf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Tahap 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Persetujuan Target Bulanan Staf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Atasan Langsung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Tahap 3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Lapor Kegiatan Harian (Laporan Aktivitas &amp; Bukti)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Pegawai / Staf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Tahap 4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Input Nilai Capaian % (Evaluasi Bulanan)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Atasan Langsung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Tahap 5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Rekapitulasi Kinerja &amp; Predikat Peringkat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Otomatis oleh Sistem</w:t>
            </w:r>
          </w:p>
        </w:tc>
      </w:tr>
    </w:tbl>
    <w:p>
      <w:pPr>
        <w:spacing w:after="32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1E3A8A"/>
          <w:sz w:val="28"/>
        </w:rPr>
        <w:t>2. PANDUAN PENGGUNAAN PERAN PEGAWAI (STAF)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0F172A"/>
          <w:sz w:val="24"/>
        </w:rPr>
        <w:t>2.1 Modul Target Kinerja Bulanan (RHK)</w:t>
      </w:r>
    </w:p>
    <w:p>
      <w:r>
        <w:t>Modul ini digunakan oleh Pegawai untuk menyusun rencana indikator kinerja bulanan yang akan dicapai dalam satu periode bulan berjalan.</w:t>
      </w:r>
    </w:p>
    <w:p>
      <w:pPr>
        <w:spacing w:after="80"/>
        <w:ind w:left="360"/>
      </w:pPr>
      <w:r>
        <w:rPr>
          <w:b/>
        </w:rPr>
        <w:t xml:space="preserve">1. </w:t>
      </w:r>
      <w:r>
        <w:t>Akses menu 'Target Kinerja Bulanan' pada bilah navigasi utama sebelah kiri.</w:t>
      </w:r>
    </w:p>
    <w:p>
      <w:pPr>
        <w:spacing w:after="80"/>
        <w:ind w:left="360"/>
      </w:pPr>
      <w:r>
        <w:rPr>
          <w:b/>
        </w:rPr>
        <w:t xml:space="preserve">2. </w:t>
      </w:r>
      <w:r>
        <w:t>Pilih Bulan dan Tahun target yang akan disajikan.</w:t>
      </w:r>
    </w:p>
    <w:p>
      <w:pPr>
        <w:spacing w:after="80"/>
        <w:ind w:left="360"/>
      </w:pPr>
      <w:r>
        <w:rPr>
          <w:b/>
        </w:rPr>
        <w:t xml:space="preserve">3. </w:t>
      </w:r>
      <w:r>
        <w:t>Klik tombol 'Tambah Baris Kosong' untuk menambahkan rincian item target baru.</w:t>
      </w:r>
    </w:p>
    <w:p>
      <w:pPr>
        <w:spacing w:after="80"/>
        <w:ind w:left="360"/>
      </w:pPr>
      <w:r>
        <w:rPr>
          <w:b/>
        </w:rPr>
        <w:t xml:space="preserve">4. </w:t>
      </w:r>
      <w:r>
        <w:t>Lengkapi kolom isian berikut:</w:t>
        <w:br/>
        <w:t xml:space="preserve">  a. Sasaran Program: Sasaran strategis unit kerja.</w:t>
        <w:br/>
        <w:t xml:space="preserve">  b. Indikator Kinerja / RHK: Uraian indikator kinerja individu.</w:t>
        <w:br/>
        <w:t xml:space="preserve">  c. Target Bulanan: Angka kuantitas target (contoh: 5).</w:t>
        <w:br/>
        <w:t xml:space="preserve">  d. Satuan: Pilih jenis satuan capaian (contoh: Laporan, Kegiatan, Dokumen).</w:t>
      </w:r>
    </w:p>
    <w:p>
      <w:pPr>
        <w:spacing w:after="80"/>
        <w:ind w:left="360"/>
      </w:pPr>
      <w:r>
        <w:rPr>
          <w:b/>
        </w:rPr>
        <w:t xml:space="preserve">5. </w:t>
      </w:r>
      <w:r>
        <w:t>Klik tombol 'Simpan Sementara' untuk menyimpan draf, atau klik 'Simpan &amp; Kirim' untuk mengajukan persetujuan kepada Atasan Langsung.</w:t>
      </w:r>
    </w:p>
    <w:p>
      <w:pPr>
        <w:spacing w:before="120" w:after="240"/>
        <w:ind w:left="576"/>
      </w:pPr>
      <w:r>
        <w:rPr>
          <w:b/>
          <w:color w:val="B91C1C"/>
        </w:rPr>
        <w:t>Catatan Penting:</w:t>
        <w:br/>
      </w:r>
      <w:r>
        <w:t>• Pengisian target bulanan dibatasi sampai tanggal batas input yang ditentukan oleh sistem (contoh: tanggal 5 setiap bulan).</w:t>
        <w:br/>
        <w:t>• Apabila target bulanan belum disetujui oleh Atasan Langsung, maka form pengisian Lapor Kegiatan Harian akan otomatis terkunci.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F172A"/>
          <w:sz w:val="24"/>
        </w:rPr>
        <w:t>2.2 Modul Lapor Kegiatan Harian</w:t>
      </w:r>
    </w:p>
    <w:p>
      <w:r>
        <w:t>Modul ini digunakan oleh Pegawai untuk menginputkan realisasi aktivitas pekerjaan harian setelah target bulanan disetujui oleh Atasan Langsung.</w:t>
      </w:r>
    </w:p>
    <w:p>
      <w:pPr>
        <w:spacing w:after="80"/>
        <w:ind w:left="360"/>
      </w:pPr>
      <w:r>
        <w:rPr>
          <w:b/>
        </w:rPr>
        <w:t xml:space="preserve">1. </w:t>
      </w:r>
      <w:r>
        <w:t>Akses menu 'Lapor Kegiatan Harian' pada navigasi utama.</w:t>
      </w:r>
    </w:p>
    <w:p>
      <w:pPr>
        <w:spacing w:after="80"/>
        <w:ind w:left="360"/>
      </w:pPr>
      <w:r>
        <w:rPr>
          <w:b/>
        </w:rPr>
        <w:t xml:space="preserve">2. </w:t>
      </w:r>
      <w:r>
        <w:t>Pilih Tanggal Kegiatan yang hendak dilaporkan pada pemilih tanggal.</w:t>
      </w:r>
    </w:p>
    <w:p>
      <w:pPr>
        <w:spacing w:after="80"/>
        <w:ind w:left="360"/>
      </w:pPr>
      <w:r>
        <w:rPr>
          <w:b/>
        </w:rPr>
        <w:t xml:space="preserve">3. </w:t>
      </w:r>
      <w:r>
        <w:t>Klik tombol 'Tambah Kegiatan Lain'.</w:t>
      </w:r>
    </w:p>
    <w:p>
      <w:pPr>
        <w:spacing w:after="80"/>
        <w:ind w:left="360"/>
      </w:pPr>
      <w:r>
        <w:rPr>
          <w:b/>
        </w:rPr>
        <w:t xml:space="preserve">4. </w:t>
      </w:r>
      <w:r>
        <w:t>Lengkapi kolom isian kegiatan harian:</w:t>
        <w:br/>
        <w:t xml:space="preserve">  a. Indikator Kinerja (RHK): Pilih RHK bulanan yang relevan dari menu drop-down.</w:t>
        <w:br/>
        <w:t xml:space="preserve">  b. Deskripsi Kegiatan Harian: Tuliskan uraian rincian pekerjaan yang telah diselesaikan.</w:t>
        <w:br/>
        <w:t xml:space="preserve">  c. Jumlah Capaian / Output: Masukkan angka realisasi kuantitas harian.</w:t>
        <w:br/>
        <w:t xml:space="preserve">  d. Bukti Pekerjaan (Link): Masukkan URL tautan file bukti fisik pekerjaan (misal link Google Drive).</w:t>
      </w:r>
    </w:p>
    <w:p>
      <w:pPr>
        <w:spacing w:after="80"/>
        <w:ind w:left="360"/>
      </w:pPr>
      <w:r>
        <w:rPr>
          <w:b/>
        </w:rPr>
        <w:t xml:space="preserve">5. </w:t>
      </w:r>
      <w:r>
        <w:t>Klik 'Simpan Sementara' untuk draf atau 'Simpan &amp; Kirim' untuk memfinalisasi laporan harian.</w:t>
      </w:r>
    </w:p>
    <w:p>
      <w:pPr>
        <w:spacing w:before="120" w:after="240"/>
        <w:ind w:left="576"/>
      </w:pPr>
      <w:r>
        <w:rPr>
          <w:b/>
          <w:color w:val="B91C1C"/>
        </w:rPr>
        <w:t>Catatan Penting:</w:t>
        <w:br/>
      </w:r>
      <w:r>
        <w:t>• Pelaporan kegiatan harian untuk tanggal di masa mendatang (future date) tidak diperbolehkan oleh sistem.</w:t>
        <w:br/>
        <w:t>• Laporan yang telah disubmit (terkirim) akan otomatis terkunci demi menjamin akuntabilitas data.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F172A"/>
          <w:sz w:val="24"/>
        </w:rPr>
        <w:t>2.3 Modul Rekapitulasi &amp; Penilaian Kinerja (Kinerja Saya)</w:t>
      </w:r>
    </w:p>
    <w:p>
      <w:r>
        <w:t>Pegawai dapat memantau secara mandiri akumulasi realisasi bulanan dan evaluasi penilaian dari Atasan Langsung melalui menu ini:</w:t>
      </w:r>
    </w:p>
    <w:p>
      <w:pPr>
        <w:spacing w:after="80"/>
        <w:ind w:left="360"/>
      </w:pPr>
      <w:r>
        <w:rPr>
          <w:b/>
        </w:rPr>
        <w:t xml:space="preserve">1. </w:t>
      </w:r>
      <w:r>
        <w:t>Akses menu 'Rekap &amp; Penilaian Kinerja' lalu pilih tab 'Target Saya'.</w:t>
      </w:r>
    </w:p>
    <w:p>
      <w:pPr>
        <w:spacing w:after="80"/>
        <w:ind w:left="360"/>
      </w:pPr>
      <w:r>
        <w:rPr>
          <w:b/>
        </w:rPr>
        <w:t xml:space="preserve">2. </w:t>
      </w:r>
      <w:r>
        <w:t>Pilih Bulan dan Tahun evaluasi yang ingin dilihat.</w:t>
      </w:r>
    </w:p>
    <w:p>
      <w:pPr>
        <w:spacing w:after="80"/>
        <w:ind w:left="360"/>
      </w:pPr>
      <w:r>
        <w:rPr>
          <w:b/>
        </w:rPr>
        <w:t xml:space="preserve">3. </w:t>
      </w:r>
      <w:r>
        <w:t>Sistem menyajikan perbandingan Target Bulanan vs Total Realisasi Harian beserta Selisih (Gap).</w:t>
      </w:r>
    </w:p>
    <w:p>
      <w:pPr>
        <w:spacing w:after="80"/>
        <w:ind w:left="360"/>
      </w:pPr>
      <w:r>
        <w:rPr>
          <w:b/>
        </w:rPr>
        <w:t xml:space="preserve">4. </w:t>
      </w:r>
      <w:r>
        <w:t>Setelah Atasan memproses penilaian, Nilai Capaian (%), Predikat Peringkat per-indikator, serta Nilai Kinerja Akhir akan dapat dilihat secara lengkap.</w:t>
      </w:r>
    </w:p>
    <w:p>
      <w:pPr>
        <w:spacing w:after="32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1E3A8A"/>
          <w:sz w:val="28"/>
        </w:rPr>
        <w:t>3. PANDUAN PENGGUNAAN PERAN ATASAN LANGSUNG (PENILAI)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0F172A"/>
          <w:sz w:val="24"/>
        </w:rPr>
        <w:t>3.1 Verifikasi &amp; Persetujuan Target Bulanan Staf</w:t>
      </w:r>
    </w:p>
    <w:p>
      <w:pPr>
        <w:spacing w:after="80"/>
        <w:ind w:left="360"/>
      </w:pPr>
      <w:r>
        <w:rPr>
          <w:b/>
        </w:rPr>
        <w:t xml:space="preserve">1. </w:t>
      </w:r>
      <w:r>
        <w:t>Akses menu 'Target Kinerja Bulanan' lalu pilih tab 'Target Staf'.</w:t>
      </w:r>
    </w:p>
    <w:p>
      <w:pPr>
        <w:spacing w:after="80"/>
        <w:ind w:left="360"/>
      </w:pPr>
      <w:r>
        <w:rPr>
          <w:b/>
        </w:rPr>
        <w:t xml:space="preserve">2. </w:t>
      </w:r>
      <w:r>
        <w:t>Pilih Nama Staf dari menu drop-down pendaftaran staf.</w:t>
      </w:r>
    </w:p>
    <w:p>
      <w:pPr>
        <w:spacing w:after="80"/>
        <w:ind w:left="360"/>
      </w:pPr>
      <w:r>
        <w:rPr>
          <w:b/>
        </w:rPr>
        <w:t xml:space="preserve">3. </w:t>
      </w:r>
      <w:r>
        <w:t>Tinjau kesesuaian uraian RHK dan angka kuantitas target bulanan yang diajukan oleh staf.</w:t>
      </w:r>
    </w:p>
    <w:p>
      <w:pPr>
        <w:spacing w:after="80"/>
        <w:ind w:left="360"/>
      </w:pPr>
      <w:r>
        <w:rPr>
          <w:b/>
        </w:rPr>
        <w:t xml:space="preserve">4. </w:t>
      </w:r>
      <w:r>
        <w:t>Klik tombol 'Setujui' atau 'Setujui Semua'. Tindakan ini secara otomatis membuka akses form Lapor Kegiatan Harian bagi staf yang bersangkutan.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F172A"/>
          <w:sz w:val="24"/>
        </w:rPr>
        <w:t>3.2 Pemantauan Aktivitas Laporan Harian Staf</w:t>
      </w:r>
    </w:p>
    <w:p>
      <w:pPr>
        <w:spacing w:after="80"/>
        <w:ind w:left="360"/>
      </w:pPr>
      <w:r>
        <w:rPr>
          <w:b/>
        </w:rPr>
        <w:t xml:space="preserve">1. </w:t>
      </w:r>
      <w:r>
        <w:t>Akses menu 'Lapor Kegiatan Harian' lalu pilih tab 'Laporan Staf'.</w:t>
      </w:r>
    </w:p>
    <w:p>
      <w:pPr>
        <w:spacing w:after="80"/>
        <w:ind w:left="360"/>
      </w:pPr>
      <w:r>
        <w:rPr>
          <w:b/>
        </w:rPr>
        <w:t xml:space="preserve">2. </w:t>
      </w:r>
      <w:r>
        <w:t>Pilih Nama Staf dan Tanggal Kegiatan yang hendak diperiksa.</w:t>
      </w:r>
    </w:p>
    <w:p>
      <w:pPr>
        <w:spacing w:after="80"/>
        <w:ind w:left="360"/>
      </w:pPr>
      <w:r>
        <w:rPr>
          <w:b/>
        </w:rPr>
        <w:t xml:space="preserve">3. </w:t>
      </w:r>
      <w:r>
        <w:t>Atasan dapat mengeklik ikon tautan Bukti Pekerjaan untuk meninjau secara langsung dokumen pendukung yang diunggah oleh staf.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F172A"/>
          <w:sz w:val="24"/>
        </w:rPr>
        <w:t>3.3 Penilaian Kinerja Bulanan Staf</w:t>
      </w:r>
    </w:p>
    <w:p>
      <w:pPr>
        <w:spacing w:after="80"/>
        <w:ind w:left="360"/>
      </w:pPr>
      <w:r>
        <w:rPr>
          <w:b/>
        </w:rPr>
        <w:t xml:space="preserve">1. </w:t>
      </w:r>
      <w:r>
        <w:t>Akses menu 'Rekap &amp; Penilaian Kinerja' lalu pilih tab 'Penilaian Staf'.</w:t>
      </w:r>
    </w:p>
    <w:p>
      <w:pPr>
        <w:spacing w:after="80"/>
        <w:ind w:left="360"/>
      </w:pPr>
      <w:r>
        <w:rPr>
          <w:b/>
        </w:rPr>
        <w:t xml:space="preserve">2. </w:t>
      </w:r>
      <w:r>
        <w:t>Pilih Nama Staf yang akan dievaluasi dari daftar drop-down.</w:t>
      </w:r>
    </w:p>
    <w:p>
      <w:pPr>
        <w:spacing w:after="80"/>
        <w:ind w:left="360"/>
      </w:pPr>
      <w:r>
        <w:rPr>
          <w:b/>
        </w:rPr>
        <w:t xml:space="preserve">3. </w:t>
      </w:r>
      <w:r>
        <w:t>Sistem menampilkan akumulasi data perbandingan Target Bulanan, Total Realisasi Harian, dan Selisih (Gap).</w:t>
      </w:r>
    </w:p>
    <w:p>
      <w:pPr>
        <w:spacing w:after="80"/>
        <w:ind w:left="360"/>
      </w:pPr>
      <w:r>
        <w:rPr>
          <w:b/>
        </w:rPr>
        <w:t xml:space="preserve">4. </w:t>
      </w:r>
      <w:r>
        <w:t>Atasan menginputkan angka Nilai Capaian (%) pada rentang 0 - 150% pada kolom yang tersedia.</w:t>
      </w:r>
    </w:p>
    <w:p>
      <w:pPr>
        <w:spacing w:after="80"/>
        <w:ind w:left="360"/>
      </w:pPr>
      <w:r>
        <w:rPr>
          <w:b/>
        </w:rPr>
        <w:t xml:space="preserve">5. </w:t>
      </w:r>
      <w:r>
        <w:t>Otomatisasi Sistem:</w:t>
        <w:br/>
        <w:t xml:space="preserve">  a. Badge Predikat Peringkat per-indikator langsung diperbarui secara otomatis di bawah kolom input.</w:t>
        <w:br/>
        <w:t xml:space="preserve">  b. Rata-rata Nilai Kinerja Akhir dan Predikat Akhir pada footer tabel ter-update secara real-time.</w:t>
      </w:r>
    </w:p>
    <w:p>
      <w:pPr>
        <w:spacing w:after="80"/>
        <w:ind w:left="360"/>
      </w:pPr>
      <w:r>
        <w:rPr>
          <w:b/>
        </w:rPr>
        <w:t xml:space="preserve">6. </w:t>
      </w:r>
      <w:r>
        <w:t>Klik tombol 'Simpan Penilaian Staf' untuk memfinalisasi dan mengirim notifikasi pemberitahuan ke staf.</w:t>
      </w:r>
    </w:p>
    <w:p>
      <w:pPr>
        <w:spacing w:after="320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1E3A8A"/>
          <w:sz w:val="28"/>
        </w:rPr>
        <w:t>4. KRITERIA DAN RENTANG PREDIKAT PENILAIAN</w:t>
      </w:r>
    </w:p>
    <w:p>
      <w:r>
        <w:t>Penetapan predikat peringkat kinerja dihitung secara otomatis berdasarkan rentang persentase Nilai Capaian (%) dengan rincian standar sebagai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Rentang Nilai Capaian (%)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Predikat Peringkat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Keterangan Evaluasi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&lt;= 25%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Sangat Kurang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Capaian jauh di bawah target minimum.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&gt; 25% - 75%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Kurang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Capaian di bawah ekspektasi target.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&gt; 75% - 90%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Butuh Perbaikan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Capaian mendekati target, memerlukan peningkatan.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&gt; 90% - 100%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Baik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Capaian telah memenuhi ekspektasi target.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&gt; 100% - 150%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Sangat Baik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Capaian melampaui ekspektasi target yang ditetapkan.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i/>
          <w:color w:val="94A3B8"/>
          <w:sz w:val="18"/>
        </w:rPr>
        <w:t>Dokumen Resmi Panduan Operasional SIMONIK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