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21048EC8" w:rsidR="00537022" w:rsidRPr="00C4015D" w:rsidRDefault="007C6C16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BAHASA INDONESIA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0F4C6CEF" w:rsidR="00537022" w:rsidRPr="00C4015D" w:rsidRDefault="009F69FE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PMFH</w:t>
            </w:r>
            <w:r w:rsidR="00764E4F" w:rsidRPr="006772C8">
              <w:t>10</w:t>
            </w:r>
            <w:r w:rsidR="007C6C16">
              <w:t>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335A8CA5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C6C16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12D95F2" w14:textId="285F93A1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C6C16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A5A6CC4" w:rsidR="00537022" w:rsidRPr="00C4015D" w:rsidRDefault="00EE37B2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60AEB245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7E0304F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87182DE" w14:textId="31D9B409" w:rsidR="00B17A09" w:rsidRPr="00B17A09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B17A0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3EAA03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M.Kom.</w:t>
            </w:r>
          </w:p>
        </w:tc>
      </w:tr>
      <w:tr w:rsidR="00B17A09" w:rsidRPr="007C6C16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9F69FE" w:rsidRPr="007C6C16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7C283642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t>CPL01</w:t>
            </w:r>
          </w:p>
        </w:tc>
        <w:tc>
          <w:tcPr>
            <w:tcW w:w="12203" w:type="dxa"/>
            <w:gridSpan w:val="16"/>
          </w:tcPr>
          <w:p w14:paraId="473DF67A" w14:textId="4A4037FA" w:rsidR="009F69FE" w:rsidRPr="009B53D7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9F69FE" w:rsidRPr="007C6C16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2FCFC70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2</w:t>
            </w:r>
          </w:p>
        </w:tc>
        <w:tc>
          <w:tcPr>
            <w:tcW w:w="12203" w:type="dxa"/>
            <w:gridSpan w:val="16"/>
          </w:tcPr>
          <w:p w14:paraId="701AE02A" w14:textId="2B9C39DE" w:rsidR="009F69FE" w:rsidRPr="009B53D7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>Menguasai konsep pengembangan rekayasa perangkat lunak</w:t>
            </w:r>
          </w:p>
        </w:tc>
      </w:tr>
      <w:tr w:rsidR="009F69FE" w:rsidRPr="007C6C16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99187F1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3</w:t>
            </w:r>
          </w:p>
        </w:tc>
        <w:tc>
          <w:tcPr>
            <w:tcW w:w="12203" w:type="dxa"/>
            <w:gridSpan w:val="16"/>
          </w:tcPr>
          <w:p w14:paraId="662913BD" w14:textId="4DDC63BB" w:rsidR="009F69FE" w:rsidRPr="009B53D7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9F69FE" w:rsidRPr="007C6C16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40CABE3F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4</w:t>
            </w:r>
          </w:p>
        </w:tc>
        <w:tc>
          <w:tcPr>
            <w:tcW w:w="12203" w:type="dxa"/>
            <w:gridSpan w:val="16"/>
          </w:tcPr>
          <w:p w14:paraId="15377D72" w14:textId="0E6B3B80" w:rsidR="009F69FE" w:rsidRPr="009B53D7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9F69FE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31BF8613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5</w:t>
            </w:r>
          </w:p>
        </w:tc>
        <w:tc>
          <w:tcPr>
            <w:tcW w:w="12203" w:type="dxa"/>
            <w:gridSpan w:val="16"/>
          </w:tcPr>
          <w:p w14:paraId="591F7EFC" w14:textId="2F613B32" w:rsidR="009F69FE" w:rsidRPr="006F64FA" w:rsidRDefault="009F69FE" w:rsidP="009F69FE">
            <w:pPr>
              <w:rPr>
                <w:lang w:eastAsia="id-ID"/>
              </w:rPr>
            </w:pPr>
            <w:r>
              <w:t>Mampu merancang, mengimplemntasikan dan mengevaluasi solusi inovatif terhadap pengembangan teknologi rekayasa perangkat lunak</w:t>
            </w:r>
          </w:p>
        </w:tc>
      </w:tr>
      <w:tr w:rsidR="009F69FE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9F69FE" w:rsidRPr="00C4015D" w:rsidRDefault="009F69FE" w:rsidP="009F69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73371345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6</w:t>
            </w:r>
          </w:p>
        </w:tc>
        <w:tc>
          <w:tcPr>
            <w:tcW w:w="12203" w:type="dxa"/>
            <w:gridSpan w:val="16"/>
          </w:tcPr>
          <w:p w14:paraId="7CAF4F4E" w14:textId="36140AFD" w:rsidR="009F69FE" w:rsidRPr="007C6C16" w:rsidRDefault="009F69FE" w:rsidP="009F69FE">
            <w:pPr>
              <w:rPr>
                <w:lang w:eastAsia="id-ID"/>
              </w:rPr>
            </w:pPr>
            <w:r>
              <w:t>Mampu berkolaborasi dengan berbagai pihak dari disiplin ilmu lain yang relevan secara efektif</w:t>
            </w:r>
          </w:p>
        </w:tc>
      </w:tr>
      <w:tr w:rsidR="009F69FE" w:rsidRPr="007C6C16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9F69FE" w:rsidRPr="007C6C16" w:rsidRDefault="009F69FE" w:rsidP="009F69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3BEF70D4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F1CB8">
              <w:t>CPL0</w:t>
            </w:r>
            <w:r>
              <w:t>7</w:t>
            </w:r>
          </w:p>
        </w:tc>
        <w:tc>
          <w:tcPr>
            <w:tcW w:w="12203" w:type="dxa"/>
            <w:gridSpan w:val="16"/>
          </w:tcPr>
          <w:p w14:paraId="7AB50DB0" w14:textId="7E5ADB2B" w:rsidR="009F69FE" w:rsidRPr="009B53D7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9F69FE" w:rsidRPr="007C6C16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9F69FE" w:rsidRPr="009B53D7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7FBD0AC7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996423">
              <w:t>CPL0</w:t>
            </w:r>
            <w:r>
              <w:t>8</w:t>
            </w:r>
          </w:p>
        </w:tc>
        <w:tc>
          <w:tcPr>
            <w:tcW w:w="12203" w:type="dxa"/>
            <w:gridSpan w:val="16"/>
          </w:tcPr>
          <w:p w14:paraId="6214D120" w14:textId="27277832" w:rsidR="009F69FE" w:rsidRPr="007C6C16" w:rsidRDefault="009F69FE" w:rsidP="009F69FE">
            <w:pPr>
              <w:rPr>
                <w:lang w:val="fi-FI" w:eastAsia="id-ID"/>
              </w:rPr>
            </w:pPr>
            <w:r w:rsidRPr="007C6C16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9F69FE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9F69FE" w:rsidRPr="007C6C16" w:rsidRDefault="009F69FE" w:rsidP="009F69FE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5CE2ECE4" w:rsidR="009F69FE" w:rsidRDefault="009F69FE" w:rsidP="009F69FE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996423">
              <w:t>CPL0</w:t>
            </w:r>
            <w:r>
              <w:t>9</w:t>
            </w:r>
          </w:p>
        </w:tc>
        <w:tc>
          <w:tcPr>
            <w:tcW w:w="12203" w:type="dxa"/>
            <w:gridSpan w:val="16"/>
          </w:tcPr>
          <w:p w14:paraId="6BFD7561" w14:textId="03B269D6" w:rsidR="009F69FE" w:rsidRPr="006F64FA" w:rsidRDefault="009F69FE" w:rsidP="009F69FE">
            <w:pPr>
              <w:rPr>
                <w:lang w:eastAsia="id-ID"/>
              </w:rPr>
            </w:pPr>
            <w:r>
              <w:t>Memiliki jiwa pembelajar sepanjang hayat yang kreatif dan inovatif</w:t>
            </w:r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7C6C16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C6C16" w:rsidRPr="007C6C16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768BC7BC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</w:rPr>
              <w:t>CPMK</w:t>
            </w:r>
            <w:r w:rsidRPr="00256D78">
              <w:rPr>
                <w:rFonts w:ascii="Calibri" w:hAnsi="Calibri"/>
                <w:noProof/>
                <w:lang w:val="id-ID"/>
              </w:rPr>
              <w:t>1</w:t>
            </w:r>
          </w:p>
        </w:tc>
        <w:tc>
          <w:tcPr>
            <w:tcW w:w="12203" w:type="dxa"/>
            <w:gridSpan w:val="16"/>
          </w:tcPr>
          <w:p w14:paraId="0193EBBD" w14:textId="6B7A5E8C" w:rsidR="007C6C16" w:rsidRPr="007C6C16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DB1295">
              <w:rPr>
                <w:rFonts w:ascii="Calibri" w:hAnsi="Calibri"/>
                <w:noProof/>
              </w:rPr>
              <w:t>Mahasiswa mampu memahami Pengertian, konsep, dan fungsi Bahasa Indonesia</w:t>
            </w:r>
          </w:p>
        </w:tc>
      </w:tr>
      <w:tr w:rsidR="007C6C16" w:rsidRPr="007C6C16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508A0663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CPMK2</w:t>
            </w:r>
          </w:p>
        </w:tc>
        <w:tc>
          <w:tcPr>
            <w:tcW w:w="12203" w:type="dxa"/>
            <w:gridSpan w:val="16"/>
          </w:tcPr>
          <w:p w14:paraId="7994D25B" w14:textId="5A23E299" w:rsidR="007C6C16" w:rsidRPr="007C6C16" w:rsidRDefault="007C6C16" w:rsidP="007C6C16">
            <w:pPr>
              <w:jc w:val="both"/>
              <w:rPr>
                <w:bCs/>
                <w:noProof/>
                <w:lang w:val="fi-FI" w:eastAsia="id-ID"/>
              </w:rPr>
            </w:pPr>
            <w:r w:rsidRPr="007C6C16">
              <w:rPr>
                <w:lang w:val="fi-FI"/>
              </w:rPr>
              <w:t>Mahasiswa mampu menjelaskan dan menyebutkan</w:t>
            </w:r>
            <w:r w:rsidRPr="007C6C16">
              <w:rPr>
                <w:rFonts w:ascii="Calibri" w:hAnsi="Calibri"/>
                <w:noProof/>
                <w:lang w:val="fi-FI"/>
              </w:rPr>
              <w:t xml:space="preserve"> Subjek, Predikat, Objek, Keterangan (SPOK) </w:t>
            </w:r>
          </w:p>
        </w:tc>
      </w:tr>
      <w:tr w:rsidR="007C6C16" w:rsidRPr="007C6C16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2DB8F13B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CPMK3</w:t>
            </w:r>
          </w:p>
        </w:tc>
        <w:tc>
          <w:tcPr>
            <w:tcW w:w="12203" w:type="dxa"/>
            <w:gridSpan w:val="16"/>
          </w:tcPr>
          <w:p w14:paraId="7AF87EF5" w14:textId="2B0B429F" w:rsidR="007C6C16" w:rsidRPr="007C6C16" w:rsidRDefault="007C6C16" w:rsidP="007C6C16">
            <w:pPr>
              <w:autoSpaceDE/>
              <w:autoSpaceDN/>
              <w:jc w:val="both"/>
            </w:pPr>
            <w:r>
              <w:rPr>
                <w:rFonts w:ascii="Calibri" w:hAnsi="Calibri"/>
                <w:noProof/>
              </w:rPr>
              <w:t>Mahasiswa mampu membedakan dan menggunakan</w:t>
            </w:r>
            <w:r w:rsidRPr="00DB1295">
              <w:rPr>
                <w:rFonts w:ascii="Calibri" w:hAnsi="Calibri"/>
                <w:noProof/>
              </w:rPr>
              <w:t xml:space="preserve"> Tanda Baca</w:t>
            </w:r>
            <w:r>
              <w:rPr>
                <w:rFonts w:ascii="Calibri" w:hAnsi="Calibri"/>
                <w:noProof/>
              </w:rPr>
              <w:t xml:space="preserve"> dengan baik dan benar</w:t>
            </w:r>
          </w:p>
        </w:tc>
      </w:tr>
      <w:tr w:rsidR="007C6C16" w:rsidRPr="007C6C16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6A078D99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CPMK4</w:t>
            </w:r>
          </w:p>
        </w:tc>
        <w:tc>
          <w:tcPr>
            <w:tcW w:w="12203" w:type="dxa"/>
            <w:gridSpan w:val="16"/>
          </w:tcPr>
          <w:p w14:paraId="4EF1C316" w14:textId="3ED01D7E" w:rsidR="007C6C16" w:rsidRPr="007C6C16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29617A">
              <w:rPr>
                <w:rFonts w:ascii="Calibri" w:hAnsi="Calibri"/>
                <w:noProof/>
                <w:lang w:val="id-ID"/>
              </w:rPr>
              <w:t>Mahasiswa mampu membedakan Kalimat Tunggal, majemuk, dan majemuk bertingkat</w:t>
            </w:r>
          </w:p>
        </w:tc>
      </w:tr>
      <w:tr w:rsidR="007C6C16" w:rsidRPr="007C6C16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0A4A350" w14:textId="51084EBA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  <w:lang w:val="en-ID"/>
              </w:rPr>
              <w:t>5</w:t>
            </w:r>
          </w:p>
        </w:tc>
        <w:tc>
          <w:tcPr>
            <w:tcW w:w="12203" w:type="dxa"/>
            <w:gridSpan w:val="16"/>
          </w:tcPr>
          <w:p w14:paraId="771A1CA9" w14:textId="46C11B3F" w:rsidR="007C6C16" w:rsidRPr="007C6C16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Mahasiswa mampu membedakan, mendifinisikan, mengklasifikasikan dan menjelaskan</w:t>
            </w:r>
            <w:r w:rsidRPr="0029617A">
              <w:rPr>
                <w:rFonts w:ascii="Calibri" w:hAnsi="Calibri"/>
                <w:noProof/>
                <w:lang w:val="fi-FI"/>
              </w:rPr>
              <w:t xml:space="preserve"> Konjungsi antar klausa dan antar kalimat</w:t>
            </w:r>
          </w:p>
        </w:tc>
      </w:tr>
      <w:tr w:rsidR="007C6C16" w:rsidRPr="007C6C16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91A5E4" w14:textId="793F2C61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  <w:lang w:val="en-ID"/>
              </w:rPr>
              <w:t>6</w:t>
            </w:r>
          </w:p>
        </w:tc>
        <w:tc>
          <w:tcPr>
            <w:tcW w:w="12203" w:type="dxa"/>
            <w:gridSpan w:val="16"/>
          </w:tcPr>
          <w:p w14:paraId="7695E3C2" w14:textId="0796860B" w:rsidR="007C6C16" w:rsidRPr="007C6C16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Mahasiswa mampu membedakan, mendifinisikan, mengklasifikasikan dan menjelaskan</w:t>
            </w:r>
            <w:r w:rsidRPr="0029617A">
              <w:rPr>
                <w:rFonts w:ascii="Calibri" w:hAnsi="Calibri"/>
                <w:noProof/>
                <w:lang w:val="fi-FI"/>
              </w:rPr>
              <w:t xml:space="preserve"> Frasa, klausa, kalimat dan paragraf</w:t>
            </w:r>
          </w:p>
        </w:tc>
      </w:tr>
      <w:tr w:rsidR="007C6C16" w:rsidRPr="007C6C16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34A110C4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</w:rPr>
              <w:t>7</w:t>
            </w:r>
          </w:p>
        </w:tc>
        <w:tc>
          <w:tcPr>
            <w:tcW w:w="12203" w:type="dxa"/>
            <w:gridSpan w:val="16"/>
          </w:tcPr>
          <w:p w14:paraId="1EA678A9" w14:textId="220CEE98" w:rsidR="007C6C16" w:rsidRPr="007C6C16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Mahasiswa mampu memahami Standarisasi dalam berkomunikasi</w:t>
            </w:r>
          </w:p>
        </w:tc>
      </w:tr>
      <w:tr w:rsidR="007C6C16" w:rsidRPr="007C6C16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652A0A51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  <w:lang w:val="en-ID"/>
              </w:rPr>
              <w:t>8</w:t>
            </w:r>
          </w:p>
        </w:tc>
        <w:tc>
          <w:tcPr>
            <w:tcW w:w="12203" w:type="dxa"/>
            <w:gridSpan w:val="16"/>
          </w:tcPr>
          <w:p w14:paraId="0E8E01EA" w14:textId="18DAC21C" w:rsidR="007C6C16" w:rsidRPr="009B53D7" w:rsidRDefault="007C6C16" w:rsidP="007C6C16">
            <w:pPr>
              <w:autoSpaceDE/>
              <w:autoSpaceDN/>
              <w:jc w:val="both"/>
              <w:rPr>
                <w:lang w:val="fi-FI"/>
              </w:rPr>
            </w:pPr>
            <w:r w:rsidRPr="00DB1295">
              <w:rPr>
                <w:rFonts w:ascii="Calibri" w:hAnsi="Calibri"/>
                <w:noProof/>
              </w:rPr>
              <w:t>Mahasiswa mampu memahami Penelusuran dan pembacaan artikel</w:t>
            </w:r>
          </w:p>
        </w:tc>
      </w:tr>
      <w:tr w:rsidR="007C6C16" w:rsidRPr="007C6C16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1B55693E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  <w:lang w:val="en-ID"/>
              </w:rPr>
              <w:t>9</w:t>
            </w:r>
          </w:p>
        </w:tc>
        <w:tc>
          <w:tcPr>
            <w:tcW w:w="12203" w:type="dxa"/>
            <w:gridSpan w:val="16"/>
          </w:tcPr>
          <w:p w14:paraId="39F89867" w14:textId="36B3246C" w:rsidR="007C6C16" w:rsidRPr="009B53D7" w:rsidRDefault="007C6C16" w:rsidP="007C6C16">
            <w:pPr>
              <w:jc w:val="both"/>
              <w:rPr>
                <w:bCs/>
                <w:noProof/>
                <w:lang w:val="fi-FI" w:eastAsia="id-ID"/>
              </w:rPr>
            </w:pPr>
            <w:r w:rsidRPr="00DB1295">
              <w:rPr>
                <w:rFonts w:ascii="Calibri" w:hAnsi="Calibri"/>
                <w:noProof/>
              </w:rPr>
              <w:t>Mahasiswa mampu memahami Parafrasa</w:t>
            </w:r>
          </w:p>
        </w:tc>
      </w:tr>
      <w:tr w:rsidR="007C6C16" w:rsidRPr="007C6C16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11892638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  <w:lang w:val="en-ID"/>
              </w:rPr>
              <w:t>10</w:t>
            </w:r>
          </w:p>
        </w:tc>
        <w:tc>
          <w:tcPr>
            <w:tcW w:w="12203" w:type="dxa"/>
            <w:gridSpan w:val="16"/>
          </w:tcPr>
          <w:p w14:paraId="6432BC95" w14:textId="558BE3CC" w:rsidR="007C6C16" w:rsidRPr="007C6C16" w:rsidRDefault="007C6C16" w:rsidP="007C6C16">
            <w:pPr>
              <w:jc w:val="both"/>
              <w:rPr>
                <w:bCs/>
                <w:noProof/>
                <w:lang w:val="fi-FI" w:eastAsia="id-ID"/>
              </w:rPr>
            </w:pPr>
            <w:r w:rsidRPr="0029617A">
              <w:rPr>
                <w:rFonts w:ascii="Calibri" w:hAnsi="Calibri"/>
                <w:lang w:val="fi-FI"/>
              </w:rPr>
              <w:t>Mahasiswa</w:t>
            </w:r>
            <w:r w:rsidRPr="0029617A">
              <w:rPr>
                <w:lang w:val="fi-FI"/>
              </w:rPr>
              <w:t xml:space="preserve"> mampu mengklasifikasikan dan menjelaskan</w:t>
            </w:r>
            <w:r w:rsidRPr="0029617A">
              <w:rPr>
                <w:rFonts w:ascii="Calibri" w:hAnsi="Calibri"/>
                <w:noProof/>
                <w:lang w:val="fi-FI"/>
              </w:rPr>
              <w:t xml:space="preserve"> Jenis-jenis artikel ilmiah dan Rangkuman buku dan karya ilmiah</w:t>
            </w:r>
          </w:p>
        </w:tc>
      </w:tr>
      <w:tr w:rsidR="007C6C16" w:rsidRPr="007C6C16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7C6C16" w:rsidRPr="007C6C16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5573EF" w14:textId="72AEDE73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</w:rPr>
              <w:t>11</w:t>
            </w:r>
          </w:p>
        </w:tc>
        <w:tc>
          <w:tcPr>
            <w:tcW w:w="12203" w:type="dxa"/>
            <w:gridSpan w:val="16"/>
          </w:tcPr>
          <w:p w14:paraId="584D5F88" w14:textId="3998DDB6" w:rsidR="007C6C16" w:rsidRPr="009B53D7" w:rsidRDefault="007C6C16" w:rsidP="007C6C16">
            <w:pPr>
              <w:jc w:val="both"/>
              <w:rPr>
                <w:bCs/>
                <w:noProof/>
                <w:lang w:val="fi-FI" w:eastAsia="id-ID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Mahasiswa mampu memahami Teknik penulisan karya Ilmiah</w:t>
            </w:r>
          </w:p>
        </w:tc>
      </w:tr>
      <w:tr w:rsidR="007C6C16" w:rsidRPr="007C6C16" w14:paraId="2C62B78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387E5361" w:rsidR="007C6C16" w:rsidRPr="007C6C16" w:rsidRDefault="007C6C16" w:rsidP="007C6C16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fi-FI" w:eastAsia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</w:rPr>
              <w:t>12</w:t>
            </w:r>
          </w:p>
        </w:tc>
        <w:tc>
          <w:tcPr>
            <w:tcW w:w="12203" w:type="dxa"/>
            <w:gridSpan w:val="16"/>
          </w:tcPr>
          <w:p w14:paraId="0EFD7448" w14:textId="615175EB" w:rsidR="007C6C16" w:rsidRPr="007C6C16" w:rsidRDefault="007C6C16" w:rsidP="007C6C16">
            <w:pPr>
              <w:jc w:val="both"/>
              <w:rPr>
                <w:bCs/>
                <w:noProof/>
                <w:lang w:val="fi-FI" w:eastAsia="id-ID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Mahasiswa mampu memahami Teknik penulisan manuskrip/jurnal</w:t>
            </w:r>
          </w:p>
        </w:tc>
      </w:tr>
      <w:tr w:rsidR="007C6C16" w:rsidRPr="007C6C16" w14:paraId="611048E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7F1C6D8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1660B8F" w14:textId="63D33885" w:rsidR="007C6C16" w:rsidRPr="00256D78" w:rsidRDefault="007C6C16" w:rsidP="007C6C16">
            <w:pPr>
              <w:jc w:val="both"/>
              <w:rPr>
                <w:rFonts w:ascii="Calibri" w:hAnsi="Calibri"/>
                <w:noProof/>
                <w:lang w:val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</w:rPr>
              <w:t>13</w:t>
            </w:r>
          </w:p>
        </w:tc>
        <w:tc>
          <w:tcPr>
            <w:tcW w:w="12203" w:type="dxa"/>
            <w:gridSpan w:val="16"/>
          </w:tcPr>
          <w:p w14:paraId="32D6448B" w14:textId="392C43E6" w:rsidR="007C6C16" w:rsidRPr="0029617A" w:rsidRDefault="007C6C16" w:rsidP="007C6C16">
            <w:pPr>
              <w:jc w:val="both"/>
              <w:rPr>
                <w:rFonts w:ascii="Calibri" w:hAnsi="Calibri"/>
                <w:noProof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 xml:space="preserve">Mahasiswa mampu memahami Teknik presentasi ilmiah </w:t>
            </w:r>
          </w:p>
        </w:tc>
      </w:tr>
      <w:tr w:rsidR="007C6C16" w:rsidRPr="007C6C16" w14:paraId="69DECB8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507FED2" w14:textId="77777777" w:rsidR="007C6C16" w:rsidRPr="009B53D7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0EC78D57" w14:textId="72359283" w:rsidR="007C6C16" w:rsidRPr="00256D78" w:rsidRDefault="007C6C16" w:rsidP="007C6C16">
            <w:pPr>
              <w:jc w:val="both"/>
              <w:rPr>
                <w:rFonts w:ascii="Calibri" w:hAnsi="Calibri"/>
                <w:noProof/>
                <w:lang w:val="id-ID"/>
              </w:rPr>
            </w:pPr>
            <w:r w:rsidRPr="00256D78">
              <w:rPr>
                <w:rFonts w:ascii="Calibri" w:hAnsi="Calibri"/>
                <w:noProof/>
                <w:lang w:val="id-ID"/>
              </w:rPr>
              <w:t>CPMK</w:t>
            </w:r>
            <w:r>
              <w:rPr>
                <w:rFonts w:ascii="Calibri" w:hAnsi="Calibri"/>
                <w:noProof/>
              </w:rPr>
              <w:t>14</w:t>
            </w:r>
          </w:p>
        </w:tc>
        <w:tc>
          <w:tcPr>
            <w:tcW w:w="12203" w:type="dxa"/>
            <w:gridSpan w:val="16"/>
          </w:tcPr>
          <w:p w14:paraId="18860E49" w14:textId="0C42A221" w:rsidR="007C6C16" w:rsidRPr="0029617A" w:rsidRDefault="007C6C16" w:rsidP="007C6C16">
            <w:pPr>
              <w:jc w:val="both"/>
              <w:rPr>
                <w:rFonts w:ascii="Calibri" w:hAnsi="Calibri"/>
                <w:noProof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Mahasiswa mampu memahami Penulisan artikel ilmiah (makalah resensi)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7C6C16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0C5315FA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C6C16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7C6C16" w:rsidRPr="00C4015D" w:rsidRDefault="007C6C16" w:rsidP="007C6C1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785910EA" w:rsidR="007C6C16" w:rsidRPr="007C6C16" w:rsidRDefault="007C6C16" w:rsidP="007C6C16">
            <w:pPr>
              <w:autoSpaceDE/>
              <w:autoSpaceDN/>
              <w:jc w:val="both"/>
              <w:rPr>
                <w:noProof/>
                <w:sz w:val="22"/>
                <w:szCs w:val="22"/>
              </w:rPr>
            </w:pPr>
            <w:r w:rsidRPr="007C6C16">
              <w:rPr>
                <w:sz w:val="22"/>
                <w:szCs w:val="22"/>
                <w:lang w:val="id-ID"/>
              </w:rPr>
              <w:t xml:space="preserve">Mata kuliah ini membahas tentang dasar-dasar kemahiran bahasa meliputi bentuk morfologi, bentuk-bentuk kalimat, jenis dan gaya bahasa, kepustakaan dan prinsip-prinsip penulisan karya ilmiah serta menerapkannya dalam penyusunan dan penyajiannya. </w:t>
            </w:r>
          </w:p>
        </w:tc>
      </w:tr>
      <w:tr w:rsidR="007C6C16" w:rsidRPr="007C6C16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7C6C16" w:rsidRPr="00137067" w:rsidRDefault="007C6C16" w:rsidP="007C6C16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3505CD28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Pengertian, konsep, dan fungsi Bahasa Indonesia</w:t>
            </w:r>
          </w:p>
          <w:p w14:paraId="3A9C447C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 xml:space="preserve">Subjek, Predikat, Objek, Keterangan (SPOK) </w:t>
            </w:r>
          </w:p>
          <w:p w14:paraId="17FC116E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Tanda Baca</w:t>
            </w:r>
          </w:p>
          <w:p w14:paraId="3C356E45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  <w:lang w:val="fi-FI"/>
              </w:rPr>
            </w:pPr>
            <w:r w:rsidRPr="007C6C16">
              <w:rPr>
                <w:sz w:val="22"/>
                <w:szCs w:val="22"/>
                <w:lang w:val="fi-FI"/>
              </w:rPr>
              <w:t>Kalimat Tunggal, majemuk, dan majemuk bertingkat</w:t>
            </w:r>
          </w:p>
          <w:p w14:paraId="68D42794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  <w:lang w:val="fi-FI"/>
              </w:rPr>
            </w:pPr>
            <w:r w:rsidRPr="007C6C16">
              <w:rPr>
                <w:sz w:val="22"/>
                <w:szCs w:val="22"/>
                <w:lang w:val="fi-FI"/>
              </w:rPr>
              <w:t>Konjungsi antar klausa dan antar kalimat</w:t>
            </w:r>
          </w:p>
          <w:p w14:paraId="2DFF42CA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Frasa, klausa, kalimat dan paragraf</w:t>
            </w:r>
          </w:p>
          <w:p w14:paraId="34B21A0C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Standarisasi dalam berkomunikasi</w:t>
            </w:r>
          </w:p>
          <w:p w14:paraId="2F9E0FF5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Penelusuran dan pembacaan artikel</w:t>
            </w:r>
          </w:p>
          <w:p w14:paraId="5DD6FC6C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Parafrasa</w:t>
            </w:r>
          </w:p>
          <w:p w14:paraId="1B9EB3F2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  <w:lang w:val="fi-FI"/>
              </w:rPr>
            </w:pPr>
            <w:r w:rsidRPr="007C6C16">
              <w:rPr>
                <w:sz w:val="22"/>
                <w:szCs w:val="22"/>
                <w:lang w:val="fi-FI"/>
              </w:rPr>
              <w:t>Jenis-jenis artikel ilmiah dan Rangkuman buku dan karya ilmiah</w:t>
            </w:r>
          </w:p>
          <w:p w14:paraId="326A164B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Teknik penulisan karya Ilmiah</w:t>
            </w:r>
          </w:p>
          <w:p w14:paraId="2AE60ABF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>Teknik penulisan manuskrip/jurnal</w:t>
            </w:r>
          </w:p>
          <w:p w14:paraId="56371083" w14:textId="77777777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contextualSpacing/>
              <w:jc w:val="both"/>
              <w:rPr>
                <w:sz w:val="22"/>
                <w:szCs w:val="22"/>
              </w:rPr>
            </w:pPr>
            <w:r w:rsidRPr="007C6C16">
              <w:rPr>
                <w:sz w:val="22"/>
                <w:szCs w:val="22"/>
              </w:rPr>
              <w:t xml:space="preserve">Teknik presentasi ilmiah </w:t>
            </w:r>
          </w:p>
          <w:p w14:paraId="2196A648" w14:textId="1981443D" w:rsidR="007C6C16" w:rsidRPr="007C6C16" w:rsidRDefault="007C6C16" w:rsidP="007C6C16">
            <w:pPr>
              <w:pStyle w:val="ListParagraph"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fi-FI"/>
              </w:rPr>
            </w:pPr>
            <w:r w:rsidRPr="007C6C16">
              <w:rPr>
                <w:sz w:val="22"/>
                <w:szCs w:val="22"/>
                <w:lang w:val="fi-FI"/>
              </w:rPr>
              <w:t>Penulisan artikel ilmiah (makalah resensi)</w:t>
            </w:r>
          </w:p>
        </w:tc>
      </w:tr>
      <w:tr w:rsidR="007C6C16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C6C16" w:rsidRPr="00C4015D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C6C16" w:rsidRPr="00C4015D" w:rsidRDefault="007C6C16" w:rsidP="007C6C1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C6C16" w:rsidRPr="00C4015D" w:rsidRDefault="007C6C16" w:rsidP="007C6C16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C6C16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C6C16" w:rsidRPr="00C4015D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1361FA43" w14:textId="77777777" w:rsidR="007C6C16" w:rsidRPr="007C6C16" w:rsidRDefault="007C6C16" w:rsidP="007C6C16">
            <w:pPr>
              <w:rPr>
                <w:rFonts w:cstheme="minorHAnsi"/>
                <w:sz w:val="22"/>
                <w:szCs w:val="22"/>
              </w:rPr>
            </w:pPr>
            <w:r w:rsidRPr="007C6C16">
              <w:rPr>
                <w:rFonts w:cstheme="minorHAnsi"/>
                <w:sz w:val="22"/>
                <w:szCs w:val="22"/>
              </w:rPr>
              <w:t>Tim pengembang Pedoman Umum Bahasa Indonesia, 2016, Pedoman Umum Bahasa Indonesia</w:t>
            </w:r>
          </w:p>
          <w:p w14:paraId="30CA9EA7" w14:textId="77777777" w:rsidR="007C6C16" w:rsidRPr="007C6C16" w:rsidRDefault="007C6C16" w:rsidP="007C6C16">
            <w:pPr>
              <w:rPr>
                <w:rFonts w:cstheme="minorHAnsi"/>
                <w:sz w:val="22"/>
                <w:szCs w:val="22"/>
              </w:rPr>
            </w:pPr>
            <w:r w:rsidRPr="007C6C16">
              <w:rPr>
                <w:rFonts w:cstheme="minorHAnsi"/>
                <w:sz w:val="22"/>
                <w:szCs w:val="22"/>
              </w:rPr>
              <w:t>Bahtiar,A &amp; Fatimah, 2014, Bahasa Indonesia untuk perguruan tinggi, Bogor: in media</w:t>
            </w:r>
          </w:p>
          <w:p w14:paraId="6835487E" w14:textId="77777777" w:rsidR="007C6C16" w:rsidRPr="007C6C16" w:rsidRDefault="007C6C16" w:rsidP="007C6C16">
            <w:pPr>
              <w:rPr>
                <w:rFonts w:cstheme="minorHAnsi"/>
                <w:sz w:val="22"/>
                <w:szCs w:val="22"/>
              </w:rPr>
            </w:pPr>
            <w:r w:rsidRPr="007C6C16">
              <w:rPr>
                <w:rFonts w:cstheme="minorHAnsi"/>
                <w:sz w:val="22"/>
                <w:szCs w:val="22"/>
              </w:rPr>
              <w:t>Nurdjan, Firman, Mirnati, 2016, Bahasa Indonesia untuk Perguruan Tinggi, Sulawesi Selatan: Aksara Timur</w:t>
            </w:r>
          </w:p>
          <w:p w14:paraId="08894022" w14:textId="5F2AE778" w:rsidR="007C6C16" w:rsidRPr="007C6C16" w:rsidRDefault="007C6C16" w:rsidP="007C6C16">
            <w:pPr>
              <w:jc w:val="both"/>
              <w:rPr>
                <w:sz w:val="22"/>
                <w:szCs w:val="22"/>
              </w:rPr>
            </w:pPr>
            <w:r w:rsidRPr="007C6C16">
              <w:rPr>
                <w:rFonts w:cstheme="minorHAnsi"/>
                <w:sz w:val="22"/>
                <w:szCs w:val="22"/>
              </w:rPr>
              <w:t>Suyatno,dll, 2017, Bahasa Indonesia untuk Perguruan Tinggi, Bogor: in media</w:t>
            </w:r>
          </w:p>
        </w:tc>
      </w:tr>
      <w:tr w:rsidR="007C6C16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C6C16" w:rsidRPr="00C4015D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C6C16" w:rsidRPr="00C4015D" w:rsidRDefault="007C6C16" w:rsidP="007C6C1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C6C16" w:rsidRPr="00C4015D" w:rsidRDefault="007C6C16" w:rsidP="007C6C16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C6C16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C6C16" w:rsidRPr="00C4015D" w:rsidRDefault="007C6C16" w:rsidP="007C6C16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6A452202" w:rsidR="007C6C16" w:rsidRPr="007B7ADB" w:rsidRDefault="007C6C16" w:rsidP="007C6C16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  <w:r>
              <w:rPr>
                <w:rFonts w:eastAsia="Caladea" w:cstheme="minorHAnsi"/>
                <w:sz w:val="24"/>
              </w:rPr>
              <w:t xml:space="preserve">Riscal, sahbany, 2023, Pelatihan Kewirausahaan Berbasis </w:t>
            </w:r>
            <w:r w:rsidRPr="00FA19EA">
              <w:rPr>
                <w:rFonts w:eastAsia="Caladea" w:cstheme="minorHAnsi"/>
                <w:i/>
                <w:iCs/>
                <w:sz w:val="24"/>
              </w:rPr>
              <w:t>Digital Marketing</w:t>
            </w:r>
            <w:r>
              <w:rPr>
                <w:rFonts w:eastAsia="Caladea" w:cstheme="minorHAnsi"/>
                <w:sz w:val="24"/>
              </w:rPr>
              <w:t>, Mataram: Sasambo</w:t>
            </w:r>
          </w:p>
        </w:tc>
      </w:tr>
      <w:tr w:rsidR="007C6C16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C6C16" w:rsidRPr="00273650" w:rsidRDefault="007C6C16" w:rsidP="007C6C16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2DF5659A" w:rsidR="007C6C16" w:rsidRPr="00B17A09" w:rsidRDefault="007C6C16" w:rsidP="007C6C16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C6C16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C6C16" w:rsidRPr="00E35038" w:rsidRDefault="007C6C16" w:rsidP="007C6C16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lastRenderedPageBreak/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C6C16" w:rsidRPr="00C4015D" w:rsidRDefault="007C6C16" w:rsidP="007C6C1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C6C16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C6C16" w:rsidRPr="00C4015D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C6C16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C6C16" w:rsidRPr="009B53D7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C6C16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C6C16" w:rsidRPr="009B53D7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C6C16" w:rsidRPr="009B53D7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C6C16" w:rsidRPr="009B53D7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C6C16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C6C16" w:rsidRPr="00E15D40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C6C16" w:rsidRPr="00C4015D" w:rsidRDefault="007C6C16" w:rsidP="007C6C1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C6C16" w:rsidRPr="007C2707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C6C16" w:rsidRPr="007C2707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C6C16" w:rsidRPr="00E67BD2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C6C16" w:rsidRPr="00BC13BC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C6C16" w:rsidRPr="00BC13BC" w:rsidRDefault="007C6C16" w:rsidP="007C6C16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C6C16" w:rsidRPr="00446B04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C6C16" w:rsidRPr="00C4015D" w14:paraId="1467F3EF" w14:textId="77777777" w:rsidTr="004B70A8">
        <w:trPr>
          <w:gridBefore w:val="1"/>
          <w:gridAfter w:val="1"/>
          <w:wBefore w:w="21" w:type="dxa"/>
          <w:wAfter w:w="12" w:type="dxa"/>
          <w:trHeight w:val="377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C6C16" w:rsidRPr="00646000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C6C16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C6C16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C6C16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C6C16" w:rsidRDefault="007C6C16" w:rsidP="007C6C16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C6C16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C6C16" w:rsidRPr="00646000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C6C16" w:rsidRPr="00646000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C6C16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1F6F000" w:rsidR="007C6C16" w:rsidRPr="00C4015D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036AB466" w:rsidR="007C6C16" w:rsidRPr="005F40D5" w:rsidRDefault="007C6C16" w:rsidP="007C6C16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29617A">
              <w:rPr>
                <w:lang w:val="fi-FI"/>
              </w:rPr>
              <w:t>Mahasiswa mampu mengetahui fungsi mempelajari materi kuliah bahasa indonesia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5DCC4E2A" w14:textId="77777777" w:rsidR="007C6C16" w:rsidRPr="00FF6D2F" w:rsidRDefault="007C6C16" w:rsidP="007C6C16">
            <w:pPr>
              <w:jc w:val="both"/>
            </w:pPr>
            <w:r w:rsidRPr="00FF6D2F">
              <w:t>Memahami pengertian, konsep, dan fungsi Bahasa Indonesia</w:t>
            </w:r>
          </w:p>
          <w:p w14:paraId="152BAEB0" w14:textId="2F976361" w:rsidR="007C6C16" w:rsidRPr="005F40D5" w:rsidRDefault="007C6C16" w:rsidP="007C6C16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1DF7781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en-ID"/>
              </w:rPr>
              <w:t>Kriteria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74F845F5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 dan penguasaan</w:t>
            </w:r>
          </w:p>
          <w:p w14:paraId="73A0CDC0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 xml:space="preserve">Bentuk </w:t>
            </w:r>
            <w:r>
              <w:rPr>
                <w:rFonts w:ascii="Calibri" w:hAnsi="Calibri"/>
                <w:b/>
                <w:noProof/>
              </w:rPr>
              <w:t>non-test</w:t>
            </w:r>
            <w:r>
              <w:rPr>
                <w:rFonts w:ascii="Calibri" w:hAnsi="Calibri"/>
                <w:b/>
                <w:noProof/>
                <w:lang w:val="id-ID"/>
              </w:rPr>
              <w:t>:</w:t>
            </w:r>
          </w:p>
          <w:p w14:paraId="7B02385B" w14:textId="77777777" w:rsidR="007C6C16" w:rsidRPr="00E02D5B" w:rsidRDefault="007C6C16" w:rsidP="007C6C16">
            <w:pPr>
              <w:numPr>
                <w:ilvl w:val="0"/>
                <w:numId w:val="19"/>
              </w:numPr>
              <w:ind w:left="175" w:hanging="175"/>
              <w:contextualSpacing/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noProof/>
                <w:lang w:val="en-ID"/>
              </w:rPr>
              <w:t>Diskusi</w:t>
            </w:r>
          </w:p>
          <w:p w14:paraId="1F38F3C5" w14:textId="77777777" w:rsidR="007C6C16" w:rsidRPr="00E02D5B" w:rsidRDefault="007C6C16" w:rsidP="007C6C16">
            <w:pPr>
              <w:contextualSpacing/>
              <w:rPr>
                <w:rFonts w:ascii="Calibri" w:hAnsi="Calibri"/>
                <w:noProof/>
                <w:lang w:val="id-ID"/>
              </w:rPr>
            </w:pPr>
          </w:p>
          <w:p w14:paraId="03C592B2" w14:textId="2DA88135" w:rsidR="007C6C16" w:rsidRPr="005F40D5" w:rsidRDefault="007C6C16" w:rsidP="007C6C16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1BB99F8B" w14:textId="77777777" w:rsidR="007C6C16" w:rsidRPr="00F00146" w:rsidRDefault="007C6C16" w:rsidP="007C6C16">
            <w:pPr>
              <w:numPr>
                <w:ilvl w:val="0"/>
                <w:numId w:val="21"/>
              </w:numPr>
              <w:spacing w:line="252" w:lineRule="auto"/>
              <w:ind w:left="177" w:hanging="177"/>
              <w:rPr>
                <w:rFonts w:ascii="Calibri" w:hAnsi="Calibri"/>
                <w:b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 xml:space="preserve">Kuliah </w:t>
            </w:r>
          </w:p>
          <w:p w14:paraId="3B2A492D" w14:textId="77777777" w:rsidR="007C6C16" w:rsidRPr="00F00146" w:rsidRDefault="007C6C16" w:rsidP="007C6C16">
            <w:pPr>
              <w:spacing w:line="252" w:lineRule="auto"/>
              <w:ind w:left="177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noProof/>
              </w:rPr>
              <w:t>Diskusi dlm kelompok,</w:t>
            </w:r>
          </w:p>
          <w:p w14:paraId="6046073B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F00146">
              <w:rPr>
                <w:rFonts w:ascii="Calibri" w:hAnsi="Calibri"/>
                <w:noProof/>
                <w:lang w:val="id-ID"/>
              </w:rPr>
              <w:t xml:space="preserve">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F00146"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</w:t>
            </w:r>
            <w:r w:rsidRPr="00F00146"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x50”)]</w:t>
            </w:r>
          </w:p>
          <w:p w14:paraId="4BBA1D45" w14:textId="11CB418B" w:rsidR="007C6C16" w:rsidRPr="00A73EBD" w:rsidRDefault="007C6C16" w:rsidP="007C6C16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E67B2A9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12A9E34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54EC925F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lang w:val="fi-FI"/>
              </w:rPr>
              <w:t>Mendefinisikan bahasa sebagai sarana komunikasi ilmiah</w:t>
            </w:r>
          </w:p>
        </w:tc>
        <w:tc>
          <w:tcPr>
            <w:tcW w:w="1138" w:type="dxa"/>
            <w:shd w:val="clear" w:color="auto" w:fill="auto"/>
          </w:tcPr>
          <w:p w14:paraId="34D6CB3D" w14:textId="797DB540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noProof/>
                <w:lang w:val="en-ID" w:eastAsia="id-ID"/>
              </w:rPr>
              <w:t>2</w:t>
            </w:r>
          </w:p>
        </w:tc>
      </w:tr>
      <w:tr w:rsidR="007C6C16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66EC9804" w:rsidR="007C6C16" w:rsidRPr="00C4015D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57469186" w:rsidR="007C6C16" w:rsidRPr="005F40D5" w:rsidRDefault="007C6C16" w:rsidP="007C6C16">
            <w:pPr>
              <w:rPr>
                <w:bCs/>
                <w:lang w:val="id-ID" w:eastAsia="id-ID"/>
              </w:rPr>
            </w:pPr>
            <w:r w:rsidRPr="00FF6D2F">
              <w:t xml:space="preserve">Mahasiswa mampu menjelaskan dan menyebutkan Subjek, Predikat, Objek, Keterangan (SPOK)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6DA7AC2" w14:textId="77777777" w:rsidR="007C6C16" w:rsidRPr="00FF6D2F" w:rsidRDefault="007C6C16" w:rsidP="007C6C16">
            <w:pPr>
              <w:jc w:val="both"/>
            </w:pPr>
            <w:r w:rsidRPr="00FF6D2F">
              <w:t>Memahami Subjek, Predikat, Objek, Keterangan (SPOK) dan Tanda Baca</w:t>
            </w:r>
          </w:p>
          <w:p w14:paraId="78FE6BF3" w14:textId="494994B3" w:rsidR="007C6C16" w:rsidRPr="005F40D5" w:rsidRDefault="007C6C16" w:rsidP="007C6C16">
            <w:pPr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6A43540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en-ID"/>
              </w:rPr>
              <w:t>Kriteria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049BAAC0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 dan penguasaan</w:t>
            </w:r>
          </w:p>
          <w:p w14:paraId="62F23AB3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48FEE1DA" w14:textId="01C2D2A7" w:rsidR="007C6C16" w:rsidRPr="005F40D5" w:rsidRDefault="007C6C16" w:rsidP="007C6C16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Tugas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9905200" w14:textId="77777777" w:rsidR="007C6C16" w:rsidRPr="00F00146" w:rsidRDefault="007C6C16" w:rsidP="007C6C16">
            <w:pPr>
              <w:rPr>
                <w:rFonts w:ascii="Calibri" w:hAnsi="Calibri"/>
                <w:b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</w:t>
            </w:r>
            <w:r w:rsidRPr="007C6C16">
              <w:rPr>
                <w:rFonts w:ascii="Calibri" w:hAnsi="Calibri"/>
                <w:b/>
                <w:bCs/>
                <w:noProof/>
                <w:lang w:val="fi-FI" w:eastAsia="id-ID"/>
              </w:rPr>
              <w:t xml:space="preserve"> &amp; </w:t>
            </w: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diskusi</w:t>
            </w:r>
            <w:r w:rsidRPr="007C6C16">
              <w:rPr>
                <w:rFonts w:ascii="Calibri" w:hAnsi="Calibri"/>
                <w:b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 xml:space="preserve"> </w:t>
            </w:r>
          </w:p>
          <w:p w14:paraId="30A6B599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24844ADE" w14:textId="06918222" w:rsidR="007C6C16" w:rsidRPr="00A73EBD" w:rsidRDefault="007C6C16" w:rsidP="007C6C16">
            <w:pPr>
              <w:rPr>
                <w:lang w:eastAsia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>
              <w:rPr>
                <w:rFonts w:ascii="Calibri" w:hAnsi="Calibri"/>
                <w:b/>
                <w:noProof/>
                <w:lang w:val="en-ID"/>
              </w:rPr>
              <w:t>1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  <w:r w:rsidRPr="00F00146">
              <w:rPr>
                <w:rFonts w:ascii="Calibri" w:hAnsi="Calibri"/>
                <w:noProof/>
                <w:lang w:val="en-ID"/>
              </w:rPr>
              <w:t>Me</w:t>
            </w:r>
            <w:r>
              <w:rPr>
                <w:rFonts w:ascii="Calibri" w:hAnsi="Calibri"/>
                <w:noProof/>
                <w:lang w:val="en-ID"/>
              </w:rPr>
              <w:t>mbuat</w:t>
            </w:r>
            <w:r w:rsidRPr="00F00146">
              <w:rPr>
                <w:rFonts w:ascii="Calibri" w:hAnsi="Calibri"/>
                <w:noProof/>
                <w:lang w:val="en-ID"/>
              </w:rPr>
              <w:t xml:space="preserve"> </w:t>
            </w:r>
            <w:r>
              <w:rPr>
                <w:rFonts w:ascii="Calibri" w:hAnsi="Calibri"/>
                <w:noProof/>
                <w:lang w:val="en-ID"/>
              </w:rPr>
              <w:t xml:space="preserve">kalimat SPOK yang baik dan benar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[BT+BM:(1+1)x(</w:t>
            </w:r>
            <w:r w:rsidRPr="00F00146"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x60”)]</w:t>
            </w:r>
          </w:p>
        </w:tc>
        <w:tc>
          <w:tcPr>
            <w:tcW w:w="2270" w:type="dxa"/>
            <w:gridSpan w:val="4"/>
          </w:tcPr>
          <w:p w14:paraId="21356D40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19ACF7F6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3D9B4469" w:rsidR="007C6C16" w:rsidRPr="00A73EBD" w:rsidRDefault="007C6C16" w:rsidP="007C6C16">
            <w:pPr>
              <w:rPr>
                <w:lang w:eastAsia="id-ID"/>
              </w:rPr>
            </w:pPr>
            <w:r w:rsidRPr="00FF6D2F">
              <w:t xml:space="preserve">Subjek, Predikat, Objek, Keterangan (SPOK) </w:t>
            </w:r>
          </w:p>
        </w:tc>
        <w:tc>
          <w:tcPr>
            <w:tcW w:w="1138" w:type="dxa"/>
            <w:shd w:val="clear" w:color="auto" w:fill="auto"/>
          </w:tcPr>
          <w:p w14:paraId="618B4986" w14:textId="0B3EFE3D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  <w:lang w:val="en-ID" w:eastAsia="id-ID"/>
              </w:rPr>
              <w:t>2</w:t>
            </w:r>
          </w:p>
        </w:tc>
      </w:tr>
      <w:tr w:rsidR="007C6C16" w:rsidRPr="00C4015D" w14:paraId="6BBA1AA3" w14:textId="77777777" w:rsidTr="004B70A8">
        <w:trPr>
          <w:gridBefore w:val="1"/>
          <w:gridAfter w:val="1"/>
          <w:wBefore w:w="21" w:type="dxa"/>
          <w:wAfter w:w="12" w:type="dxa"/>
          <w:trHeight w:val="1700"/>
        </w:trPr>
        <w:tc>
          <w:tcPr>
            <w:tcW w:w="736" w:type="dxa"/>
            <w:shd w:val="clear" w:color="auto" w:fill="auto"/>
          </w:tcPr>
          <w:p w14:paraId="5834296A" w14:textId="2A17FA2E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23C53279" w:rsidR="007C6C16" w:rsidRPr="005F40D5" w:rsidRDefault="007C6C16" w:rsidP="007C6C16">
            <w:pPr>
              <w:rPr>
                <w:bCs/>
                <w:lang w:eastAsia="id-ID"/>
              </w:rPr>
            </w:pPr>
            <w:r w:rsidRPr="009B5F1E">
              <w:t xml:space="preserve">Memahami tanda baca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5F2E05BA" w:rsidR="007C6C16" w:rsidRPr="007C6C16" w:rsidRDefault="007C6C16" w:rsidP="007C6C16">
            <w:pPr>
              <w:rPr>
                <w:bCs/>
                <w:lang w:val="fi-FI" w:eastAsia="id-ID"/>
              </w:rPr>
            </w:pPr>
            <w:r w:rsidRPr="009B5F1E">
              <w:t>Mahasiswa mampu membedakan berbagai tanda baca dan kapan penggunaanya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9E8C23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en-ID"/>
              </w:rPr>
              <w:t>Kriteria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7472CCD7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 dan penguasaan</w:t>
            </w:r>
          </w:p>
          <w:p w14:paraId="732941CC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069154BD" w14:textId="10CE2C51" w:rsidR="007C6C16" w:rsidRPr="005F40D5" w:rsidRDefault="007C6C16" w:rsidP="007C6C16">
            <w:pPr>
              <w:jc w:val="center"/>
              <w:rPr>
                <w:bCs/>
                <w:lang w:eastAsia="id-ID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Tugas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39F3C6" w14:textId="77777777" w:rsidR="007C6C16" w:rsidRPr="009B5F1E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lang w:val="id-ID"/>
              </w:rPr>
            </w:pPr>
            <w:r w:rsidRPr="009B5F1E">
              <w:rPr>
                <w:rFonts w:ascii="Calibri" w:hAnsi="Calibri"/>
                <w:b/>
                <w:noProof/>
                <w:lang w:val="id-ID"/>
              </w:rPr>
              <w:t xml:space="preserve">Kuliah &amp; diskusi: </w:t>
            </w:r>
          </w:p>
          <w:p w14:paraId="2549A6DB" w14:textId="77777777" w:rsidR="007C6C16" w:rsidRPr="009B5F1E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9B5F1E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106C948E" w14:textId="1592F4AE" w:rsidR="007C6C16" w:rsidRPr="00A73EBD" w:rsidRDefault="007C6C16" w:rsidP="007C6C16">
            <w:pPr>
              <w:rPr>
                <w:lang w:eastAsia="id-ID"/>
              </w:rPr>
            </w:pPr>
            <w:r w:rsidRPr="00E264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E26446">
              <w:rPr>
                <w:rFonts w:ascii="Calibri" w:hAnsi="Calibri"/>
                <w:b/>
                <w:noProof/>
              </w:rPr>
              <w:t>2</w:t>
            </w:r>
            <w:r w:rsidRPr="009B5F1E">
              <w:rPr>
                <w:rFonts w:ascii="Calibri" w:hAnsi="Calibri"/>
                <w:bCs/>
                <w:noProof/>
                <w:lang w:val="id-ID"/>
              </w:rPr>
              <w:t xml:space="preserve">: Membuat kalimat </w:t>
            </w:r>
            <w:r>
              <w:rPr>
                <w:rFonts w:ascii="Calibri" w:hAnsi="Calibri"/>
                <w:bCs/>
                <w:noProof/>
              </w:rPr>
              <w:t>dengan tanda baca</w:t>
            </w:r>
            <w:r w:rsidRPr="009B5F1E">
              <w:rPr>
                <w:rFonts w:ascii="Calibri" w:hAnsi="Calibri"/>
                <w:bCs/>
                <w:noProof/>
                <w:lang w:val="id-ID"/>
              </w:rPr>
              <w:t xml:space="preserve"> yang baik dan benar</w:t>
            </w:r>
            <w:r w:rsidRPr="009B5F1E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27864362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64D3D86C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089C3F1F" w:rsidR="007C6C16" w:rsidRPr="00A73EBD" w:rsidRDefault="007C6C16" w:rsidP="007C6C16">
            <w:pPr>
              <w:jc w:val="center"/>
              <w:rPr>
                <w:lang w:eastAsia="id-ID"/>
              </w:rPr>
            </w:pPr>
            <w:r>
              <w:rPr>
                <w:rFonts w:ascii="Calibri" w:hAnsi="Calibri"/>
                <w:noProof/>
              </w:rPr>
              <w:t>Tanda baca</w:t>
            </w:r>
          </w:p>
        </w:tc>
        <w:tc>
          <w:tcPr>
            <w:tcW w:w="1138" w:type="dxa"/>
            <w:shd w:val="clear" w:color="auto" w:fill="auto"/>
          </w:tcPr>
          <w:p w14:paraId="3D7FD278" w14:textId="064D7B29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  <w:lang w:val="en-ID" w:eastAsia="id-ID"/>
              </w:rPr>
              <w:t>2</w:t>
            </w:r>
          </w:p>
        </w:tc>
      </w:tr>
      <w:tr w:rsidR="007C6C16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5086E6FB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687489F1" w14:textId="77777777" w:rsidR="007C6C16" w:rsidRPr="0029617A" w:rsidRDefault="007C6C16" w:rsidP="007C6C16">
            <w:pPr>
              <w:jc w:val="both"/>
              <w:rPr>
                <w:lang w:val="id-ID"/>
              </w:rPr>
            </w:pPr>
            <w:r w:rsidRPr="0029617A">
              <w:rPr>
                <w:lang w:val="id-ID"/>
              </w:rPr>
              <w:t xml:space="preserve">Mahasiswa mampu membedakan kalimat Tunggal, majemuk dan majemuk bertingkat </w:t>
            </w:r>
          </w:p>
          <w:p w14:paraId="07E99FF2" w14:textId="625816EE" w:rsidR="007C6C16" w:rsidRPr="007C6C16" w:rsidRDefault="007C6C16" w:rsidP="007C6C16">
            <w:pPr>
              <w:pStyle w:val="ListParagraph"/>
              <w:ind w:left="142"/>
              <w:rPr>
                <w:bCs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0602E52F" w14:textId="77777777" w:rsidR="007C6C16" w:rsidRPr="009B5F1E" w:rsidRDefault="007C6C16" w:rsidP="007C6C16">
            <w:pPr>
              <w:jc w:val="both"/>
            </w:pPr>
            <w:r w:rsidRPr="009B5F1E">
              <w:t>Memahami Kalimat Tunggal, majemuk, dan majemuk bertingkat</w:t>
            </w:r>
          </w:p>
          <w:p w14:paraId="28A9CC60" w14:textId="59DCC874" w:rsidR="007C6C16" w:rsidRPr="005F40D5" w:rsidRDefault="007C6C16" w:rsidP="007C6C16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4157A34" w14:textId="77777777" w:rsidR="007C6C16" w:rsidRPr="00DD0710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DD0710">
              <w:rPr>
                <w:rFonts w:ascii="Calibri" w:hAnsi="Calibri"/>
                <w:noProof/>
                <w:lang w:val="id-ID"/>
              </w:rPr>
              <w:t>:</w:t>
            </w:r>
          </w:p>
          <w:p w14:paraId="16FDCAC0" w14:textId="77777777" w:rsidR="007C6C16" w:rsidRPr="0029617A" w:rsidRDefault="007C6C16" w:rsidP="007C6C16">
            <w:pPr>
              <w:rPr>
                <w:rFonts w:ascii="Calibri" w:hAnsi="Calibri"/>
                <w:noProof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Ketepatan, penguasaan</w:t>
            </w:r>
          </w:p>
          <w:p w14:paraId="2157E186" w14:textId="77777777" w:rsidR="007C6C16" w:rsidRPr="00DD0710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151240F7" w14:textId="437386E1" w:rsidR="007C6C16" w:rsidRPr="005F40D5" w:rsidRDefault="007C6C16" w:rsidP="007C6C16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noProof/>
                <w:lang w:val="en-ID"/>
              </w:rPr>
              <w:t>Tugas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C177E0" w14:textId="77777777" w:rsidR="007C6C16" w:rsidRPr="00F00146" w:rsidRDefault="007C6C16" w:rsidP="007C6C16">
            <w:pPr>
              <w:numPr>
                <w:ilvl w:val="0"/>
                <w:numId w:val="21"/>
              </w:numPr>
              <w:spacing w:line="252" w:lineRule="auto"/>
              <w:ind w:left="177" w:hanging="177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Kuliah</w:t>
            </w:r>
          </w:p>
          <w:p w14:paraId="36209CD9" w14:textId="77777777" w:rsidR="007C6C16" w:rsidRPr="00F00146" w:rsidRDefault="007C6C16" w:rsidP="007C6C16">
            <w:pPr>
              <w:numPr>
                <w:ilvl w:val="0"/>
                <w:numId w:val="21"/>
              </w:numPr>
              <w:spacing w:line="252" w:lineRule="auto"/>
              <w:ind w:left="177" w:hanging="177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noProof/>
                <w:lang w:val="id-ID"/>
              </w:rPr>
              <w:t>Diskusi</w:t>
            </w:r>
            <w:r w:rsidRPr="00F00146">
              <w:rPr>
                <w:rFonts w:ascii="Calibri" w:hAnsi="Calibri"/>
                <w:noProof/>
              </w:rPr>
              <w:t xml:space="preserve"> dlm kelompok</w:t>
            </w:r>
          </w:p>
          <w:p w14:paraId="1C2E0DD2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F00146">
              <w:rPr>
                <w:rFonts w:ascii="Calibri" w:hAnsi="Calibri"/>
                <w:noProof/>
                <w:lang w:val="id-ID"/>
              </w:rPr>
              <w:t xml:space="preserve">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>
              <w:rPr>
                <w:rFonts w:ascii="Calibri" w:hAnsi="Calibri"/>
                <w:b/>
                <w:noProof/>
                <w:color w:val="0033CC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x50”)]</w:t>
            </w:r>
          </w:p>
          <w:p w14:paraId="2DD4F4BA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noProof/>
                <w:lang w:val="en-ID"/>
              </w:rPr>
            </w:pPr>
            <w:r w:rsidRPr="00F00146">
              <w:rPr>
                <w:rFonts w:ascii="Calibri" w:hAnsi="Calibri"/>
                <w:noProof/>
                <w:lang w:val="id-ID"/>
              </w:rPr>
              <w:t>•</w:t>
            </w:r>
            <w:r w:rsidRPr="00F00146">
              <w:rPr>
                <w:rFonts w:ascii="Calibri" w:hAnsi="Calibri"/>
                <w:noProof/>
                <w:lang w:val="id-ID"/>
              </w:rPr>
              <w:tab/>
            </w: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>
              <w:rPr>
                <w:rFonts w:ascii="Calibri" w:hAnsi="Calibri"/>
                <w:b/>
                <w:noProof/>
                <w:lang w:val="en-ID"/>
              </w:rPr>
              <w:t>3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  <w:r w:rsidRPr="00F00146">
              <w:rPr>
                <w:rFonts w:ascii="Calibri" w:hAnsi="Calibri"/>
                <w:noProof/>
                <w:lang w:val="en-ID"/>
              </w:rPr>
              <w:t xml:space="preserve">Membuat </w:t>
            </w:r>
            <w:r>
              <w:rPr>
                <w:rFonts w:ascii="Calibri" w:hAnsi="Calibri"/>
                <w:noProof/>
                <w:lang w:val="en-ID"/>
              </w:rPr>
              <w:t>kalimat tunggal, majemuk, dan majemuk bertingkat</w:t>
            </w:r>
          </w:p>
          <w:p w14:paraId="7852FF25" w14:textId="5DBD4954" w:rsidR="007C6C16" w:rsidRPr="00A73EBD" w:rsidRDefault="007C6C16" w:rsidP="007C6C16">
            <w:pPr>
              <w:rPr>
                <w:lang w:eastAsia="id-ID"/>
              </w:rPr>
            </w:pPr>
            <w:r w:rsidRPr="00F00146">
              <w:rPr>
                <w:rFonts w:ascii="Calibri" w:hAnsi="Calibri"/>
                <w:b/>
                <w:noProof/>
                <w:color w:val="0033CC"/>
              </w:rPr>
              <w:t xml:space="preserve">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</w:t>
            </w:r>
            <w:r w:rsidRPr="00F00146"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x60”)]</w:t>
            </w:r>
          </w:p>
        </w:tc>
        <w:tc>
          <w:tcPr>
            <w:tcW w:w="2270" w:type="dxa"/>
            <w:gridSpan w:val="4"/>
          </w:tcPr>
          <w:p w14:paraId="452D16C1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6DCECB5E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44BB597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Kalimat Tunggal, majemuk, dan majemuk bertingkat</w:t>
            </w:r>
          </w:p>
          <w:p w14:paraId="322D9EE6" w14:textId="6D2E4CF8" w:rsidR="007C6C16" w:rsidRPr="007C6C16" w:rsidRDefault="007C6C16" w:rsidP="007C6C16">
            <w:pPr>
              <w:rPr>
                <w:lang w:val="fi-FI"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35AD22" w14:textId="289F7993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lang w:val="en-ID" w:eastAsia="id-ID"/>
              </w:rPr>
              <w:t>2</w:t>
            </w:r>
          </w:p>
        </w:tc>
      </w:tr>
      <w:tr w:rsidR="007C6C16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420A3E3B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53494A0B" w14:textId="77777777" w:rsidR="007C6C16" w:rsidRPr="0029617A" w:rsidRDefault="007C6C16" w:rsidP="007C6C16">
            <w:pPr>
              <w:jc w:val="both"/>
              <w:rPr>
                <w:spacing w:val="-20"/>
                <w:lang w:val="fi-FI"/>
              </w:rPr>
            </w:pPr>
            <w:r w:rsidRPr="0029617A">
              <w:rPr>
                <w:spacing w:val="-20"/>
                <w:lang w:val="fi-FI"/>
              </w:rPr>
              <w:t xml:space="preserve">Mahasiswa mampu membedakan, mendifinisikan, mengklasifikasikan </w:t>
            </w:r>
            <w:r w:rsidRPr="0029617A">
              <w:rPr>
                <w:spacing w:val="-20"/>
                <w:lang w:val="fi-FI"/>
              </w:rPr>
              <w:lastRenderedPageBreak/>
              <w:t>dan menjelaskan Konjungsi antar klausa dan antar kalimat</w:t>
            </w:r>
          </w:p>
          <w:p w14:paraId="5D9B82B2" w14:textId="1E0224C5" w:rsidR="007C6C16" w:rsidRPr="009B53D7" w:rsidRDefault="007C6C16" w:rsidP="007C6C16">
            <w:pPr>
              <w:pStyle w:val="ListParagraph"/>
              <w:ind w:left="142"/>
              <w:rPr>
                <w:bCs/>
                <w:lang w:val="fi-FI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4F779DE2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lastRenderedPageBreak/>
              <w:t xml:space="preserve">Memahami Konjungsi antar </w:t>
            </w:r>
            <w:r w:rsidRPr="0029617A">
              <w:rPr>
                <w:lang w:val="fi-FI"/>
              </w:rPr>
              <w:lastRenderedPageBreak/>
              <w:t>klausa dan antar kalimat</w:t>
            </w:r>
          </w:p>
          <w:p w14:paraId="31F1DA21" w14:textId="3DAA75D7" w:rsidR="007C6C16" w:rsidRPr="009B53D7" w:rsidRDefault="007C6C16" w:rsidP="007C6C16">
            <w:pPr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2E9FAEB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lastRenderedPageBreak/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254BE7EF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lastRenderedPageBreak/>
              <w:t>Ketepatan dan penguasaan</w:t>
            </w:r>
          </w:p>
          <w:p w14:paraId="6C0D7824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2649FA4F" w14:textId="5BC6DF62" w:rsidR="007C6C16" w:rsidRPr="005F40D5" w:rsidRDefault="007C6C16" w:rsidP="007C6C16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noProof/>
                <w:lang w:val="en-ID"/>
              </w:rPr>
              <w:t>Tugas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B2F97A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lastRenderedPageBreak/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0A198E9F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11812050" w14:textId="77777777" w:rsidR="007C6C16" w:rsidRPr="0029617A" w:rsidRDefault="007C6C16" w:rsidP="007C6C16">
            <w:pPr>
              <w:spacing w:line="252" w:lineRule="auto"/>
              <w:rPr>
                <w:rFonts w:ascii="Calibri" w:hAnsi="Calibri"/>
                <w:noProof/>
                <w:lang w:val="fi-FI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lastRenderedPageBreak/>
              <w:t>Tugas-</w:t>
            </w:r>
            <w:r w:rsidRPr="0029617A">
              <w:rPr>
                <w:rFonts w:ascii="Calibri" w:hAnsi="Calibri"/>
                <w:b/>
                <w:noProof/>
                <w:lang w:val="fi-FI"/>
              </w:rPr>
              <w:t>4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  <w:r w:rsidRPr="0029617A">
              <w:rPr>
                <w:rFonts w:ascii="Calibri" w:hAnsi="Calibri"/>
                <w:noProof/>
                <w:lang w:val="fi-FI"/>
              </w:rPr>
              <w:t xml:space="preserve">Membuat Konjungsi antar klausa dan antar kalimat </w:t>
            </w:r>
          </w:p>
          <w:p w14:paraId="7F1465C3" w14:textId="21C15988" w:rsidR="007C6C16" w:rsidRPr="00A73EBD" w:rsidRDefault="007C6C16" w:rsidP="007C6C16">
            <w:pPr>
              <w:rPr>
                <w:lang w:eastAsia="id-ID"/>
              </w:rPr>
            </w:pP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[BT+BM:(1+1)x(1x60”)]</w:t>
            </w:r>
          </w:p>
        </w:tc>
        <w:tc>
          <w:tcPr>
            <w:tcW w:w="2270" w:type="dxa"/>
            <w:gridSpan w:val="4"/>
          </w:tcPr>
          <w:p w14:paraId="07D4AEB8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Video Pembelajaran</w:t>
            </w:r>
          </w:p>
          <w:p w14:paraId="053F7F05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6171CEE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lastRenderedPageBreak/>
              <w:t>Konjungsi antar klausa dan antar kalimat</w:t>
            </w:r>
          </w:p>
          <w:p w14:paraId="6EA6175C" w14:textId="07822020" w:rsidR="007C6C16" w:rsidRPr="007C6C16" w:rsidRDefault="007C6C16" w:rsidP="007C6C16">
            <w:pPr>
              <w:rPr>
                <w:lang w:val="fi-FI"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74DB0A2C" w14:textId="08BC27DA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lang w:val="en-ID" w:eastAsia="id-ID"/>
              </w:rPr>
              <w:lastRenderedPageBreak/>
              <w:t>2</w:t>
            </w:r>
          </w:p>
        </w:tc>
      </w:tr>
      <w:tr w:rsidR="007C6C16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7774986D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15576D41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Mahasiswa mampu membedakan, mendifinisikan, mengklasifikasikan dan menjelaskan Frasa, klausa, kalimat dan paragraf</w:t>
            </w:r>
          </w:p>
          <w:p w14:paraId="4A938B81" w14:textId="4F088808" w:rsidR="007C6C16" w:rsidRPr="007C6C16" w:rsidRDefault="007C6C16" w:rsidP="007C6C16">
            <w:pPr>
              <w:rPr>
                <w:bCs/>
                <w:lang w:val="fi-FI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6AAFDCC5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Memahami Frasa, klausa, kalimat dan paragraf</w:t>
            </w:r>
          </w:p>
          <w:p w14:paraId="195BB220" w14:textId="560721FD" w:rsidR="007C6C16" w:rsidRPr="007C6C16" w:rsidRDefault="007C6C16" w:rsidP="007C6C16">
            <w:pPr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053F56BC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69EF2B42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 dan penguasaan</w:t>
            </w:r>
          </w:p>
          <w:p w14:paraId="175B6F53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 w:rsidRPr="00E02D5B">
              <w:rPr>
                <w:rFonts w:ascii="Calibri" w:hAnsi="Calibri"/>
                <w:b/>
                <w:noProof/>
                <w:lang w:val="id-ID"/>
              </w:rPr>
              <w:t>Bentuk</w:t>
            </w:r>
            <w:r>
              <w:rPr>
                <w:rFonts w:ascii="Calibri" w:hAnsi="Calibri"/>
                <w:b/>
                <w:noProof/>
                <w:lang w:val="en-ID"/>
              </w:rPr>
              <w:t xml:space="preserve"> </w:t>
            </w:r>
            <w:r w:rsidRPr="00E02D5B">
              <w:rPr>
                <w:rFonts w:ascii="Calibri" w:hAnsi="Calibri"/>
                <w:b/>
                <w:noProof/>
                <w:lang w:val="id-ID"/>
              </w:rPr>
              <w:t>test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6DCD3C6E" w14:textId="29CA8FA8" w:rsidR="007C6C16" w:rsidRPr="005F40D5" w:rsidRDefault="007C6C16" w:rsidP="007C6C16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noProof/>
                <w:lang w:val="en-ID"/>
              </w:rPr>
              <w:t>tugas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94804A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090A4E1C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6B6336A0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29617A">
              <w:rPr>
                <w:rFonts w:ascii="Calibri" w:hAnsi="Calibri"/>
                <w:b/>
                <w:noProof/>
                <w:lang w:val="fi-FI"/>
              </w:rPr>
              <w:t>5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583389A4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Membuat kalimat Frasa,klausa, kalimat dan paragraf</w:t>
            </w:r>
          </w:p>
          <w:p w14:paraId="75943AC0" w14:textId="4C34399C" w:rsidR="007C6C16" w:rsidRPr="00A73EBD" w:rsidRDefault="007C6C16" w:rsidP="007C6C16">
            <w:pPr>
              <w:rPr>
                <w:lang w:eastAsia="id-ID"/>
              </w:rPr>
            </w:pP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[BT+BM:(1+1)x(1x60”)]</w:t>
            </w:r>
          </w:p>
        </w:tc>
        <w:tc>
          <w:tcPr>
            <w:tcW w:w="2270" w:type="dxa"/>
            <w:gridSpan w:val="4"/>
          </w:tcPr>
          <w:p w14:paraId="32B705A7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2609808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85E2B76" w14:textId="77777777" w:rsidR="007C6C16" w:rsidRPr="00FF6D2F" w:rsidRDefault="007C6C16" w:rsidP="007C6C16">
            <w:pPr>
              <w:jc w:val="both"/>
            </w:pPr>
            <w:r w:rsidRPr="00FF6D2F">
              <w:t>Frasa,</w:t>
            </w:r>
            <w:r>
              <w:t xml:space="preserve"> </w:t>
            </w:r>
            <w:r w:rsidRPr="00FF6D2F">
              <w:t>klausa, kalimat dan paragraf</w:t>
            </w:r>
          </w:p>
          <w:p w14:paraId="2EA22D7F" w14:textId="5FBD9DDE" w:rsidR="007C6C16" w:rsidRPr="00A73EBD" w:rsidRDefault="007C6C16" w:rsidP="007C6C16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EB84000" w14:textId="1394433D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lang w:val="en-ID" w:eastAsia="id-ID"/>
              </w:rPr>
              <w:t>2</w:t>
            </w:r>
          </w:p>
        </w:tc>
      </w:tr>
      <w:tr w:rsidR="007C6C16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5AF5E4F7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shd w:val="clear" w:color="auto" w:fill="auto"/>
          </w:tcPr>
          <w:p w14:paraId="7412F877" w14:textId="77777777" w:rsidR="007C6C16" w:rsidRPr="0029617A" w:rsidRDefault="007C6C16" w:rsidP="007C6C16">
            <w:pPr>
              <w:jc w:val="both"/>
              <w:rPr>
                <w:lang w:val="fi-FI"/>
              </w:rPr>
            </w:pPr>
            <w:r w:rsidRPr="0029617A">
              <w:rPr>
                <w:lang w:val="fi-FI"/>
              </w:rPr>
              <w:t>Mahasiswa mampu memahami Standarisasi dalam berkomunikasi</w:t>
            </w:r>
          </w:p>
          <w:p w14:paraId="6A4EF50F" w14:textId="265DB5C4" w:rsidR="007C6C16" w:rsidRPr="007C6C16" w:rsidRDefault="007C6C16" w:rsidP="007C6C16">
            <w:pPr>
              <w:rPr>
                <w:bCs/>
                <w:lang w:val="fi-FI"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34C34EE2" w:rsidR="007C6C16" w:rsidRPr="005F40D5" w:rsidRDefault="007C6C16" w:rsidP="007C6C16">
            <w:pPr>
              <w:rPr>
                <w:bCs/>
                <w:lang w:eastAsia="id-ID"/>
              </w:rPr>
            </w:pPr>
            <w:r w:rsidRPr="00FF6D2F">
              <w:t>Memahami Standarisasi dalam berkomunikasi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8619DD2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13F0585C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 dan penguasaan</w:t>
            </w:r>
          </w:p>
          <w:p w14:paraId="067A7773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 w:rsidRPr="00E02D5B">
              <w:rPr>
                <w:rFonts w:ascii="Calibri" w:hAnsi="Calibri"/>
                <w:b/>
                <w:noProof/>
                <w:lang w:val="id-ID"/>
              </w:rPr>
              <w:t>Bentuk</w:t>
            </w:r>
            <w:r>
              <w:rPr>
                <w:rFonts w:ascii="Calibri" w:hAnsi="Calibri"/>
                <w:b/>
                <w:noProof/>
                <w:lang w:val="en-ID"/>
              </w:rPr>
              <w:t xml:space="preserve"> </w:t>
            </w:r>
            <w:r w:rsidRPr="00E02D5B">
              <w:rPr>
                <w:rFonts w:ascii="Calibri" w:hAnsi="Calibri"/>
                <w:b/>
                <w:noProof/>
                <w:lang w:val="id-ID"/>
              </w:rPr>
              <w:t>test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3C48CD9F" w14:textId="234528D5" w:rsidR="007C6C16" w:rsidRPr="005F40D5" w:rsidRDefault="007C6C16" w:rsidP="007C6C16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A92F822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4345D764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6964E327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7C6C16">
              <w:rPr>
                <w:rFonts w:ascii="Calibri" w:hAnsi="Calibri"/>
                <w:b/>
                <w:noProof/>
                <w:lang w:val="fi-FI"/>
              </w:rPr>
              <w:t>6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50053031" w14:textId="5E6B487A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Mempresentasikan makalah terkait</w:t>
            </w:r>
            <w:r w:rsidRPr="0029617A">
              <w:rPr>
                <w:lang w:val="fi-FI"/>
              </w:rPr>
              <w:t xml:space="preserve"> Standarisasi dalam berkomunikasi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37B28B16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578E928C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26BFC33A" w:rsidR="007C6C16" w:rsidRPr="00A73EBD" w:rsidRDefault="007C6C16" w:rsidP="007C6C16">
            <w:pPr>
              <w:rPr>
                <w:lang w:eastAsia="id-ID"/>
              </w:rPr>
            </w:pPr>
            <w:r w:rsidRPr="00FF6D2F">
              <w:t>Standarisasi dalam berkomunikasi</w:t>
            </w:r>
          </w:p>
        </w:tc>
        <w:tc>
          <w:tcPr>
            <w:tcW w:w="1138" w:type="dxa"/>
            <w:shd w:val="clear" w:color="auto" w:fill="auto"/>
          </w:tcPr>
          <w:p w14:paraId="1B8566A4" w14:textId="0214926F" w:rsidR="007C6C16" w:rsidRPr="007B7ADB" w:rsidRDefault="007C6C16" w:rsidP="007C6C16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lang w:val="en-ID" w:eastAsia="id-ID"/>
              </w:rPr>
              <w:t>3</w:t>
            </w:r>
          </w:p>
        </w:tc>
      </w:tr>
      <w:tr w:rsidR="007C6C16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C6C16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C6C16" w:rsidRPr="00C4015D" w:rsidRDefault="007C6C16" w:rsidP="007C6C1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00A2E09B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20</w:t>
            </w:r>
          </w:p>
        </w:tc>
      </w:tr>
      <w:tr w:rsidR="007C6C16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5C501BB9" w:rsidR="007C6C16" w:rsidRPr="00C4015D" w:rsidRDefault="007C6C16" w:rsidP="007C6C16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4192B3FC" w:rsidR="007C6C16" w:rsidRPr="005F40D5" w:rsidRDefault="007C6C16" w:rsidP="007C6C16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FF6D2F">
              <w:t>Mahasiswa mampu Memahami Penelusuran dan pembacaan artikel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553C717E" w:rsidR="007C6C16" w:rsidRPr="005F40D5" w:rsidRDefault="007C6C16" w:rsidP="007C6C16">
            <w:pPr>
              <w:autoSpaceDE/>
              <w:autoSpaceDN/>
              <w:rPr>
                <w:lang w:val="id-ID"/>
              </w:rPr>
            </w:pPr>
            <w:r w:rsidRPr="00FF6D2F">
              <w:t>Memahami Penelusuran dan pembacaan artikel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868DA9A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5996FBE4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104A51A4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7D1A0C6D" w14:textId="0E2AC511" w:rsidR="007C6C16" w:rsidRPr="005F40D5" w:rsidRDefault="007C6C16" w:rsidP="007C6C16">
            <w:pPr>
              <w:rPr>
                <w:lang w:eastAsia="id-ID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92F4AEF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165A7CC8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2871C2D9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>
              <w:rPr>
                <w:rFonts w:ascii="Calibri" w:hAnsi="Calibri"/>
                <w:b/>
                <w:noProof/>
                <w:lang w:val="en-ID"/>
              </w:rPr>
              <w:t>7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469A68C3" w14:textId="2F4CCF88" w:rsidR="007C6C16" w:rsidRPr="00A73EBD" w:rsidRDefault="007C6C16" w:rsidP="007C6C16">
            <w:pPr>
              <w:rPr>
                <w:lang w:val="id-ID" w:eastAsia="id-ID"/>
              </w:rPr>
            </w:pPr>
            <w:r>
              <w:rPr>
                <w:rFonts w:ascii="Calibri" w:hAnsi="Calibri"/>
                <w:noProof/>
                <w:lang w:val="en-ID"/>
              </w:rPr>
              <w:t xml:space="preserve">Membuat resume </w:t>
            </w:r>
            <w:r w:rsidRPr="00FF6D2F">
              <w:t>Unsur, Pola, Pengembangan paragraf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 [BT+BM:(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</w:tcPr>
          <w:p w14:paraId="7C7FC70C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D040534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4DB76FA3" w:rsidR="007C6C16" w:rsidRPr="00A73EBD" w:rsidRDefault="007C6C16" w:rsidP="007C6C16">
            <w:pPr>
              <w:rPr>
                <w:lang w:eastAsia="id-ID"/>
              </w:rPr>
            </w:pPr>
            <w:r w:rsidRPr="00FF6D2F">
              <w:t>Membuat Unsur, Pola, Pengembangan paragraf</w:t>
            </w:r>
          </w:p>
        </w:tc>
        <w:tc>
          <w:tcPr>
            <w:tcW w:w="1138" w:type="dxa"/>
            <w:shd w:val="clear" w:color="auto" w:fill="auto"/>
          </w:tcPr>
          <w:p w14:paraId="6E65FA67" w14:textId="76C46ABF" w:rsidR="007C6C16" w:rsidRPr="007B7ADB" w:rsidRDefault="007C6C16" w:rsidP="007C6C1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</w:t>
            </w:r>
          </w:p>
        </w:tc>
      </w:tr>
      <w:tr w:rsidR="007C6C16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42277B65" w:rsid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C8AF2E" w14:textId="11EF2B2A" w:rsidR="007C6C16" w:rsidRPr="005F40D5" w:rsidRDefault="007C6C16" w:rsidP="007C6C16">
            <w:pPr>
              <w:rPr>
                <w:bCs/>
                <w:lang w:val="id-ID" w:eastAsia="id-ID"/>
              </w:rPr>
            </w:pPr>
            <w:r w:rsidRPr="00FF6D2F">
              <w:t>Mahasiswa mampu Memahami Parafrasa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01A6ABD0" w:rsidR="007C6C16" w:rsidRPr="005F40D5" w:rsidRDefault="007C6C16" w:rsidP="007C6C16">
            <w:pPr>
              <w:autoSpaceDE/>
              <w:autoSpaceDN/>
              <w:rPr>
                <w:lang w:val="id-ID"/>
              </w:rPr>
            </w:pPr>
            <w:r w:rsidRPr="00FF6D2F">
              <w:t>Memahami Parafrasa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8BE19D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475B0393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09A4F972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1DE246F4" w14:textId="19023221" w:rsidR="007C6C16" w:rsidRPr="005F40D5" w:rsidRDefault="007C6C16" w:rsidP="007C6C16">
            <w:pPr>
              <w:rPr>
                <w:lang w:eastAsia="id-ID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C25FEF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7C6C16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2BE73143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5F599E38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F00146">
              <w:rPr>
                <w:rFonts w:ascii="Calibri" w:hAnsi="Calibri"/>
                <w:b/>
                <w:noProof/>
                <w:lang w:val="en-ID"/>
              </w:rPr>
              <w:t>8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0C17C41B" w14:textId="77777777" w:rsidR="007C6C16" w:rsidRPr="0029617A" w:rsidRDefault="007C6C16" w:rsidP="007C6C16">
            <w:pPr>
              <w:numPr>
                <w:ilvl w:val="0"/>
                <w:numId w:val="20"/>
              </w:numPr>
              <w:autoSpaceDE/>
              <w:autoSpaceDN/>
              <w:spacing w:after="160" w:line="259" w:lineRule="auto"/>
              <w:ind w:left="173" w:hanging="173"/>
              <w:contextualSpacing/>
              <w:rPr>
                <w:rFonts w:ascii="Calibri" w:hAnsi="Calibri"/>
                <w:noProof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 xml:space="preserve">Membuat resume </w:t>
            </w:r>
            <w:r w:rsidRPr="0029617A">
              <w:rPr>
                <w:lang w:val="fi-FI"/>
              </w:rPr>
              <w:t>Mengaplikasikan Hakikat penalaran karangan, Jenis, Fungsi penalaran dalam penulisan karangan ilmiah</w:t>
            </w:r>
          </w:p>
          <w:p w14:paraId="0CC8C29B" w14:textId="06CAF9A8" w:rsidR="007C6C16" w:rsidRPr="00A73EBD" w:rsidRDefault="007C6C16" w:rsidP="007C6C16">
            <w:pPr>
              <w:rPr>
                <w:lang w:val="id-ID" w:eastAsia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7C69A5E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438FD796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lang w:val="fi-FI"/>
              </w:rPr>
              <w:t>Mengaplikasikan Hakikat penalaran karangan, Jenis, Fungsi penalaran dalam penulisan karangan ilmiah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53536A0C" w:rsidR="007C6C16" w:rsidRPr="007B7ADB" w:rsidRDefault="007C6C16" w:rsidP="007C6C1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</w:t>
            </w:r>
          </w:p>
        </w:tc>
      </w:tr>
      <w:tr w:rsidR="007C6C16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7640608F" w:rsid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11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1CC37036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Memahami Jenis-jenis artikel ilmiah dan Rangkuman buku dan karya ilmiah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7B9A6312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rFonts w:ascii="Calibri" w:hAnsi="Calibri"/>
                <w:lang w:val="fi-FI"/>
              </w:rPr>
              <w:t>Mahasiswa</w:t>
            </w:r>
            <w:r w:rsidRPr="0029617A">
              <w:rPr>
                <w:lang w:val="fi-FI"/>
              </w:rPr>
              <w:t xml:space="preserve"> mampu mengklasifikasikan dan menjelaskan</w:t>
            </w:r>
            <w:r w:rsidRPr="0029617A">
              <w:rPr>
                <w:rFonts w:ascii="Calibri" w:hAnsi="Calibri"/>
                <w:lang w:val="fi-FI"/>
              </w:rPr>
              <w:t xml:space="preserve"> </w:t>
            </w:r>
            <w:r w:rsidRPr="0029617A">
              <w:rPr>
                <w:lang w:val="fi-FI"/>
              </w:rPr>
              <w:t>Jenis-jenis artikel ilmiah dan Rangkuman buku dan karya ilmiah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4E9B72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39AE497E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6E4641E2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689D0BD9" w14:textId="185A7683" w:rsidR="007C6C16" w:rsidRPr="005F40D5" w:rsidRDefault="007C6C16" w:rsidP="007C6C16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D85E33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7C6C16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0EA29EE6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0FB6A544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F00146">
              <w:rPr>
                <w:rFonts w:ascii="Calibri" w:hAnsi="Calibri"/>
                <w:b/>
                <w:noProof/>
                <w:lang w:val="en-ID"/>
              </w:rPr>
              <w:t>9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6BDC7E1D" w14:textId="6CEECEA8" w:rsidR="007C6C16" w:rsidRPr="00A73EBD" w:rsidRDefault="007C6C16" w:rsidP="007C6C16">
            <w:pPr>
              <w:spacing w:before="1" w:line="242" w:lineRule="auto"/>
              <w:ind w:right="186"/>
              <w:rPr>
                <w:spacing w:val="-1"/>
              </w:rPr>
            </w:pPr>
            <w:r w:rsidRPr="00F00146">
              <w:rPr>
                <w:rFonts w:ascii="Calibri" w:hAnsi="Calibri"/>
                <w:noProof/>
                <w:lang w:val="en-ID"/>
              </w:rPr>
              <w:t xml:space="preserve">Membuat </w:t>
            </w:r>
            <w:r>
              <w:rPr>
                <w:rFonts w:ascii="Calibri" w:hAnsi="Calibri"/>
                <w:noProof/>
                <w:lang w:val="en-ID"/>
              </w:rPr>
              <w:t xml:space="preserve">resume </w:t>
            </w:r>
            <w:r w:rsidRPr="00FF6D2F">
              <w:t>Jenis-jenis artikel ilmiah dan Rangkuman buku dan karya ilmiah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 [BT+BM:(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1D9BA98D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5A4BB5FC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lang w:val="fi-FI"/>
              </w:rPr>
              <w:t>Jenis-jenis artikel ilmiah dan Rangkuman buku dan karya ilmiah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057C50A6" w:rsidR="007C6C16" w:rsidRPr="007B7ADB" w:rsidRDefault="007C6C16" w:rsidP="007C6C1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</w:t>
            </w:r>
          </w:p>
        </w:tc>
      </w:tr>
      <w:tr w:rsidR="007C6C16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12767E5E" w:rsid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7017AC36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Memahami Teknik penulisan karya Ilmiah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648C888E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Mahasiswa mampu memahami Teknik penulisan karya Ilmiah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179B24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06A77E56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62A65CF1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47FCFA8B" w14:textId="23487021" w:rsidR="007C6C16" w:rsidRPr="005F40D5" w:rsidRDefault="007C6C16" w:rsidP="007C6C16"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7B02A3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7C6C16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2A20E794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7C6C16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4B60F3BA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7C6C16">
              <w:rPr>
                <w:rFonts w:ascii="Calibri" w:hAnsi="Calibri"/>
                <w:b/>
                <w:noProof/>
                <w:lang w:val="fi-FI"/>
              </w:rPr>
              <w:t>10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4F248EA5" w14:textId="6173140A" w:rsidR="007C6C16" w:rsidRPr="007C6C16" w:rsidRDefault="007C6C16" w:rsidP="007C6C16">
            <w:pPr>
              <w:spacing w:before="1" w:line="242" w:lineRule="auto"/>
              <w:ind w:right="186"/>
              <w:rPr>
                <w:spacing w:val="-1"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>Membuat karya ilmiah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5B786775" w14:textId="77777777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7C6C16" w:rsidRPr="00A73EBD" w:rsidRDefault="007C6C16" w:rsidP="007C6C16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54A55E9C" w:rsidR="007C6C16" w:rsidRPr="00A73EBD" w:rsidRDefault="007C6C16" w:rsidP="007C6C16">
            <w:pPr>
              <w:rPr>
                <w:lang w:eastAsia="id-ID"/>
              </w:rPr>
            </w:pPr>
            <w:r w:rsidRPr="00FF6D2F">
              <w:t>Teknik penulisan karya Ilmiah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1E0D41D7" w:rsidR="007C6C16" w:rsidRPr="007B7ADB" w:rsidRDefault="007C6C16" w:rsidP="007C6C16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5</w:t>
            </w:r>
          </w:p>
        </w:tc>
      </w:tr>
      <w:tr w:rsidR="007C6C16" w:rsidRPr="007C6C16" w14:paraId="637FBA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1EAFB1B" w14:textId="691566AF" w:rsid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B003EF" w14:textId="7E5F89A5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Memahami Teknik penulisan manuskrip/jurnal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193F2D1" w14:textId="32308BE2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Mahasiswa mampu memahami Teknik penulisan manuskrip/jurnal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FCD859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650499EF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7C924A3A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63D713AA" w14:textId="13367C33" w:rsidR="007C6C16" w:rsidRPr="007C6C16" w:rsidRDefault="007C6C16" w:rsidP="007C6C16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D4ABF0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77D4C3AA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[TM: 1x(1x50”)]</w:t>
            </w:r>
          </w:p>
          <w:p w14:paraId="38635AC7" w14:textId="77777777" w:rsidR="007C6C16" w:rsidRPr="00F0014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>
              <w:rPr>
                <w:rFonts w:ascii="Calibri" w:hAnsi="Calibri"/>
                <w:b/>
                <w:noProof/>
                <w:lang w:val="en-ID"/>
              </w:rPr>
              <w:t>11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4D1A557F" w14:textId="569E4E3F" w:rsidR="007C6C16" w:rsidRPr="007C6C16" w:rsidRDefault="007C6C16" w:rsidP="007C6C16">
            <w:pPr>
              <w:rPr>
                <w:lang w:eastAsia="id-ID"/>
              </w:rPr>
            </w:pPr>
            <w:r>
              <w:rPr>
                <w:rFonts w:ascii="Calibri" w:hAnsi="Calibri"/>
                <w:noProof/>
                <w:lang w:val="en-ID"/>
              </w:rPr>
              <w:t>Membuat manuskrip/ jurnal</w:t>
            </w:r>
            <w:r w:rsidRPr="00F00146">
              <w:rPr>
                <w:rFonts w:ascii="Calibri" w:hAnsi="Calibri"/>
                <w:b/>
                <w:noProof/>
                <w:color w:val="0033CC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64EC2D4" w14:textId="77777777" w:rsidR="007C6C16" w:rsidRPr="007C6C16" w:rsidRDefault="007C6C16" w:rsidP="007C6C16">
            <w:pPr>
              <w:rPr>
                <w:lang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69502C1" w14:textId="672B60F5" w:rsidR="007C6C16" w:rsidRPr="007C6C16" w:rsidRDefault="007C6C16" w:rsidP="007C6C16">
            <w:pPr>
              <w:rPr>
                <w:lang w:val="fi-FI" w:eastAsia="id-ID"/>
              </w:rPr>
            </w:pPr>
            <w:r w:rsidRPr="00FF6D2F">
              <w:t>Teknik penulisan manuskrip/jurnal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976161" w14:textId="79533C4A" w:rsidR="007C6C16" w:rsidRPr="007C6C16" w:rsidRDefault="007C6C16" w:rsidP="007C6C16">
            <w:pPr>
              <w:jc w:val="center"/>
              <w:rPr>
                <w:rFonts w:ascii="Calibri" w:hAnsi="Calibri"/>
                <w:b/>
                <w:bCs/>
                <w:lang w:val="fi-FI" w:eastAsia="id-ID"/>
              </w:rPr>
            </w:pPr>
            <w:r>
              <w:rPr>
                <w:rFonts w:ascii="Calibri" w:hAnsi="Calibri"/>
                <w:b/>
                <w:bCs/>
                <w:lang w:val="fi-FI" w:eastAsia="id-ID"/>
              </w:rPr>
              <w:t>5</w:t>
            </w:r>
          </w:p>
        </w:tc>
      </w:tr>
      <w:tr w:rsidR="007C6C16" w:rsidRPr="007C6C16" w14:paraId="5325DD8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3045E89" w14:textId="3057ED5C" w:rsidR="007C6C16" w:rsidRP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val="fi-FI"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fi-FI"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AB5A5B" w14:textId="0B732A35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FF6D2F">
              <w:t xml:space="preserve">Memahami Teknik presentasi ilmiah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B60B75" w14:textId="5C26E335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Mahasiswa mampu memahami Teknik presentasi ilmiah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0914D5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657116A1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3E7E03DE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3BE25C66" w14:textId="03672C46" w:rsidR="007C6C16" w:rsidRPr="007C6C16" w:rsidRDefault="007C6C16" w:rsidP="007C6C16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2CAB72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56B9DEBF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33A33747" w14:textId="77777777" w:rsidR="007C6C1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 w:rsidRPr="0029617A">
              <w:rPr>
                <w:rFonts w:ascii="Calibri" w:hAnsi="Calibri"/>
                <w:b/>
                <w:noProof/>
                <w:lang w:val="fi-FI"/>
              </w:rPr>
              <w:t>12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178C7C3B" w14:textId="77777777" w:rsidR="007C6C16" w:rsidRPr="0029617A" w:rsidRDefault="007C6C16" w:rsidP="007C6C16">
            <w:pPr>
              <w:spacing w:line="252" w:lineRule="auto"/>
              <w:rPr>
                <w:rFonts w:ascii="Calibri" w:hAnsi="Calibri"/>
                <w:noProof/>
                <w:lang w:val="fi-FI"/>
              </w:rPr>
            </w:pPr>
            <w:r w:rsidRPr="0029617A">
              <w:rPr>
                <w:rFonts w:ascii="Calibri" w:hAnsi="Calibri"/>
                <w:noProof/>
                <w:lang w:val="fi-FI"/>
              </w:rPr>
              <w:t xml:space="preserve">Presentasi karya ilmiah </w:t>
            </w:r>
          </w:p>
          <w:p w14:paraId="75FF872C" w14:textId="0386AA52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F1A62F" w14:textId="77777777" w:rsidR="007C6C16" w:rsidRPr="007C6C16" w:rsidRDefault="007C6C16" w:rsidP="007C6C16">
            <w:pPr>
              <w:rPr>
                <w:lang w:val="fi-FI"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813502" w14:textId="0633927D" w:rsidR="007C6C16" w:rsidRPr="007C6C16" w:rsidRDefault="007C6C16" w:rsidP="007C6C16">
            <w:pPr>
              <w:rPr>
                <w:lang w:val="fi-FI" w:eastAsia="id-ID"/>
              </w:rPr>
            </w:pPr>
            <w:r w:rsidRPr="00FF6D2F">
              <w:t>Teknik presentasi ilmiah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ADB890E" w14:textId="46745E52" w:rsidR="007C6C16" w:rsidRPr="007C6C16" w:rsidRDefault="007C6C16" w:rsidP="007C6C16">
            <w:pPr>
              <w:jc w:val="center"/>
              <w:rPr>
                <w:rFonts w:ascii="Calibri" w:hAnsi="Calibri"/>
                <w:b/>
                <w:bCs/>
                <w:lang w:val="fi-FI" w:eastAsia="id-ID"/>
              </w:rPr>
            </w:pPr>
            <w:r>
              <w:rPr>
                <w:rFonts w:ascii="Calibri" w:hAnsi="Calibri"/>
                <w:b/>
                <w:bCs/>
                <w:lang w:val="fi-FI" w:eastAsia="id-ID"/>
              </w:rPr>
              <w:t>5</w:t>
            </w:r>
          </w:p>
        </w:tc>
      </w:tr>
      <w:tr w:rsidR="007C6C16" w:rsidRPr="007C6C16" w14:paraId="456AD0C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026595EA" w14:textId="15915AB6" w:rsidR="007C6C16" w:rsidRPr="007C6C16" w:rsidRDefault="007C6C16" w:rsidP="007C6C16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val="fi-FI"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fi-FI"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34ED48" w14:textId="5AE74BAF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Memahami Penulisan artikel ilmiah (makalah resensi)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7F8A46" w14:textId="764F53D5" w:rsidR="007C6C16" w:rsidRPr="007C6C16" w:rsidRDefault="007C6C16" w:rsidP="007C6C16">
            <w:pPr>
              <w:autoSpaceDE/>
              <w:autoSpaceDN/>
              <w:rPr>
                <w:lang w:val="fi-FI"/>
              </w:rPr>
            </w:pPr>
            <w:r w:rsidRPr="0029617A">
              <w:rPr>
                <w:lang w:val="fi-FI"/>
              </w:rPr>
              <w:t>Mahasiswa mampu menulis artikel ilmiah (makalah resensi)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D1EBCC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Kriteria:</w:t>
            </w:r>
            <w:r w:rsidRPr="00E02D5B">
              <w:rPr>
                <w:rFonts w:ascii="Calibri" w:hAnsi="Calibri"/>
                <w:noProof/>
                <w:lang w:val="id-ID"/>
              </w:rPr>
              <w:t>:</w:t>
            </w:r>
          </w:p>
          <w:p w14:paraId="574FF8CE" w14:textId="77777777" w:rsidR="007C6C16" w:rsidRPr="00E02D5B" w:rsidRDefault="007C6C16" w:rsidP="007C6C16">
            <w:pPr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Ketepatan, dan penguasaan</w:t>
            </w:r>
          </w:p>
          <w:p w14:paraId="3208CEE1" w14:textId="77777777" w:rsidR="007C6C16" w:rsidRPr="00E02D5B" w:rsidRDefault="007C6C16" w:rsidP="007C6C16">
            <w:pPr>
              <w:rPr>
                <w:rFonts w:ascii="Calibri" w:hAnsi="Calibri"/>
                <w:noProof/>
                <w:lang w:val="id-ID"/>
              </w:rPr>
            </w:pPr>
            <w:r>
              <w:rPr>
                <w:rFonts w:ascii="Calibri" w:hAnsi="Calibri"/>
                <w:b/>
                <w:noProof/>
                <w:lang w:val="id-ID"/>
              </w:rPr>
              <w:t>Bentuk test:</w:t>
            </w:r>
          </w:p>
          <w:p w14:paraId="7AE862DD" w14:textId="16F551A0" w:rsidR="007C6C16" w:rsidRPr="007C6C16" w:rsidRDefault="007C6C16" w:rsidP="007C6C16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>
              <w:rPr>
                <w:rFonts w:ascii="Calibri" w:hAnsi="Calibri"/>
                <w:bCs/>
                <w:noProof/>
                <w:lang w:eastAsia="id-ID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0B8D2" w14:textId="77777777" w:rsidR="007C6C16" w:rsidRPr="00F00146" w:rsidRDefault="007C6C16" w:rsidP="007C6C16">
            <w:pPr>
              <w:rPr>
                <w:rFonts w:ascii="Calibri" w:hAnsi="Calibri"/>
                <w:bCs/>
                <w:noProof/>
                <w:lang w:val="id-ID" w:eastAsia="id-ID"/>
              </w:rPr>
            </w:pPr>
            <w:r w:rsidRPr="00F00146">
              <w:rPr>
                <w:rFonts w:ascii="Calibri" w:hAnsi="Calibri"/>
                <w:b/>
                <w:bCs/>
                <w:noProof/>
                <w:lang w:val="id-ID" w:eastAsia="id-ID"/>
              </w:rPr>
              <w:t>Kuliah &amp; diskusi</w:t>
            </w:r>
            <w:r w:rsidRPr="0029617A">
              <w:rPr>
                <w:rFonts w:ascii="Calibri" w:hAnsi="Calibri"/>
                <w:bCs/>
                <w:noProof/>
                <w:lang w:val="fi-FI" w:eastAsia="id-ID"/>
              </w:rPr>
              <w:t>:</w:t>
            </w:r>
            <w:r w:rsidRPr="00F00146">
              <w:rPr>
                <w:rFonts w:ascii="Calibri" w:hAnsi="Calibri"/>
                <w:bCs/>
                <w:noProof/>
                <w:lang w:val="id-ID" w:eastAsia="id-ID"/>
              </w:rPr>
              <w:t xml:space="preserve"> </w:t>
            </w:r>
          </w:p>
          <w:p w14:paraId="2DFF3080" w14:textId="77777777" w:rsidR="007C6C16" w:rsidRPr="00F00146" w:rsidRDefault="007C6C16" w:rsidP="007C6C16">
            <w:pPr>
              <w:spacing w:line="252" w:lineRule="auto"/>
              <w:ind w:left="142" w:hanging="142"/>
              <w:rPr>
                <w:rFonts w:ascii="Calibri" w:hAnsi="Calibri"/>
                <w:b/>
                <w:noProof/>
                <w:color w:val="0033CC"/>
                <w:lang w:val="id-ID"/>
              </w:rPr>
            </w:pP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 xml:space="preserve">[TM: </w:t>
            </w:r>
            <w:r w:rsidRPr="0029617A">
              <w:rPr>
                <w:rFonts w:ascii="Calibri" w:hAnsi="Calibri"/>
                <w:b/>
                <w:noProof/>
                <w:color w:val="0033CC"/>
                <w:lang w:val="fi-FI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x(1x50”)]</w:t>
            </w:r>
          </w:p>
          <w:p w14:paraId="31F45AAB" w14:textId="77777777" w:rsidR="007C6C16" w:rsidRDefault="007C6C16" w:rsidP="007C6C16">
            <w:pPr>
              <w:spacing w:line="252" w:lineRule="auto"/>
              <w:rPr>
                <w:rFonts w:ascii="Calibri" w:hAnsi="Calibri"/>
                <w:noProof/>
                <w:lang w:val="id-ID"/>
              </w:rPr>
            </w:pPr>
            <w:r w:rsidRPr="00F00146">
              <w:rPr>
                <w:rFonts w:ascii="Calibri" w:hAnsi="Calibri"/>
                <w:b/>
                <w:noProof/>
                <w:lang w:val="id-ID"/>
              </w:rPr>
              <w:t>Tugas-</w:t>
            </w:r>
            <w:r>
              <w:rPr>
                <w:rFonts w:ascii="Calibri" w:hAnsi="Calibri"/>
                <w:b/>
                <w:noProof/>
                <w:lang w:val="en-ID"/>
              </w:rPr>
              <w:t>13</w:t>
            </w:r>
            <w:r w:rsidRPr="00F00146">
              <w:rPr>
                <w:rFonts w:ascii="Calibri" w:hAnsi="Calibri"/>
                <w:noProof/>
                <w:lang w:val="id-ID"/>
              </w:rPr>
              <w:t xml:space="preserve">: </w:t>
            </w:r>
          </w:p>
          <w:p w14:paraId="4025A468" w14:textId="0647267F" w:rsidR="007C6C16" w:rsidRPr="007C6C16" w:rsidRDefault="007C6C16" w:rsidP="007C6C16">
            <w:pPr>
              <w:rPr>
                <w:lang w:val="fi-FI" w:eastAsia="id-ID"/>
              </w:rPr>
            </w:pPr>
            <w:r>
              <w:rPr>
                <w:rFonts w:ascii="Calibri" w:hAnsi="Calibri"/>
                <w:noProof/>
              </w:rPr>
              <w:t>presentasi</w:t>
            </w:r>
            <w:r>
              <w:rPr>
                <w:rFonts w:ascii="Calibri" w:hAnsi="Calibri"/>
                <w:noProof/>
                <w:lang w:val="en-ID"/>
              </w:rPr>
              <w:t xml:space="preserve"> artikel ilmiah</w:t>
            </w:r>
            <w:r w:rsidRPr="00F00146">
              <w:rPr>
                <w:rFonts w:ascii="Calibri" w:hAnsi="Calibri"/>
                <w:b/>
                <w:noProof/>
                <w:color w:val="0033CC"/>
              </w:rPr>
              <w:t xml:space="preserve">    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[BT+BM:(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+</w:t>
            </w:r>
            <w:r>
              <w:rPr>
                <w:rFonts w:ascii="Calibri" w:hAnsi="Calibri"/>
                <w:b/>
                <w:noProof/>
                <w:color w:val="0033CC"/>
                <w:lang w:val="en-ID"/>
              </w:rPr>
              <w:t>1</w:t>
            </w:r>
            <w:r w:rsidRPr="00F00146">
              <w:rPr>
                <w:rFonts w:ascii="Calibri" w:hAnsi="Calibri"/>
                <w:b/>
                <w:noProof/>
                <w:color w:val="0033CC"/>
                <w:lang w:val="id-ID"/>
              </w:rPr>
              <w:t>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F2107D0" w14:textId="77777777" w:rsidR="007C6C16" w:rsidRPr="007C6C16" w:rsidRDefault="007C6C16" w:rsidP="007C6C16">
            <w:pPr>
              <w:rPr>
                <w:lang w:val="fi-FI" w:eastAsia="id-ID"/>
              </w:rPr>
            </w:pP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35B531" w14:textId="03878614" w:rsidR="007C6C16" w:rsidRPr="007C6C16" w:rsidRDefault="007C6C16" w:rsidP="007C6C16">
            <w:pPr>
              <w:rPr>
                <w:lang w:val="fi-FI" w:eastAsia="id-ID"/>
              </w:rPr>
            </w:pPr>
            <w:r w:rsidRPr="0029617A">
              <w:rPr>
                <w:lang w:val="fi-FI"/>
              </w:rPr>
              <w:t>Penulisan artikel ilmiah (makalah resensi)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474F1BD" w14:textId="3E3D084E" w:rsidR="007C6C16" w:rsidRPr="007C6C16" w:rsidRDefault="007C6C16" w:rsidP="007C6C16">
            <w:pPr>
              <w:jc w:val="center"/>
              <w:rPr>
                <w:rFonts w:ascii="Calibri" w:hAnsi="Calibri"/>
                <w:b/>
                <w:bCs/>
                <w:lang w:val="fi-FI" w:eastAsia="id-ID"/>
              </w:rPr>
            </w:pPr>
            <w:r>
              <w:rPr>
                <w:rFonts w:ascii="Calibri" w:hAnsi="Calibri"/>
                <w:b/>
                <w:bCs/>
                <w:lang w:val="fi-FI" w:eastAsia="id-ID"/>
              </w:rPr>
              <w:t>5</w:t>
            </w:r>
          </w:p>
        </w:tc>
      </w:tr>
      <w:tr w:rsidR="007C6C16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C6C16" w:rsidRDefault="007C6C16" w:rsidP="007C6C16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C6C16" w:rsidRPr="005823D8" w:rsidRDefault="007C6C16" w:rsidP="007C6C16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43416142" w:rsidR="007C6C16" w:rsidRPr="00C4015D" w:rsidRDefault="007C6C16" w:rsidP="007C6C1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30</w:t>
            </w:r>
          </w:p>
        </w:tc>
      </w:tr>
      <w:tr w:rsidR="007C6C16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C6C16" w:rsidRPr="00BD34FD" w:rsidRDefault="007C6C16" w:rsidP="007C6C1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C6C16" w:rsidRPr="00BD34FD" w:rsidRDefault="007C6C16" w:rsidP="007C6C1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C6C16" w:rsidRPr="00BD34FD" w:rsidRDefault="007C6C16" w:rsidP="007C6C16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C6C16" w:rsidRPr="003536BC" w:rsidRDefault="007C6C16" w:rsidP="007C6C1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C6C16" w:rsidRPr="003536BC" w:rsidRDefault="007C6C16" w:rsidP="007C6C1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C6C16" w:rsidRPr="003536BC" w:rsidRDefault="007C6C16" w:rsidP="007C6C1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C6C16" w:rsidRPr="003536BC" w:rsidRDefault="007C6C16" w:rsidP="007C6C1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C6C16" w:rsidRPr="003536BC" w:rsidRDefault="007C6C16" w:rsidP="007C6C16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C6C16" w:rsidRDefault="007C6C16" w:rsidP="007C6C16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Default="001F0510" w:rsidP="001F0510">
      <w:pPr>
        <w:pStyle w:val="BodyText"/>
      </w:pPr>
    </w:p>
    <w:p w14:paraId="577BD178" w14:textId="77777777" w:rsidR="007C6C16" w:rsidRPr="00A92A43" w:rsidRDefault="007C6C16" w:rsidP="001F0510">
      <w:pPr>
        <w:pStyle w:val="BodyText"/>
      </w:pPr>
    </w:p>
    <w:p w14:paraId="6727B7FC" w14:textId="77777777" w:rsidR="007C6C16" w:rsidRPr="00E02D5B" w:rsidRDefault="007C6C16" w:rsidP="007C6C16">
      <w:pPr>
        <w:rPr>
          <w:rFonts w:ascii="Calibri" w:eastAsia="Calibri" w:hAnsi="Calibri"/>
          <w:noProof/>
          <w:sz w:val="18"/>
          <w:szCs w:val="18"/>
          <w:lang w:val="id-ID"/>
        </w:rPr>
      </w:pPr>
      <w:r w:rsidRPr="00E02D5B">
        <w:rPr>
          <w:rFonts w:ascii="Calibri" w:eastAsia="Calibri" w:hAnsi="Calibri"/>
          <w:b/>
          <w:noProof/>
          <w:sz w:val="18"/>
          <w:szCs w:val="18"/>
          <w:u w:val="single"/>
          <w:lang w:val="id-ID"/>
        </w:rPr>
        <w:t>Catatan</w:t>
      </w:r>
      <w:r w:rsidRPr="00E02D5B">
        <w:rPr>
          <w:rFonts w:ascii="Calibri" w:eastAsia="Calibri" w:hAnsi="Calibri"/>
          <w:noProof/>
          <w:sz w:val="18"/>
          <w:szCs w:val="18"/>
          <w:lang w:val="id-ID"/>
        </w:rPr>
        <w:t>:</w:t>
      </w:r>
    </w:p>
    <w:p w14:paraId="79CA3DD9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>
        <w:rPr>
          <w:rFonts w:ascii="Calibri" w:hAnsi="Calibri"/>
          <w:bCs/>
          <w:iCs/>
          <w:kern w:val="28"/>
          <w:sz w:val="18"/>
          <w:szCs w:val="18"/>
          <w:lang w:val="en-ID" w:eastAsia="x-none"/>
        </w:rPr>
        <w:t>TM: tatap muka, BT: belajar terstruktur, BM: belajar mandiri;</w:t>
      </w:r>
    </w:p>
    <w:p w14:paraId="5EB39EF9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 w:rsidRPr="0029617A">
        <w:rPr>
          <w:rFonts w:ascii="Calibri" w:hAnsi="Calibri"/>
          <w:b/>
          <w:bCs/>
          <w:iCs/>
          <w:color w:val="0070C0"/>
          <w:kern w:val="28"/>
          <w:sz w:val="18"/>
          <w:szCs w:val="18"/>
          <w:lang w:val="fi-FI" w:eastAsia="x-none"/>
        </w:rPr>
        <w:t>[TM: 2x(2x50”)]</w:t>
      </w:r>
      <w:r w:rsidRPr="0029617A">
        <w:rPr>
          <w:rFonts w:ascii="Calibri" w:hAnsi="Calibri"/>
          <w:bCs/>
          <w:iCs/>
          <w:kern w:val="28"/>
          <w:sz w:val="18"/>
          <w:szCs w:val="18"/>
          <w:lang w:val="fi-FI" w:eastAsia="x-none"/>
        </w:rPr>
        <w:t xml:space="preserve"> dibaca: kuliah tatap muka 2 kali (minggu) x 2 sks x 50 menit = 200 menit (3,33 jam);</w:t>
      </w:r>
    </w:p>
    <w:p w14:paraId="2BE69B16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 w:rsidRPr="0029617A">
        <w:rPr>
          <w:rFonts w:ascii="Calibri" w:hAnsi="Calibri"/>
          <w:b/>
          <w:bCs/>
          <w:iCs/>
          <w:color w:val="0070C0"/>
          <w:kern w:val="28"/>
          <w:sz w:val="18"/>
          <w:szCs w:val="18"/>
          <w:lang w:val="id-ID" w:eastAsia="x-none"/>
        </w:rPr>
        <w:t xml:space="preserve">[BT+BM: (2+2)x(2x60”)] </w:t>
      </w:r>
      <w:r w:rsidRPr="0029617A"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  <w:t>dibaca: belajar terstruktur 2 kali (minggu) dan belajar mandiri 2 kali (minggu) x 2 sks x 60 menit = 480 menit (8 jam);</w:t>
      </w:r>
    </w:p>
    <w:p w14:paraId="48D872A8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 w:rsidRPr="0029617A"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  <w:t>Mahasiswa mampu merancang penelitian dalam bentuk proposal penelitian dan mempresentasikannya [C6, A2, P2]: menunjukkan bahwa Sub-CPMK ini mengandung kemampuan dalam ranah taksonomi kognitif level 2 (kemampuan merancang), afeksi level 2 (kemampuan merespon dalam diskusi), dan psikomotorik level 2 (memanipulasi gerakan tubuh dalam keterampilan presentasi);</w:t>
      </w:r>
    </w:p>
    <w:p w14:paraId="32B384CD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 w:rsidRPr="0029617A">
        <w:rPr>
          <w:rFonts w:ascii="Calibri" w:hAnsi="Calibri"/>
          <w:bCs/>
          <w:iCs/>
          <w:kern w:val="28"/>
          <w:sz w:val="18"/>
          <w:szCs w:val="18"/>
          <w:lang w:val="fi-FI" w:eastAsia="x-none"/>
        </w:rPr>
        <w:t>Penulisan Daftar Pustaka disarankan menggunakan salah satu standar/</w:t>
      </w:r>
      <w:r w:rsidRPr="0029617A">
        <w:rPr>
          <w:rFonts w:ascii="Calibri" w:hAnsi="Calibri"/>
          <w:bCs/>
          <w:i/>
          <w:iCs/>
          <w:kern w:val="28"/>
          <w:sz w:val="18"/>
          <w:szCs w:val="18"/>
          <w:lang w:val="fi-FI" w:eastAsia="x-none"/>
        </w:rPr>
        <w:t>style</w:t>
      </w:r>
      <w:r w:rsidRPr="0029617A">
        <w:rPr>
          <w:rFonts w:ascii="Calibri" w:hAnsi="Calibri"/>
          <w:bCs/>
          <w:iCs/>
          <w:kern w:val="28"/>
          <w:sz w:val="18"/>
          <w:szCs w:val="18"/>
          <w:lang w:val="fi-FI" w:eastAsia="x-none"/>
        </w:rPr>
        <w:t xml:space="preserve"> penulisan pustaka internasional, dalam RPS ini menggunakan </w:t>
      </w:r>
      <w:r w:rsidRPr="0029617A">
        <w:rPr>
          <w:rFonts w:ascii="Calibri" w:hAnsi="Calibri"/>
          <w:bCs/>
          <w:i/>
          <w:iCs/>
          <w:kern w:val="28"/>
          <w:sz w:val="18"/>
          <w:szCs w:val="18"/>
          <w:lang w:val="fi-FI" w:eastAsia="x-none"/>
        </w:rPr>
        <w:t>style</w:t>
      </w:r>
      <w:r w:rsidRPr="0029617A">
        <w:rPr>
          <w:rFonts w:ascii="Calibri" w:hAnsi="Calibri"/>
          <w:bCs/>
          <w:iCs/>
          <w:kern w:val="28"/>
          <w:sz w:val="18"/>
          <w:szCs w:val="18"/>
          <w:lang w:val="fi-FI" w:eastAsia="x-none"/>
        </w:rPr>
        <w:t xml:space="preserve"> APA;</w:t>
      </w:r>
    </w:p>
    <w:p w14:paraId="2BFA8A49" w14:textId="77777777" w:rsidR="007C6C16" w:rsidRPr="00E603F6" w:rsidRDefault="007C6C16" w:rsidP="007C6C16">
      <w:pPr>
        <w:numPr>
          <w:ilvl w:val="0"/>
          <w:numId w:val="1"/>
        </w:numPr>
        <w:ind w:left="426" w:hanging="284"/>
        <w:jc w:val="both"/>
        <w:rPr>
          <w:rFonts w:ascii="Calibri" w:hAnsi="Calibri"/>
          <w:bCs/>
          <w:iCs/>
          <w:kern w:val="28"/>
          <w:sz w:val="18"/>
          <w:szCs w:val="18"/>
          <w:lang w:val="id-ID" w:eastAsia="x-none"/>
        </w:rPr>
      </w:pPr>
      <w:r>
        <w:rPr>
          <w:rFonts w:ascii="Calibri" w:hAnsi="Calibri"/>
          <w:bCs/>
          <w:iCs/>
          <w:kern w:val="28"/>
          <w:sz w:val="18"/>
          <w:szCs w:val="18"/>
          <w:lang w:val="en-ID" w:eastAsia="x-none"/>
        </w:rPr>
        <w:t>RPS: Rencana Pembelajaran Semester, RMK: Rumpun Mata Kuliah, PRODI: Program Studi.</w:t>
      </w:r>
    </w:p>
    <w:p w14:paraId="5AE568E5" w14:textId="77777777" w:rsidR="001F0510" w:rsidRPr="007C6C16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72BDF" w14:textId="77777777" w:rsidR="00FA6E30" w:rsidRDefault="00FA6E30">
      <w:r>
        <w:separator/>
      </w:r>
    </w:p>
  </w:endnote>
  <w:endnote w:type="continuationSeparator" w:id="0">
    <w:p w14:paraId="224610E5" w14:textId="77777777" w:rsidR="00FA6E30" w:rsidRDefault="00FA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ade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67986" w14:textId="77777777" w:rsidR="00FA6E30" w:rsidRDefault="00FA6E30">
      <w:r>
        <w:separator/>
      </w:r>
    </w:p>
  </w:footnote>
  <w:footnote w:type="continuationSeparator" w:id="0">
    <w:p w14:paraId="6C04A5CD" w14:textId="77777777" w:rsidR="00FA6E30" w:rsidRDefault="00FA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5A7"/>
    <w:multiLevelType w:val="hybridMultilevel"/>
    <w:tmpl w:val="0FE41138"/>
    <w:lvl w:ilvl="0" w:tplc="74B6FAE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819"/>
    <w:multiLevelType w:val="hybridMultilevel"/>
    <w:tmpl w:val="22B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220E"/>
    <w:multiLevelType w:val="hybridMultilevel"/>
    <w:tmpl w:val="34A4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B2832"/>
    <w:multiLevelType w:val="hybridMultilevel"/>
    <w:tmpl w:val="7EFC2682"/>
    <w:lvl w:ilvl="0" w:tplc="74B6FAEE">
      <w:numFmt w:val="bullet"/>
      <w:lvlText w:val="•"/>
      <w:lvlJc w:val="left"/>
      <w:pPr>
        <w:ind w:left="77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85B93"/>
    <w:multiLevelType w:val="hybridMultilevel"/>
    <w:tmpl w:val="1974C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32985"/>
    <w:multiLevelType w:val="hybridMultilevel"/>
    <w:tmpl w:val="5136E406"/>
    <w:lvl w:ilvl="0" w:tplc="D57C6D1C">
      <w:start w:val="1"/>
      <w:numFmt w:val="decimal"/>
      <w:lvlText w:val="%1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F7CAA"/>
    <w:multiLevelType w:val="hybridMultilevel"/>
    <w:tmpl w:val="C4A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1928">
    <w:abstractNumId w:val="9"/>
  </w:num>
  <w:num w:numId="2" w16cid:durableId="812214108">
    <w:abstractNumId w:val="18"/>
  </w:num>
  <w:num w:numId="3" w16cid:durableId="1426919319">
    <w:abstractNumId w:val="11"/>
  </w:num>
  <w:num w:numId="4" w16cid:durableId="60106726">
    <w:abstractNumId w:val="17"/>
  </w:num>
  <w:num w:numId="5" w16cid:durableId="560598864">
    <w:abstractNumId w:val="3"/>
  </w:num>
  <w:num w:numId="6" w16cid:durableId="1806006024">
    <w:abstractNumId w:val="15"/>
  </w:num>
  <w:num w:numId="7" w16cid:durableId="1986810228">
    <w:abstractNumId w:val="6"/>
  </w:num>
  <w:num w:numId="8" w16cid:durableId="2002584805">
    <w:abstractNumId w:val="13"/>
  </w:num>
  <w:num w:numId="9" w16cid:durableId="1554655260">
    <w:abstractNumId w:val="8"/>
  </w:num>
  <w:num w:numId="10" w16cid:durableId="2118208337">
    <w:abstractNumId w:val="20"/>
  </w:num>
  <w:num w:numId="11" w16cid:durableId="1921989137">
    <w:abstractNumId w:val="12"/>
  </w:num>
  <w:num w:numId="12" w16cid:durableId="656229426">
    <w:abstractNumId w:val="7"/>
  </w:num>
  <w:num w:numId="13" w16cid:durableId="244532789">
    <w:abstractNumId w:val="5"/>
  </w:num>
  <w:num w:numId="14" w16cid:durableId="1798377355">
    <w:abstractNumId w:val="1"/>
  </w:num>
  <w:num w:numId="15" w16cid:durableId="1166744157">
    <w:abstractNumId w:val="16"/>
  </w:num>
  <w:num w:numId="16" w16cid:durableId="1607957055">
    <w:abstractNumId w:val="10"/>
  </w:num>
  <w:num w:numId="17" w16cid:durableId="553078815">
    <w:abstractNumId w:val="0"/>
  </w:num>
  <w:num w:numId="18" w16cid:durableId="169411897">
    <w:abstractNumId w:val="14"/>
  </w:num>
  <w:num w:numId="19" w16cid:durableId="338853738">
    <w:abstractNumId w:val="2"/>
  </w:num>
  <w:num w:numId="20" w16cid:durableId="476654805">
    <w:abstractNumId w:val="4"/>
  </w:num>
  <w:num w:numId="21" w16cid:durableId="15087161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631AC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2F6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E781F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53A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3F6521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B70A8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278B1"/>
    <w:rsid w:val="00634343"/>
    <w:rsid w:val="00646000"/>
    <w:rsid w:val="00646BF8"/>
    <w:rsid w:val="006536DE"/>
    <w:rsid w:val="00665AEB"/>
    <w:rsid w:val="00673E60"/>
    <w:rsid w:val="00674369"/>
    <w:rsid w:val="00681A18"/>
    <w:rsid w:val="00684B21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9329E"/>
    <w:rsid w:val="007A4815"/>
    <w:rsid w:val="007A4EEC"/>
    <w:rsid w:val="007B7ADB"/>
    <w:rsid w:val="007C2707"/>
    <w:rsid w:val="007C56BA"/>
    <w:rsid w:val="007C5FC6"/>
    <w:rsid w:val="007C6C1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69FE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876FA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1AFC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C7DD0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27A4D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A6E30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1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69FE"/>
    <w:pPr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69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69FE"/>
    <w:pPr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69FE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E7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9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5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10893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2000-08-06T21:38:00Z</cp:lastPrinted>
  <dcterms:created xsi:type="dcterms:W3CDTF">2024-06-29T08:12:00Z</dcterms:created>
  <dcterms:modified xsi:type="dcterms:W3CDTF">2024-07-02T12:29:00Z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