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384"/>
        <w:gridCol w:w="1139"/>
        <w:gridCol w:w="1383"/>
        <w:gridCol w:w="602"/>
        <w:gridCol w:w="1843"/>
        <w:gridCol w:w="283"/>
        <w:gridCol w:w="561"/>
        <w:gridCol w:w="1991"/>
        <w:gridCol w:w="141"/>
        <w:gridCol w:w="1134"/>
        <w:gridCol w:w="851"/>
        <w:gridCol w:w="1701"/>
        <w:gridCol w:w="709"/>
        <w:gridCol w:w="998"/>
        <w:gridCol w:w="12"/>
      </w:tblGrid>
      <w:tr w:rsidR="00537022" w:rsidRPr="00C4015D" w14:paraId="0E84C1AC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9" w:type="dxa"/>
            <w:gridSpan w:val="11"/>
            <w:shd w:val="clear" w:color="auto" w:fill="DAEEF3"/>
          </w:tcPr>
          <w:p w14:paraId="003AE0A7" w14:textId="77777777" w:rsidR="009A4E81" w:rsidRPr="004F024A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4F024A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4F024A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4F024A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4F024A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4F024A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4F024A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4F024A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07" w:type="dxa"/>
            <w:gridSpan w:val="2"/>
            <w:shd w:val="clear" w:color="auto" w:fill="DAEEF3"/>
          </w:tcPr>
          <w:p w14:paraId="20679392" w14:textId="77777777" w:rsidR="00537022" w:rsidRPr="004F024A" w:rsidRDefault="00537022" w:rsidP="00A954A4">
            <w:pPr>
              <w:jc w:val="center"/>
              <w:rPr>
                <w:rFonts w:ascii="Cambria" w:hAnsi="Cambria"/>
                <w:b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</w:rPr>
            </w:pPr>
            <w:r w:rsidRPr="00EC19BE">
              <w:rPr>
                <w:rFonts w:ascii="Cambria" w:hAnsi="Cambria"/>
                <w:b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</w:rPr>
              <w:t>Dokumen</w:t>
            </w:r>
            <w:proofErr w:type="spellEnd"/>
          </w:p>
        </w:tc>
      </w:tr>
      <w:tr w:rsidR="00537022" w:rsidRPr="00C4015D" w14:paraId="0A1C6CDF" w14:textId="77777777" w:rsidTr="00E822B4">
        <w:trPr>
          <w:gridAfter w:val="1"/>
          <w:wAfter w:w="12" w:type="dxa"/>
        </w:trPr>
        <w:tc>
          <w:tcPr>
            <w:tcW w:w="15458" w:type="dxa"/>
            <w:gridSpan w:val="15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E822B4">
        <w:trPr>
          <w:gridAfter w:val="1"/>
          <w:wAfter w:w="12" w:type="dxa"/>
        </w:trPr>
        <w:tc>
          <w:tcPr>
            <w:tcW w:w="4644" w:type="dxa"/>
            <w:gridSpan w:val="4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5" w:type="dxa"/>
            <w:gridSpan w:val="2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4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07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E822B4">
        <w:trPr>
          <w:gridAfter w:val="1"/>
          <w:wAfter w:w="12" w:type="dxa"/>
        </w:trPr>
        <w:tc>
          <w:tcPr>
            <w:tcW w:w="4644" w:type="dxa"/>
            <w:gridSpan w:val="4"/>
            <w:shd w:val="clear" w:color="auto" w:fill="auto"/>
          </w:tcPr>
          <w:p w14:paraId="29BD00F9" w14:textId="3545E284" w:rsidR="00537022" w:rsidRPr="00C4015D" w:rsidRDefault="00F94DDC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 xml:space="preserve">Kewirausahaan </w:t>
            </w:r>
          </w:p>
        </w:tc>
        <w:tc>
          <w:tcPr>
            <w:tcW w:w="2445" w:type="dxa"/>
            <w:gridSpan w:val="2"/>
            <w:shd w:val="clear" w:color="auto" w:fill="auto"/>
          </w:tcPr>
          <w:p w14:paraId="52DB2101" w14:textId="28452A96" w:rsidR="00537022" w:rsidRPr="00C4015D" w:rsidRDefault="00F74760" w:rsidP="00C4015D">
            <w:pPr>
              <w:rPr>
                <w:rFonts w:ascii="Calibri" w:hAnsi="Calibri"/>
                <w:sz w:val="22"/>
                <w:szCs w:val="22"/>
              </w:rPr>
            </w:pPr>
            <w:r w:rsidRPr="00692011">
              <w:t>RPL</w:t>
            </w:r>
            <w:r w:rsidR="00816A3B">
              <w:t>501</w:t>
            </w:r>
          </w:p>
        </w:tc>
        <w:tc>
          <w:tcPr>
            <w:tcW w:w="2976" w:type="dxa"/>
            <w:gridSpan w:val="4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7D05C04D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94FD6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4CDE18FD" w14:textId="34A816D0" w:rsidR="00537022" w:rsidRPr="00C4015D" w:rsidRDefault="00816A3B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707" w:type="dxa"/>
            <w:gridSpan w:val="2"/>
            <w:shd w:val="clear" w:color="auto" w:fill="auto"/>
          </w:tcPr>
          <w:p w14:paraId="7F7184F7" w14:textId="45A0E006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E822B4">
        <w:trPr>
          <w:gridAfter w:val="1"/>
          <w:wAfter w:w="12" w:type="dxa"/>
        </w:trPr>
        <w:tc>
          <w:tcPr>
            <w:tcW w:w="4644" w:type="dxa"/>
            <w:gridSpan w:val="4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4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7" w:type="dxa"/>
            <w:gridSpan w:val="4"/>
            <w:shd w:val="clear" w:color="auto" w:fill="E7E6E6" w:themeFill="background2"/>
          </w:tcPr>
          <w:p w14:paraId="52A8032F" w14:textId="6F2504AB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08" w:type="dxa"/>
            <w:gridSpan w:val="3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E822B4">
        <w:trPr>
          <w:gridAfter w:val="1"/>
          <w:wAfter w:w="12" w:type="dxa"/>
          <w:trHeight w:val="753"/>
        </w:trPr>
        <w:tc>
          <w:tcPr>
            <w:tcW w:w="4644" w:type="dxa"/>
            <w:gridSpan w:val="4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87182DE" w14:textId="56E9FF08" w:rsidR="00B17A09" w:rsidRPr="00B17A09" w:rsidRDefault="00794FD6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</w:p>
          <w:p w14:paraId="65B66E37" w14:textId="77777777" w:rsidR="00B17A09" w:rsidRPr="00C4015D" w:rsidRDefault="00B17A09" w:rsidP="00B17A0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7" w:type="dxa"/>
            <w:gridSpan w:val="4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7A31052F" w:rsidR="00B17A09" w:rsidRPr="00C4015D" w:rsidRDefault="00794FD6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</w:t>
            </w:r>
            <w:r w:rsidR="00B17A09"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3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47AFB621" w:rsidR="00B17A09" w:rsidRPr="009A4E81" w:rsidRDefault="00794FD6" w:rsidP="00794FD6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</w:t>
            </w:r>
            <w:proofErr w:type="spellStart"/>
            <w:r w:rsidR="00816A3B">
              <w:rPr>
                <w:rFonts w:ascii="Calibri" w:hAnsi="Calibri"/>
                <w:b/>
                <w:sz w:val="22"/>
                <w:szCs w:val="22"/>
              </w:rPr>
              <w:t>Asmaul</w:t>
            </w:r>
            <w:proofErr w:type="spellEnd"/>
            <w:r w:rsidR="00816A3B">
              <w:rPr>
                <w:rFonts w:ascii="Calibri" w:hAnsi="Calibri"/>
                <w:b/>
                <w:sz w:val="22"/>
                <w:szCs w:val="22"/>
              </w:rPr>
              <w:t xml:space="preserve"> Husna RS, M.T </w:t>
            </w:r>
          </w:p>
        </w:tc>
      </w:tr>
      <w:tr w:rsidR="00B17A09" w:rsidRPr="004F024A" w14:paraId="4275E65C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6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4F024A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4F024A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25" w:type="dxa"/>
            <w:gridSpan w:val="7"/>
            <w:tcBorders>
              <w:bottom w:val="single" w:sz="8" w:space="0" w:color="FFFFFF"/>
            </w:tcBorders>
          </w:tcPr>
          <w:p w14:paraId="44F9E93F" w14:textId="15C8CC26" w:rsidR="00B17A09" w:rsidRPr="004F024A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794FD6" w:rsidRPr="004F024A" w14:paraId="2F257AC4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2017BF20" w14:textId="77777777" w:rsidR="00794FD6" w:rsidRPr="004F024A" w:rsidRDefault="00794FD6" w:rsidP="00794FD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4A0BF189" w14:textId="464AD0DD" w:rsidR="00794FD6" w:rsidRDefault="00794FD6" w:rsidP="00794FD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197" w:type="dxa"/>
            <w:gridSpan w:val="12"/>
          </w:tcPr>
          <w:p w14:paraId="473DF67A" w14:textId="0B58E2AA" w:rsidR="00794FD6" w:rsidRPr="004F024A" w:rsidRDefault="00794FD6" w:rsidP="00794FD6">
            <w:pPr>
              <w:rPr>
                <w:lang w:val="fi-FI" w:eastAsia="id-ID"/>
              </w:rPr>
            </w:pPr>
            <w:r w:rsidRPr="004F024A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794FD6" w:rsidRPr="004F024A" w14:paraId="521693B5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707B0CB1" w14:textId="77777777" w:rsidR="00794FD6" w:rsidRPr="004F024A" w:rsidRDefault="00794FD6" w:rsidP="00794FD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3BA2D039" w14:textId="3F3B7A0A" w:rsidR="00794FD6" w:rsidRDefault="00794FD6" w:rsidP="00794FD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197" w:type="dxa"/>
            <w:gridSpan w:val="12"/>
          </w:tcPr>
          <w:p w14:paraId="701AE02A" w14:textId="4A9B7F92" w:rsidR="00794FD6" w:rsidRPr="004F024A" w:rsidRDefault="00794FD6" w:rsidP="00794FD6">
            <w:pPr>
              <w:rPr>
                <w:lang w:val="fi-FI" w:eastAsia="id-ID"/>
              </w:rPr>
            </w:pPr>
            <w:r w:rsidRPr="004F024A">
              <w:rPr>
                <w:lang w:val="fi-FI"/>
              </w:rPr>
              <w:t>Menguasai konsep pengembangan rekayasa perangkat lunak</w:t>
            </w:r>
          </w:p>
        </w:tc>
      </w:tr>
      <w:tr w:rsidR="00794FD6" w:rsidRPr="004F024A" w14:paraId="50E72AF3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37B8169C" w14:textId="77777777" w:rsidR="00794FD6" w:rsidRPr="004F024A" w:rsidRDefault="00794FD6" w:rsidP="00794FD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2C48210F" w14:textId="67C59D9C" w:rsidR="00794FD6" w:rsidRDefault="00794FD6" w:rsidP="00794FD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197" w:type="dxa"/>
            <w:gridSpan w:val="12"/>
          </w:tcPr>
          <w:p w14:paraId="662913BD" w14:textId="3E3C69B0" w:rsidR="00794FD6" w:rsidRPr="004F024A" w:rsidRDefault="00794FD6" w:rsidP="00794FD6">
            <w:pPr>
              <w:rPr>
                <w:lang w:val="fi-FI" w:eastAsia="id-ID"/>
              </w:rPr>
            </w:pPr>
            <w:r w:rsidRPr="004F024A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794FD6" w:rsidRPr="004F024A" w14:paraId="0CD4284D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63C34C01" w14:textId="77777777" w:rsidR="00794FD6" w:rsidRPr="004F024A" w:rsidRDefault="00794FD6" w:rsidP="00794FD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5647A2A5" w14:textId="233C4A8E" w:rsidR="00794FD6" w:rsidRDefault="00794FD6" w:rsidP="00794FD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197" w:type="dxa"/>
            <w:gridSpan w:val="12"/>
          </w:tcPr>
          <w:p w14:paraId="15377D72" w14:textId="1AB0F480" w:rsidR="00794FD6" w:rsidRPr="004F024A" w:rsidRDefault="00794FD6" w:rsidP="00794FD6">
            <w:pPr>
              <w:rPr>
                <w:lang w:val="fi-FI" w:eastAsia="id-ID"/>
              </w:rPr>
            </w:pPr>
            <w:r w:rsidRPr="004F024A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794FD6" w:rsidRPr="00C4015D" w14:paraId="28576B68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7659063D" w14:textId="77777777" w:rsidR="00794FD6" w:rsidRPr="004F024A" w:rsidRDefault="00794FD6" w:rsidP="00794FD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5051470C" w14:textId="5B04FE1B" w:rsidR="00794FD6" w:rsidRDefault="00794FD6" w:rsidP="00794FD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197" w:type="dxa"/>
            <w:gridSpan w:val="12"/>
          </w:tcPr>
          <w:p w14:paraId="591F7EFC" w14:textId="57268F25" w:rsidR="00794FD6" w:rsidRPr="006F64FA" w:rsidRDefault="00794FD6" w:rsidP="00794FD6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794FD6" w:rsidRPr="00C4015D" w14:paraId="6C82640F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7FE9BF48" w14:textId="77777777" w:rsidR="00794FD6" w:rsidRPr="00C4015D" w:rsidRDefault="00794FD6" w:rsidP="00794FD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455C3022" w14:textId="69952773" w:rsidR="00794FD6" w:rsidRDefault="00794FD6" w:rsidP="00794FD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197" w:type="dxa"/>
            <w:gridSpan w:val="12"/>
          </w:tcPr>
          <w:p w14:paraId="7CAF4F4E" w14:textId="43E239B4" w:rsidR="00794FD6" w:rsidRPr="006F64FA" w:rsidRDefault="00794FD6" w:rsidP="00794FD6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794FD6" w:rsidRPr="004F024A" w14:paraId="0EDB036A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1497F570" w14:textId="77777777" w:rsidR="00794FD6" w:rsidRPr="00C4015D" w:rsidRDefault="00794FD6" w:rsidP="00794FD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24AF78AB" w14:textId="1A175839" w:rsidR="00794FD6" w:rsidRDefault="00794FD6" w:rsidP="00794FD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197" w:type="dxa"/>
            <w:gridSpan w:val="12"/>
          </w:tcPr>
          <w:p w14:paraId="7AB50DB0" w14:textId="3B3C7DF7" w:rsidR="00794FD6" w:rsidRPr="004F024A" w:rsidRDefault="00794FD6" w:rsidP="00794FD6">
            <w:pPr>
              <w:rPr>
                <w:lang w:val="fi-FI" w:eastAsia="id-ID"/>
              </w:rPr>
            </w:pPr>
            <w:r w:rsidRPr="004F024A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794FD6" w:rsidRPr="004F024A" w14:paraId="53A7B54E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48E5DC9A" w14:textId="77777777" w:rsidR="00794FD6" w:rsidRPr="004F024A" w:rsidRDefault="00794FD6" w:rsidP="00794FD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354CE5B3" w14:textId="0CA03656" w:rsidR="00794FD6" w:rsidRDefault="00794FD6" w:rsidP="00794FD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197" w:type="dxa"/>
            <w:gridSpan w:val="12"/>
          </w:tcPr>
          <w:p w14:paraId="6214D120" w14:textId="51595AC3" w:rsidR="00794FD6" w:rsidRPr="004F024A" w:rsidRDefault="00794FD6" w:rsidP="00794FD6">
            <w:pPr>
              <w:rPr>
                <w:lang w:val="fi-FI"/>
              </w:rPr>
            </w:pPr>
            <w:r w:rsidRPr="004F024A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794FD6" w:rsidRPr="00C4015D" w14:paraId="758CFE13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66FE36D3" w14:textId="77777777" w:rsidR="00794FD6" w:rsidRPr="004F024A" w:rsidRDefault="00794FD6" w:rsidP="00794FD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418A26C0" w14:textId="7674C4DA" w:rsidR="00794FD6" w:rsidRDefault="00794FD6" w:rsidP="00794FD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197" w:type="dxa"/>
            <w:gridSpan w:val="12"/>
          </w:tcPr>
          <w:p w14:paraId="6BFD7561" w14:textId="34FA15C8" w:rsidR="00794FD6" w:rsidRPr="006F64FA" w:rsidRDefault="00794FD6" w:rsidP="00794FD6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7B7ADB" w:rsidRPr="00C4015D" w14:paraId="0F7CA20F" w14:textId="77777777" w:rsidTr="00E822B4">
        <w:trPr>
          <w:gridAfter w:val="14"/>
          <w:wAfter w:w="13348" w:type="dxa"/>
          <w:trHeight w:val="269"/>
        </w:trPr>
        <w:tc>
          <w:tcPr>
            <w:tcW w:w="2122" w:type="dxa"/>
            <w:gridSpan w:val="2"/>
            <w:vMerge/>
            <w:shd w:val="clear" w:color="auto" w:fill="auto"/>
          </w:tcPr>
          <w:p w14:paraId="4013346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7ADB" w:rsidRPr="004F024A" w14:paraId="35408C25" w14:textId="77777777" w:rsidTr="00E822B4">
        <w:trPr>
          <w:gridAfter w:val="1"/>
          <w:wAfter w:w="12" w:type="dxa"/>
          <w:trHeight w:val="296"/>
        </w:trPr>
        <w:tc>
          <w:tcPr>
            <w:tcW w:w="2122" w:type="dxa"/>
            <w:gridSpan w:val="2"/>
            <w:vMerge/>
            <w:shd w:val="clear" w:color="auto" w:fill="auto"/>
          </w:tcPr>
          <w:p w14:paraId="3861A36B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6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4F024A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4F024A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25" w:type="dxa"/>
            <w:gridSpan w:val="7"/>
            <w:tcBorders>
              <w:top w:val="nil"/>
              <w:bottom w:val="nil"/>
            </w:tcBorders>
          </w:tcPr>
          <w:p w14:paraId="14C71A16" w14:textId="1BDC17F7" w:rsidR="007B7ADB" w:rsidRPr="004F024A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7B7ADB" w:rsidRPr="00C4015D" w14:paraId="22C7752C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6DBCDDBF" w14:textId="77777777" w:rsidR="007B7ADB" w:rsidRPr="004F024A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</w:tcPr>
          <w:p w14:paraId="730EF7FD" w14:textId="07F20FE3" w:rsidR="007B7ADB" w:rsidRPr="004F024A" w:rsidRDefault="007B7ADB" w:rsidP="007B7ADB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  <w:r w:rsidRPr="004F024A">
              <w:rPr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197" w:type="dxa"/>
            <w:gridSpan w:val="12"/>
          </w:tcPr>
          <w:p w14:paraId="0193EBBD" w14:textId="5871C932" w:rsidR="007B7ADB" w:rsidRPr="004F024A" w:rsidRDefault="0092366A" w:rsidP="00156B3B">
            <w:pPr>
              <w:rPr>
                <w:sz w:val="22"/>
                <w:szCs w:val="22"/>
              </w:rPr>
            </w:pPr>
            <w:proofErr w:type="spellStart"/>
            <w:r w:rsidRPr="004F024A">
              <w:rPr>
                <w:sz w:val="22"/>
                <w:szCs w:val="22"/>
              </w:rPr>
              <w:t>Mahasiswa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proofErr w:type="spellStart"/>
            <w:r w:rsidRPr="004F024A">
              <w:rPr>
                <w:sz w:val="22"/>
                <w:szCs w:val="22"/>
              </w:rPr>
              <w:t>mampu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r w:rsidR="00E81BD5" w:rsidRPr="004F024A">
              <w:rPr>
                <w:sz w:val="22"/>
                <w:szCs w:val="22"/>
              </w:rPr>
              <w:t xml:space="preserve">dan </w:t>
            </w:r>
            <w:proofErr w:type="spellStart"/>
            <w:r w:rsidR="00E81BD5" w:rsidRPr="004F024A">
              <w:rPr>
                <w:sz w:val="22"/>
                <w:szCs w:val="22"/>
              </w:rPr>
              <w:t>memiliki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E81BD5" w:rsidRPr="004F024A">
              <w:rPr>
                <w:sz w:val="22"/>
                <w:szCs w:val="22"/>
              </w:rPr>
              <w:t>pemahaman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 yang </w:t>
            </w:r>
            <w:proofErr w:type="spellStart"/>
            <w:r w:rsidR="00E81BD5" w:rsidRPr="004F024A">
              <w:rPr>
                <w:sz w:val="22"/>
                <w:szCs w:val="22"/>
              </w:rPr>
              <w:t>kuat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E81BD5" w:rsidRPr="004F024A">
              <w:rPr>
                <w:sz w:val="22"/>
                <w:szCs w:val="22"/>
              </w:rPr>
              <w:t>tentang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E81BD5" w:rsidRPr="004F024A">
              <w:rPr>
                <w:sz w:val="22"/>
                <w:szCs w:val="22"/>
              </w:rPr>
              <w:t>konsep-konsep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E81BD5" w:rsidRPr="004F024A">
              <w:rPr>
                <w:sz w:val="22"/>
                <w:szCs w:val="22"/>
              </w:rPr>
              <w:t>dasar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E81BD5" w:rsidRPr="004F024A">
              <w:rPr>
                <w:sz w:val="22"/>
                <w:szCs w:val="22"/>
              </w:rPr>
              <w:t>kewirausahaan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E81BD5" w:rsidRPr="004F024A">
              <w:rPr>
                <w:sz w:val="22"/>
                <w:szCs w:val="22"/>
              </w:rPr>
              <w:t>seperti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E81BD5" w:rsidRPr="004F024A">
              <w:rPr>
                <w:sz w:val="22"/>
                <w:szCs w:val="22"/>
              </w:rPr>
              <w:t>inovasi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, </w:t>
            </w:r>
            <w:proofErr w:type="spellStart"/>
            <w:r w:rsidR="00E81BD5" w:rsidRPr="004F024A">
              <w:rPr>
                <w:sz w:val="22"/>
                <w:szCs w:val="22"/>
              </w:rPr>
              <w:t>peluang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E81BD5" w:rsidRPr="004F024A">
              <w:rPr>
                <w:sz w:val="22"/>
                <w:szCs w:val="22"/>
              </w:rPr>
              <w:t>bisnis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, dan </w:t>
            </w:r>
            <w:proofErr w:type="spellStart"/>
            <w:r w:rsidR="00E81BD5" w:rsidRPr="004F024A">
              <w:rPr>
                <w:sz w:val="22"/>
                <w:szCs w:val="22"/>
              </w:rPr>
              <w:t>pengambilan</w:t>
            </w:r>
            <w:proofErr w:type="spellEnd"/>
            <w:r w:rsidR="00E81BD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E81BD5" w:rsidRPr="004F024A">
              <w:rPr>
                <w:sz w:val="22"/>
                <w:szCs w:val="22"/>
              </w:rPr>
              <w:t>risiko</w:t>
            </w:r>
            <w:proofErr w:type="spellEnd"/>
            <w:r w:rsidR="00E81BD5" w:rsidRPr="004F024A">
              <w:rPr>
                <w:sz w:val="22"/>
                <w:szCs w:val="22"/>
              </w:rPr>
              <w:t>.</w:t>
            </w:r>
          </w:p>
        </w:tc>
      </w:tr>
      <w:tr w:rsidR="007B7ADB" w:rsidRPr="00C4015D" w14:paraId="5D56F5A7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085BB1EE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40C5A697" w14:textId="0F23C9A3" w:rsidR="007B7ADB" w:rsidRPr="004F024A" w:rsidRDefault="007B7ADB" w:rsidP="007B7ADB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  <w:r w:rsidRPr="004F024A">
              <w:rPr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197" w:type="dxa"/>
            <w:gridSpan w:val="12"/>
          </w:tcPr>
          <w:p w14:paraId="7994D25B" w14:textId="0B4AF1CC" w:rsidR="007B7ADB" w:rsidRPr="004F024A" w:rsidRDefault="0092366A" w:rsidP="00156B3B">
            <w:pPr>
              <w:rPr>
                <w:sz w:val="22"/>
                <w:szCs w:val="22"/>
              </w:rPr>
            </w:pPr>
            <w:proofErr w:type="spellStart"/>
            <w:r w:rsidRPr="004F024A">
              <w:rPr>
                <w:sz w:val="22"/>
                <w:szCs w:val="22"/>
              </w:rPr>
              <w:t>Mahasiswa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proofErr w:type="spellStart"/>
            <w:r w:rsidRPr="004F024A">
              <w:rPr>
                <w:sz w:val="22"/>
                <w:szCs w:val="22"/>
              </w:rPr>
              <w:t>mampu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proofErr w:type="spellStart"/>
            <w:r w:rsidRPr="004F024A">
              <w:rPr>
                <w:sz w:val="22"/>
                <w:szCs w:val="22"/>
              </w:rPr>
              <w:t>merangkum</w:t>
            </w:r>
            <w:proofErr w:type="spellEnd"/>
            <w:r w:rsidR="003816A5" w:rsidRPr="004F024A">
              <w:rPr>
                <w:color w:val="374151"/>
                <w:sz w:val="22"/>
                <w:szCs w:val="22"/>
                <w:shd w:val="clear" w:color="auto" w:fill="F7F7F8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kemampuan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untuk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mengenali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peluang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bisnis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di </w:t>
            </w:r>
            <w:proofErr w:type="spellStart"/>
            <w:r w:rsidR="003816A5" w:rsidRPr="004F024A">
              <w:rPr>
                <w:sz w:val="22"/>
                <w:szCs w:val="22"/>
              </w:rPr>
              <w:t>sekitar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mereka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, </w:t>
            </w:r>
            <w:proofErr w:type="spellStart"/>
            <w:r w:rsidR="003816A5" w:rsidRPr="004F024A">
              <w:rPr>
                <w:sz w:val="22"/>
                <w:szCs w:val="22"/>
              </w:rPr>
              <w:t>baik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melalui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analisis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pasar </w:t>
            </w:r>
            <w:proofErr w:type="spellStart"/>
            <w:r w:rsidR="003816A5" w:rsidRPr="004F024A">
              <w:rPr>
                <w:sz w:val="22"/>
                <w:szCs w:val="22"/>
              </w:rPr>
              <w:t>atau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observasi</w:t>
            </w:r>
            <w:proofErr w:type="spellEnd"/>
            <w:r w:rsidR="003816A5" w:rsidRPr="004F024A">
              <w:rPr>
                <w:sz w:val="22"/>
                <w:szCs w:val="22"/>
              </w:rPr>
              <w:t>.</w:t>
            </w:r>
          </w:p>
        </w:tc>
      </w:tr>
      <w:tr w:rsidR="007B7ADB" w:rsidRPr="00C4015D" w14:paraId="2A2B6A53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23AD1A9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42E2342D" w14:textId="3FD9295C" w:rsidR="007B7ADB" w:rsidRPr="004F024A" w:rsidRDefault="007B7ADB" w:rsidP="007B7ADB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  <w:r w:rsidRPr="004F024A">
              <w:rPr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197" w:type="dxa"/>
            <w:gridSpan w:val="12"/>
          </w:tcPr>
          <w:p w14:paraId="7AF87EF5" w14:textId="552AE0E5" w:rsidR="007B7ADB" w:rsidRPr="004F024A" w:rsidRDefault="0092366A" w:rsidP="00156B3B">
            <w:pPr>
              <w:rPr>
                <w:sz w:val="22"/>
                <w:szCs w:val="22"/>
              </w:rPr>
            </w:pPr>
            <w:proofErr w:type="spellStart"/>
            <w:r w:rsidRPr="004F024A">
              <w:rPr>
                <w:sz w:val="22"/>
                <w:szCs w:val="22"/>
              </w:rPr>
              <w:t>Mahasiswa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proofErr w:type="spellStart"/>
            <w:r w:rsidRPr="004F024A">
              <w:rPr>
                <w:sz w:val="22"/>
                <w:szCs w:val="22"/>
              </w:rPr>
              <w:t>mampu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memiliki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keterampilan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dalam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mengidentifikasi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, </w:t>
            </w:r>
            <w:proofErr w:type="spellStart"/>
            <w:r w:rsidR="003816A5" w:rsidRPr="004F024A">
              <w:rPr>
                <w:sz w:val="22"/>
                <w:szCs w:val="22"/>
              </w:rPr>
              <w:t>mengevaluasi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, dan </w:t>
            </w:r>
            <w:proofErr w:type="spellStart"/>
            <w:r w:rsidR="003816A5" w:rsidRPr="004F024A">
              <w:rPr>
                <w:sz w:val="22"/>
                <w:szCs w:val="22"/>
              </w:rPr>
              <w:t>mengelola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risiko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yang </w:t>
            </w:r>
            <w:proofErr w:type="spellStart"/>
            <w:r w:rsidR="003816A5" w:rsidRPr="004F024A">
              <w:rPr>
                <w:sz w:val="22"/>
                <w:szCs w:val="22"/>
              </w:rPr>
              <w:t>mungkin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timbul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dalam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bisnis</w:t>
            </w:r>
            <w:proofErr w:type="spellEnd"/>
            <w:r w:rsidR="003816A5" w:rsidRPr="004F024A">
              <w:rPr>
                <w:sz w:val="22"/>
                <w:szCs w:val="22"/>
              </w:rPr>
              <w:t>.</w:t>
            </w:r>
          </w:p>
        </w:tc>
      </w:tr>
      <w:tr w:rsidR="007B7ADB" w:rsidRPr="00C4015D" w14:paraId="2BD60659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05EE3BC5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1F77B89B" w14:textId="75882F51" w:rsidR="007B7ADB" w:rsidRPr="004F024A" w:rsidRDefault="007B7ADB" w:rsidP="007B7ADB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  <w:r w:rsidRPr="004F024A">
              <w:rPr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197" w:type="dxa"/>
            <w:gridSpan w:val="12"/>
          </w:tcPr>
          <w:p w14:paraId="4EF1C316" w14:textId="69029D76" w:rsidR="007B7ADB" w:rsidRPr="004F024A" w:rsidRDefault="006342D4" w:rsidP="00156B3B">
            <w:pPr>
              <w:rPr>
                <w:sz w:val="22"/>
                <w:szCs w:val="22"/>
              </w:rPr>
            </w:pPr>
            <w:proofErr w:type="spellStart"/>
            <w:r w:rsidRPr="004F024A">
              <w:rPr>
                <w:sz w:val="22"/>
                <w:szCs w:val="22"/>
              </w:rPr>
              <w:t>Mahasiswa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proofErr w:type="spellStart"/>
            <w:r w:rsidRPr="004F024A">
              <w:rPr>
                <w:sz w:val="22"/>
                <w:szCs w:val="22"/>
              </w:rPr>
              <w:t>mampu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memahami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dasar-dasar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hukum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yang </w:t>
            </w:r>
            <w:proofErr w:type="spellStart"/>
            <w:r w:rsidR="003816A5" w:rsidRPr="004F024A">
              <w:rPr>
                <w:sz w:val="22"/>
                <w:szCs w:val="22"/>
              </w:rPr>
              <w:t>terkait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dengan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bisnis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dan </w:t>
            </w:r>
            <w:proofErr w:type="spellStart"/>
            <w:r w:rsidR="003816A5" w:rsidRPr="004F024A">
              <w:rPr>
                <w:sz w:val="22"/>
                <w:szCs w:val="22"/>
              </w:rPr>
              <w:t>memiliki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pengetahuan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etika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yang </w:t>
            </w:r>
            <w:proofErr w:type="spellStart"/>
            <w:r w:rsidR="003816A5" w:rsidRPr="004F024A">
              <w:rPr>
                <w:sz w:val="22"/>
                <w:szCs w:val="22"/>
              </w:rPr>
              <w:t>kuat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dalam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pengambilan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keputusan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bisnis</w:t>
            </w:r>
            <w:proofErr w:type="spellEnd"/>
            <w:r w:rsidR="003816A5" w:rsidRPr="004F024A">
              <w:rPr>
                <w:sz w:val="22"/>
                <w:szCs w:val="22"/>
              </w:rPr>
              <w:t>.</w:t>
            </w:r>
          </w:p>
        </w:tc>
      </w:tr>
      <w:tr w:rsidR="007B7ADB" w:rsidRPr="00C4015D" w14:paraId="3FCA6F1D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49AC4374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70A4A350" w14:textId="10F35D6E" w:rsidR="007B7ADB" w:rsidRPr="004F024A" w:rsidRDefault="007B7ADB" w:rsidP="007B7ADB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  <w:r w:rsidRPr="004F024A">
              <w:rPr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197" w:type="dxa"/>
            <w:gridSpan w:val="12"/>
          </w:tcPr>
          <w:p w14:paraId="771A1CA9" w14:textId="245FA3C4" w:rsidR="007B7ADB" w:rsidRPr="004F024A" w:rsidRDefault="006342D4" w:rsidP="006342D4">
            <w:pPr>
              <w:rPr>
                <w:sz w:val="22"/>
                <w:szCs w:val="22"/>
              </w:rPr>
            </w:pPr>
            <w:proofErr w:type="spellStart"/>
            <w:r w:rsidRPr="004F024A">
              <w:rPr>
                <w:sz w:val="22"/>
                <w:szCs w:val="22"/>
              </w:rPr>
              <w:t>Mahasiswa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proofErr w:type="spellStart"/>
            <w:r w:rsidRPr="004F024A">
              <w:rPr>
                <w:sz w:val="22"/>
                <w:szCs w:val="22"/>
              </w:rPr>
              <w:t>mampu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memiliki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keterampilan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komunikasi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yang </w:t>
            </w:r>
            <w:proofErr w:type="spellStart"/>
            <w:r w:rsidR="003816A5" w:rsidRPr="004F024A">
              <w:rPr>
                <w:sz w:val="22"/>
                <w:szCs w:val="22"/>
              </w:rPr>
              <w:t>efektif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, </w:t>
            </w:r>
            <w:proofErr w:type="spellStart"/>
            <w:r w:rsidR="003816A5" w:rsidRPr="004F024A">
              <w:rPr>
                <w:sz w:val="22"/>
                <w:szCs w:val="22"/>
              </w:rPr>
              <w:t>termasuk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kemampuan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menyampaikan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ide-ide </w:t>
            </w:r>
            <w:proofErr w:type="spellStart"/>
            <w:r w:rsidR="003816A5" w:rsidRPr="004F024A">
              <w:rPr>
                <w:sz w:val="22"/>
                <w:szCs w:val="22"/>
              </w:rPr>
              <w:t>bisnis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dengan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jelas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dan </w:t>
            </w:r>
            <w:proofErr w:type="spellStart"/>
            <w:r w:rsidR="003816A5" w:rsidRPr="004F024A">
              <w:rPr>
                <w:sz w:val="22"/>
                <w:szCs w:val="22"/>
              </w:rPr>
              <w:t>persuasif</w:t>
            </w:r>
            <w:proofErr w:type="spellEnd"/>
            <w:r w:rsidR="003816A5" w:rsidRPr="004F024A">
              <w:rPr>
                <w:sz w:val="22"/>
                <w:szCs w:val="22"/>
              </w:rPr>
              <w:t>.</w:t>
            </w:r>
          </w:p>
        </w:tc>
      </w:tr>
      <w:tr w:rsidR="007B7ADB" w:rsidRPr="00C4015D" w14:paraId="6F4F71B3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434E294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</w:tcPr>
          <w:p w14:paraId="2891A5E4" w14:textId="282989F4" w:rsidR="007B7ADB" w:rsidRPr="004F024A" w:rsidRDefault="007B7ADB" w:rsidP="007B7ADB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  <w:r w:rsidRPr="004F024A">
              <w:rPr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197" w:type="dxa"/>
            <w:gridSpan w:val="12"/>
          </w:tcPr>
          <w:p w14:paraId="7695E3C2" w14:textId="041A5F43" w:rsidR="007B7ADB" w:rsidRPr="004F024A" w:rsidRDefault="006342D4" w:rsidP="00156B3B">
            <w:pPr>
              <w:rPr>
                <w:sz w:val="22"/>
                <w:szCs w:val="22"/>
              </w:rPr>
            </w:pPr>
            <w:proofErr w:type="spellStart"/>
            <w:r w:rsidRPr="004F024A">
              <w:rPr>
                <w:sz w:val="22"/>
                <w:szCs w:val="22"/>
              </w:rPr>
              <w:t>Mahasiswa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proofErr w:type="spellStart"/>
            <w:r w:rsidRPr="004F024A">
              <w:rPr>
                <w:sz w:val="22"/>
                <w:szCs w:val="22"/>
              </w:rPr>
              <w:t>mampu</w:t>
            </w:r>
            <w:proofErr w:type="spellEnd"/>
            <w:r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memebuat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project </w:t>
            </w:r>
            <w:proofErr w:type="spellStart"/>
            <w:r w:rsidR="003816A5" w:rsidRPr="004F024A">
              <w:rPr>
                <w:sz w:val="22"/>
                <w:szCs w:val="22"/>
              </w:rPr>
              <w:t>bisnis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dengan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mengandalkan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kemampuan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pemasaran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dengan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teknologi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</w:t>
            </w:r>
            <w:proofErr w:type="spellStart"/>
            <w:r w:rsidR="003816A5" w:rsidRPr="004F024A">
              <w:rPr>
                <w:sz w:val="22"/>
                <w:szCs w:val="22"/>
              </w:rPr>
              <w:t>infoemasi</w:t>
            </w:r>
            <w:proofErr w:type="spellEnd"/>
            <w:r w:rsidR="003816A5" w:rsidRPr="004F024A">
              <w:rPr>
                <w:sz w:val="22"/>
                <w:szCs w:val="22"/>
              </w:rPr>
              <w:t xml:space="preserve"> dan social media</w:t>
            </w:r>
            <w:r w:rsidRPr="004F024A">
              <w:rPr>
                <w:sz w:val="22"/>
                <w:szCs w:val="22"/>
              </w:rPr>
              <w:t>.</w:t>
            </w:r>
          </w:p>
        </w:tc>
      </w:tr>
      <w:tr w:rsidR="007B7ADB" w:rsidRPr="00C4015D" w14:paraId="4ABA3C2C" w14:textId="77777777" w:rsidTr="00E822B4">
        <w:trPr>
          <w:gridAfter w:val="1"/>
          <w:wAfter w:w="12" w:type="dxa"/>
          <w:trHeight w:val="345"/>
        </w:trPr>
        <w:tc>
          <w:tcPr>
            <w:tcW w:w="2122" w:type="dxa"/>
            <w:gridSpan w:val="2"/>
            <w:shd w:val="clear" w:color="auto" w:fill="auto"/>
          </w:tcPr>
          <w:p w14:paraId="3B61E414" w14:textId="707B93EB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36" w:type="dxa"/>
            <w:gridSpan w:val="13"/>
          </w:tcPr>
          <w:p w14:paraId="5AD51588" w14:textId="77777777" w:rsidR="00E81BD5" w:rsidRPr="00E81BD5" w:rsidRDefault="00E81BD5" w:rsidP="00E81BD5">
            <w:r w:rsidRPr="00E81BD5">
              <w:t xml:space="preserve">Mata </w:t>
            </w:r>
            <w:proofErr w:type="spellStart"/>
            <w:r w:rsidRPr="00E81BD5">
              <w:t>kuliah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Kewirausahaan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bertujuan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untuk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memahamkan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mahasiswa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tentang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konsep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dasar</w:t>
            </w:r>
            <w:proofErr w:type="spellEnd"/>
            <w:r w:rsidRPr="00E81BD5">
              <w:t xml:space="preserve">, </w:t>
            </w:r>
            <w:proofErr w:type="spellStart"/>
            <w:r w:rsidRPr="00E81BD5">
              <w:t>prinsip</w:t>
            </w:r>
            <w:proofErr w:type="spellEnd"/>
            <w:r w:rsidRPr="00E81BD5">
              <w:t xml:space="preserve">, dan </w:t>
            </w:r>
            <w:proofErr w:type="spellStart"/>
            <w:r w:rsidRPr="00E81BD5">
              <w:t>praktik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kewirausahaan</w:t>
            </w:r>
            <w:proofErr w:type="spellEnd"/>
            <w:r w:rsidRPr="00E81BD5">
              <w:t xml:space="preserve">. </w:t>
            </w:r>
            <w:proofErr w:type="spellStart"/>
            <w:r w:rsidRPr="00E81BD5">
              <w:t>Mahasiswa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akan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mempelajari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bagaimana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mendeteksi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peluang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bisnis</w:t>
            </w:r>
            <w:proofErr w:type="spellEnd"/>
            <w:r w:rsidRPr="00E81BD5">
              <w:t xml:space="preserve">, </w:t>
            </w:r>
            <w:proofErr w:type="spellStart"/>
            <w:r w:rsidRPr="00E81BD5">
              <w:t>merancang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rencana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bisnis</w:t>
            </w:r>
            <w:proofErr w:type="spellEnd"/>
            <w:r w:rsidRPr="00E81BD5">
              <w:t xml:space="preserve">, </w:t>
            </w:r>
            <w:proofErr w:type="spellStart"/>
            <w:r w:rsidRPr="00E81BD5">
              <w:t>mengelola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risiko</w:t>
            </w:r>
            <w:proofErr w:type="spellEnd"/>
            <w:r w:rsidRPr="00E81BD5">
              <w:t xml:space="preserve">, dan </w:t>
            </w:r>
            <w:proofErr w:type="spellStart"/>
            <w:r w:rsidRPr="00E81BD5">
              <w:t>mengembangkan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keterampilan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kewirausahaan</w:t>
            </w:r>
            <w:proofErr w:type="spellEnd"/>
            <w:r w:rsidRPr="00E81BD5">
              <w:t xml:space="preserve"> yang </w:t>
            </w:r>
            <w:proofErr w:type="spellStart"/>
            <w:r w:rsidRPr="00E81BD5">
              <w:t>diperlukan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untuk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memulai</w:t>
            </w:r>
            <w:proofErr w:type="spellEnd"/>
            <w:r w:rsidRPr="00E81BD5">
              <w:t xml:space="preserve"> dan </w:t>
            </w:r>
            <w:proofErr w:type="spellStart"/>
            <w:r w:rsidRPr="00E81BD5">
              <w:t>menjalankan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bisnis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secara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sukses</w:t>
            </w:r>
            <w:proofErr w:type="spellEnd"/>
            <w:r w:rsidRPr="00E81BD5">
              <w:t>.</w:t>
            </w:r>
          </w:p>
          <w:p w14:paraId="3577A9CF" w14:textId="0B07DC18" w:rsidR="007B7ADB" w:rsidRPr="00E81BD5" w:rsidRDefault="007B7ADB" w:rsidP="00E81BD5"/>
        </w:tc>
      </w:tr>
      <w:tr w:rsidR="007B7ADB" w:rsidRPr="004F024A" w14:paraId="2B75DF7D" w14:textId="77777777" w:rsidTr="00E822B4">
        <w:trPr>
          <w:gridAfter w:val="1"/>
          <w:wAfter w:w="12" w:type="dxa"/>
          <w:trHeight w:val="345"/>
        </w:trPr>
        <w:tc>
          <w:tcPr>
            <w:tcW w:w="2122" w:type="dxa"/>
            <w:gridSpan w:val="2"/>
            <w:shd w:val="clear" w:color="auto" w:fill="auto"/>
          </w:tcPr>
          <w:p w14:paraId="15135453" w14:textId="1619971D" w:rsidR="007B7ADB" w:rsidRPr="00137067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36" w:type="dxa"/>
            <w:gridSpan w:val="13"/>
          </w:tcPr>
          <w:p w14:paraId="4BAC6343" w14:textId="77777777" w:rsidR="00E81BD5" w:rsidRPr="004F024A" w:rsidRDefault="00E81BD5" w:rsidP="00082E4E">
            <w:pPr>
              <w:pStyle w:val="ListParagraph"/>
              <w:numPr>
                <w:ilvl w:val="0"/>
                <w:numId w:val="1"/>
              </w:numPr>
              <w:ind w:left="324" w:hanging="284"/>
              <w:rPr>
                <w:lang w:val="fi-FI"/>
              </w:rPr>
            </w:pPr>
            <w:r w:rsidRPr="004F024A">
              <w:rPr>
                <w:lang w:val="fi-FI"/>
              </w:rPr>
              <w:t>Memahami konsep dan teori dasar kewirausahaan.</w:t>
            </w:r>
          </w:p>
          <w:p w14:paraId="2F68CE25" w14:textId="77777777" w:rsidR="00E81BD5" w:rsidRPr="004F024A" w:rsidRDefault="00E81BD5" w:rsidP="00082E4E">
            <w:pPr>
              <w:pStyle w:val="ListParagraph"/>
              <w:numPr>
                <w:ilvl w:val="0"/>
                <w:numId w:val="1"/>
              </w:numPr>
              <w:ind w:left="324" w:hanging="284"/>
              <w:rPr>
                <w:lang w:val="fi-FI"/>
              </w:rPr>
            </w:pPr>
            <w:r w:rsidRPr="004F024A">
              <w:rPr>
                <w:lang w:val="fi-FI"/>
              </w:rPr>
              <w:t>Mampu mengidentifikasi peluang bisnis potensial.</w:t>
            </w:r>
          </w:p>
          <w:p w14:paraId="62B91BE2" w14:textId="77777777" w:rsidR="00E81BD5" w:rsidRPr="00E81BD5" w:rsidRDefault="00E81BD5" w:rsidP="00082E4E">
            <w:pPr>
              <w:pStyle w:val="ListParagraph"/>
              <w:numPr>
                <w:ilvl w:val="0"/>
                <w:numId w:val="1"/>
              </w:numPr>
              <w:ind w:left="324" w:hanging="284"/>
            </w:pPr>
            <w:r w:rsidRPr="00E81BD5">
              <w:t xml:space="preserve">Mampu </w:t>
            </w:r>
            <w:proofErr w:type="spellStart"/>
            <w:r w:rsidRPr="00E81BD5">
              <w:t>merancang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rencana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bisnis</w:t>
            </w:r>
            <w:proofErr w:type="spellEnd"/>
            <w:r w:rsidRPr="00E81BD5">
              <w:t xml:space="preserve"> yang </w:t>
            </w:r>
            <w:proofErr w:type="spellStart"/>
            <w:r w:rsidRPr="00E81BD5">
              <w:t>komprehensif</w:t>
            </w:r>
            <w:proofErr w:type="spellEnd"/>
            <w:r w:rsidRPr="00E81BD5">
              <w:t>.</w:t>
            </w:r>
          </w:p>
          <w:p w14:paraId="726FA103" w14:textId="77777777" w:rsidR="00E81BD5" w:rsidRPr="004F024A" w:rsidRDefault="00E81BD5" w:rsidP="00082E4E">
            <w:pPr>
              <w:pStyle w:val="ListParagraph"/>
              <w:numPr>
                <w:ilvl w:val="0"/>
                <w:numId w:val="1"/>
              </w:numPr>
              <w:ind w:left="324" w:hanging="284"/>
              <w:rPr>
                <w:lang w:val="fi-FI"/>
              </w:rPr>
            </w:pPr>
            <w:r w:rsidRPr="004F024A">
              <w:rPr>
                <w:lang w:val="fi-FI"/>
              </w:rPr>
              <w:t>Menguasai keterampilan manajemen risiko dalam konteks bisnis.</w:t>
            </w:r>
          </w:p>
          <w:p w14:paraId="3F80F038" w14:textId="77777777" w:rsidR="00E81BD5" w:rsidRPr="00E81BD5" w:rsidRDefault="00E81BD5" w:rsidP="00082E4E">
            <w:pPr>
              <w:pStyle w:val="ListParagraph"/>
              <w:numPr>
                <w:ilvl w:val="0"/>
                <w:numId w:val="1"/>
              </w:numPr>
              <w:ind w:left="324" w:hanging="284"/>
            </w:pPr>
            <w:proofErr w:type="spellStart"/>
            <w:r w:rsidRPr="00E81BD5">
              <w:t>Memahami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aspek</w:t>
            </w:r>
            <w:proofErr w:type="spellEnd"/>
            <w:r w:rsidRPr="00E81BD5">
              <w:t xml:space="preserve"> legal dan </w:t>
            </w:r>
            <w:proofErr w:type="spellStart"/>
            <w:r w:rsidRPr="00E81BD5">
              <w:t>etika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dalam</w:t>
            </w:r>
            <w:proofErr w:type="spellEnd"/>
            <w:r w:rsidRPr="00E81BD5">
              <w:t xml:space="preserve"> </w:t>
            </w:r>
            <w:proofErr w:type="spellStart"/>
            <w:r w:rsidRPr="00E81BD5">
              <w:t>kewirausahaan</w:t>
            </w:r>
            <w:proofErr w:type="spellEnd"/>
            <w:r w:rsidRPr="00E81BD5">
              <w:t>.</w:t>
            </w:r>
          </w:p>
          <w:p w14:paraId="508C5F32" w14:textId="77777777" w:rsidR="00E81BD5" w:rsidRPr="004F024A" w:rsidRDefault="00E81BD5" w:rsidP="00082E4E">
            <w:pPr>
              <w:pStyle w:val="ListParagraph"/>
              <w:numPr>
                <w:ilvl w:val="0"/>
                <w:numId w:val="1"/>
              </w:numPr>
              <w:ind w:left="324" w:hanging="284"/>
              <w:rPr>
                <w:lang w:val="fi-FI"/>
              </w:rPr>
            </w:pPr>
            <w:r w:rsidRPr="004F024A">
              <w:rPr>
                <w:lang w:val="fi-FI"/>
              </w:rPr>
              <w:t>Mengembangkan keterampilan komunikasi dan presentasi bisnis.</w:t>
            </w:r>
          </w:p>
          <w:p w14:paraId="2196A648" w14:textId="319C6FDA" w:rsidR="00435EA7" w:rsidRPr="004F024A" w:rsidRDefault="00435EA7" w:rsidP="00E81BD5">
            <w:pPr>
              <w:rPr>
                <w:lang w:val="fi-FI"/>
              </w:rPr>
            </w:pPr>
          </w:p>
        </w:tc>
      </w:tr>
      <w:tr w:rsidR="007B7ADB" w:rsidRPr="00C4015D" w14:paraId="520D8B1E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 w:val="restart"/>
            <w:shd w:val="clear" w:color="auto" w:fill="auto"/>
          </w:tcPr>
          <w:p w14:paraId="65A332E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2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14" w:type="dxa"/>
            <w:gridSpan w:val="11"/>
            <w:tcBorders>
              <w:bottom w:val="single" w:sz="4" w:space="0" w:color="auto"/>
            </w:tcBorders>
          </w:tcPr>
          <w:p w14:paraId="02E97A82" w14:textId="29B6313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B7ADB" w:rsidRPr="00C4015D" w14:paraId="146E0DDA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6C9ED916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36" w:type="dxa"/>
            <w:gridSpan w:val="13"/>
          </w:tcPr>
          <w:p w14:paraId="75C89647" w14:textId="77777777" w:rsidR="003816A5" w:rsidRPr="003816A5" w:rsidRDefault="003816A5" w:rsidP="003816A5">
            <w:r w:rsidRPr="003816A5">
              <w:t>"Entrepreneurship: Theory, Process, and Practice" oleh Donald F. Kuratko.</w:t>
            </w:r>
          </w:p>
          <w:p w14:paraId="2B3A0A3F" w14:textId="77777777" w:rsidR="003816A5" w:rsidRPr="003816A5" w:rsidRDefault="003816A5" w:rsidP="003816A5">
            <w:r w:rsidRPr="003816A5">
              <w:t>"The Lean Startup: How Today's Entrepreneurs Use Continuous Innovation to Create Radically Successful Businesses" oleh Eric Ries.</w:t>
            </w:r>
          </w:p>
          <w:p w14:paraId="08894022" w14:textId="475CFE0F" w:rsidR="007B7ADB" w:rsidRPr="007B7ADB" w:rsidRDefault="007B7ADB" w:rsidP="009B1FB1">
            <w:pPr>
              <w:adjustRightInd w:val="0"/>
            </w:pPr>
          </w:p>
        </w:tc>
      </w:tr>
      <w:tr w:rsidR="007B7ADB" w:rsidRPr="00C4015D" w14:paraId="0C64F9BE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5D16323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2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14" w:type="dxa"/>
            <w:gridSpan w:val="11"/>
            <w:tcBorders>
              <w:top w:val="single" w:sz="8" w:space="0" w:color="FFFFFF"/>
            </w:tcBorders>
          </w:tcPr>
          <w:p w14:paraId="3E598C37" w14:textId="3FEC4AFC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B7ADB" w:rsidRPr="004F024A" w14:paraId="3A4F386E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vMerge/>
            <w:shd w:val="clear" w:color="auto" w:fill="auto"/>
          </w:tcPr>
          <w:p w14:paraId="18CDA6BF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36" w:type="dxa"/>
            <w:gridSpan w:val="13"/>
          </w:tcPr>
          <w:p w14:paraId="635C7197" w14:textId="79E24E6A" w:rsidR="004F024A" w:rsidRPr="004F024A" w:rsidRDefault="004F024A" w:rsidP="004F024A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2920AB">
              <w:rPr>
                <w:color w:val="000000"/>
              </w:rPr>
              <w:t>Implementasi</w:t>
            </w:r>
            <w:proofErr w:type="spellEnd"/>
            <w:r w:rsidRPr="002920AB">
              <w:rPr>
                <w:color w:val="000000"/>
              </w:rPr>
              <w:t xml:space="preserve"> </w:t>
            </w:r>
            <w:proofErr w:type="spellStart"/>
            <w:r w:rsidRPr="002920AB">
              <w:rPr>
                <w:color w:val="000000"/>
              </w:rPr>
              <w:t>Algoritma</w:t>
            </w:r>
            <w:proofErr w:type="spellEnd"/>
            <w:r w:rsidRPr="002920AB">
              <w:rPr>
                <w:color w:val="000000"/>
              </w:rPr>
              <w:t xml:space="preserve"> </w:t>
            </w:r>
            <w:proofErr w:type="spellStart"/>
            <w:r w:rsidRPr="002920AB">
              <w:rPr>
                <w:color w:val="000000"/>
              </w:rPr>
              <w:t>Apriori</w:t>
            </w:r>
            <w:proofErr w:type="spellEnd"/>
            <w:r w:rsidRPr="002920AB">
              <w:rPr>
                <w:color w:val="000000"/>
              </w:rPr>
              <w:t xml:space="preserve"> dan Moving Average</w:t>
            </w:r>
            <w:r>
              <w:rPr>
                <w:color w:val="000000"/>
              </w:rPr>
              <w:t xml:space="preserve"> </w:t>
            </w:r>
            <w:proofErr w:type="spellStart"/>
            <w:r w:rsidRPr="004F024A">
              <w:rPr>
                <w:color w:val="000000"/>
                <w:lang w:val="en-US"/>
              </w:rPr>
              <w:t>dalam</w:t>
            </w:r>
            <w:proofErr w:type="spellEnd"/>
            <w:r w:rsidRPr="004F024A">
              <w:rPr>
                <w:color w:val="000000"/>
                <w:lang w:val="en-US"/>
              </w:rPr>
              <w:t xml:space="preserve"> </w:t>
            </w:r>
            <w:proofErr w:type="spellStart"/>
            <w:r w:rsidRPr="004F024A">
              <w:rPr>
                <w:color w:val="000000"/>
                <w:lang w:val="en-US"/>
              </w:rPr>
              <w:t>menentukan</w:t>
            </w:r>
            <w:proofErr w:type="spellEnd"/>
            <w:r w:rsidRPr="004F024A">
              <w:rPr>
                <w:color w:val="000000"/>
                <w:lang w:val="en-US"/>
              </w:rPr>
              <w:t xml:space="preserve"> Pola </w:t>
            </w:r>
            <w:proofErr w:type="spellStart"/>
            <w:r w:rsidRPr="004F024A">
              <w:rPr>
                <w:color w:val="000000"/>
                <w:lang w:val="en-US"/>
              </w:rPr>
              <w:t>Pembelian</w:t>
            </w:r>
            <w:proofErr w:type="spellEnd"/>
            <w:r w:rsidRPr="004F024A">
              <w:rPr>
                <w:color w:val="000000"/>
                <w:lang w:val="en-US"/>
              </w:rPr>
              <w:t xml:space="preserve"> </w:t>
            </w:r>
            <w:proofErr w:type="spellStart"/>
            <w:r w:rsidRPr="004F024A">
              <w:rPr>
                <w:color w:val="000000"/>
                <w:lang w:val="en-US"/>
              </w:rPr>
              <w:t>Konsumen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4F024A">
              <w:rPr>
                <w:color w:val="000000"/>
                <w:lang w:val="en-US"/>
              </w:rPr>
              <w:t xml:space="preserve">(Studi Kasus </w:t>
            </w:r>
            <w:proofErr w:type="spellStart"/>
            <w:r w:rsidRPr="004F024A">
              <w:rPr>
                <w:color w:val="000000"/>
                <w:lang w:val="en-US"/>
              </w:rPr>
              <w:t>Penjualan</w:t>
            </w:r>
            <w:proofErr w:type="spellEnd"/>
            <w:r w:rsidRPr="004F024A">
              <w:rPr>
                <w:color w:val="000000"/>
                <w:lang w:val="en-US"/>
              </w:rPr>
              <w:t xml:space="preserve"> </w:t>
            </w:r>
            <w:proofErr w:type="spellStart"/>
            <w:r w:rsidRPr="004F024A">
              <w:rPr>
                <w:color w:val="000000"/>
                <w:lang w:val="en-US"/>
              </w:rPr>
              <w:t>Apotek</w:t>
            </w:r>
            <w:proofErr w:type="spellEnd"/>
            <w:r w:rsidRPr="004F024A">
              <w:rPr>
                <w:color w:val="000000"/>
                <w:lang w:val="en-US"/>
              </w:rPr>
              <w:t xml:space="preserve"> Rahma)</w:t>
            </w:r>
          </w:p>
          <w:p w14:paraId="674AC407" w14:textId="1F839C8F" w:rsidR="004F024A" w:rsidRPr="004F024A" w:rsidRDefault="004F024A" w:rsidP="003816A5">
            <w:pPr>
              <w:rPr>
                <w:lang w:val="en-US"/>
              </w:rPr>
            </w:pPr>
          </w:p>
        </w:tc>
      </w:tr>
      <w:tr w:rsidR="007B7ADB" w:rsidRPr="00C4015D" w14:paraId="72268B58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shd w:val="clear" w:color="auto" w:fill="auto"/>
          </w:tcPr>
          <w:p w14:paraId="7CBEA57C" w14:textId="7F7FE15A" w:rsidR="007B7ADB" w:rsidRPr="00273650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36" w:type="dxa"/>
            <w:gridSpan w:val="13"/>
          </w:tcPr>
          <w:p w14:paraId="38DF860E" w14:textId="02C544A4" w:rsidR="007B7ADB" w:rsidRPr="00B17A09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7B7ADB" w:rsidRPr="00C4015D" w14:paraId="482A0D93" w14:textId="77777777" w:rsidTr="00E822B4">
        <w:trPr>
          <w:gridAfter w:val="1"/>
          <w:wAfter w:w="12" w:type="dxa"/>
        </w:trPr>
        <w:tc>
          <w:tcPr>
            <w:tcW w:w="2122" w:type="dxa"/>
            <w:gridSpan w:val="2"/>
            <w:shd w:val="clear" w:color="auto" w:fill="auto"/>
          </w:tcPr>
          <w:p w14:paraId="4BBC9B04" w14:textId="46AD4CA1" w:rsidR="007B7ADB" w:rsidRPr="00E35038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36" w:type="dxa"/>
            <w:gridSpan w:val="13"/>
          </w:tcPr>
          <w:p w14:paraId="1D93BF99" w14:textId="5D93A67B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B7ADB" w:rsidRPr="00C4015D" w14:paraId="031A601D" w14:textId="77777777" w:rsidTr="005266A1">
        <w:trPr>
          <w:gridAfter w:val="1"/>
          <w:wAfter w:w="12" w:type="dxa"/>
          <w:trHeight w:val="839"/>
        </w:trPr>
        <w:tc>
          <w:tcPr>
            <w:tcW w:w="738" w:type="dxa"/>
            <w:vMerge w:val="restart"/>
            <w:shd w:val="clear" w:color="auto" w:fill="E7E6E6" w:themeFill="background2"/>
            <w:vAlign w:val="center"/>
          </w:tcPr>
          <w:p w14:paraId="1D48E5ED" w14:textId="2FFCC7D3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2"/>
            <w:vMerge w:val="restart"/>
            <w:shd w:val="clear" w:color="auto" w:fill="E7E6E6" w:themeFill="background2"/>
            <w:vAlign w:val="center"/>
          </w:tcPr>
          <w:p w14:paraId="436595D2" w14:textId="5766C25F" w:rsidR="007B7ADB" w:rsidRPr="004F024A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</w:pPr>
            <w:r w:rsidRPr="004F024A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Sub-CPMK</w:t>
            </w:r>
          </w:p>
          <w:p w14:paraId="10A9849A" w14:textId="0F8AB5A2" w:rsidR="007B7ADB" w:rsidRPr="004F024A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</w:pPr>
            <w:r w:rsidRPr="004F024A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(Kemampuan akhir tiap tahapan belajar)</w:t>
            </w:r>
          </w:p>
        </w:tc>
        <w:tc>
          <w:tcPr>
            <w:tcW w:w="4111" w:type="dxa"/>
            <w:gridSpan w:val="4"/>
            <w:shd w:val="clear" w:color="auto" w:fill="E7E6E6" w:themeFill="background2"/>
            <w:vAlign w:val="center"/>
          </w:tcPr>
          <w:p w14:paraId="7C97E265" w14:textId="1624803C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78" w:type="dxa"/>
            <w:gridSpan w:val="5"/>
            <w:shd w:val="clear" w:color="auto" w:fill="E7E6E6" w:themeFill="background2"/>
          </w:tcPr>
          <w:p w14:paraId="018500EC" w14:textId="77777777" w:rsidR="007B7ADB" w:rsidRPr="004F024A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4F024A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B7ADB" w:rsidRPr="004F024A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4F024A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2378822F" w:rsidR="007B7ADB" w:rsidRPr="004F024A" w:rsidRDefault="00A023D7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4F024A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Mandiri</w:t>
            </w:r>
            <w:r w:rsidR="007B7ADB" w:rsidRPr="004F024A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 Mahasiswa,</w:t>
            </w:r>
          </w:p>
          <w:p w14:paraId="369077DD" w14:textId="2BF364DA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410" w:type="dxa"/>
            <w:gridSpan w:val="2"/>
            <w:vMerge w:val="restart"/>
            <w:shd w:val="clear" w:color="auto" w:fill="E7E6E6" w:themeFill="background2"/>
            <w:vAlign w:val="center"/>
          </w:tcPr>
          <w:p w14:paraId="4A9CAC10" w14:textId="7777777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99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B7ADB" w:rsidRPr="00C4015D" w14:paraId="396D20AD" w14:textId="77777777" w:rsidTr="005266A1">
        <w:trPr>
          <w:gridAfter w:val="1"/>
          <w:wAfter w:w="12" w:type="dxa"/>
          <w:trHeight w:val="337"/>
        </w:trPr>
        <w:tc>
          <w:tcPr>
            <w:tcW w:w="738" w:type="dxa"/>
            <w:vMerge/>
            <w:shd w:val="clear" w:color="auto" w:fill="E7E6E6" w:themeFill="background2"/>
          </w:tcPr>
          <w:p w14:paraId="105794B3" w14:textId="11191154" w:rsidR="007B7ADB" w:rsidRPr="00E15D40" w:rsidRDefault="007B7ADB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2"/>
            <w:vMerge/>
            <w:shd w:val="clear" w:color="auto" w:fill="E7E6E6" w:themeFill="background2"/>
          </w:tcPr>
          <w:p w14:paraId="4163D1A5" w14:textId="304A5579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0329EC03" w14:textId="090A6398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552" w:type="dxa"/>
            <w:gridSpan w:val="2"/>
            <w:shd w:val="clear" w:color="auto" w:fill="E7E6E6" w:themeFill="background2"/>
          </w:tcPr>
          <w:p w14:paraId="01A62921" w14:textId="02247C8D" w:rsidR="007B7ADB" w:rsidRPr="00E67BD2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126" w:type="dxa"/>
            <w:gridSpan w:val="3"/>
            <w:shd w:val="clear" w:color="auto" w:fill="E7E6E6" w:themeFill="background2"/>
          </w:tcPr>
          <w:p w14:paraId="6AD26796" w14:textId="4CCAD82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410" w:type="dxa"/>
            <w:gridSpan w:val="2"/>
            <w:vMerge/>
            <w:shd w:val="clear" w:color="auto" w:fill="E7E6E6" w:themeFill="background2"/>
          </w:tcPr>
          <w:p w14:paraId="5E849481" w14:textId="2756DE5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998" w:type="dxa"/>
            <w:vMerge/>
            <w:shd w:val="clear" w:color="auto" w:fill="E7E6E6" w:themeFill="background2"/>
          </w:tcPr>
          <w:p w14:paraId="14311130" w14:textId="45245E9F" w:rsidR="007B7ADB" w:rsidRPr="00446B04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:rsidRPr="00C4015D" w14:paraId="1467F3EF" w14:textId="77777777" w:rsidTr="005266A1">
        <w:trPr>
          <w:gridAfter w:val="1"/>
          <w:wAfter w:w="12" w:type="dxa"/>
          <w:trHeight w:val="274"/>
        </w:trPr>
        <w:tc>
          <w:tcPr>
            <w:tcW w:w="738" w:type="dxa"/>
            <w:shd w:val="clear" w:color="auto" w:fill="E7E6E6" w:themeFill="background2"/>
          </w:tcPr>
          <w:p w14:paraId="6E88A9EE" w14:textId="2B482EB0" w:rsidR="007B7ADB" w:rsidRPr="00646000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2"/>
            <w:shd w:val="clear" w:color="auto" w:fill="E7E6E6" w:themeFill="background2"/>
          </w:tcPr>
          <w:p w14:paraId="0BEBFF1C" w14:textId="6D29967E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77A67B28" w14:textId="2186E0A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552" w:type="dxa"/>
            <w:gridSpan w:val="2"/>
            <w:shd w:val="clear" w:color="auto" w:fill="E7E6E6" w:themeFill="background2"/>
          </w:tcPr>
          <w:p w14:paraId="62CFF10A" w14:textId="00355D75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126" w:type="dxa"/>
            <w:gridSpan w:val="3"/>
            <w:shd w:val="clear" w:color="auto" w:fill="E7E6E6" w:themeFill="background2"/>
          </w:tcPr>
          <w:p w14:paraId="445A098E" w14:textId="50864133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410" w:type="dxa"/>
            <w:gridSpan w:val="2"/>
            <w:shd w:val="clear" w:color="auto" w:fill="E7E6E6" w:themeFill="background2"/>
          </w:tcPr>
          <w:p w14:paraId="5E5EF216" w14:textId="52CEF502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998" w:type="dxa"/>
            <w:shd w:val="clear" w:color="auto" w:fill="E7E6E6" w:themeFill="background2"/>
          </w:tcPr>
          <w:p w14:paraId="7B7A0D94" w14:textId="7FB59745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7B7ADB" w:rsidRPr="00C4015D" w14:paraId="2F3FA7A5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4079C473" w14:textId="4B1AFD35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7E8D0BCD" w14:textId="299FC052" w:rsidR="003816A5" w:rsidRPr="004F024A" w:rsidRDefault="003816A5" w:rsidP="003816A5">
            <w:pPr>
              <w:rPr>
                <w:lang w:val="fi-FI"/>
              </w:rPr>
            </w:pPr>
            <w:r w:rsidRPr="004F024A">
              <w:rPr>
                <w:lang w:val="fi-FI"/>
              </w:rPr>
              <w:t>Mahasiswa harus memiliki pemahaman yang kuat tentang konsep-konsep dasar kewirausahaan seperti inovasi, peluang bisnis, dan pengambilan risiko.</w:t>
            </w:r>
          </w:p>
          <w:p w14:paraId="70C71602" w14:textId="648DC984" w:rsidR="007B7ADB" w:rsidRPr="005F40D5" w:rsidRDefault="007B7ADB" w:rsidP="00E822B4">
            <w:pPr>
              <w:rPr>
                <w:bCs/>
                <w:lang w:val="id-ID"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1D7045E5" w14:textId="19438E40" w:rsidR="00CF7B65" w:rsidRPr="004F024A" w:rsidRDefault="005266A1" w:rsidP="00CF7B65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>Pemahaman</w:t>
            </w:r>
            <w:r w:rsidR="00CF7B65" w:rsidRPr="004F024A">
              <w:rPr>
                <w:bCs/>
                <w:lang w:val="fi-FI" w:eastAsia="id-ID"/>
              </w:rPr>
              <w:t xml:space="preserve"> dan</w:t>
            </w:r>
          </w:p>
          <w:p w14:paraId="152BAEB0" w14:textId="1DF3AFB0" w:rsidR="00CF7B65" w:rsidRPr="004F024A" w:rsidRDefault="00CF7B65" w:rsidP="004F024A">
            <w:pPr>
              <w:rPr>
                <w:lang w:val="fi-FI"/>
              </w:rPr>
            </w:pPr>
            <w:r w:rsidRPr="004F024A">
              <w:rPr>
                <w:bCs/>
                <w:lang w:val="fi-FI" w:eastAsia="id-ID"/>
              </w:rPr>
              <w:t xml:space="preserve">Penguasaan </w:t>
            </w:r>
            <w:r w:rsidR="005266A1" w:rsidRPr="004F024A">
              <w:rPr>
                <w:bCs/>
                <w:lang w:val="fi-FI" w:eastAsia="id-ID"/>
              </w:rPr>
              <w:t xml:space="preserve">terhadap materi </w:t>
            </w:r>
            <w:r w:rsidR="00FD31D3" w:rsidRPr="004F024A">
              <w:rPr>
                <w:lang w:val="fi-FI"/>
              </w:rPr>
              <w:t>konsep-konsep dasar kewirausahaan seperti inovasi, peluang bisnis, dan pengambilan risiko.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F0D7429" w14:textId="77777777" w:rsidR="00CF7B65" w:rsidRPr="004F024A" w:rsidRDefault="00CF7B65" w:rsidP="00CF7B65">
            <w:pPr>
              <w:rPr>
                <w:bCs/>
                <w:lang w:val="fi-FI"/>
              </w:rPr>
            </w:pPr>
            <w:r w:rsidRPr="004F024A">
              <w:rPr>
                <w:bCs/>
                <w:lang w:val="fi-FI"/>
              </w:rPr>
              <w:t>Menggunakan</w:t>
            </w:r>
          </w:p>
          <w:p w14:paraId="39ABC582" w14:textId="2DCABF5B" w:rsidR="005F40D5" w:rsidRPr="004F024A" w:rsidRDefault="00A169A1" w:rsidP="00CF7B65">
            <w:pPr>
              <w:rPr>
                <w:bCs/>
                <w:lang w:val="fi-FI"/>
              </w:rPr>
            </w:pPr>
            <w:r w:rsidRPr="004F024A">
              <w:rPr>
                <w:bCs/>
                <w:lang w:val="fi-FI"/>
              </w:rPr>
              <w:t>Objek dan pengetahuan penilaian</w:t>
            </w:r>
          </w:p>
          <w:p w14:paraId="03C592B2" w14:textId="2DA88135" w:rsidR="00CF7B65" w:rsidRPr="004F024A" w:rsidRDefault="00CF7B65" w:rsidP="00CF7B65">
            <w:pPr>
              <w:ind w:firstLine="720"/>
              <w:rPr>
                <w:lang w:val="fi-FI"/>
              </w:rPr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026179F2" w14:textId="114FFAFF" w:rsidR="00EB276B" w:rsidRDefault="00EB276B" w:rsidP="00EB276B">
            <w:pPr>
              <w:rPr>
                <w:lang w:eastAsia="id-ID"/>
              </w:rPr>
            </w:pPr>
            <w:r>
              <w:rPr>
                <w:lang w:eastAsia="id-ID"/>
              </w:rPr>
              <w:t>1.</w:t>
            </w:r>
            <w:r w:rsidR="00C550FC">
              <w:rPr>
                <w:lang w:eastAsia="id-ID"/>
              </w:rPr>
              <w:t xml:space="preserve"> Ceramah </w:t>
            </w:r>
          </w:p>
          <w:p w14:paraId="708FDCBA" w14:textId="6AB3853A" w:rsidR="00EB276B" w:rsidRDefault="00EB276B" w:rsidP="00EB276B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6191B0A6" w14:textId="22765F50" w:rsidR="00EB276B" w:rsidRDefault="009F0D8F" w:rsidP="00EB276B">
            <w:pPr>
              <w:rPr>
                <w:lang w:eastAsia="id-ID"/>
              </w:rPr>
            </w:pPr>
            <w:r>
              <w:rPr>
                <w:lang w:eastAsia="id-ID"/>
              </w:rPr>
              <w:t>3</w:t>
            </w:r>
            <w:r w:rsidR="00EB276B">
              <w:rPr>
                <w:lang w:eastAsia="id-ID"/>
              </w:rPr>
              <w:t xml:space="preserve">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4BBA1D45" w14:textId="182236D1" w:rsidR="00A73EBD" w:rsidRPr="00A73EBD" w:rsidRDefault="00A73EBD" w:rsidP="00EB276B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2E67B2A9" w14:textId="77777777" w:rsidR="007B7ADB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8632254" w14:textId="77777777" w:rsidR="00D4487F" w:rsidRPr="00D4487F" w:rsidRDefault="00D4487F" w:rsidP="00082E4E">
            <w:pPr>
              <w:pStyle w:val="ListParagraph"/>
              <w:numPr>
                <w:ilvl w:val="0"/>
                <w:numId w:val="3"/>
              </w:numPr>
              <w:ind w:left="454" w:hanging="425"/>
            </w:pPr>
            <w:proofErr w:type="spellStart"/>
            <w:r w:rsidRPr="00D4487F">
              <w:t>Pengertian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Kewirausahaan</w:t>
            </w:r>
            <w:proofErr w:type="spellEnd"/>
          </w:p>
          <w:p w14:paraId="37A2A968" w14:textId="5F554815" w:rsidR="00E822B4" w:rsidRPr="00D4487F" w:rsidRDefault="00D4487F" w:rsidP="00082E4E">
            <w:pPr>
              <w:pStyle w:val="ListParagraph"/>
              <w:numPr>
                <w:ilvl w:val="0"/>
                <w:numId w:val="3"/>
              </w:numPr>
              <w:ind w:left="454" w:hanging="425"/>
            </w:pPr>
            <w:r w:rsidRPr="00D4487F">
              <w:t xml:space="preserve">Sejarah </w:t>
            </w:r>
            <w:proofErr w:type="spellStart"/>
            <w:r w:rsidRPr="00D4487F">
              <w:t>Perkembangan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Kewirausahaan</w:t>
            </w:r>
            <w:proofErr w:type="spellEnd"/>
          </w:p>
          <w:p w14:paraId="13797053" w14:textId="6F3E95AA" w:rsidR="007B7ADB" w:rsidRPr="00E822B4" w:rsidRDefault="00D4487F" w:rsidP="00082E4E">
            <w:pPr>
              <w:pStyle w:val="ListParagraph"/>
              <w:numPr>
                <w:ilvl w:val="0"/>
                <w:numId w:val="3"/>
              </w:numPr>
              <w:ind w:left="454" w:hanging="425"/>
            </w:pPr>
            <w:proofErr w:type="spellStart"/>
            <w:r w:rsidRPr="00D4487F">
              <w:t>Tugas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Praktik</w:t>
            </w:r>
            <w:proofErr w:type="spellEnd"/>
          </w:p>
        </w:tc>
        <w:tc>
          <w:tcPr>
            <w:tcW w:w="998" w:type="dxa"/>
            <w:shd w:val="clear" w:color="auto" w:fill="auto"/>
          </w:tcPr>
          <w:p w14:paraId="34D6CB3D" w14:textId="4DFCD576" w:rsidR="007B7ADB" w:rsidRPr="007B7ADB" w:rsidRDefault="0059417F" w:rsidP="007B7ADB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10%</w:t>
            </w:r>
          </w:p>
        </w:tc>
      </w:tr>
      <w:tr w:rsidR="00A73EBD" w:rsidRPr="00C4015D" w14:paraId="37909264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380F3F88" w14:textId="53286A1A" w:rsidR="00A73EBD" w:rsidRPr="00C4015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2C6AA816" w14:textId="4BB2B186" w:rsidR="003816A5" w:rsidRPr="003816A5" w:rsidRDefault="003816A5" w:rsidP="003816A5">
            <w:proofErr w:type="spellStart"/>
            <w:r w:rsidRPr="003816A5">
              <w:t>Mahasiswa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mampu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menjelaskan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konsep</w:t>
            </w:r>
            <w:proofErr w:type="spellEnd"/>
            <w:r>
              <w:t xml:space="preserve"> </w:t>
            </w:r>
            <w:r w:rsidRPr="003816A5">
              <w:t>-</w:t>
            </w:r>
            <w:proofErr w:type="spellStart"/>
            <w:r w:rsidRPr="003816A5">
              <w:t>konsep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kewirausahaan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secara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jelas</w:t>
            </w:r>
            <w:proofErr w:type="spellEnd"/>
            <w:r w:rsidRPr="003816A5">
              <w:t xml:space="preserve"> dan </w:t>
            </w:r>
            <w:proofErr w:type="spellStart"/>
            <w:r w:rsidRPr="003816A5">
              <w:t>dapat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menghubungkannya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dengan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contoh-contoh</w:t>
            </w:r>
            <w:proofErr w:type="spellEnd"/>
            <w:r w:rsidRPr="003816A5">
              <w:t xml:space="preserve"> dunia </w:t>
            </w:r>
            <w:proofErr w:type="spellStart"/>
            <w:r w:rsidRPr="003816A5">
              <w:t>nyata</w:t>
            </w:r>
            <w:proofErr w:type="spellEnd"/>
          </w:p>
          <w:p w14:paraId="1758D789" w14:textId="1525F7EE" w:rsidR="00A73EBD" w:rsidRPr="005F40D5" w:rsidRDefault="00A73EBD" w:rsidP="00CF7B65">
            <w:pPr>
              <w:rPr>
                <w:bCs/>
                <w:lang w:val="id-ID"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1EE50860" w14:textId="77777777" w:rsidR="005266A1" w:rsidRPr="004F024A" w:rsidRDefault="005266A1" w:rsidP="005266A1">
            <w:pPr>
              <w:rPr>
                <w:bCs/>
                <w:lang w:val="id-ID" w:eastAsia="id-ID"/>
              </w:rPr>
            </w:pPr>
            <w:r w:rsidRPr="004F024A">
              <w:rPr>
                <w:bCs/>
                <w:lang w:val="id-ID" w:eastAsia="id-ID"/>
              </w:rPr>
              <w:t>Pemahaman dan</w:t>
            </w:r>
          </w:p>
          <w:p w14:paraId="78FE6BF3" w14:textId="33C1695C" w:rsidR="005F40D5" w:rsidRPr="004F024A" w:rsidRDefault="005266A1" w:rsidP="005266A1">
            <w:pPr>
              <w:rPr>
                <w:lang w:val="id-ID"/>
              </w:rPr>
            </w:pPr>
            <w:r w:rsidRPr="004F024A">
              <w:rPr>
                <w:bCs/>
                <w:lang w:val="id-ID" w:eastAsia="id-ID"/>
              </w:rPr>
              <w:t xml:space="preserve">Penguasaan </w:t>
            </w:r>
            <w:r w:rsidR="00FD31D3" w:rsidRPr="004F024A">
              <w:rPr>
                <w:lang w:val="id-ID"/>
              </w:rPr>
              <w:t>konsep -konsep kewirausahaan secara jelas dan dapat menghubungkannya dengan contoh-contoh dunia nyata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D7ACA26" w14:textId="77777777" w:rsidR="00CF7B65" w:rsidRPr="004F024A" w:rsidRDefault="00CF7B65" w:rsidP="00CF7B65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>Menggunakan</w:t>
            </w:r>
          </w:p>
          <w:p w14:paraId="48FEE1DA" w14:textId="0549D92A" w:rsidR="00A73EBD" w:rsidRPr="004F024A" w:rsidRDefault="00A169A1" w:rsidP="00CF7B65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>Objek dan pengetahuan penilaian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6B2F345C" w14:textId="2E948BA2" w:rsidR="00A50638" w:rsidRDefault="00A50638" w:rsidP="00A50638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C550FC">
              <w:rPr>
                <w:lang w:eastAsia="id-ID"/>
              </w:rPr>
              <w:t>Cerama</w:t>
            </w:r>
            <w:r w:rsidR="00B438C2">
              <w:rPr>
                <w:lang w:eastAsia="id-ID"/>
              </w:rPr>
              <w:t>h</w:t>
            </w:r>
          </w:p>
          <w:p w14:paraId="0CF8AA42" w14:textId="6B4587A2" w:rsidR="00A50638" w:rsidRDefault="00A50638" w:rsidP="00A50638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 Zoom</w:t>
            </w:r>
          </w:p>
          <w:p w14:paraId="41B05A62" w14:textId="483FCD43" w:rsidR="00A50638" w:rsidRDefault="00C550FC" w:rsidP="00A50638">
            <w:pPr>
              <w:rPr>
                <w:lang w:eastAsia="id-ID"/>
              </w:rPr>
            </w:pPr>
            <w:r>
              <w:rPr>
                <w:lang w:eastAsia="id-ID"/>
              </w:rPr>
              <w:t>3</w:t>
            </w:r>
            <w:r w:rsidR="00A50638">
              <w:rPr>
                <w:lang w:eastAsia="id-ID"/>
              </w:rPr>
              <w:t xml:space="preserve">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24844ADE" w14:textId="77777777" w:rsidR="00A73EBD" w:rsidRPr="00A73EBD" w:rsidRDefault="00A73EBD" w:rsidP="00B438C2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21356D4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BF848C1" w14:textId="77777777" w:rsidR="00D4487F" w:rsidRPr="00D4487F" w:rsidRDefault="00D4487F" w:rsidP="00082E4E">
            <w:pPr>
              <w:pStyle w:val="ListParagraph"/>
              <w:numPr>
                <w:ilvl w:val="0"/>
                <w:numId w:val="4"/>
              </w:numPr>
              <w:ind w:left="312" w:hanging="283"/>
            </w:pPr>
            <w:r w:rsidRPr="00D4487F">
              <w:t xml:space="preserve">Peran </w:t>
            </w:r>
            <w:proofErr w:type="spellStart"/>
            <w:r w:rsidRPr="00D4487F">
              <w:t>Kewirausahaan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dalam</w:t>
            </w:r>
            <w:proofErr w:type="spellEnd"/>
            <w:r w:rsidRPr="00D4487F">
              <w:t xml:space="preserve"> Ekonomi</w:t>
            </w:r>
          </w:p>
          <w:p w14:paraId="5F0BEEC6" w14:textId="77777777" w:rsidR="00D4487F" w:rsidRPr="00D4487F" w:rsidRDefault="00D4487F" w:rsidP="00082E4E">
            <w:pPr>
              <w:pStyle w:val="ListParagraph"/>
              <w:numPr>
                <w:ilvl w:val="0"/>
                <w:numId w:val="4"/>
              </w:numPr>
              <w:ind w:left="312" w:hanging="283"/>
            </w:pPr>
            <w:proofErr w:type="spellStart"/>
            <w:r w:rsidRPr="00D4487F">
              <w:t>Karakteristik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Wirausahawan</w:t>
            </w:r>
            <w:proofErr w:type="spellEnd"/>
            <w:r w:rsidRPr="00D4487F">
              <w:t xml:space="preserve"> yang </w:t>
            </w:r>
            <w:proofErr w:type="spellStart"/>
            <w:r w:rsidRPr="00D4487F">
              <w:t>Sukses</w:t>
            </w:r>
            <w:proofErr w:type="spellEnd"/>
          </w:p>
          <w:p w14:paraId="706B5AE7" w14:textId="7D3B6ED7" w:rsidR="00A73EBD" w:rsidRPr="00A73EBD" w:rsidRDefault="00D4487F" w:rsidP="00082E4E">
            <w:pPr>
              <w:pStyle w:val="ListParagraph"/>
              <w:numPr>
                <w:ilvl w:val="0"/>
                <w:numId w:val="4"/>
              </w:numPr>
              <w:ind w:left="312" w:hanging="283"/>
              <w:rPr>
                <w:lang w:eastAsia="id-ID"/>
              </w:rPr>
            </w:pPr>
            <w:proofErr w:type="spellStart"/>
            <w:r w:rsidRPr="00D4487F">
              <w:t>Tugas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Praktik</w:t>
            </w:r>
            <w:proofErr w:type="spellEnd"/>
          </w:p>
        </w:tc>
        <w:tc>
          <w:tcPr>
            <w:tcW w:w="998" w:type="dxa"/>
            <w:shd w:val="clear" w:color="auto" w:fill="auto"/>
          </w:tcPr>
          <w:p w14:paraId="618B4986" w14:textId="4FABF9F9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A73EBD" w:rsidRPr="00C4015D" w14:paraId="6BBA1AA3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5834296A" w14:textId="4D0990A9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2D684F30" w14:textId="77777777" w:rsidR="003816A5" w:rsidRPr="004F024A" w:rsidRDefault="003816A5" w:rsidP="003816A5">
            <w:pPr>
              <w:rPr>
                <w:lang w:val="fi-FI"/>
              </w:rPr>
            </w:pPr>
            <w:r w:rsidRPr="004F024A">
              <w:rPr>
                <w:lang w:val="fi-FI"/>
              </w:rPr>
              <w:t>Mahasiswa harus memiliki kemampuan untuk mengenali peluang bisnis di sekitar mereka, baik melalui analisis pasar atau observasi.</w:t>
            </w:r>
          </w:p>
          <w:p w14:paraId="6425BCC5" w14:textId="25FF92C5" w:rsidR="00A73EBD" w:rsidRPr="004F024A" w:rsidRDefault="00A73EBD" w:rsidP="003816A5">
            <w:pPr>
              <w:rPr>
                <w:lang w:val="fi-FI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45DFBE5C" w14:textId="77777777" w:rsidR="005266A1" w:rsidRPr="004F024A" w:rsidRDefault="005266A1" w:rsidP="005266A1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>Pemahaman dan</w:t>
            </w:r>
          </w:p>
          <w:p w14:paraId="16C7B5AC" w14:textId="3F8F65AE" w:rsidR="00A73EBD" w:rsidRPr="004F024A" w:rsidRDefault="005266A1" w:rsidP="00A169A1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 xml:space="preserve">Penguasaan </w:t>
            </w:r>
            <w:r w:rsidR="00A169A1" w:rsidRPr="004F024A">
              <w:rPr>
                <w:lang w:val="fi-FI"/>
              </w:rPr>
              <w:t xml:space="preserve">perkembangan </w:t>
            </w:r>
            <w:r w:rsidR="00FD31D3" w:rsidRPr="004F024A">
              <w:rPr>
                <w:lang w:val="fi-FI"/>
              </w:rPr>
              <w:t>memiliki kemampuan untuk mengenali peluang bisnis di sekitar mereka, baik melalui analisis pasar atau observasi.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7BD0A8B" w14:textId="77777777" w:rsidR="00CF7B65" w:rsidRPr="00CF7B65" w:rsidRDefault="00CF7B65" w:rsidP="00CF7B65">
            <w:pPr>
              <w:rPr>
                <w:bCs/>
                <w:lang w:eastAsia="id-ID"/>
              </w:rPr>
            </w:pPr>
            <w:proofErr w:type="spellStart"/>
            <w:r w:rsidRPr="00CF7B65">
              <w:rPr>
                <w:bCs/>
                <w:lang w:eastAsia="id-ID"/>
              </w:rPr>
              <w:t>Menggunakan</w:t>
            </w:r>
            <w:proofErr w:type="spellEnd"/>
          </w:p>
          <w:p w14:paraId="746A7D00" w14:textId="5923C6D9" w:rsidR="005F40D5" w:rsidRDefault="00A169A1" w:rsidP="00CF7B65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Objek</w:t>
            </w:r>
            <w:proofErr w:type="spellEnd"/>
            <w:r>
              <w:rPr>
                <w:bCs/>
                <w:lang w:eastAsia="id-ID"/>
              </w:rPr>
              <w:t xml:space="preserve"> dan </w:t>
            </w:r>
            <w:proofErr w:type="spellStart"/>
            <w:r>
              <w:rPr>
                <w:bCs/>
                <w:lang w:eastAsia="id-ID"/>
              </w:rPr>
              <w:t>pengetahuan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penilaian</w:t>
            </w:r>
            <w:proofErr w:type="spellEnd"/>
          </w:p>
          <w:p w14:paraId="069154BD" w14:textId="047B43A4" w:rsidR="00CF7B65" w:rsidRPr="00CF7B65" w:rsidRDefault="00CF7B65" w:rsidP="00CF7B65">
            <w:pPr>
              <w:ind w:firstLine="720"/>
              <w:rPr>
                <w:lang w:eastAsia="id-ID"/>
              </w:rPr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1F74BBBC" w14:textId="33042C68" w:rsidR="00A50638" w:rsidRDefault="00A50638" w:rsidP="00A50638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5C52E673" w14:textId="42A00BDF" w:rsidR="00A50638" w:rsidRDefault="00A50638" w:rsidP="00A50638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 Zoom</w:t>
            </w:r>
          </w:p>
          <w:p w14:paraId="106C948E" w14:textId="3848E2A6" w:rsidR="00A73EBD" w:rsidRPr="00A73EBD" w:rsidRDefault="00A50638" w:rsidP="00072383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 </w:t>
            </w:r>
          </w:p>
        </w:tc>
        <w:tc>
          <w:tcPr>
            <w:tcW w:w="2126" w:type="dxa"/>
            <w:gridSpan w:val="3"/>
          </w:tcPr>
          <w:p w14:paraId="27864362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A5FC2CA" w14:textId="77777777" w:rsidR="00D4487F" w:rsidRPr="00D4487F" w:rsidRDefault="00D4487F" w:rsidP="00082E4E">
            <w:pPr>
              <w:pStyle w:val="ListParagraph"/>
              <w:numPr>
                <w:ilvl w:val="0"/>
                <w:numId w:val="5"/>
              </w:numPr>
              <w:ind w:left="312" w:hanging="283"/>
            </w:pPr>
            <w:proofErr w:type="spellStart"/>
            <w:r w:rsidRPr="00D4487F">
              <w:t>Analisis</w:t>
            </w:r>
            <w:proofErr w:type="spellEnd"/>
            <w:r w:rsidRPr="00D4487F">
              <w:t xml:space="preserve"> Tren </w:t>
            </w:r>
            <w:proofErr w:type="spellStart"/>
            <w:r w:rsidRPr="00D4487F">
              <w:t>Industri</w:t>
            </w:r>
            <w:proofErr w:type="spellEnd"/>
            <w:r w:rsidRPr="00D4487F">
              <w:t xml:space="preserve"> dan Pasar</w:t>
            </w:r>
          </w:p>
          <w:p w14:paraId="56C0A44F" w14:textId="77777777" w:rsidR="00D4487F" w:rsidRPr="00D4487F" w:rsidRDefault="00D4487F" w:rsidP="00082E4E">
            <w:pPr>
              <w:pStyle w:val="ListParagraph"/>
              <w:numPr>
                <w:ilvl w:val="0"/>
                <w:numId w:val="5"/>
              </w:numPr>
              <w:ind w:left="312" w:hanging="283"/>
            </w:pPr>
            <w:r w:rsidRPr="00D4487F">
              <w:t xml:space="preserve">Metode </w:t>
            </w:r>
            <w:proofErr w:type="spellStart"/>
            <w:r w:rsidRPr="00D4487F">
              <w:t>Penelitian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Peluang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Bisnis</w:t>
            </w:r>
            <w:proofErr w:type="spellEnd"/>
          </w:p>
          <w:p w14:paraId="7C615827" w14:textId="29CB3ACB" w:rsidR="00A73EBD" w:rsidRPr="00A73EBD" w:rsidRDefault="00A73EBD" w:rsidP="00D4487F">
            <w:pPr>
              <w:pStyle w:val="ListParagraph"/>
              <w:ind w:left="312"/>
              <w:rPr>
                <w:lang w:eastAsia="id-ID"/>
              </w:rPr>
            </w:pPr>
          </w:p>
        </w:tc>
        <w:tc>
          <w:tcPr>
            <w:tcW w:w="998" w:type="dxa"/>
            <w:shd w:val="clear" w:color="auto" w:fill="auto"/>
          </w:tcPr>
          <w:p w14:paraId="3D7FD278" w14:textId="3C79E07C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A73EBD" w:rsidRPr="00C4015D" w14:paraId="753FA114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41557EAE" w14:textId="02FF7E36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78788511" w14:textId="77777777" w:rsidR="003816A5" w:rsidRPr="003816A5" w:rsidRDefault="003816A5" w:rsidP="003816A5">
            <w:proofErr w:type="spellStart"/>
            <w:r w:rsidRPr="003816A5">
              <w:t>Mahasiswa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dapat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mengidentifikasi</w:t>
            </w:r>
            <w:proofErr w:type="spellEnd"/>
            <w:r w:rsidRPr="003816A5">
              <w:t xml:space="preserve"> dan </w:t>
            </w:r>
            <w:proofErr w:type="spellStart"/>
            <w:r w:rsidRPr="003816A5">
              <w:t>menguraikan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peluang</w:t>
            </w:r>
            <w:proofErr w:type="spellEnd"/>
            <w:r w:rsidRPr="003816A5">
              <w:t xml:space="preserve"> </w:t>
            </w:r>
            <w:proofErr w:type="spellStart"/>
            <w:r w:rsidRPr="003816A5">
              <w:lastRenderedPageBreak/>
              <w:t>bisnis</w:t>
            </w:r>
            <w:proofErr w:type="spellEnd"/>
            <w:r w:rsidRPr="003816A5">
              <w:t xml:space="preserve"> yang </w:t>
            </w:r>
            <w:proofErr w:type="spellStart"/>
            <w:r w:rsidRPr="003816A5">
              <w:t>mungkin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dengan</w:t>
            </w:r>
            <w:proofErr w:type="spellEnd"/>
            <w:r w:rsidRPr="003816A5">
              <w:t xml:space="preserve"> </w:t>
            </w:r>
            <w:proofErr w:type="spellStart"/>
            <w:r w:rsidRPr="003816A5">
              <w:t>baik</w:t>
            </w:r>
            <w:proofErr w:type="spellEnd"/>
            <w:r w:rsidRPr="003816A5">
              <w:t>.</w:t>
            </w:r>
          </w:p>
          <w:p w14:paraId="13EC1184" w14:textId="4931EA2A" w:rsidR="008A23A0" w:rsidRPr="00156B3B" w:rsidRDefault="008A23A0" w:rsidP="008A23A0"/>
          <w:p w14:paraId="07E99FF2" w14:textId="116968F4" w:rsidR="00A73EBD" w:rsidRPr="005F40D5" w:rsidRDefault="00A73EBD" w:rsidP="00CF7B65">
            <w:pPr>
              <w:pStyle w:val="ListParagraph"/>
              <w:ind w:left="142"/>
              <w:rPr>
                <w:bCs/>
                <w:lang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56C69126" w14:textId="77777777" w:rsidR="005266A1" w:rsidRPr="004F024A" w:rsidRDefault="005266A1" w:rsidP="005266A1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lastRenderedPageBreak/>
              <w:t>Pemahaman dan</w:t>
            </w:r>
          </w:p>
          <w:p w14:paraId="28A9CC60" w14:textId="32B70ED9" w:rsidR="00CF7B65" w:rsidRPr="004F024A" w:rsidRDefault="005266A1" w:rsidP="00DC0263">
            <w:pPr>
              <w:rPr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 xml:space="preserve">Penguasaan </w:t>
            </w:r>
            <w:r w:rsidR="00DC0263" w:rsidRPr="004F024A">
              <w:rPr>
                <w:lang w:val="fi-FI"/>
              </w:rPr>
              <w:t xml:space="preserve">mengidentifikasi </w:t>
            </w:r>
            <w:r w:rsidR="00DC0263" w:rsidRPr="004F024A">
              <w:rPr>
                <w:lang w:val="fi-FI"/>
              </w:rPr>
              <w:lastRenderedPageBreak/>
              <w:t>dan menguraikan peluang bisnis yang mungkin dengan baik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87949BF" w14:textId="77777777" w:rsidR="00CF7B65" w:rsidRPr="004F024A" w:rsidRDefault="00CF7B65" w:rsidP="00CF7B65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lastRenderedPageBreak/>
              <w:t>Menggunakan</w:t>
            </w:r>
          </w:p>
          <w:p w14:paraId="151240F7" w14:textId="57E2A842" w:rsidR="00A73EBD" w:rsidRPr="004F024A" w:rsidRDefault="00A169A1" w:rsidP="00CF7B65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lastRenderedPageBreak/>
              <w:t>Objek dan pengetahuan penilaian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5A736759" w14:textId="22DB0E44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lastRenderedPageBreak/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1850B5B3" w14:textId="0F9826FF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 Zoom</w:t>
            </w:r>
          </w:p>
          <w:p w14:paraId="6B574ADF" w14:textId="3F896AC2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7852FF25" w14:textId="13BD97FA" w:rsidR="00A73EBD" w:rsidRPr="00A73EBD" w:rsidRDefault="00A73EBD" w:rsidP="00B6536A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452D16C1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F850F20" w14:textId="1A9ABFD1" w:rsidR="00D4487F" w:rsidRDefault="00D4487F" w:rsidP="00082E4E">
            <w:pPr>
              <w:pStyle w:val="ListParagraph"/>
              <w:numPr>
                <w:ilvl w:val="0"/>
                <w:numId w:val="6"/>
              </w:numPr>
              <w:ind w:left="312" w:hanging="312"/>
            </w:pPr>
            <w:r w:rsidRPr="00D4487F">
              <w:lastRenderedPageBreak/>
              <w:t xml:space="preserve">Studi Kasus </w:t>
            </w:r>
            <w:proofErr w:type="spellStart"/>
            <w:r w:rsidRPr="00D4487F">
              <w:t>Identifikasi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Peluang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Bisnis</w:t>
            </w:r>
            <w:proofErr w:type="spellEnd"/>
          </w:p>
          <w:p w14:paraId="3DBD767D" w14:textId="5409A4C1" w:rsidR="00D4487F" w:rsidRPr="00D4487F" w:rsidRDefault="00D4487F" w:rsidP="00082E4E">
            <w:pPr>
              <w:pStyle w:val="ListParagraph"/>
              <w:numPr>
                <w:ilvl w:val="0"/>
                <w:numId w:val="6"/>
              </w:numPr>
              <w:ind w:left="312" w:hanging="312"/>
            </w:pPr>
            <w:proofErr w:type="spellStart"/>
            <w:r>
              <w:lastRenderedPageBreak/>
              <w:t>Analisi</w:t>
            </w:r>
            <w:proofErr w:type="spellEnd"/>
            <w:r>
              <w:t xml:space="preserve"> </w:t>
            </w:r>
            <w:proofErr w:type="spellStart"/>
            <w:r>
              <w:t>Peluang</w:t>
            </w:r>
            <w:proofErr w:type="spellEnd"/>
            <w:r>
              <w:t xml:space="preserve"> dan </w:t>
            </w:r>
            <w:proofErr w:type="spellStart"/>
            <w:r>
              <w:t>Pemasaran</w:t>
            </w:r>
            <w:proofErr w:type="spellEnd"/>
          </w:p>
          <w:p w14:paraId="19B04EBE" w14:textId="58F042D5" w:rsidR="00A73EBD" w:rsidRDefault="00A73EBD" w:rsidP="009C42D2">
            <w:pPr>
              <w:rPr>
                <w:lang w:eastAsia="id-ID"/>
              </w:rPr>
            </w:pPr>
          </w:p>
          <w:p w14:paraId="322D9EE6" w14:textId="5E0622B5" w:rsidR="00B6536A" w:rsidRPr="00B6536A" w:rsidRDefault="00B6536A" w:rsidP="004F024A">
            <w:pPr>
              <w:rPr>
                <w:lang w:eastAsia="id-ID"/>
              </w:rPr>
            </w:pPr>
          </w:p>
        </w:tc>
        <w:tc>
          <w:tcPr>
            <w:tcW w:w="998" w:type="dxa"/>
            <w:shd w:val="clear" w:color="auto" w:fill="auto"/>
          </w:tcPr>
          <w:p w14:paraId="1B35AD22" w14:textId="2179BBA4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lastRenderedPageBreak/>
              <w:t>10%</w:t>
            </w:r>
          </w:p>
        </w:tc>
      </w:tr>
      <w:tr w:rsidR="00A73EBD" w:rsidRPr="00C4015D" w14:paraId="12222D9A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36AB1D9B" w14:textId="06BD2B92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1D77F33B" w14:textId="77777777" w:rsidR="00DC0263" w:rsidRPr="00DC0263" w:rsidRDefault="00DC0263" w:rsidP="00DC0263">
            <w:proofErr w:type="spellStart"/>
            <w:r w:rsidRPr="00DC0263">
              <w:t>Mahasiswa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harus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memiliki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kemampuan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untuk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merancang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rencana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bisnis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mencakup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semua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aspek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diperlukan</w:t>
            </w:r>
            <w:proofErr w:type="spellEnd"/>
            <w:r w:rsidRPr="00DC0263">
              <w:t xml:space="preserve">, </w:t>
            </w:r>
            <w:proofErr w:type="spellStart"/>
            <w:r w:rsidRPr="00DC0263">
              <w:t>termasuk</w:t>
            </w:r>
            <w:proofErr w:type="spellEnd"/>
            <w:r w:rsidRPr="00DC0263">
              <w:t xml:space="preserve"> strategi </w:t>
            </w:r>
            <w:proofErr w:type="spellStart"/>
            <w:r w:rsidRPr="00DC0263">
              <w:t>pemasaran</w:t>
            </w:r>
            <w:proofErr w:type="spellEnd"/>
            <w:r w:rsidRPr="00DC0263">
              <w:t xml:space="preserve">, </w:t>
            </w:r>
            <w:proofErr w:type="spellStart"/>
            <w:r w:rsidRPr="00DC0263">
              <w:t>keuangan</w:t>
            </w:r>
            <w:proofErr w:type="spellEnd"/>
            <w:r w:rsidRPr="00DC0263">
              <w:t xml:space="preserve">, dan </w:t>
            </w:r>
            <w:proofErr w:type="spellStart"/>
            <w:r w:rsidRPr="00DC0263">
              <w:t>operasional</w:t>
            </w:r>
            <w:proofErr w:type="spellEnd"/>
            <w:r w:rsidRPr="00DC0263">
              <w:t>.</w:t>
            </w:r>
          </w:p>
          <w:p w14:paraId="5D9B82B2" w14:textId="3ABD872A" w:rsidR="00A73EBD" w:rsidRPr="005F40D5" w:rsidRDefault="00A73EBD" w:rsidP="00C07D2B">
            <w:pPr>
              <w:rPr>
                <w:bCs/>
                <w:lang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1BC6128C" w14:textId="77777777" w:rsidR="005266A1" w:rsidRPr="00CF7B65" w:rsidRDefault="005266A1" w:rsidP="005266A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Pemahaman</w:t>
            </w:r>
            <w:proofErr w:type="spellEnd"/>
            <w:r w:rsidRPr="00CF7B65">
              <w:rPr>
                <w:bCs/>
                <w:lang w:eastAsia="id-ID"/>
              </w:rPr>
              <w:t xml:space="preserve"> dan</w:t>
            </w:r>
          </w:p>
          <w:p w14:paraId="31F1DA21" w14:textId="0D87EDB6" w:rsidR="00A73EBD" w:rsidRPr="004F024A" w:rsidRDefault="005266A1" w:rsidP="005266A1">
            <w:proofErr w:type="spellStart"/>
            <w:r w:rsidRPr="00CF7B65">
              <w:rPr>
                <w:bCs/>
                <w:lang w:eastAsia="id-ID"/>
              </w:rPr>
              <w:t>Penguasaan</w:t>
            </w:r>
            <w:proofErr w:type="spellEnd"/>
            <w:r w:rsidRPr="00CF7B65">
              <w:rPr>
                <w:bCs/>
                <w:lang w:eastAsia="id-ID"/>
              </w:rPr>
              <w:t xml:space="preserve"> </w:t>
            </w:r>
            <w:proofErr w:type="spellStart"/>
            <w:r w:rsidR="00DC0263" w:rsidRPr="00DC0263">
              <w:t>merancang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rencana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bisnis</w:t>
            </w:r>
            <w:proofErr w:type="spellEnd"/>
            <w:r w:rsidR="00DC0263" w:rsidRPr="00DC0263">
              <w:t xml:space="preserve"> yang </w:t>
            </w:r>
            <w:proofErr w:type="spellStart"/>
            <w:r w:rsidR="00DC0263" w:rsidRPr="00DC0263">
              <w:t>mencakup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semua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aspek</w:t>
            </w:r>
            <w:proofErr w:type="spellEnd"/>
            <w:r w:rsidR="00DC0263" w:rsidRPr="00DC0263">
              <w:t xml:space="preserve"> yang </w:t>
            </w:r>
            <w:proofErr w:type="spellStart"/>
            <w:r w:rsidR="00DC0263" w:rsidRPr="00DC0263">
              <w:t>diperlukan</w:t>
            </w:r>
            <w:proofErr w:type="spellEnd"/>
            <w:r w:rsidR="00DC0263" w:rsidRPr="00DC0263">
              <w:t xml:space="preserve">, </w:t>
            </w:r>
            <w:proofErr w:type="spellStart"/>
            <w:r w:rsidR="00DC0263" w:rsidRPr="00DC0263">
              <w:t>termasuk</w:t>
            </w:r>
            <w:proofErr w:type="spellEnd"/>
            <w:r w:rsidR="00DC0263" w:rsidRPr="00DC0263">
              <w:t xml:space="preserve"> strategi </w:t>
            </w:r>
            <w:proofErr w:type="spellStart"/>
            <w:r w:rsidR="00DC0263" w:rsidRPr="00DC0263">
              <w:t>pemasaran</w:t>
            </w:r>
            <w:proofErr w:type="spellEnd"/>
            <w:r w:rsidR="00DC0263" w:rsidRPr="00DC0263">
              <w:t xml:space="preserve">, </w:t>
            </w:r>
            <w:proofErr w:type="spellStart"/>
            <w:r w:rsidR="00DC0263" w:rsidRPr="00DC0263">
              <w:t>keuangan</w:t>
            </w:r>
            <w:proofErr w:type="spellEnd"/>
            <w:r w:rsidR="00DC0263" w:rsidRPr="00DC0263">
              <w:t xml:space="preserve">, dan </w:t>
            </w:r>
            <w:proofErr w:type="spellStart"/>
            <w:r w:rsidR="00DC0263" w:rsidRPr="00DC0263">
              <w:t>operasional</w:t>
            </w:r>
            <w:proofErr w:type="spellEnd"/>
            <w:r w:rsidR="00DC0263" w:rsidRPr="00DC0263">
              <w:t>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FD3451A" w14:textId="77777777" w:rsidR="00CF7B65" w:rsidRPr="004F024A" w:rsidRDefault="00CF7B65" w:rsidP="00CF7B65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>Menggunakan</w:t>
            </w:r>
          </w:p>
          <w:p w14:paraId="2649FA4F" w14:textId="0215ED9E" w:rsidR="00A73EBD" w:rsidRPr="004F024A" w:rsidRDefault="00A169A1" w:rsidP="00CF7B65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>Objek dan pengetahuan penilaian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6D9FF66C" w14:textId="6270BE4B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2CBD722A" w14:textId="2D489F73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7F1465C3" w14:textId="6B7C084A" w:rsidR="00A73EBD" w:rsidRPr="00A73EBD" w:rsidRDefault="00A73EBD" w:rsidP="00072383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07D4AEB8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0D5ABAE" w14:textId="3D7CFE0C" w:rsidR="00D4487F" w:rsidRDefault="00D4487F" w:rsidP="00082E4E">
            <w:pPr>
              <w:pStyle w:val="ListParagraph"/>
              <w:numPr>
                <w:ilvl w:val="0"/>
                <w:numId w:val="7"/>
              </w:numPr>
              <w:ind w:left="312" w:hanging="312"/>
            </w:pPr>
            <w:r>
              <w:t xml:space="preserve">Dasar –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</w:p>
          <w:p w14:paraId="16F9DFEE" w14:textId="4F2E5DEA" w:rsidR="00D4487F" w:rsidRPr="00D4487F" w:rsidRDefault="00D4487F" w:rsidP="00082E4E">
            <w:pPr>
              <w:pStyle w:val="ListParagraph"/>
              <w:numPr>
                <w:ilvl w:val="0"/>
                <w:numId w:val="7"/>
              </w:numPr>
              <w:ind w:left="312" w:hanging="312"/>
            </w:pPr>
            <w:proofErr w:type="spellStart"/>
            <w:r w:rsidRPr="00D4487F">
              <w:t>Komponen</w:t>
            </w:r>
            <w:proofErr w:type="spellEnd"/>
            <w:r w:rsidRPr="00D4487F">
              <w:t xml:space="preserve"> Utama </w:t>
            </w:r>
            <w:proofErr w:type="spellStart"/>
            <w:r w:rsidRPr="00D4487F">
              <w:t>dalam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Rencana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Bisnis</w:t>
            </w:r>
            <w:proofErr w:type="spellEnd"/>
          </w:p>
          <w:p w14:paraId="0B1070FA" w14:textId="77777777" w:rsidR="00D4487F" w:rsidRPr="00D4487F" w:rsidRDefault="00D4487F" w:rsidP="00D4487F"/>
          <w:p w14:paraId="6EA6175C" w14:textId="11027561" w:rsidR="00285607" w:rsidRPr="00A73EBD" w:rsidRDefault="00285607" w:rsidP="00D4487F">
            <w:pPr>
              <w:rPr>
                <w:lang w:eastAsia="id-ID"/>
              </w:rPr>
            </w:pPr>
          </w:p>
        </w:tc>
        <w:tc>
          <w:tcPr>
            <w:tcW w:w="998" w:type="dxa"/>
            <w:shd w:val="clear" w:color="auto" w:fill="auto"/>
          </w:tcPr>
          <w:p w14:paraId="74DB0A2C" w14:textId="1B9EFC7E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10%</w:t>
            </w:r>
          </w:p>
        </w:tc>
      </w:tr>
      <w:tr w:rsidR="00A73EBD" w:rsidRPr="00C4015D" w14:paraId="1D7BF1D4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1B37E687" w14:textId="46F68DA3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706D5D40" w14:textId="77777777" w:rsidR="00DC0263" w:rsidRPr="00DC0263" w:rsidRDefault="00DC0263" w:rsidP="00DC0263">
            <w:proofErr w:type="spellStart"/>
            <w:r w:rsidRPr="00DC0263">
              <w:t>Mahasiswa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dapat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merancang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rencana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bisnis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logis</w:t>
            </w:r>
            <w:proofErr w:type="spellEnd"/>
            <w:r w:rsidRPr="00DC0263">
              <w:t xml:space="preserve">, </w:t>
            </w:r>
            <w:proofErr w:type="spellStart"/>
            <w:r w:rsidRPr="00DC0263">
              <w:t>berdasarkan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penelitian</w:t>
            </w:r>
            <w:proofErr w:type="spellEnd"/>
            <w:r w:rsidRPr="00DC0263">
              <w:t xml:space="preserve"> pasar dan </w:t>
            </w:r>
            <w:proofErr w:type="spellStart"/>
            <w:r w:rsidRPr="00DC0263">
              <w:t>analisis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baik</w:t>
            </w:r>
            <w:proofErr w:type="spellEnd"/>
            <w:r w:rsidRPr="00DC0263">
              <w:t>.</w:t>
            </w:r>
          </w:p>
          <w:p w14:paraId="4A938B81" w14:textId="7700C52D" w:rsidR="00A73EBD" w:rsidRPr="005F40D5" w:rsidRDefault="00A73EBD" w:rsidP="00951F92">
            <w:pPr>
              <w:rPr>
                <w:bCs/>
                <w:lang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5912F941" w14:textId="77777777" w:rsidR="005266A1" w:rsidRPr="00CF7B65" w:rsidRDefault="005266A1" w:rsidP="005266A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Pemahaman</w:t>
            </w:r>
            <w:proofErr w:type="spellEnd"/>
            <w:r w:rsidRPr="00CF7B65">
              <w:rPr>
                <w:bCs/>
                <w:lang w:eastAsia="id-ID"/>
              </w:rPr>
              <w:t xml:space="preserve"> dan</w:t>
            </w:r>
          </w:p>
          <w:p w14:paraId="195BB220" w14:textId="147CF900" w:rsidR="00A73EBD" w:rsidRPr="005F40D5" w:rsidRDefault="005266A1" w:rsidP="00CF7B65">
            <w:pPr>
              <w:rPr>
                <w:bCs/>
                <w:lang w:eastAsia="id-ID"/>
              </w:rPr>
            </w:pPr>
            <w:proofErr w:type="spellStart"/>
            <w:r w:rsidRPr="00CF7B65">
              <w:rPr>
                <w:bCs/>
                <w:lang w:eastAsia="id-ID"/>
              </w:rPr>
              <w:t>Penguasaan</w:t>
            </w:r>
            <w:proofErr w:type="spellEnd"/>
            <w:r w:rsidRPr="00CF7B65">
              <w:rPr>
                <w:bCs/>
                <w:lang w:eastAsia="id-ID"/>
              </w:rPr>
              <w:t xml:space="preserve"> </w:t>
            </w:r>
            <w:proofErr w:type="spellStart"/>
            <w:r w:rsidR="00DC0263" w:rsidRPr="00DC0263">
              <w:t>merancang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rencana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bisnis</w:t>
            </w:r>
            <w:proofErr w:type="spellEnd"/>
            <w:r w:rsidR="00DC0263" w:rsidRPr="00DC0263">
              <w:t xml:space="preserve"> yang </w:t>
            </w:r>
            <w:proofErr w:type="spellStart"/>
            <w:r w:rsidR="00DC0263" w:rsidRPr="00DC0263">
              <w:t>logis</w:t>
            </w:r>
            <w:proofErr w:type="spellEnd"/>
            <w:r w:rsidR="00DC0263" w:rsidRPr="00DC0263">
              <w:t xml:space="preserve">, </w:t>
            </w:r>
            <w:proofErr w:type="spellStart"/>
            <w:r w:rsidR="00DC0263" w:rsidRPr="00DC0263">
              <w:t>berdasarkan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penelitian</w:t>
            </w:r>
            <w:proofErr w:type="spellEnd"/>
            <w:r w:rsidR="00DC0263" w:rsidRPr="00DC0263">
              <w:t xml:space="preserve"> pasar dan </w:t>
            </w:r>
            <w:proofErr w:type="spellStart"/>
            <w:r w:rsidR="00DC0263" w:rsidRPr="00DC0263">
              <w:t>analisis</w:t>
            </w:r>
            <w:proofErr w:type="spellEnd"/>
            <w:r w:rsidR="00DC0263" w:rsidRPr="00DC0263">
              <w:t xml:space="preserve"> yang </w:t>
            </w:r>
            <w:proofErr w:type="spellStart"/>
            <w:r w:rsidR="00DC0263" w:rsidRPr="00DC0263">
              <w:t>baik</w:t>
            </w:r>
            <w:proofErr w:type="spellEnd"/>
            <w:r w:rsidR="00DC0263" w:rsidRPr="00DC0263">
              <w:t>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9BE5253" w14:textId="77777777" w:rsidR="00CF7B65" w:rsidRPr="00CF7B65" w:rsidRDefault="00CF7B65" w:rsidP="00CF7B65">
            <w:pPr>
              <w:rPr>
                <w:bCs/>
                <w:lang w:eastAsia="id-ID"/>
              </w:rPr>
            </w:pPr>
            <w:proofErr w:type="spellStart"/>
            <w:r w:rsidRPr="00CF7B65">
              <w:rPr>
                <w:bCs/>
                <w:lang w:eastAsia="id-ID"/>
              </w:rPr>
              <w:t>Menggunakan</w:t>
            </w:r>
            <w:proofErr w:type="spellEnd"/>
          </w:p>
          <w:p w14:paraId="1E300B19" w14:textId="04E94BA3" w:rsidR="00A73EBD" w:rsidRDefault="00A169A1" w:rsidP="00CF7B65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Objek</w:t>
            </w:r>
            <w:proofErr w:type="spellEnd"/>
            <w:r>
              <w:rPr>
                <w:bCs/>
                <w:lang w:eastAsia="id-ID"/>
              </w:rPr>
              <w:t xml:space="preserve"> dan </w:t>
            </w:r>
            <w:proofErr w:type="spellStart"/>
            <w:r>
              <w:rPr>
                <w:bCs/>
                <w:lang w:eastAsia="id-ID"/>
              </w:rPr>
              <w:t>pengetahuan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penilaian</w:t>
            </w:r>
            <w:proofErr w:type="spellEnd"/>
          </w:p>
          <w:p w14:paraId="6DCD3C6E" w14:textId="7525D065" w:rsidR="00CF7B65" w:rsidRPr="00CF7B65" w:rsidRDefault="00CF7B65" w:rsidP="00CF7B65">
            <w:pPr>
              <w:rPr>
                <w:lang w:eastAsia="id-ID"/>
              </w:rPr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15EE8347" w14:textId="3E4FBC4B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7A2EE679" w14:textId="347626AA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744CB7B0" w14:textId="77777777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>
              <w:rPr>
                <w:lang w:eastAsia="id-ID"/>
              </w:rPr>
              <w:t>Praktek</w:t>
            </w:r>
            <w:proofErr w:type="spellEnd"/>
          </w:p>
          <w:p w14:paraId="65B34598" w14:textId="0820594C" w:rsidR="00B6536A" w:rsidRDefault="00B6536A" w:rsidP="00A023D7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4.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75943AC0" w14:textId="1057011D" w:rsidR="00A73EBD" w:rsidRPr="00A73EBD" w:rsidRDefault="00A73EBD" w:rsidP="00B6536A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32B705A7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2C2BE079" w14:textId="77777777" w:rsidR="00D4487F" w:rsidRPr="00D4487F" w:rsidRDefault="00D4487F" w:rsidP="00082E4E">
            <w:pPr>
              <w:pStyle w:val="ListParagraph"/>
              <w:numPr>
                <w:ilvl w:val="0"/>
                <w:numId w:val="8"/>
              </w:numPr>
              <w:ind w:left="312" w:hanging="283"/>
            </w:pPr>
            <w:r w:rsidRPr="00D4487F">
              <w:t xml:space="preserve">Strategi </w:t>
            </w:r>
            <w:proofErr w:type="spellStart"/>
            <w:r w:rsidRPr="00D4487F">
              <w:t>Pemasaran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dalam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Rencana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Bisnis</w:t>
            </w:r>
            <w:proofErr w:type="spellEnd"/>
          </w:p>
          <w:p w14:paraId="2A4F52A8" w14:textId="77777777" w:rsidR="00D4487F" w:rsidRPr="00D4487F" w:rsidRDefault="00D4487F" w:rsidP="00082E4E">
            <w:pPr>
              <w:pStyle w:val="ListParagraph"/>
              <w:numPr>
                <w:ilvl w:val="0"/>
                <w:numId w:val="8"/>
              </w:numPr>
              <w:ind w:left="312" w:hanging="283"/>
            </w:pPr>
            <w:proofErr w:type="spellStart"/>
            <w:r w:rsidRPr="00D4487F">
              <w:t>Proyeksi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Keuangan</w:t>
            </w:r>
            <w:proofErr w:type="spellEnd"/>
            <w:r w:rsidRPr="00D4487F">
              <w:t xml:space="preserve"> dan </w:t>
            </w:r>
            <w:proofErr w:type="spellStart"/>
            <w:r w:rsidRPr="00D4487F">
              <w:t>Analisis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Kelayakan</w:t>
            </w:r>
            <w:proofErr w:type="spellEnd"/>
          </w:p>
          <w:p w14:paraId="2EA22D7F" w14:textId="5AB93089" w:rsidR="00A73EBD" w:rsidRPr="00D4487F" w:rsidRDefault="00D4487F" w:rsidP="004F024A">
            <w:pPr>
              <w:pStyle w:val="ListParagraph"/>
              <w:numPr>
                <w:ilvl w:val="0"/>
                <w:numId w:val="8"/>
              </w:numPr>
              <w:ind w:left="312" w:hanging="283"/>
            </w:pPr>
            <w:proofErr w:type="spellStart"/>
            <w:r w:rsidRPr="00D4487F">
              <w:t>Rencana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Operasional</w:t>
            </w:r>
            <w:proofErr w:type="spellEnd"/>
            <w:r w:rsidRPr="00D4487F">
              <w:t xml:space="preserve"> dan </w:t>
            </w:r>
            <w:proofErr w:type="spellStart"/>
            <w:r w:rsidRPr="00D4487F">
              <w:t>Manajemen</w:t>
            </w:r>
            <w:proofErr w:type="spellEnd"/>
          </w:p>
        </w:tc>
        <w:tc>
          <w:tcPr>
            <w:tcW w:w="998" w:type="dxa"/>
            <w:shd w:val="clear" w:color="auto" w:fill="auto"/>
          </w:tcPr>
          <w:p w14:paraId="1EB84000" w14:textId="6A2ABE23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10%</w:t>
            </w:r>
          </w:p>
        </w:tc>
      </w:tr>
      <w:tr w:rsidR="00A73EBD" w:rsidRPr="00C4015D" w14:paraId="67BF5786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6EE535D4" w14:textId="328DA77E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26F03E8A" w14:textId="7ACCE7C3" w:rsidR="00DC0263" w:rsidRPr="00DC0263" w:rsidRDefault="00DC0263" w:rsidP="00DC0263">
            <w:proofErr w:type="spellStart"/>
            <w:r w:rsidRPr="00DC0263">
              <w:t>Mahasiswa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harus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memiliki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keterampilan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dalam</w:t>
            </w:r>
            <w:proofErr w:type="spellEnd"/>
            <w:r w:rsidR="00FD31D3">
              <w:t xml:space="preserve"> </w:t>
            </w:r>
            <w:proofErr w:type="spellStart"/>
            <w:r w:rsidRPr="00DC0263">
              <w:t>mengidentifikasi</w:t>
            </w:r>
            <w:proofErr w:type="spellEnd"/>
            <w:r w:rsidRPr="00DC0263">
              <w:t xml:space="preserve">, </w:t>
            </w:r>
            <w:proofErr w:type="spellStart"/>
            <w:r w:rsidRPr="00DC0263">
              <w:t>mengevaluasi</w:t>
            </w:r>
            <w:proofErr w:type="spellEnd"/>
            <w:r w:rsidRPr="00DC0263">
              <w:t xml:space="preserve">, dan </w:t>
            </w:r>
            <w:proofErr w:type="spellStart"/>
            <w:r w:rsidRPr="00DC0263">
              <w:t>mengelola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risiko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mungkin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timbul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dalam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bisnis</w:t>
            </w:r>
            <w:proofErr w:type="spellEnd"/>
            <w:r w:rsidRPr="00DC0263">
              <w:t>.</w:t>
            </w:r>
          </w:p>
          <w:p w14:paraId="6A4EF50F" w14:textId="2C083AC7" w:rsidR="00A73EBD" w:rsidRPr="00DC0263" w:rsidRDefault="00A73EBD" w:rsidP="00DC0263"/>
        </w:tc>
        <w:tc>
          <w:tcPr>
            <w:tcW w:w="1985" w:type="dxa"/>
            <w:gridSpan w:val="2"/>
            <w:shd w:val="clear" w:color="auto" w:fill="auto"/>
          </w:tcPr>
          <w:p w14:paraId="2787663F" w14:textId="77777777" w:rsidR="005266A1" w:rsidRPr="004F024A" w:rsidRDefault="005266A1" w:rsidP="005266A1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>Pemahaman dan</w:t>
            </w:r>
          </w:p>
          <w:p w14:paraId="721C21C7" w14:textId="198BDD5E" w:rsidR="00A73EBD" w:rsidRPr="004F024A" w:rsidRDefault="00DC0263" w:rsidP="00CF7B65">
            <w:pPr>
              <w:rPr>
                <w:bCs/>
                <w:lang w:val="fi-FI" w:eastAsia="id-ID"/>
              </w:rPr>
            </w:pPr>
            <w:r w:rsidRPr="004F024A">
              <w:rPr>
                <w:lang w:val="fi-FI"/>
              </w:rPr>
              <w:t>memiliki keterampilan dalam mengidentifikasi, mengevaluasi, dan mengelola risiko yang mungkin timbul dalam bisnis.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C48CD9F" w14:textId="6E20BE11" w:rsidR="00A73EBD" w:rsidRPr="004F024A" w:rsidRDefault="00A73EBD" w:rsidP="005F40D5">
            <w:pPr>
              <w:rPr>
                <w:bCs/>
                <w:lang w:val="fi-FI" w:eastAsia="id-ID"/>
              </w:rPr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715926F2" w14:textId="1495952F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0437F499" w14:textId="6A709C11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13E60416" w14:textId="0672420B" w:rsidR="00B6536A" w:rsidRDefault="00B6536A" w:rsidP="00A023D7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50053031" w14:textId="74D25D52" w:rsidR="00A73EBD" w:rsidRPr="00A73EBD" w:rsidRDefault="00A73EBD" w:rsidP="00B6536A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</w:tcPr>
          <w:p w14:paraId="37B28B1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17F870D" w14:textId="77777777" w:rsidR="00D4487F" w:rsidRDefault="00D4487F" w:rsidP="00D4487F"/>
          <w:p w14:paraId="3AD94C0D" w14:textId="5CCB466C" w:rsidR="00D4487F" w:rsidRDefault="00440CF9" w:rsidP="00082E4E">
            <w:pPr>
              <w:pStyle w:val="ListParagraph"/>
              <w:numPr>
                <w:ilvl w:val="0"/>
                <w:numId w:val="9"/>
              </w:numPr>
              <w:tabs>
                <w:tab w:val="left" w:pos="29"/>
              </w:tabs>
              <w:ind w:left="312" w:hanging="283"/>
            </w:pP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resiko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</w:p>
          <w:p w14:paraId="2AFCD6DB" w14:textId="1EB5C3A3" w:rsidR="00D4487F" w:rsidRPr="00D4487F" w:rsidRDefault="00D4487F" w:rsidP="00082E4E">
            <w:pPr>
              <w:pStyle w:val="ListParagraph"/>
              <w:numPr>
                <w:ilvl w:val="0"/>
                <w:numId w:val="9"/>
              </w:numPr>
              <w:tabs>
                <w:tab w:val="left" w:pos="29"/>
              </w:tabs>
              <w:ind w:left="312" w:hanging="283"/>
            </w:pPr>
            <w:proofErr w:type="spellStart"/>
            <w:r w:rsidRPr="00D4487F">
              <w:t>Identifikasi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Risiko</w:t>
            </w:r>
            <w:proofErr w:type="spellEnd"/>
            <w:r w:rsidRPr="00D4487F">
              <w:t xml:space="preserve"> </w:t>
            </w:r>
            <w:proofErr w:type="spellStart"/>
            <w:r w:rsidRPr="00D4487F">
              <w:t>Bisnis</w:t>
            </w:r>
            <w:proofErr w:type="spellEnd"/>
          </w:p>
          <w:p w14:paraId="17C13092" w14:textId="25ADEC4C" w:rsidR="00440CF9" w:rsidRPr="00440CF9" w:rsidRDefault="00440CF9" w:rsidP="00082E4E">
            <w:pPr>
              <w:pStyle w:val="ListParagraph"/>
              <w:numPr>
                <w:ilvl w:val="0"/>
                <w:numId w:val="9"/>
              </w:numPr>
              <w:tabs>
                <w:tab w:val="left" w:pos="29"/>
              </w:tabs>
              <w:ind w:left="312" w:hanging="283"/>
            </w:pPr>
            <w:r w:rsidRPr="00440CF9">
              <w:t xml:space="preserve">Strategi </w:t>
            </w:r>
            <w:proofErr w:type="spellStart"/>
            <w:r w:rsidRPr="00440CF9">
              <w:t>Manajemen</w:t>
            </w:r>
            <w:proofErr w:type="spellEnd"/>
            <w:r w:rsidRPr="00440CF9">
              <w:t xml:space="preserve"> </w:t>
            </w:r>
            <w:proofErr w:type="spellStart"/>
            <w:r w:rsidRPr="00440CF9">
              <w:t>Risiko</w:t>
            </w:r>
            <w:proofErr w:type="spellEnd"/>
          </w:p>
          <w:p w14:paraId="6971003E" w14:textId="3C1E2716" w:rsidR="00440CF9" w:rsidRPr="00440CF9" w:rsidRDefault="00440CF9" w:rsidP="00082E4E">
            <w:pPr>
              <w:pStyle w:val="ListParagraph"/>
              <w:numPr>
                <w:ilvl w:val="0"/>
                <w:numId w:val="9"/>
              </w:numPr>
              <w:tabs>
                <w:tab w:val="left" w:pos="29"/>
              </w:tabs>
              <w:ind w:left="312" w:hanging="283"/>
            </w:pPr>
            <w:proofErr w:type="spellStart"/>
            <w:r w:rsidRPr="00440CF9">
              <w:t>Asuransi</w:t>
            </w:r>
            <w:proofErr w:type="spellEnd"/>
            <w:r w:rsidRPr="00440CF9">
              <w:t xml:space="preserve"> dan </w:t>
            </w:r>
            <w:proofErr w:type="spellStart"/>
            <w:r w:rsidRPr="00440CF9">
              <w:t>Mitigasi</w:t>
            </w:r>
            <w:proofErr w:type="spellEnd"/>
            <w:r w:rsidRPr="00440CF9">
              <w:t xml:space="preserve"> </w:t>
            </w:r>
            <w:proofErr w:type="spellStart"/>
            <w:r w:rsidRPr="00440CF9">
              <w:t>Risiko</w:t>
            </w:r>
            <w:proofErr w:type="spellEnd"/>
          </w:p>
          <w:p w14:paraId="697A7FCA" w14:textId="25C3C146" w:rsidR="00B6536A" w:rsidRPr="00285607" w:rsidRDefault="00440CF9" w:rsidP="00285607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ind w:left="312" w:hanging="283"/>
            </w:pPr>
            <w:r w:rsidRPr="00440CF9">
              <w:lastRenderedPageBreak/>
              <w:t xml:space="preserve">Studi Kasus </w:t>
            </w:r>
            <w:proofErr w:type="spellStart"/>
            <w:r w:rsidRPr="00440CF9">
              <w:t>Manajemen</w:t>
            </w:r>
            <w:proofErr w:type="spellEnd"/>
            <w:r w:rsidRPr="00440CF9">
              <w:t xml:space="preserve"> </w:t>
            </w:r>
            <w:proofErr w:type="spellStart"/>
            <w:r w:rsidRPr="00440CF9">
              <w:t>Risiko</w:t>
            </w:r>
            <w:proofErr w:type="spellEnd"/>
          </w:p>
        </w:tc>
        <w:tc>
          <w:tcPr>
            <w:tcW w:w="998" w:type="dxa"/>
            <w:shd w:val="clear" w:color="auto" w:fill="auto"/>
          </w:tcPr>
          <w:p w14:paraId="1B8566A4" w14:textId="415F1954" w:rsidR="00A73EBD" w:rsidRPr="007B7ADB" w:rsidRDefault="0059417F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lastRenderedPageBreak/>
              <w:t>10%</w:t>
            </w:r>
          </w:p>
        </w:tc>
      </w:tr>
      <w:tr w:rsidR="007B7ADB" w:rsidRPr="00C4015D" w14:paraId="0B53EBB2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E7E6E6" w:themeFill="background2"/>
          </w:tcPr>
          <w:p w14:paraId="6A55EF9D" w14:textId="65FDA219" w:rsidR="007B7ADB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722" w:type="dxa"/>
            <w:gridSpan w:val="13"/>
            <w:shd w:val="clear" w:color="auto" w:fill="E7E6E6" w:themeFill="background2"/>
          </w:tcPr>
          <w:p w14:paraId="5563C9F6" w14:textId="42D7B7FE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998" w:type="dxa"/>
            <w:shd w:val="clear" w:color="auto" w:fill="auto"/>
          </w:tcPr>
          <w:p w14:paraId="7047BE14" w14:textId="7A21B69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A73EBD" w:rsidRPr="00C4015D" w14:paraId="5944406C" w14:textId="77777777" w:rsidTr="005266A1">
        <w:trPr>
          <w:gridAfter w:val="1"/>
          <w:wAfter w:w="12" w:type="dxa"/>
        </w:trPr>
        <w:tc>
          <w:tcPr>
            <w:tcW w:w="738" w:type="dxa"/>
            <w:shd w:val="clear" w:color="auto" w:fill="auto"/>
          </w:tcPr>
          <w:p w14:paraId="2EB9D172" w14:textId="02731FA1" w:rsidR="00A73EBD" w:rsidRPr="00C4015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52491272" w14:textId="77777777" w:rsidR="00DC0263" w:rsidRPr="00DC0263" w:rsidRDefault="00DC0263" w:rsidP="00DC0263">
            <w:proofErr w:type="spellStart"/>
            <w:r w:rsidRPr="00DC0263">
              <w:t>Mahasiswa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harus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memahami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dasar-dasar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hukum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terkait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dengan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bisnis</w:t>
            </w:r>
            <w:proofErr w:type="spellEnd"/>
            <w:r w:rsidRPr="00DC0263">
              <w:t xml:space="preserve"> dan </w:t>
            </w:r>
            <w:proofErr w:type="spellStart"/>
            <w:r w:rsidRPr="00DC0263">
              <w:t>memiliki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pengetahuan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etika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kuat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dalam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pengambilan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keputusan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bisnis</w:t>
            </w:r>
            <w:proofErr w:type="spellEnd"/>
            <w:r w:rsidRPr="00DC0263">
              <w:t>.</w:t>
            </w:r>
          </w:p>
          <w:p w14:paraId="6E3E51BF" w14:textId="3C7134CD" w:rsidR="00951F92" w:rsidRPr="00951F92" w:rsidRDefault="00951F92" w:rsidP="00951F92"/>
          <w:p w14:paraId="158622D1" w14:textId="6E0D318E" w:rsidR="00A73EBD" w:rsidRPr="004F024A" w:rsidRDefault="00A73EBD" w:rsidP="004F024A">
            <w:pPr>
              <w:rPr>
                <w:bCs/>
                <w:lang w:eastAsia="id-ID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648F74F4" w14:textId="77777777" w:rsidR="005266A1" w:rsidRPr="00CF7B65" w:rsidRDefault="005266A1" w:rsidP="005266A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Pemahaman</w:t>
            </w:r>
            <w:proofErr w:type="spellEnd"/>
            <w:r w:rsidRPr="00CF7B65">
              <w:rPr>
                <w:bCs/>
                <w:lang w:eastAsia="id-ID"/>
              </w:rPr>
              <w:t xml:space="preserve"> dan</w:t>
            </w:r>
          </w:p>
          <w:p w14:paraId="64DBA080" w14:textId="073400F1" w:rsidR="00A73EBD" w:rsidRPr="004F024A" w:rsidRDefault="00DC0263" w:rsidP="00EB276B">
            <w:proofErr w:type="spellStart"/>
            <w:r w:rsidRPr="00DC0263">
              <w:t>memahami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dasar-dasar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hukum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terkait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dengan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bisnis</w:t>
            </w:r>
            <w:proofErr w:type="spellEnd"/>
            <w:r w:rsidRPr="00DC0263">
              <w:t xml:space="preserve"> dan </w:t>
            </w:r>
            <w:proofErr w:type="spellStart"/>
            <w:r w:rsidRPr="00DC0263">
              <w:t>memiliki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pengetahuan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etika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kuat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dalam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pengambilan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keputusan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bisnis</w:t>
            </w:r>
            <w:proofErr w:type="spellEnd"/>
            <w:r w:rsidRPr="00DC0263">
              <w:t>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0BB67D" w14:textId="77777777" w:rsidR="00EB276B" w:rsidRPr="004F024A" w:rsidRDefault="00EB276B" w:rsidP="00EB276B">
            <w:pPr>
              <w:rPr>
                <w:lang w:val="fi-FI" w:eastAsia="id-ID"/>
              </w:rPr>
            </w:pPr>
            <w:r w:rsidRPr="004F024A">
              <w:rPr>
                <w:lang w:val="fi-FI" w:eastAsia="id-ID"/>
              </w:rPr>
              <w:t>Menggunakan</w:t>
            </w:r>
          </w:p>
          <w:p w14:paraId="7D1A0C6D" w14:textId="088428BE" w:rsidR="00A73EBD" w:rsidRPr="004F024A" w:rsidRDefault="00A169A1" w:rsidP="00EB276B">
            <w:pPr>
              <w:rPr>
                <w:lang w:val="fi-FI" w:eastAsia="id-ID"/>
              </w:rPr>
            </w:pPr>
            <w:r w:rsidRPr="004F024A">
              <w:rPr>
                <w:lang w:val="fi-FI" w:eastAsia="id-ID"/>
              </w:rPr>
              <w:t>Objek dan pengetahuan penilaian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3E5AFCFD" w14:textId="255C1A39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290E612F" w14:textId="19EE05C1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072383">
              <w:rPr>
                <w:lang w:eastAsia="id-ID"/>
              </w:rPr>
              <w:t xml:space="preserve"> </w:t>
            </w:r>
            <w:r w:rsidR="00B438C2">
              <w:rPr>
                <w:lang w:eastAsia="id-ID"/>
              </w:rPr>
              <w:t>Online</w:t>
            </w:r>
          </w:p>
          <w:p w14:paraId="5E3F9981" w14:textId="77A2E032" w:rsidR="00B6536A" w:rsidRDefault="00072383" w:rsidP="00A023D7">
            <w:pPr>
              <w:rPr>
                <w:lang w:eastAsia="id-ID"/>
              </w:rPr>
            </w:pPr>
            <w:r>
              <w:rPr>
                <w:lang w:eastAsia="id-ID"/>
              </w:rPr>
              <w:t>3</w:t>
            </w:r>
            <w:r w:rsidR="00B6536A">
              <w:rPr>
                <w:lang w:eastAsia="id-ID"/>
              </w:rPr>
              <w:t xml:space="preserve">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469A68C3" w14:textId="4552FDF0" w:rsidR="00A73EBD" w:rsidRPr="00A73EBD" w:rsidRDefault="00A73EBD" w:rsidP="00B6536A">
            <w:pPr>
              <w:rPr>
                <w:lang w:val="id-ID" w:eastAsia="id-ID"/>
              </w:rPr>
            </w:pPr>
          </w:p>
        </w:tc>
        <w:tc>
          <w:tcPr>
            <w:tcW w:w="2126" w:type="dxa"/>
            <w:gridSpan w:val="3"/>
          </w:tcPr>
          <w:p w14:paraId="7C7FC70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39E95A0" w14:textId="77777777" w:rsidR="00440CF9" w:rsidRDefault="00440CF9" w:rsidP="00082E4E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w:proofErr w:type="spellStart"/>
            <w:r w:rsidRPr="00440CF9">
              <w:rPr>
                <w:shd w:val="clear" w:color="auto" w:fill="F7F7F8"/>
              </w:rPr>
              <w:t>Peraturan</w:t>
            </w:r>
            <w:proofErr w:type="spellEnd"/>
            <w:r w:rsidRPr="00440CF9">
              <w:rPr>
                <w:shd w:val="clear" w:color="auto" w:fill="F7F7F8"/>
              </w:rPr>
              <w:t xml:space="preserve"> Hukum yang </w:t>
            </w:r>
            <w:proofErr w:type="spellStart"/>
            <w:r w:rsidRPr="00440CF9">
              <w:rPr>
                <w:shd w:val="clear" w:color="auto" w:fill="F7F7F8"/>
              </w:rPr>
              <w:t>Relevan</w:t>
            </w:r>
            <w:proofErr w:type="spellEnd"/>
            <w:r w:rsidRPr="00440CF9">
              <w:rPr>
                <w:shd w:val="clear" w:color="auto" w:fill="F7F7F8"/>
              </w:rPr>
              <w:t xml:space="preserve"> </w:t>
            </w:r>
            <w:proofErr w:type="spellStart"/>
            <w:r w:rsidRPr="00440CF9">
              <w:rPr>
                <w:shd w:val="clear" w:color="auto" w:fill="F7F7F8"/>
              </w:rPr>
              <w:t>untuk</w:t>
            </w:r>
            <w:proofErr w:type="spellEnd"/>
            <w:r w:rsidRPr="00440CF9">
              <w:rPr>
                <w:shd w:val="clear" w:color="auto" w:fill="F7F7F8"/>
              </w:rPr>
              <w:t xml:space="preserve"> </w:t>
            </w:r>
            <w:proofErr w:type="spellStart"/>
            <w:r w:rsidRPr="00440CF9">
              <w:rPr>
                <w:shd w:val="clear" w:color="auto" w:fill="F7F7F8"/>
              </w:rPr>
              <w:t>Bisnis</w:t>
            </w:r>
            <w:proofErr w:type="spellEnd"/>
          </w:p>
          <w:p w14:paraId="65EE1BB2" w14:textId="77777777" w:rsidR="00B6536A" w:rsidRDefault="00B6536A" w:rsidP="00440CF9"/>
          <w:p w14:paraId="1E16DE97" w14:textId="7114CEDA" w:rsidR="00440CF9" w:rsidRPr="00032553" w:rsidRDefault="00440CF9" w:rsidP="00082E4E">
            <w:pPr>
              <w:pStyle w:val="ListParagraph"/>
              <w:numPr>
                <w:ilvl w:val="0"/>
                <w:numId w:val="10"/>
              </w:numPr>
              <w:ind w:left="312" w:hanging="283"/>
            </w:pPr>
            <w:proofErr w:type="spellStart"/>
            <w:r>
              <w:t>Komponen</w:t>
            </w:r>
            <w:proofErr w:type="spellEnd"/>
            <w:r>
              <w:t xml:space="preserve"> Hukum </w:t>
            </w:r>
            <w:proofErr w:type="spellStart"/>
            <w:r>
              <w:t>Bisnis</w:t>
            </w:r>
            <w:proofErr w:type="spellEnd"/>
          </w:p>
        </w:tc>
        <w:tc>
          <w:tcPr>
            <w:tcW w:w="998" w:type="dxa"/>
            <w:shd w:val="clear" w:color="auto" w:fill="auto"/>
          </w:tcPr>
          <w:p w14:paraId="6E65FA67" w14:textId="07AF600B" w:rsidR="00A73EBD" w:rsidRPr="007B7ADB" w:rsidRDefault="0059417F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10%</w:t>
            </w:r>
          </w:p>
        </w:tc>
      </w:tr>
      <w:tr w:rsidR="00A73EBD" w:rsidRPr="00C4015D" w14:paraId="24D0E05F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0296351F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</w:t>
            </w:r>
            <w:r w:rsidR="00EB276B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2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240279" w14:textId="77777777" w:rsidR="00DC0263" w:rsidRPr="00DC0263" w:rsidRDefault="00DC0263" w:rsidP="00DC0263">
            <w:proofErr w:type="spellStart"/>
            <w:r w:rsidRPr="00DC0263">
              <w:t>Mahasiswa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mampu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mengidentifikasi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isu-isu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hukum</w:t>
            </w:r>
            <w:proofErr w:type="spellEnd"/>
            <w:r w:rsidRPr="00DC0263">
              <w:t xml:space="preserve"> dan </w:t>
            </w:r>
            <w:proofErr w:type="spellStart"/>
            <w:r w:rsidRPr="00DC0263">
              <w:t>etika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dalam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konteks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bisnis</w:t>
            </w:r>
            <w:proofErr w:type="spellEnd"/>
            <w:r w:rsidRPr="00DC0263">
              <w:t xml:space="preserve">, dan </w:t>
            </w:r>
            <w:proofErr w:type="spellStart"/>
            <w:r w:rsidRPr="00DC0263">
              <w:t>dapat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merumuskan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solusi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tepat</w:t>
            </w:r>
            <w:proofErr w:type="spellEnd"/>
            <w:r w:rsidRPr="00DC0263">
              <w:t>.</w:t>
            </w:r>
          </w:p>
          <w:p w14:paraId="1AC8AF2E" w14:textId="213CCA39" w:rsidR="00A73EBD" w:rsidRPr="005F40D5" w:rsidRDefault="00A73EBD" w:rsidP="00951F92">
            <w:pPr>
              <w:rPr>
                <w:bCs/>
                <w:lang w:val="id-ID" w:eastAsia="id-ID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B5C29C" w14:textId="77777777" w:rsidR="005266A1" w:rsidRPr="004F024A" w:rsidRDefault="005266A1" w:rsidP="005266A1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>Pemahaman dan</w:t>
            </w:r>
          </w:p>
          <w:p w14:paraId="48FFBC01" w14:textId="77777777" w:rsidR="00DC0263" w:rsidRPr="004F024A" w:rsidRDefault="005266A1" w:rsidP="00DC0263">
            <w:pPr>
              <w:rPr>
                <w:lang w:val="fi-FI"/>
              </w:rPr>
            </w:pPr>
            <w:r w:rsidRPr="004F024A">
              <w:rPr>
                <w:bCs/>
                <w:lang w:val="fi-FI" w:eastAsia="id-ID"/>
              </w:rPr>
              <w:t xml:space="preserve">Penguasaan </w:t>
            </w:r>
            <w:r w:rsidR="00DC0263" w:rsidRPr="004F024A">
              <w:rPr>
                <w:lang w:val="fi-FI"/>
              </w:rPr>
              <w:t>mengidentifikasi isu-isu hukum dan etika dalam konteks bisnis, dan dapat merumuskan solusi yang tepat.</w:t>
            </w:r>
          </w:p>
          <w:p w14:paraId="1FF53AED" w14:textId="6F7BD080" w:rsidR="00A73EBD" w:rsidRPr="005F40D5" w:rsidRDefault="00A73EBD" w:rsidP="005266A1">
            <w:pPr>
              <w:rPr>
                <w:lang w:val="id-ID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AF3199" w14:textId="77777777" w:rsidR="00EB276B" w:rsidRPr="004F024A" w:rsidRDefault="00EB276B" w:rsidP="00EB276B">
            <w:pPr>
              <w:rPr>
                <w:lang w:val="fi-FI" w:eastAsia="id-ID"/>
              </w:rPr>
            </w:pPr>
            <w:r w:rsidRPr="004F024A">
              <w:rPr>
                <w:lang w:val="fi-FI" w:eastAsia="id-ID"/>
              </w:rPr>
              <w:t>Menggunakan</w:t>
            </w:r>
          </w:p>
          <w:p w14:paraId="1DE246F4" w14:textId="2DFF8EA6" w:rsidR="00A73EBD" w:rsidRPr="004F024A" w:rsidRDefault="00A169A1" w:rsidP="00EB276B">
            <w:pPr>
              <w:rPr>
                <w:lang w:val="fi-FI" w:eastAsia="id-ID"/>
              </w:rPr>
            </w:pPr>
            <w:r w:rsidRPr="004F024A">
              <w:rPr>
                <w:lang w:val="fi-FI" w:eastAsia="id-ID"/>
              </w:rPr>
              <w:t>Objek dan pengetahuan penilaian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8AB6CF" w14:textId="5381CCBF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3810EFC2" w14:textId="2E1D8D6E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3CE79E60" w14:textId="07AFEC4E" w:rsidR="00A023D7" w:rsidRDefault="00A169A1" w:rsidP="00A023D7">
            <w:pPr>
              <w:rPr>
                <w:lang w:eastAsia="id-ID"/>
              </w:rPr>
            </w:pPr>
            <w:r>
              <w:rPr>
                <w:lang w:eastAsia="id-ID"/>
              </w:rPr>
              <w:t>3</w:t>
            </w:r>
            <w:r w:rsidR="00B6536A">
              <w:rPr>
                <w:lang w:eastAsia="id-ID"/>
              </w:rPr>
              <w:t xml:space="preserve">. </w:t>
            </w:r>
            <w:proofErr w:type="spellStart"/>
            <w:r w:rsidR="00A023D7">
              <w:rPr>
                <w:lang w:eastAsia="id-ID"/>
              </w:rPr>
              <w:t>Tugas</w:t>
            </w:r>
            <w:proofErr w:type="spellEnd"/>
            <w:r w:rsidR="00A023D7">
              <w:rPr>
                <w:lang w:eastAsia="id-ID"/>
              </w:rPr>
              <w:t xml:space="preserve"> </w:t>
            </w:r>
            <w:proofErr w:type="spellStart"/>
            <w:r w:rsidR="00A023D7">
              <w:rPr>
                <w:lang w:eastAsia="id-ID"/>
              </w:rPr>
              <w:t>Mandiri</w:t>
            </w:r>
            <w:proofErr w:type="spellEnd"/>
          </w:p>
          <w:p w14:paraId="0CC8C29B" w14:textId="1BE4B070" w:rsidR="00A73EBD" w:rsidRPr="00A73EBD" w:rsidRDefault="00A73EBD" w:rsidP="00B6536A">
            <w:pPr>
              <w:rPr>
                <w:lang w:val="id-ID" w:eastAsia="id-ID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66B48E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3F03BA" w14:textId="77777777" w:rsidR="00440CF9" w:rsidRPr="00440CF9" w:rsidRDefault="00440CF9" w:rsidP="00082E4E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r w:rsidRPr="00440CF9">
              <w:t xml:space="preserve">Etika </w:t>
            </w:r>
            <w:proofErr w:type="spellStart"/>
            <w:r w:rsidRPr="00440CF9">
              <w:t>dalam</w:t>
            </w:r>
            <w:proofErr w:type="spellEnd"/>
            <w:r w:rsidRPr="00440CF9">
              <w:t xml:space="preserve"> </w:t>
            </w:r>
            <w:proofErr w:type="spellStart"/>
            <w:r w:rsidRPr="00440CF9">
              <w:t>Pengambilan</w:t>
            </w:r>
            <w:proofErr w:type="spellEnd"/>
            <w:r w:rsidRPr="00440CF9">
              <w:t xml:space="preserve"> Keputusan </w:t>
            </w:r>
            <w:proofErr w:type="spellStart"/>
            <w:r w:rsidRPr="00440CF9">
              <w:t>Bisnis</w:t>
            </w:r>
            <w:proofErr w:type="spellEnd"/>
          </w:p>
          <w:p w14:paraId="107ECCF7" w14:textId="77777777" w:rsidR="00440CF9" w:rsidRPr="00440CF9" w:rsidRDefault="00440CF9" w:rsidP="00082E4E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proofErr w:type="spellStart"/>
            <w:r w:rsidRPr="00440CF9">
              <w:t>Tanggung</w:t>
            </w:r>
            <w:proofErr w:type="spellEnd"/>
            <w:r w:rsidRPr="00440CF9">
              <w:t xml:space="preserve"> Jawab Sosial Perusahaan (CSR)</w:t>
            </w:r>
          </w:p>
          <w:p w14:paraId="49CD8C60" w14:textId="434D4A9B" w:rsidR="00A73EBD" w:rsidRPr="00032553" w:rsidRDefault="00440CF9" w:rsidP="00032553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r w:rsidRPr="00440CF9">
              <w:t xml:space="preserve">Kasus-Kasus Etika </w:t>
            </w:r>
            <w:proofErr w:type="spellStart"/>
            <w:r w:rsidRPr="00440CF9">
              <w:t>dalam</w:t>
            </w:r>
            <w:proofErr w:type="spellEnd"/>
            <w:r w:rsidRPr="00440CF9">
              <w:t xml:space="preserve"> </w:t>
            </w:r>
            <w:proofErr w:type="spellStart"/>
            <w:r w:rsidRPr="00440CF9">
              <w:t>Kewirausahaan</w:t>
            </w:r>
            <w:proofErr w:type="spellEnd"/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35373072" w:rsidR="00A73EBD" w:rsidRPr="007B7ADB" w:rsidRDefault="0059417F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5%</w:t>
            </w:r>
          </w:p>
        </w:tc>
      </w:tr>
      <w:tr w:rsidR="00A73EBD" w:rsidRPr="00C4015D" w14:paraId="28BFACF0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7E4C99A8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  <w:r w:rsidR="00EB276B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6B8F96B" w14:textId="77777777" w:rsidR="00DC0263" w:rsidRPr="00DC0263" w:rsidRDefault="00DC0263" w:rsidP="00DC0263">
            <w:proofErr w:type="spellStart"/>
            <w:r w:rsidRPr="00DC0263">
              <w:t>Mahasiswa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harus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memiliki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keterampilan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komunikasi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efektif</w:t>
            </w:r>
            <w:proofErr w:type="spellEnd"/>
            <w:r w:rsidRPr="00DC0263">
              <w:t xml:space="preserve">, </w:t>
            </w:r>
            <w:proofErr w:type="spellStart"/>
            <w:r w:rsidRPr="00DC0263">
              <w:t>termasuk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kemampuan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menyampaikan</w:t>
            </w:r>
            <w:proofErr w:type="spellEnd"/>
            <w:r w:rsidRPr="00DC0263">
              <w:t xml:space="preserve"> ide-ide </w:t>
            </w:r>
            <w:proofErr w:type="spellStart"/>
            <w:r w:rsidRPr="00DC0263">
              <w:t>bisnis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dengan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jelas</w:t>
            </w:r>
            <w:proofErr w:type="spellEnd"/>
            <w:r w:rsidRPr="00DC0263">
              <w:t xml:space="preserve"> dan </w:t>
            </w:r>
            <w:proofErr w:type="spellStart"/>
            <w:r w:rsidRPr="00DC0263">
              <w:t>persuasif</w:t>
            </w:r>
            <w:proofErr w:type="spellEnd"/>
            <w:r w:rsidRPr="00DC0263">
              <w:t>.</w:t>
            </w:r>
          </w:p>
          <w:p w14:paraId="50A9F81A" w14:textId="30B20BE7" w:rsidR="00166F95" w:rsidRPr="00156B3B" w:rsidRDefault="00166F95" w:rsidP="00166F95"/>
          <w:p w14:paraId="2EC47B44" w14:textId="75762658" w:rsidR="00A73EBD" w:rsidRPr="005F40D5" w:rsidRDefault="00A73EBD" w:rsidP="00EB276B"/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D28929" w14:textId="77777777" w:rsidR="005266A1" w:rsidRPr="004F024A" w:rsidRDefault="005266A1" w:rsidP="005266A1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>Pemahaman dan</w:t>
            </w:r>
          </w:p>
          <w:p w14:paraId="42B9AFE0" w14:textId="2E940F86" w:rsidR="00EB276B" w:rsidRPr="004F024A" w:rsidRDefault="005266A1" w:rsidP="005266A1">
            <w:pPr>
              <w:rPr>
                <w:lang w:val="fi-FI"/>
              </w:rPr>
            </w:pPr>
            <w:r w:rsidRPr="004F024A">
              <w:rPr>
                <w:bCs/>
                <w:lang w:val="fi-FI" w:eastAsia="id-ID"/>
              </w:rPr>
              <w:t xml:space="preserve">Penguasaan </w:t>
            </w:r>
            <w:r w:rsidR="00DC0263" w:rsidRPr="004F024A">
              <w:rPr>
                <w:lang w:val="fi-FI"/>
              </w:rPr>
              <w:t>memiliki keterampilan komunikasi yang efektif, termasuk kemampuan menyampaikan ide-ide bisnis dengan jelas dan persuasif.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5B8073" w14:textId="77777777" w:rsidR="00EB276B" w:rsidRPr="004F024A" w:rsidRDefault="00EB276B" w:rsidP="00EB276B">
            <w:pPr>
              <w:ind w:right="236"/>
              <w:contextualSpacing/>
              <w:rPr>
                <w:lang w:val="fi-FI"/>
              </w:rPr>
            </w:pPr>
            <w:r w:rsidRPr="004F024A">
              <w:rPr>
                <w:lang w:val="fi-FI"/>
              </w:rPr>
              <w:t>Menggunakan</w:t>
            </w:r>
          </w:p>
          <w:p w14:paraId="689D0BD9" w14:textId="4B1661AD" w:rsidR="00A73EBD" w:rsidRPr="004F024A" w:rsidRDefault="00A169A1" w:rsidP="00EB276B">
            <w:pPr>
              <w:ind w:right="236"/>
              <w:contextualSpacing/>
              <w:rPr>
                <w:lang w:val="fi-FI"/>
              </w:rPr>
            </w:pPr>
            <w:r w:rsidRPr="004F024A">
              <w:rPr>
                <w:lang w:val="fi-FI"/>
              </w:rPr>
              <w:t>Objek dan pengetahuan penilaian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023AED" w14:textId="39906485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091B82B9" w14:textId="59F9024A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>Online</w:t>
            </w:r>
          </w:p>
          <w:p w14:paraId="34319295" w14:textId="7B31F8F6" w:rsidR="00B6536A" w:rsidRDefault="00A169A1" w:rsidP="00A023D7">
            <w:pPr>
              <w:rPr>
                <w:lang w:eastAsia="id-ID"/>
              </w:rPr>
            </w:pPr>
            <w:r>
              <w:rPr>
                <w:lang w:eastAsia="id-ID"/>
              </w:rPr>
              <w:t>3</w:t>
            </w:r>
            <w:r w:rsidR="00B6536A">
              <w:rPr>
                <w:lang w:eastAsia="id-ID"/>
              </w:rPr>
              <w:t xml:space="preserve">. </w:t>
            </w:r>
            <w:r w:rsidR="00A023D7">
              <w:rPr>
                <w:lang w:eastAsia="id-ID"/>
              </w:rPr>
              <w:t>Tugas</w:t>
            </w:r>
          </w:p>
          <w:p w14:paraId="4747FCF6" w14:textId="5E249393" w:rsidR="00A023D7" w:rsidRDefault="00A023D7" w:rsidP="00A023D7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Mandiri</w:t>
            </w:r>
            <w:proofErr w:type="spellEnd"/>
          </w:p>
          <w:p w14:paraId="6BDC7E1D" w14:textId="2F5180C5" w:rsidR="00A73EBD" w:rsidRPr="00A73EBD" w:rsidRDefault="00A73EBD" w:rsidP="00B6536A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74B9F93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5C061E" w14:textId="77777777" w:rsidR="00A73EBD" w:rsidRDefault="00440CF9" w:rsidP="00082E4E">
            <w:pPr>
              <w:pStyle w:val="ListParagraph"/>
              <w:numPr>
                <w:ilvl w:val="0"/>
                <w:numId w:val="12"/>
              </w:numPr>
              <w:ind w:left="312" w:hanging="283"/>
              <w:rPr>
                <w:lang w:eastAsia="id-ID"/>
              </w:rPr>
            </w:pPr>
            <w:r>
              <w:rPr>
                <w:lang w:eastAsia="id-ID"/>
              </w:rPr>
              <w:t xml:space="preserve">Dasar </w:t>
            </w:r>
            <w:proofErr w:type="spellStart"/>
            <w:r>
              <w:rPr>
                <w:lang w:eastAsia="id-ID"/>
              </w:rPr>
              <w:t>Komunikasi</w:t>
            </w:r>
            <w:proofErr w:type="spellEnd"/>
            <w:r>
              <w:rPr>
                <w:lang w:eastAsia="id-ID"/>
              </w:rPr>
              <w:t xml:space="preserve"> dan </w:t>
            </w:r>
            <w:proofErr w:type="spellStart"/>
            <w:r>
              <w:rPr>
                <w:lang w:eastAsia="id-ID"/>
              </w:rPr>
              <w:t>relasi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bisnis</w:t>
            </w:r>
            <w:proofErr w:type="spellEnd"/>
          </w:p>
          <w:p w14:paraId="5648E03A" w14:textId="77777777" w:rsidR="00440CF9" w:rsidRPr="004F024A" w:rsidRDefault="00440CF9" w:rsidP="00082E4E">
            <w:pPr>
              <w:pStyle w:val="ListParagraph"/>
              <w:numPr>
                <w:ilvl w:val="0"/>
                <w:numId w:val="12"/>
              </w:numPr>
              <w:ind w:left="312" w:hanging="283"/>
              <w:rPr>
                <w:lang w:val="fi-FI"/>
              </w:rPr>
            </w:pPr>
            <w:r w:rsidRPr="004F024A">
              <w:rPr>
                <w:lang w:val="fi-FI"/>
              </w:rPr>
              <w:t>Keterampilan Komunikasi yang Penting untuk Wirausahawan</w:t>
            </w:r>
          </w:p>
          <w:p w14:paraId="44CEF8D9" w14:textId="77777777" w:rsidR="00440CF9" w:rsidRPr="004F024A" w:rsidRDefault="00440CF9" w:rsidP="00440CF9">
            <w:pPr>
              <w:rPr>
                <w:lang w:val="fi-FI"/>
              </w:rPr>
            </w:pPr>
          </w:p>
          <w:p w14:paraId="7B6F2FA6" w14:textId="23635261" w:rsidR="00440CF9" w:rsidRPr="004F024A" w:rsidRDefault="00440CF9" w:rsidP="00440CF9">
            <w:pPr>
              <w:rPr>
                <w:lang w:val="fi-FI" w:eastAsia="id-ID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CA558C0" w:rsidR="00A73EBD" w:rsidRPr="007B7ADB" w:rsidRDefault="0059417F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5%</w:t>
            </w:r>
          </w:p>
        </w:tc>
      </w:tr>
      <w:tr w:rsidR="00A73EBD" w:rsidRPr="00C4015D" w14:paraId="24845E64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19BF9327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</w:t>
            </w:r>
            <w:r w:rsidR="00EB276B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263FA0" w14:textId="77777777" w:rsidR="00DC0263" w:rsidRPr="00DC0263" w:rsidRDefault="00DC0263" w:rsidP="00DC0263">
            <w:proofErr w:type="spellStart"/>
            <w:r w:rsidRPr="00DC0263">
              <w:t>Mahasiswa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dapat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mengembangkan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presentasi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bisnis</w:t>
            </w:r>
            <w:proofErr w:type="spellEnd"/>
            <w:r w:rsidRPr="00DC0263">
              <w:t xml:space="preserve"> yang </w:t>
            </w:r>
            <w:proofErr w:type="spellStart"/>
            <w:r w:rsidRPr="00DC0263">
              <w:t>profesional</w:t>
            </w:r>
            <w:proofErr w:type="spellEnd"/>
            <w:r w:rsidRPr="00DC0263">
              <w:t xml:space="preserve"> dan </w:t>
            </w:r>
            <w:proofErr w:type="spellStart"/>
            <w:r w:rsidRPr="00DC0263">
              <w:t>efektif</w:t>
            </w:r>
            <w:proofErr w:type="spellEnd"/>
            <w:r w:rsidRPr="00DC0263">
              <w:t xml:space="preserve">, </w:t>
            </w:r>
            <w:proofErr w:type="spellStart"/>
            <w:r w:rsidRPr="00DC0263">
              <w:t>serta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berkomunikasi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dengan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baik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dalam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konteks</w:t>
            </w:r>
            <w:proofErr w:type="spellEnd"/>
            <w:r w:rsidRPr="00DC0263">
              <w:t xml:space="preserve"> </w:t>
            </w:r>
            <w:proofErr w:type="spellStart"/>
            <w:r w:rsidRPr="00DC0263">
              <w:t>bisnis</w:t>
            </w:r>
            <w:proofErr w:type="spellEnd"/>
            <w:r w:rsidRPr="00DC0263">
              <w:t>.</w:t>
            </w:r>
          </w:p>
          <w:p w14:paraId="4120ABA1" w14:textId="442EF90A" w:rsidR="00EB276B" w:rsidRPr="00EB276B" w:rsidRDefault="00EB276B" w:rsidP="00CA0BF3"/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00C15B" w14:textId="77777777" w:rsidR="005266A1" w:rsidRPr="00CF7B65" w:rsidRDefault="005266A1" w:rsidP="005266A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Pemahaman</w:t>
            </w:r>
            <w:proofErr w:type="spellEnd"/>
            <w:r w:rsidRPr="00CF7B65">
              <w:rPr>
                <w:bCs/>
                <w:lang w:eastAsia="id-ID"/>
              </w:rPr>
              <w:t xml:space="preserve"> dan</w:t>
            </w:r>
          </w:p>
          <w:p w14:paraId="1D650852" w14:textId="77A275F4" w:rsidR="00A73EBD" w:rsidRPr="005F40D5" w:rsidRDefault="005266A1" w:rsidP="00072383">
            <w:proofErr w:type="spellStart"/>
            <w:r w:rsidRPr="00CF7B65">
              <w:rPr>
                <w:bCs/>
                <w:lang w:eastAsia="id-ID"/>
              </w:rPr>
              <w:t>Penguasaan</w:t>
            </w:r>
            <w:proofErr w:type="spellEnd"/>
            <w:r w:rsidRPr="00CF7B65">
              <w:rPr>
                <w:bCs/>
                <w:lang w:eastAsia="id-ID"/>
              </w:rPr>
              <w:t xml:space="preserve"> </w:t>
            </w:r>
            <w:proofErr w:type="spellStart"/>
            <w:r w:rsidR="00DC0263" w:rsidRPr="00DC0263">
              <w:t>mengembangkan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presentasi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bisnis</w:t>
            </w:r>
            <w:proofErr w:type="spellEnd"/>
            <w:r w:rsidR="00DC0263" w:rsidRPr="00DC0263">
              <w:t xml:space="preserve"> yang </w:t>
            </w:r>
            <w:proofErr w:type="spellStart"/>
            <w:r w:rsidR="00DC0263" w:rsidRPr="00DC0263">
              <w:t>profesional</w:t>
            </w:r>
            <w:proofErr w:type="spellEnd"/>
            <w:r w:rsidR="00DC0263" w:rsidRPr="00DC0263">
              <w:t xml:space="preserve"> dan </w:t>
            </w:r>
            <w:proofErr w:type="spellStart"/>
            <w:r w:rsidR="00DC0263" w:rsidRPr="00DC0263">
              <w:t>efektif</w:t>
            </w:r>
            <w:proofErr w:type="spellEnd"/>
            <w:r w:rsidR="00DC0263" w:rsidRPr="00DC0263">
              <w:t xml:space="preserve">, </w:t>
            </w:r>
            <w:proofErr w:type="spellStart"/>
            <w:r w:rsidR="00DC0263" w:rsidRPr="00DC0263">
              <w:t>serta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berkomunikasi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dengan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baik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dalam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konteks</w:t>
            </w:r>
            <w:proofErr w:type="spellEnd"/>
            <w:r w:rsidR="00DC0263" w:rsidRPr="00DC0263">
              <w:t xml:space="preserve"> </w:t>
            </w:r>
            <w:proofErr w:type="spellStart"/>
            <w:r w:rsidR="00DC0263" w:rsidRPr="00DC0263">
              <w:t>bisnis</w:t>
            </w:r>
            <w:proofErr w:type="spellEnd"/>
            <w:r w:rsidR="00DC0263" w:rsidRPr="00DC0263">
              <w:t>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A71D98" w14:textId="77777777" w:rsidR="00EB276B" w:rsidRPr="004F024A" w:rsidRDefault="00EB276B" w:rsidP="00EB276B">
            <w:pPr>
              <w:rPr>
                <w:lang w:val="fi-FI"/>
              </w:rPr>
            </w:pPr>
            <w:r w:rsidRPr="004F024A">
              <w:rPr>
                <w:lang w:val="fi-FI"/>
              </w:rPr>
              <w:t>Menggunakan</w:t>
            </w:r>
          </w:p>
          <w:p w14:paraId="1FEA181C" w14:textId="1334E416" w:rsidR="005F40D5" w:rsidRPr="004F024A" w:rsidRDefault="00A169A1" w:rsidP="00EB276B">
            <w:pPr>
              <w:rPr>
                <w:lang w:val="fi-FI"/>
              </w:rPr>
            </w:pPr>
            <w:r w:rsidRPr="004F024A">
              <w:rPr>
                <w:lang w:val="fi-FI"/>
              </w:rPr>
              <w:t>Objek dan pengetahuan penilaian</w:t>
            </w:r>
          </w:p>
          <w:p w14:paraId="47FCFA8B" w14:textId="77777777" w:rsidR="00EB276B" w:rsidRPr="004F024A" w:rsidRDefault="00EB276B" w:rsidP="00EB276B">
            <w:pPr>
              <w:jc w:val="center"/>
              <w:rPr>
                <w:lang w:val="fi-FI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A24AAF" w14:textId="39C19484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0017E36F" w14:textId="539BC0B1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 xml:space="preserve"> Online Via Zoom</w:t>
            </w:r>
          </w:p>
          <w:p w14:paraId="2F7CD438" w14:textId="77777777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>
              <w:rPr>
                <w:lang w:eastAsia="id-ID"/>
              </w:rPr>
              <w:t>Praktek</w:t>
            </w:r>
            <w:proofErr w:type="spellEnd"/>
          </w:p>
          <w:p w14:paraId="3532B3A5" w14:textId="7112E3C3" w:rsidR="00B6536A" w:rsidRDefault="00B6536A" w:rsidP="00B6536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4. </w:t>
            </w:r>
            <w:r w:rsidR="00A023D7">
              <w:rPr>
                <w:lang w:eastAsia="id-ID"/>
              </w:rPr>
              <w:t>Tugas</w:t>
            </w:r>
          </w:p>
          <w:p w14:paraId="75229023" w14:textId="0AA3BC69" w:rsidR="00B6536A" w:rsidRDefault="00A023D7" w:rsidP="00B6536A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Mandiri</w:t>
            </w:r>
            <w:proofErr w:type="spellEnd"/>
          </w:p>
          <w:p w14:paraId="4F248EA5" w14:textId="64C5D55D" w:rsidR="00A73EBD" w:rsidRPr="00A73EBD" w:rsidRDefault="00A73EBD" w:rsidP="00B6536A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19A49F1A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33336" w14:textId="488AA57C" w:rsidR="00032553" w:rsidRPr="004F024A" w:rsidRDefault="00440CF9" w:rsidP="00082E4E">
            <w:pPr>
              <w:pStyle w:val="ListParagraph"/>
              <w:numPr>
                <w:ilvl w:val="0"/>
                <w:numId w:val="13"/>
              </w:numPr>
              <w:ind w:left="312" w:hanging="283"/>
              <w:rPr>
                <w:lang w:val="fi-FI"/>
              </w:rPr>
            </w:pPr>
            <w:r w:rsidRPr="004F024A">
              <w:rPr>
                <w:lang w:val="fi-FI"/>
              </w:rPr>
              <w:t>Merancang komunikasi dan penawaran kerjasama bisnis</w:t>
            </w:r>
          </w:p>
          <w:p w14:paraId="09FB61EA" w14:textId="1504A61F" w:rsidR="00440CF9" w:rsidRDefault="00440CF9" w:rsidP="00082E4E">
            <w:pPr>
              <w:pStyle w:val="ListParagraph"/>
              <w:numPr>
                <w:ilvl w:val="0"/>
                <w:numId w:val="13"/>
              </w:numPr>
              <w:ind w:left="312" w:hanging="283"/>
            </w:pPr>
            <w:proofErr w:type="spellStart"/>
            <w:r>
              <w:t>Negosiasi</w:t>
            </w:r>
            <w:proofErr w:type="spellEnd"/>
            <w:r>
              <w:t xml:space="preserve"> </w:t>
            </w:r>
            <w:proofErr w:type="spellStart"/>
            <w:r>
              <w:t>binis</w:t>
            </w:r>
            <w:proofErr w:type="spellEnd"/>
            <w:r>
              <w:t xml:space="preserve"> dan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  <w:p w14:paraId="20EFCF84" w14:textId="10BE2B3F" w:rsidR="00A73EBD" w:rsidRPr="009C42D2" w:rsidRDefault="00A73EBD" w:rsidP="009C42D2"/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00B735BC" w:rsidR="00A73EBD" w:rsidRPr="007B7ADB" w:rsidRDefault="0059417F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5%</w:t>
            </w:r>
          </w:p>
        </w:tc>
      </w:tr>
      <w:tr w:rsidR="00166F95" w:rsidRPr="00C4015D" w14:paraId="5C33F96A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31CEA251" w14:textId="6F0EBEB2" w:rsidR="00166F95" w:rsidRDefault="00166F95" w:rsidP="00166F95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5234F1" w14:textId="77AF39F5" w:rsidR="00CA0BF3" w:rsidRDefault="00166F95" w:rsidP="00CA0BF3">
            <w:proofErr w:type="spellStart"/>
            <w:r w:rsidRPr="00156B3B">
              <w:t>Mahasiswa</w:t>
            </w:r>
            <w:proofErr w:type="spellEnd"/>
            <w:r w:rsidRPr="00156B3B">
              <w:t xml:space="preserve"> </w:t>
            </w:r>
            <w:proofErr w:type="spellStart"/>
            <w:r w:rsidR="00DC0263">
              <w:t>membuat</w:t>
            </w:r>
            <w:proofErr w:type="spellEnd"/>
            <w:r w:rsidR="00DC0263">
              <w:t xml:space="preserve"> </w:t>
            </w:r>
            <w:proofErr w:type="spellStart"/>
            <w:r w:rsidR="00DC0263">
              <w:t>produk</w:t>
            </w:r>
            <w:proofErr w:type="spellEnd"/>
            <w:r w:rsidR="00DC0263">
              <w:t xml:space="preserve"> </w:t>
            </w:r>
            <w:proofErr w:type="spellStart"/>
            <w:r w:rsidR="00DC0263">
              <w:t>dengan</w:t>
            </w:r>
            <w:proofErr w:type="spellEnd"/>
            <w:r w:rsidR="00DC0263">
              <w:t xml:space="preserve"> branding dan </w:t>
            </w:r>
            <w:proofErr w:type="spellStart"/>
            <w:r w:rsidR="00DC0263">
              <w:t>desain</w:t>
            </w:r>
            <w:proofErr w:type="spellEnd"/>
            <w:r w:rsidR="00DC0263">
              <w:t xml:space="preserve"> yang </w:t>
            </w:r>
            <w:proofErr w:type="spellStart"/>
            <w:r w:rsidR="00DC0263">
              <w:t>tepat</w:t>
            </w:r>
            <w:proofErr w:type="spellEnd"/>
            <w:r w:rsidR="00DC0263">
              <w:t xml:space="preserve"> dan </w:t>
            </w:r>
            <w:proofErr w:type="spellStart"/>
            <w:r w:rsidR="00DC0263">
              <w:t>seusai</w:t>
            </w:r>
            <w:proofErr w:type="spellEnd"/>
            <w:r w:rsidR="00DC0263">
              <w:t xml:space="preserve"> </w:t>
            </w:r>
            <w:proofErr w:type="spellStart"/>
            <w:r w:rsidR="00DC0263">
              <w:t>dengan</w:t>
            </w:r>
            <w:proofErr w:type="spellEnd"/>
            <w:r w:rsidR="00DC0263">
              <w:t xml:space="preserve"> </w:t>
            </w:r>
            <w:proofErr w:type="spellStart"/>
            <w:r w:rsidR="00DC0263">
              <w:t>permintaan</w:t>
            </w:r>
            <w:proofErr w:type="spellEnd"/>
            <w:r w:rsidR="00DC0263">
              <w:t xml:space="preserve"> pasar</w:t>
            </w:r>
          </w:p>
          <w:p w14:paraId="5F35DD8F" w14:textId="19C5C3E9" w:rsidR="00166F95" w:rsidRDefault="00166F95" w:rsidP="00166F95"/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927A7C" w14:textId="77777777" w:rsidR="005266A1" w:rsidRPr="00CF7B65" w:rsidRDefault="005266A1" w:rsidP="005266A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Pemahaman</w:t>
            </w:r>
            <w:proofErr w:type="spellEnd"/>
            <w:r w:rsidRPr="00CF7B65">
              <w:rPr>
                <w:bCs/>
                <w:lang w:eastAsia="id-ID"/>
              </w:rPr>
              <w:t xml:space="preserve"> dan</w:t>
            </w:r>
          </w:p>
          <w:p w14:paraId="30819283" w14:textId="78976EE0" w:rsidR="00166F95" w:rsidRDefault="005266A1" w:rsidP="005266A1">
            <w:proofErr w:type="spellStart"/>
            <w:r w:rsidRPr="00CF7B65">
              <w:rPr>
                <w:bCs/>
                <w:lang w:eastAsia="id-ID"/>
              </w:rPr>
              <w:t>Penguasaan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 w:rsidR="00DC0263">
              <w:t>membuat</w:t>
            </w:r>
            <w:proofErr w:type="spellEnd"/>
            <w:r w:rsidR="00DC0263">
              <w:t xml:space="preserve"> </w:t>
            </w:r>
            <w:proofErr w:type="spellStart"/>
            <w:r w:rsidR="00DC0263">
              <w:t>produk</w:t>
            </w:r>
            <w:proofErr w:type="spellEnd"/>
            <w:r w:rsidR="00DC0263">
              <w:t xml:space="preserve"> </w:t>
            </w:r>
            <w:proofErr w:type="spellStart"/>
            <w:r w:rsidR="00DC0263">
              <w:t>dengan</w:t>
            </w:r>
            <w:proofErr w:type="spellEnd"/>
            <w:r w:rsidR="00DC0263">
              <w:t xml:space="preserve"> branding dan </w:t>
            </w:r>
            <w:proofErr w:type="spellStart"/>
            <w:r w:rsidR="00DC0263">
              <w:t>desain</w:t>
            </w:r>
            <w:proofErr w:type="spellEnd"/>
            <w:r w:rsidR="00DC0263">
              <w:t xml:space="preserve"> yang </w:t>
            </w:r>
            <w:proofErr w:type="spellStart"/>
            <w:r w:rsidR="00DC0263">
              <w:t>tepat</w:t>
            </w:r>
            <w:proofErr w:type="spellEnd"/>
            <w:r w:rsidR="00DC0263">
              <w:t xml:space="preserve"> dan </w:t>
            </w:r>
            <w:proofErr w:type="spellStart"/>
            <w:r w:rsidR="00DC0263">
              <w:t>seusai</w:t>
            </w:r>
            <w:proofErr w:type="spellEnd"/>
            <w:r w:rsidR="00DC0263">
              <w:t xml:space="preserve"> </w:t>
            </w:r>
            <w:proofErr w:type="spellStart"/>
            <w:r w:rsidR="00DC0263">
              <w:t>dengan</w:t>
            </w:r>
            <w:proofErr w:type="spellEnd"/>
            <w:r w:rsidR="00DC0263">
              <w:t xml:space="preserve"> </w:t>
            </w:r>
            <w:proofErr w:type="spellStart"/>
            <w:r w:rsidR="00DC0263">
              <w:t>permintaan</w:t>
            </w:r>
            <w:proofErr w:type="spellEnd"/>
            <w:r w:rsidR="00DC0263">
              <w:t xml:space="preserve"> pasar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31DAEC" w14:textId="77777777" w:rsidR="00166F95" w:rsidRPr="004F024A" w:rsidRDefault="00166F95" w:rsidP="00166F95">
            <w:pPr>
              <w:rPr>
                <w:lang w:val="fi-FI"/>
              </w:rPr>
            </w:pPr>
            <w:r w:rsidRPr="004F024A">
              <w:rPr>
                <w:lang w:val="fi-FI"/>
              </w:rPr>
              <w:t>Menggunakan</w:t>
            </w:r>
          </w:p>
          <w:p w14:paraId="75DE8414" w14:textId="0DF3C523" w:rsidR="00166F95" w:rsidRPr="004F024A" w:rsidRDefault="00A169A1" w:rsidP="00166F95">
            <w:pPr>
              <w:rPr>
                <w:lang w:val="fi-FI"/>
              </w:rPr>
            </w:pPr>
            <w:r w:rsidRPr="004F024A">
              <w:rPr>
                <w:lang w:val="fi-FI"/>
              </w:rPr>
              <w:t>Objek dan pengetahuan penilaian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6EFF6F" w14:textId="7B4A7AA5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C550FC">
              <w:rPr>
                <w:lang w:eastAsia="id-ID"/>
              </w:rPr>
              <w:t xml:space="preserve">Ceramah </w:t>
            </w:r>
          </w:p>
          <w:p w14:paraId="474A04B7" w14:textId="57190B0F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 xml:space="preserve"> Online Zoom</w:t>
            </w:r>
            <w:r w:rsidR="00C550FC">
              <w:rPr>
                <w:lang w:eastAsia="id-ID"/>
              </w:rPr>
              <w:t xml:space="preserve"> </w:t>
            </w:r>
          </w:p>
          <w:p w14:paraId="7DA3AD94" w14:textId="77777777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>
              <w:rPr>
                <w:lang w:eastAsia="id-ID"/>
              </w:rPr>
              <w:t>Praktek</w:t>
            </w:r>
            <w:proofErr w:type="spellEnd"/>
          </w:p>
          <w:p w14:paraId="3E5C0FD8" w14:textId="00D6C364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>4.</w:t>
            </w:r>
            <w:r w:rsidR="00A023D7">
              <w:rPr>
                <w:lang w:eastAsia="id-ID"/>
              </w:rPr>
              <w:t xml:space="preserve"> Tugas</w:t>
            </w:r>
          </w:p>
          <w:p w14:paraId="6CD8ACBB" w14:textId="2EF7014B" w:rsidR="00166F95" w:rsidRDefault="00A023D7" w:rsidP="00166F95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Mandiri</w:t>
            </w:r>
            <w:proofErr w:type="spellEnd"/>
          </w:p>
          <w:p w14:paraId="747DE0F5" w14:textId="14973BC9" w:rsidR="00166F95" w:rsidRPr="00A73EBD" w:rsidRDefault="00166F95" w:rsidP="00166F95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5AE2A31A" w14:textId="77777777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397F3BD" w14:textId="77777777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C2C1436" w14:textId="376E6497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BC5FDA" w14:textId="77777777" w:rsidR="00440CF9" w:rsidRPr="00440CF9" w:rsidRDefault="00440CF9" w:rsidP="00082E4E">
            <w:pPr>
              <w:pStyle w:val="ListParagraph"/>
              <w:numPr>
                <w:ilvl w:val="0"/>
                <w:numId w:val="14"/>
              </w:numPr>
              <w:ind w:left="312" w:hanging="283"/>
            </w:pPr>
            <w:r w:rsidRPr="00440CF9">
              <w:t xml:space="preserve">Menyusun </w:t>
            </w:r>
            <w:proofErr w:type="spellStart"/>
            <w:r w:rsidRPr="00440CF9">
              <w:t>Presentasi</w:t>
            </w:r>
            <w:proofErr w:type="spellEnd"/>
            <w:r w:rsidRPr="00440CF9">
              <w:t xml:space="preserve"> </w:t>
            </w:r>
            <w:proofErr w:type="spellStart"/>
            <w:r w:rsidRPr="00440CF9">
              <w:t>Bisnis</w:t>
            </w:r>
            <w:proofErr w:type="spellEnd"/>
            <w:r w:rsidRPr="00440CF9">
              <w:t xml:space="preserve"> yang </w:t>
            </w:r>
            <w:proofErr w:type="spellStart"/>
            <w:r w:rsidRPr="00440CF9">
              <w:t>Efektif</w:t>
            </w:r>
            <w:proofErr w:type="spellEnd"/>
          </w:p>
          <w:p w14:paraId="40B62C4D" w14:textId="77777777" w:rsidR="00440CF9" w:rsidRPr="00440CF9" w:rsidRDefault="00440CF9" w:rsidP="00082E4E">
            <w:pPr>
              <w:pStyle w:val="ListParagraph"/>
              <w:numPr>
                <w:ilvl w:val="0"/>
                <w:numId w:val="14"/>
              </w:numPr>
              <w:ind w:left="312" w:hanging="283"/>
            </w:pPr>
            <w:r w:rsidRPr="00440CF9">
              <w:t xml:space="preserve">Pitching Ide </w:t>
            </w:r>
            <w:proofErr w:type="spellStart"/>
            <w:r w:rsidRPr="00440CF9">
              <w:t>Bisnis</w:t>
            </w:r>
            <w:proofErr w:type="spellEnd"/>
            <w:r w:rsidRPr="00440CF9">
              <w:t xml:space="preserve"> </w:t>
            </w:r>
            <w:proofErr w:type="spellStart"/>
            <w:r w:rsidRPr="00440CF9">
              <w:t>kepada</w:t>
            </w:r>
            <w:proofErr w:type="spellEnd"/>
            <w:r w:rsidRPr="00440CF9">
              <w:t xml:space="preserve"> Investor</w:t>
            </w:r>
          </w:p>
          <w:p w14:paraId="6210232C" w14:textId="6A19B786" w:rsidR="00166F95" w:rsidRPr="00B6536A" w:rsidRDefault="00440CF9" w:rsidP="00440CF9">
            <w:pPr>
              <w:pStyle w:val="ListParagraph"/>
              <w:numPr>
                <w:ilvl w:val="0"/>
                <w:numId w:val="14"/>
              </w:numPr>
              <w:ind w:left="312" w:hanging="283"/>
            </w:pPr>
            <w:proofErr w:type="spellStart"/>
            <w:r w:rsidRPr="00440CF9">
              <w:t>Praktek</w:t>
            </w:r>
            <w:proofErr w:type="spellEnd"/>
            <w:r w:rsidRPr="00440CF9">
              <w:t xml:space="preserve"> </w:t>
            </w:r>
            <w:proofErr w:type="spellStart"/>
            <w:r w:rsidRPr="00440CF9">
              <w:t>Komunikasi</w:t>
            </w:r>
            <w:proofErr w:type="spellEnd"/>
            <w:r w:rsidRPr="00440CF9">
              <w:t xml:space="preserve"> </w:t>
            </w:r>
            <w:proofErr w:type="spellStart"/>
            <w:r w:rsidRPr="00440CF9">
              <w:t>dalam</w:t>
            </w:r>
            <w:proofErr w:type="spellEnd"/>
            <w:r w:rsidRPr="00440CF9">
              <w:t xml:space="preserve"> </w:t>
            </w:r>
            <w:proofErr w:type="spellStart"/>
            <w:r w:rsidRPr="00440CF9">
              <w:t>Bisnis</w:t>
            </w:r>
            <w:proofErr w:type="spellEnd"/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20223ABC" w14:textId="685ECEDB" w:rsidR="00166F95" w:rsidRDefault="00166F95" w:rsidP="00166F9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5%</w:t>
            </w:r>
          </w:p>
        </w:tc>
      </w:tr>
      <w:tr w:rsidR="00166F95" w:rsidRPr="00C4015D" w14:paraId="68EA3D62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229E6AED" w14:textId="2E7AF420" w:rsidR="00166F95" w:rsidRDefault="00166F95" w:rsidP="00166F95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10FB5B" w14:textId="77777777" w:rsidR="00166F95" w:rsidRDefault="00166F95" w:rsidP="00166F95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</w:p>
          <w:p w14:paraId="3FF42CA2" w14:textId="6810D347" w:rsidR="00CA0BF3" w:rsidRPr="004F024A" w:rsidRDefault="00CA0BF3" w:rsidP="00CA0BF3">
            <w:pPr>
              <w:rPr>
                <w:lang w:val="fi-FI"/>
              </w:rPr>
            </w:pPr>
            <w:r w:rsidRPr="004F024A">
              <w:rPr>
                <w:lang w:val="fi-FI"/>
              </w:rPr>
              <w:t xml:space="preserve">mengembangkan ide atau proyek </w:t>
            </w:r>
            <w:r w:rsidR="00DC0263" w:rsidRPr="004F024A">
              <w:rPr>
                <w:lang w:val="fi-FI"/>
              </w:rPr>
              <w:t>bisnis sekala kecil dan menggunakan teknologi untuk pemasaran</w:t>
            </w:r>
          </w:p>
          <w:p w14:paraId="3278BD9F" w14:textId="543C66E4" w:rsidR="00166F95" w:rsidRPr="004F024A" w:rsidRDefault="00166F95" w:rsidP="00CA0BF3">
            <w:pPr>
              <w:rPr>
                <w:lang w:val="fi-FI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45A9AE" w14:textId="77777777" w:rsidR="005266A1" w:rsidRPr="004F024A" w:rsidRDefault="005266A1" w:rsidP="005266A1">
            <w:pPr>
              <w:rPr>
                <w:bCs/>
                <w:lang w:val="fi-FI" w:eastAsia="id-ID"/>
              </w:rPr>
            </w:pPr>
            <w:r w:rsidRPr="004F024A">
              <w:rPr>
                <w:bCs/>
                <w:lang w:val="fi-FI" w:eastAsia="id-ID"/>
              </w:rPr>
              <w:t>Pemahaman dan</w:t>
            </w:r>
          </w:p>
          <w:p w14:paraId="5D0F4717" w14:textId="79E72C0B" w:rsidR="00166F95" w:rsidRPr="004F024A" w:rsidRDefault="005266A1" w:rsidP="00166F95">
            <w:pPr>
              <w:rPr>
                <w:lang w:val="fi-FI"/>
              </w:rPr>
            </w:pPr>
            <w:r w:rsidRPr="004F024A">
              <w:rPr>
                <w:bCs/>
                <w:lang w:val="fi-FI" w:eastAsia="id-ID"/>
              </w:rPr>
              <w:t xml:space="preserve">Penguasaan </w:t>
            </w:r>
            <w:r w:rsidR="00DC0263" w:rsidRPr="004F024A">
              <w:rPr>
                <w:lang w:val="fi-FI"/>
              </w:rPr>
              <w:t>mengembangkan ide atau proyek bisnis sekala kecil dan menggunakan teknologi untuk pemasaran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4ED8E7" w14:textId="77777777" w:rsidR="00166F95" w:rsidRPr="004F024A" w:rsidRDefault="00166F95" w:rsidP="00166F95">
            <w:pPr>
              <w:rPr>
                <w:lang w:val="fi-FI"/>
              </w:rPr>
            </w:pPr>
            <w:r w:rsidRPr="004F024A">
              <w:rPr>
                <w:lang w:val="fi-FI"/>
              </w:rPr>
              <w:t>Menggunakan</w:t>
            </w:r>
          </w:p>
          <w:p w14:paraId="2E271E64" w14:textId="04C8A48B" w:rsidR="00166F95" w:rsidRPr="004F024A" w:rsidRDefault="00A169A1" w:rsidP="00166F95">
            <w:pPr>
              <w:rPr>
                <w:lang w:val="fi-FI"/>
              </w:rPr>
            </w:pPr>
            <w:r w:rsidRPr="004F024A">
              <w:rPr>
                <w:lang w:val="fi-FI"/>
              </w:rPr>
              <w:t>Objek dan pengetahuan penilaian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973CE6" w14:textId="7E40E200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1. </w:t>
            </w:r>
            <w:r w:rsidR="00A169A1">
              <w:rPr>
                <w:lang w:eastAsia="id-ID"/>
              </w:rPr>
              <w:t>Ceramah</w:t>
            </w:r>
          </w:p>
          <w:p w14:paraId="61081FDD" w14:textId="344F0900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>2.</w:t>
            </w:r>
            <w:r w:rsidR="00B438C2">
              <w:rPr>
                <w:lang w:eastAsia="id-ID"/>
              </w:rPr>
              <w:t xml:space="preserve"> Online Zoom</w:t>
            </w:r>
          </w:p>
          <w:p w14:paraId="0FBB5919" w14:textId="77777777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3. </w:t>
            </w:r>
            <w:proofErr w:type="spellStart"/>
            <w:r>
              <w:rPr>
                <w:lang w:eastAsia="id-ID"/>
              </w:rPr>
              <w:t>Praktek</w:t>
            </w:r>
            <w:proofErr w:type="spellEnd"/>
          </w:p>
          <w:p w14:paraId="75620D43" w14:textId="5F110F59" w:rsidR="00166F95" w:rsidRDefault="00166F95" w:rsidP="00166F95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4. </w:t>
            </w:r>
            <w:r w:rsidR="00A023D7">
              <w:rPr>
                <w:lang w:eastAsia="id-ID"/>
              </w:rPr>
              <w:t>Tugas</w:t>
            </w:r>
          </w:p>
          <w:p w14:paraId="4DA3B455" w14:textId="016B7BB8" w:rsidR="00166F95" w:rsidRDefault="00A023D7" w:rsidP="00166F95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Mandiri</w:t>
            </w:r>
            <w:proofErr w:type="spellEnd"/>
          </w:p>
          <w:p w14:paraId="2DC59E6C" w14:textId="08DD502F" w:rsidR="00166F95" w:rsidRPr="00A73EBD" w:rsidRDefault="00166F95" w:rsidP="00166F95">
            <w:pPr>
              <w:rPr>
                <w:lang w:eastAsia="id-ID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2115C0E9" w14:textId="77777777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A966C21" w14:textId="77777777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15B62A3" w14:textId="57BF24C0" w:rsidR="00166F95" w:rsidRPr="00A73EBD" w:rsidRDefault="00166F95" w:rsidP="00166F95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CDA0B9" w14:textId="3E7A514A" w:rsidR="00166F95" w:rsidRPr="00A73EBD" w:rsidRDefault="00FD31D3" w:rsidP="00082E4E">
            <w:pPr>
              <w:pStyle w:val="ListParagraph"/>
              <w:numPr>
                <w:ilvl w:val="0"/>
                <w:numId w:val="2"/>
              </w:numPr>
              <w:ind w:left="454" w:hanging="425"/>
              <w:rPr>
                <w:lang w:eastAsia="id-ID"/>
              </w:rPr>
            </w:pPr>
            <w:r w:rsidRPr="00FD31D3">
              <w:t xml:space="preserve">Menyusun </w:t>
            </w:r>
            <w:r w:rsidR="00440CF9">
              <w:t xml:space="preserve">project </w:t>
            </w:r>
            <w:proofErr w:type="spellStart"/>
            <w:r w:rsidR="00440CF9">
              <w:t>bisnis</w:t>
            </w:r>
            <w:proofErr w:type="spellEnd"/>
            <w:r w:rsidR="00440CF9">
              <w:t xml:space="preserve"> digital dan </w:t>
            </w:r>
            <w:proofErr w:type="spellStart"/>
            <w:r w:rsidR="00440CF9">
              <w:t>saluran</w:t>
            </w:r>
            <w:proofErr w:type="spellEnd"/>
            <w:r w:rsidR="00440CF9">
              <w:t xml:space="preserve"> </w:t>
            </w:r>
            <w:proofErr w:type="spellStart"/>
            <w:r w:rsidR="00440CF9">
              <w:t>pemasaran</w:t>
            </w:r>
            <w:proofErr w:type="spellEnd"/>
            <w:r w:rsidR="00440CF9">
              <w:t xml:space="preserve"> digital</w:t>
            </w:r>
          </w:p>
          <w:p w14:paraId="79E3D30A" w14:textId="3A8648C6" w:rsidR="00166F95" w:rsidRPr="00A73EBD" w:rsidRDefault="00166F95" w:rsidP="00166F95">
            <w:pPr>
              <w:rPr>
                <w:lang w:eastAsia="id-ID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34241FF1" w14:textId="238A8CCC" w:rsidR="00166F95" w:rsidRDefault="00166F95" w:rsidP="00166F9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10%</w:t>
            </w:r>
          </w:p>
        </w:tc>
      </w:tr>
      <w:tr w:rsidR="00166F95" w:rsidRPr="00C4015D" w14:paraId="2D029810" w14:textId="77777777" w:rsidTr="005266A1">
        <w:trPr>
          <w:gridAfter w:val="1"/>
          <w:wAfter w:w="12" w:type="dxa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166F95" w:rsidRDefault="00166F95" w:rsidP="00166F9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722" w:type="dxa"/>
            <w:gridSpan w:val="13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166F95" w:rsidRPr="005823D8" w:rsidRDefault="00166F95" w:rsidP="00166F9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166F95" w:rsidRPr="00C4015D" w:rsidRDefault="00166F95" w:rsidP="00166F9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166F95" w14:paraId="273AD7EC" w14:textId="4FA65226" w:rsidTr="00E822B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61" w:type="dxa"/>
            <w:gridSpan w:val="3"/>
            <w:shd w:val="clear" w:color="auto" w:fill="D0CECE" w:themeFill="background2" w:themeFillShade="E6"/>
          </w:tcPr>
          <w:p w14:paraId="46F30EC9" w14:textId="77777777" w:rsidR="00166F95" w:rsidRPr="00BD34FD" w:rsidRDefault="00166F95" w:rsidP="00166F9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166F95" w:rsidRPr="00BD34FD" w:rsidRDefault="00166F95" w:rsidP="00166F9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166F95" w:rsidRPr="00BD34FD" w:rsidRDefault="00166F95" w:rsidP="00166F9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09" w:type="dxa"/>
            <w:gridSpan w:val="13"/>
          </w:tcPr>
          <w:p w14:paraId="66801E15" w14:textId="7AFB9C83" w:rsidR="00166F95" w:rsidRPr="00156B3B" w:rsidRDefault="00166F95" w:rsidP="00166F95">
            <w:pPr>
              <w:rPr>
                <w:b/>
              </w:rPr>
            </w:pPr>
            <w:proofErr w:type="spellStart"/>
            <w:r w:rsidRPr="00156B3B">
              <w:rPr>
                <w:b/>
              </w:rPr>
              <w:t>Ujian</w:t>
            </w:r>
            <w:proofErr w:type="spellEnd"/>
            <w:r w:rsidRPr="00156B3B">
              <w:rPr>
                <w:b/>
              </w:rPr>
              <w:t xml:space="preserve"> Tengah Semester</w:t>
            </w:r>
            <w:r w:rsidR="005266A1">
              <w:rPr>
                <w:b/>
              </w:rPr>
              <w:t xml:space="preserve"> </w:t>
            </w:r>
            <w:r w:rsidRPr="00156B3B">
              <w:rPr>
                <w:b/>
              </w:rPr>
              <w:t>: 30%</w:t>
            </w:r>
          </w:p>
          <w:p w14:paraId="5C0EEE9C" w14:textId="47900423" w:rsidR="00166F95" w:rsidRPr="00156B3B" w:rsidRDefault="00166F95" w:rsidP="00166F95">
            <w:pPr>
              <w:rPr>
                <w:b/>
              </w:rPr>
            </w:pPr>
            <w:proofErr w:type="spellStart"/>
            <w:r w:rsidRPr="00156B3B">
              <w:rPr>
                <w:b/>
              </w:rPr>
              <w:t>Ujian</w:t>
            </w:r>
            <w:proofErr w:type="spellEnd"/>
            <w:r w:rsidRPr="00156B3B">
              <w:rPr>
                <w:b/>
              </w:rPr>
              <w:t xml:space="preserve"> Akhir Semester</w:t>
            </w:r>
            <w:r w:rsidR="005266A1">
              <w:rPr>
                <w:b/>
              </w:rPr>
              <w:t xml:space="preserve"> </w:t>
            </w:r>
            <w:r w:rsidRPr="00156B3B">
              <w:rPr>
                <w:b/>
              </w:rPr>
              <w:t>: 40%</w:t>
            </w:r>
          </w:p>
          <w:p w14:paraId="43E4AE7D" w14:textId="2A7DE2E4" w:rsidR="00166F95" w:rsidRPr="00156B3B" w:rsidRDefault="00A023D7" w:rsidP="00166F95">
            <w:pPr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166F95" w:rsidRPr="00156B3B">
              <w:rPr>
                <w:b/>
              </w:rPr>
              <w:t>Individu</w:t>
            </w:r>
            <w:proofErr w:type="spellEnd"/>
            <w:r w:rsidR="00166F95" w:rsidRPr="00156B3B">
              <w:rPr>
                <w:b/>
              </w:rPr>
              <w:t xml:space="preserve"> dan </w:t>
            </w:r>
            <w:proofErr w:type="spellStart"/>
            <w:r w:rsidR="00166F95" w:rsidRPr="00156B3B">
              <w:rPr>
                <w:b/>
              </w:rPr>
              <w:t>Kelompok</w:t>
            </w:r>
            <w:proofErr w:type="spellEnd"/>
            <w:r w:rsidR="005266A1">
              <w:rPr>
                <w:b/>
              </w:rPr>
              <w:t xml:space="preserve"> </w:t>
            </w:r>
            <w:r w:rsidR="00166F95" w:rsidRPr="00156B3B">
              <w:rPr>
                <w:b/>
              </w:rPr>
              <w:t>: 20%</w:t>
            </w:r>
          </w:p>
          <w:p w14:paraId="040975D0" w14:textId="2D3C8726" w:rsidR="00166F95" w:rsidRPr="00156B3B" w:rsidRDefault="00DC0263" w:rsidP="00166F95">
            <w:pPr>
              <w:rPr>
                <w:b/>
              </w:rPr>
            </w:pPr>
            <w:r>
              <w:rPr>
                <w:b/>
              </w:rPr>
              <w:t>Project Akhir</w:t>
            </w:r>
            <w:r w:rsidR="005266A1">
              <w:rPr>
                <w:b/>
              </w:rPr>
              <w:t xml:space="preserve"> </w:t>
            </w:r>
            <w:r w:rsidR="00166F95" w:rsidRPr="00156B3B">
              <w:rPr>
                <w:b/>
              </w:rPr>
              <w:t>: 10%</w:t>
            </w:r>
          </w:p>
          <w:p w14:paraId="3AAA52F2" w14:textId="77777777" w:rsidR="00166F95" w:rsidRDefault="00166F95" w:rsidP="00166F95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668E4" w14:textId="77777777" w:rsidR="00F531BC" w:rsidRDefault="00F531BC">
      <w:r>
        <w:separator/>
      </w:r>
    </w:p>
  </w:endnote>
  <w:endnote w:type="continuationSeparator" w:id="0">
    <w:p w14:paraId="538EE6D3" w14:textId="77777777" w:rsidR="00F531BC" w:rsidRDefault="00F5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84381A" w:rsidRPr="00F66B4D" w:rsidRDefault="0084381A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84381A" w:rsidRDefault="00843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3A284" w14:textId="77777777" w:rsidR="00F531BC" w:rsidRDefault="00F531BC">
      <w:r>
        <w:separator/>
      </w:r>
    </w:p>
  </w:footnote>
  <w:footnote w:type="continuationSeparator" w:id="0">
    <w:p w14:paraId="1274A3CD" w14:textId="77777777" w:rsidR="00F531BC" w:rsidRDefault="00F53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8453A"/>
    <w:multiLevelType w:val="hybridMultilevel"/>
    <w:tmpl w:val="1084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3B2A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B417E3"/>
    <w:multiLevelType w:val="hybridMultilevel"/>
    <w:tmpl w:val="2878E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8D6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7D101E"/>
    <w:multiLevelType w:val="hybridMultilevel"/>
    <w:tmpl w:val="F60AA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C00BD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9558D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086120"/>
    <w:multiLevelType w:val="hybridMultilevel"/>
    <w:tmpl w:val="859A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66FE5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4D0672"/>
    <w:multiLevelType w:val="hybridMultilevel"/>
    <w:tmpl w:val="00285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D61D3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644C0D"/>
    <w:multiLevelType w:val="hybridMultilevel"/>
    <w:tmpl w:val="9E7E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86EF9"/>
    <w:multiLevelType w:val="hybridMultilevel"/>
    <w:tmpl w:val="DEBA3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92B3B"/>
    <w:multiLevelType w:val="multilevel"/>
    <w:tmpl w:val="1B1AF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3164457">
    <w:abstractNumId w:val="4"/>
  </w:num>
  <w:num w:numId="2" w16cid:durableId="114567759">
    <w:abstractNumId w:val="5"/>
  </w:num>
  <w:num w:numId="3" w16cid:durableId="300042145">
    <w:abstractNumId w:val="6"/>
  </w:num>
  <w:num w:numId="4" w16cid:durableId="1413700409">
    <w:abstractNumId w:val="1"/>
  </w:num>
  <w:num w:numId="5" w16cid:durableId="1355155868">
    <w:abstractNumId w:val="10"/>
  </w:num>
  <w:num w:numId="6" w16cid:durableId="755592196">
    <w:abstractNumId w:val="3"/>
  </w:num>
  <w:num w:numId="7" w16cid:durableId="1056051172">
    <w:abstractNumId w:val="13"/>
  </w:num>
  <w:num w:numId="8" w16cid:durableId="1072656079">
    <w:abstractNumId w:val="8"/>
  </w:num>
  <w:num w:numId="9" w16cid:durableId="1019430027">
    <w:abstractNumId w:val="12"/>
  </w:num>
  <w:num w:numId="10" w16cid:durableId="553928730">
    <w:abstractNumId w:val="7"/>
  </w:num>
  <w:num w:numId="11" w16cid:durableId="471141153">
    <w:abstractNumId w:val="9"/>
  </w:num>
  <w:num w:numId="12" w16cid:durableId="36009218">
    <w:abstractNumId w:val="0"/>
  </w:num>
  <w:num w:numId="13" w16cid:durableId="870219165">
    <w:abstractNumId w:val="11"/>
  </w:num>
  <w:num w:numId="14" w16cid:durableId="6973923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2553"/>
    <w:rsid w:val="0003322E"/>
    <w:rsid w:val="00040F7F"/>
    <w:rsid w:val="0005124A"/>
    <w:rsid w:val="0006009E"/>
    <w:rsid w:val="00072383"/>
    <w:rsid w:val="000740EE"/>
    <w:rsid w:val="00075CB9"/>
    <w:rsid w:val="00076972"/>
    <w:rsid w:val="00082E4E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3D93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56B3B"/>
    <w:rsid w:val="00160166"/>
    <w:rsid w:val="00161E9B"/>
    <w:rsid w:val="00163155"/>
    <w:rsid w:val="00166F9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85607"/>
    <w:rsid w:val="002922D3"/>
    <w:rsid w:val="002A7B53"/>
    <w:rsid w:val="002B13DD"/>
    <w:rsid w:val="002C0727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6A5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252C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0CF9"/>
    <w:rsid w:val="00446185"/>
    <w:rsid w:val="00446B04"/>
    <w:rsid w:val="00453BF9"/>
    <w:rsid w:val="00456936"/>
    <w:rsid w:val="00467609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081E"/>
    <w:rsid w:val="004D6242"/>
    <w:rsid w:val="004D73A4"/>
    <w:rsid w:val="004E152E"/>
    <w:rsid w:val="004E453F"/>
    <w:rsid w:val="004E71FD"/>
    <w:rsid w:val="004F024A"/>
    <w:rsid w:val="004F1992"/>
    <w:rsid w:val="004F6335"/>
    <w:rsid w:val="005025EF"/>
    <w:rsid w:val="00503B30"/>
    <w:rsid w:val="00513F39"/>
    <w:rsid w:val="00516AC7"/>
    <w:rsid w:val="005266A1"/>
    <w:rsid w:val="005342B5"/>
    <w:rsid w:val="00537022"/>
    <w:rsid w:val="00553D17"/>
    <w:rsid w:val="00556741"/>
    <w:rsid w:val="00560605"/>
    <w:rsid w:val="00563EAD"/>
    <w:rsid w:val="005659EA"/>
    <w:rsid w:val="0057401C"/>
    <w:rsid w:val="005823D8"/>
    <w:rsid w:val="0059417F"/>
    <w:rsid w:val="005A6AA5"/>
    <w:rsid w:val="005B0C93"/>
    <w:rsid w:val="005B3EF9"/>
    <w:rsid w:val="005B6924"/>
    <w:rsid w:val="005C0E4E"/>
    <w:rsid w:val="005C1FCF"/>
    <w:rsid w:val="005C5303"/>
    <w:rsid w:val="005D026E"/>
    <w:rsid w:val="005D3D25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2D4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94FD6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02B31"/>
    <w:rsid w:val="00816A3B"/>
    <w:rsid w:val="00817E7B"/>
    <w:rsid w:val="00820FE9"/>
    <w:rsid w:val="00836A31"/>
    <w:rsid w:val="00837849"/>
    <w:rsid w:val="00840A1A"/>
    <w:rsid w:val="008438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A23A0"/>
    <w:rsid w:val="008B39F1"/>
    <w:rsid w:val="008C4AC8"/>
    <w:rsid w:val="008D634E"/>
    <w:rsid w:val="008E0AB3"/>
    <w:rsid w:val="008F6DEE"/>
    <w:rsid w:val="009037E8"/>
    <w:rsid w:val="009066E0"/>
    <w:rsid w:val="00910AA6"/>
    <w:rsid w:val="00912C16"/>
    <w:rsid w:val="0092366A"/>
    <w:rsid w:val="009333FF"/>
    <w:rsid w:val="00934EF4"/>
    <w:rsid w:val="00942D28"/>
    <w:rsid w:val="009442BA"/>
    <w:rsid w:val="00951F92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1FB1"/>
    <w:rsid w:val="009B6324"/>
    <w:rsid w:val="009C04B9"/>
    <w:rsid w:val="009C42D2"/>
    <w:rsid w:val="009C51B9"/>
    <w:rsid w:val="009C54E0"/>
    <w:rsid w:val="009D293E"/>
    <w:rsid w:val="009D3544"/>
    <w:rsid w:val="009F0D8F"/>
    <w:rsid w:val="009F3279"/>
    <w:rsid w:val="009F7FC3"/>
    <w:rsid w:val="00A023D7"/>
    <w:rsid w:val="00A06332"/>
    <w:rsid w:val="00A10351"/>
    <w:rsid w:val="00A169A1"/>
    <w:rsid w:val="00A16B5F"/>
    <w:rsid w:val="00A17EDA"/>
    <w:rsid w:val="00A21F9B"/>
    <w:rsid w:val="00A225E6"/>
    <w:rsid w:val="00A50638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AF55E6"/>
    <w:rsid w:val="00B02EF3"/>
    <w:rsid w:val="00B17A09"/>
    <w:rsid w:val="00B30C7B"/>
    <w:rsid w:val="00B32671"/>
    <w:rsid w:val="00B37925"/>
    <w:rsid w:val="00B41914"/>
    <w:rsid w:val="00B438C2"/>
    <w:rsid w:val="00B43ABD"/>
    <w:rsid w:val="00B47354"/>
    <w:rsid w:val="00B50AE9"/>
    <w:rsid w:val="00B6536A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07D2B"/>
    <w:rsid w:val="00C17048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550FC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0BF3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CF7B65"/>
    <w:rsid w:val="00D05EB5"/>
    <w:rsid w:val="00D10371"/>
    <w:rsid w:val="00D22ACE"/>
    <w:rsid w:val="00D24746"/>
    <w:rsid w:val="00D4487F"/>
    <w:rsid w:val="00D4543E"/>
    <w:rsid w:val="00D46DC9"/>
    <w:rsid w:val="00D51535"/>
    <w:rsid w:val="00D61C20"/>
    <w:rsid w:val="00D626BD"/>
    <w:rsid w:val="00D62A05"/>
    <w:rsid w:val="00D67287"/>
    <w:rsid w:val="00D873A8"/>
    <w:rsid w:val="00D902C3"/>
    <w:rsid w:val="00DA3559"/>
    <w:rsid w:val="00DA4B0B"/>
    <w:rsid w:val="00DC0263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1BD5"/>
    <w:rsid w:val="00E822B4"/>
    <w:rsid w:val="00E84F11"/>
    <w:rsid w:val="00E85FB6"/>
    <w:rsid w:val="00E861E7"/>
    <w:rsid w:val="00E86C71"/>
    <w:rsid w:val="00EA0607"/>
    <w:rsid w:val="00EA5024"/>
    <w:rsid w:val="00EA6148"/>
    <w:rsid w:val="00EA7B9A"/>
    <w:rsid w:val="00EB276B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31BC"/>
    <w:rsid w:val="00F55158"/>
    <w:rsid w:val="00F55303"/>
    <w:rsid w:val="00F56E22"/>
    <w:rsid w:val="00F63955"/>
    <w:rsid w:val="00F71786"/>
    <w:rsid w:val="00F74760"/>
    <w:rsid w:val="00F878F1"/>
    <w:rsid w:val="00F9163B"/>
    <w:rsid w:val="00F94DDC"/>
    <w:rsid w:val="00F96A05"/>
    <w:rsid w:val="00FA0D4A"/>
    <w:rsid w:val="00FB07D2"/>
    <w:rsid w:val="00FB51ED"/>
    <w:rsid w:val="00FB533E"/>
    <w:rsid w:val="00FC19B8"/>
    <w:rsid w:val="00FC4DF7"/>
    <w:rsid w:val="00FC5701"/>
    <w:rsid w:val="00FD31D3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87F"/>
    <w:rPr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spacing w:before="100" w:beforeAutospacing="1" w:after="100" w:afterAutospacing="1"/>
    </w:pPr>
    <w:rPr>
      <w:rFonts w:eastAsiaTheme="minorEastAsia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character" w:styleId="Strong">
    <w:name w:val="Strong"/>
    <w:basedOn w:val="DefaultParagraphFont"/>
    <w:uiPriority w:val="22"/>
    <w:qFormat/>
    <w:rsid w:val="00923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D8C2-CABF-174D-8220-DEF2B224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10137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2024-07-02T16:48:00Z</dcterms:created>
  <dcterms:modified xsi:type="dcterms:W3CDTF">2024-07-04T11:37:00Z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