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30E394D4" w:rsidR="00537022" w:rsidRPr="00C4015D" w:rsidRDefault="000A4080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PEMROGRAMAN MOBILE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5EAAC517" w:rsidR="00537022" w:rsidRPr="00C4015D" w:rsidRDefault="00764E4F" w:rsidP="00C4015D">
            <w:pPr>
              <w:rPr>
                <w:rFonts w:ascii="Calibri" w:hAnsi="Calibri"/>
                <w:sz w:val="22"/>
                <w:szCs w:val="22"/>
              </w:rPr>
            </w:pPr>
            <w:r w:rsidRPr="006772C8">
              <w:t>MLRPL</w:t>
            </w:r>
            <w:r w:rsidR="000A4080">
              <w:t>701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3D96FB4B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0A4080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508FFF31" w:rsidR="00537022" w:rsidRPr="00C4015D" w:rsidRDefault="000A4080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1E3FA9BA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036BE28D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D543FD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D543FD" w:rsidRPr="00C4015D" w:rsidRDefault="00D543FD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D543FD" w:rsidRDefault="00D543FD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04C211D5" w:rsidR="00D543FD" w:rsidRPr="00447BF5" w:rsidRDefault="00D543FD" w:rsidP="000A408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7026F8B5" w14:textId="77777777" w:rsidR="00D543FD" w:rsidRDefault="00D543FD" w:rsidP="0043463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20272D" w14:textId="77777777" w:rsidR="00D543FD" w:rsidRDefault="00D543FD" w:rsidP="0043463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5CDEE987" w:rsidR="00D543FD" w:rsidRPr="00C4015D" w:rsidRDefault="00D543FD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5A19599" w14:textId="77777777" w:rsidR="00D543FD" w:rsidRDefault="00D543FD" w:rsidP="0043463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52F4F7DB" w14:textId="77777777" w:rsidR="00D543FD" w:rsidRDefault="00D543FD" w:rsidP="0043463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1AD56E58" w:rsidR="00D543FD" w:rsidRPr="009A4E81" w:rsidRDefault="00D543FD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D543FD" w:rsidRPr="00F37563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D543FD" w:rsidRPr="00C4015D" w:rsidRDefault="00D543FD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D543FD" w:rsidRPr="009B53D7" w:rsidRDefault="00D543FD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D543FD" w:rsidRPr="009B53D7" w:rsidRDefault="00D543FD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D543FD" w:rsidRPr="00F37563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3510690E" w:rsidR="00D543FD" w:rsidRPr="00F37563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  <w:lang w:val="fi-FI"/>
              </w:rPr>
            </w:pPr>
            <w:r w:rsidRPr="00744F6D">
              <w:rPr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D543FD" w:rsidRPr="00F37563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519B18C0" w:rsidR="00D543FD" w:rsidRPr="00F37563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  <w:lang w:val="fi-FI"/>
              </w:rPr>
            </w:pPr>
            <w:r w:rsidRPr="00744F6D">
              <w:rPr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D543FD" w:rsidRPr="00F37563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46114F59" w:rsidR="00D543FD" w:rsidRPr="00F37563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  <w:lang w:val="fi-FI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D543FD" w:rsidRPr="00F37563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211DDBC1" w:rsidR="00D543FD" w:rsidRPr="00F37563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  <w:lang w:val="fi-FI"/>
              </w:rPr>
            </w:pPr>
            <w:r w:rsidRPr="00744F6D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D543FD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11844D76" w:rsidR="00D543FD" w:rsidRPr="00447BF5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744F6D">
              <w:rPr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D543FD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1B9C733F" w:rsidR="00D543FD" w:rsidRPr="00447BF5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744F6D">
              <w:rPr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D543FD" w:rsidRPr="00F37563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D543FD" w:rsidRPr="00F37563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5BFE0762" w:rsidR="00D543FD" w:rsidRPr="00F37563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  <w:lang w:val="fi-FI"/>
              </w:rPr>
            </w:pPr>
            <w:r w:rsidRPr="00744F6D">
              <w:rPr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D543FD" w:rsidRPr="00F37563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3B6E3017" w:rsidR="00D543FD" w:rsidRPr="00F37563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  <w:lang w:val="fi-FI"/>
              </w:rPr>
            </w:pPr>
            <w:r w:rsidRPr="00744F6D">
              <w:rPr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D543FD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D543FD" w:rsidRPr="00F37563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D543FD" w:rsidRDefault="00D543FD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0D37B501" w:rsidR="00D543FD" w:rsidRPr="00447BF5" w:rsidRDefault="00D543FD" w:rsidP="006F64FA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744F6D">
              <w:rPr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D543FD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D543FD" w:rsidRPr="00F37563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D543FD" w:rsidRPr="009B53D7" w:rsidRDefault="00D543FD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D543FD" w:rsidRPr="009B53D7" w:rsidRDefault="00D543FD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D543FD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33382E47" w:rsidR="00D543FD" w:rsidRPr="00F37563" w:rsidRDefault="00F37563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F37563">
              <w:rPr>
                <w:sz w:val="22"/>
                <w:szCs w:val="22"/>
              </w:rPr>
              <w:t>Mahasiswa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diharapkan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memahami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arsitektur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dasar</w:t>
            </w:r>
            <w:proofErr w:type="spellEnd"/>
            <w:r w:rsidRPr="00F37563">
              <w:rPr>
                <w:sz w:val="22"/>
                <w:szCs w:val="22"/>
              </w:rPr>
              <w:t xml:space="preserve"> dan </w:t>
            </w:r>
            <w:proofErr w:type="spellStart"/>
            <w:r w:rsidRPr="00F37563">
              <w:rPr>
                <w:sz w:val="22"/>
                <w:szCs w:val="22"/>
              </w:rPr>
              <w:t>karakteristik</w:t>
            </w:r>
            <w:proofErr w:type="spellEnd"/>
            <w:r w:rsidRPr="00F37563">
              <w:rPr>
                <w:sz w:val="22"/>
                <w:szCs w:val="22"/>
              </w:rPr>
              <w:t xml:space="preserve"> platform mobile </w:t>
            </w:r>
            <w:proofErr w:type="spellStart"/>
            <w:r w:rsidRPr="00F37563">
              <w:rPr>
                <w:sz w:val="22"/>
                <w:szCs w:val="22"/>
              </w:rPr>
              <w:t>utama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seperti</w:t>
            </w:r>
            <w:proofErr w:type="spellEnd"/>
            <w:r w:rsidRPr="00F37563">
              <w:rPr>
                <w:sz w:val="22"/>
                <w:szCs w:val="22"/>
              </w:rPr>
              <w:t xml:space="preserve"> Android dan iOS.</w:t>
            </w:r>
          </w:p>
        </w:tc>
      </w:tr>
      <w:tr w:rsidR="00D543FD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1E9C909C" w:rsidR="00D543FD" w:rsidRPr="00F37563" w:rsidRDefault="00F37563" w:rsidP="006F64FA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F37563">
              <w:rPr>
                <w:bCs/>
                <w:noProof/>
                <w:sz w:val="22"/>
                <w:szCs w:val="22"/>
                <w:lang w:eastAsia="id-ID"/>
              </w:rPr>
              <w:t xml:space="preserve">Mahasiswa memiliki </w:t>
            </w:r>
            <w:proofErr w:type="spellStart"/>
            <w:r w:rsidRPr="00F37563">
              <w:rPr>
                <w:sz w:val="22"/>
                <w:szCs w:val="22"/>
              </w:rPr>
              <w:t>Kemampuan</w:t>
            </w:r>
            <w:proofErr w:type="spellEnd"/>
            <w:r w:rsidRPr="00F37563">
              <w:rPr>
                <w:sz w:val="22"/>
                <w:szCs w:val="22"/>
              </w:rPr>
              <w:t xml:space="preserve"> untuk </w:t>
            </w:r>
            <w:proofErr w:type="spellStart"/>
            <w:r w:rsidRPr="00F37563">
              <w:rPr>
                <w:sz w:val="22"/>
                <w:szCs w:val="22"/>
              </w:rPr>
              <w:t>menggunakan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bahasa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pemrograman</w:t>
            </w:r>
            <w:proofErr w:type="spellEnd"/>
            <w:r w:rsidRPr="00F37563">
              <w:rPr>
                <w:sz w:val="22"/>
                <w:szCs w:val="22"/>
              </w:rPr>
              <w:t xml:space="preserve"> dan framework yang </w:t>
            </w:r>
            <w:proofErr w:type="spellStart"/>
            <w:r w:rsidRPr="00F37563">
              <w:rPr>
                <w:sz w:val="22"/>
                <w:szCs w:val="22"/>
              </w:rPr>
              <w:t>relevan</w:t>
            </w:r>
            <w:proofErr w:type="spellEnd"/>
            <w:r w:rsidRPr="00F37563">
              <w:rPr>
                <w:sz w:val="22"/>
                <w:szCs w:val="22"/>
              </w:rPr>
              <w:t xml:space="preserve"> untuk </w:t>
            </w:r>
            <w:proofErr w:type="spellStart"/>
            <w:r w:rsidRPr="00F37563">
              <w:rPr>
                <w:sz w:val="22"/>
                <w:szCs w:val="22"/>
              </w:rPr>
              <w:t>pengembangan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aplikasi</w:t>
            </w:r>
            <w:proofErr w:type="spellEnd"/>
            <w:r w:rsidRPr="00F37563">
              <w:rPr>
                <w:sz w:val="22"/>
                <w:szCs w:val="22"/>
              </w:rPr>
              <w:t xml:space="preserve"> mobile, </w:t>
            </w:r>
            <w:proofErr w:type="spellStart"/>
            <w:r w:rsidRPr="00F37563">
              <w:rPr>
                <w:sz w:val="22"/>
                <w:szCs w:val="22"/>
              </w:rPr>
              <w:t>seperti</w:t>
            </w:r>
            <w:proofErr w:type="spellEnd"/>
            <w:r w:rsidRPr="00F37563">
              <w:rPr>
                <w:sz w:val="22"/>
                <w:szCs w:val="22"/>
              </w:rPr>
              <w:t xml:space="preserve"> Java/Kotlin untuk Android dan Swift untuk iOS.</w:t>
            </w:r>
          </w:p>
        </w:tc>
      </w:tr>
      <w:tr w:rsidR="00D543FD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746C75E5" w:rsidR="00D543FD" w:rsidRPr="00F37563" w:rsidRDefault="00F37563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F37563">
              <w:rPr>
                <w:sz w:val="22"/>
                <w:szCs w:val="22"/>
              </w:rPr>
              <w:t>Mahasiswa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memiliki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Pemahaman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tentang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prinsip-prinsip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desain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antarmuka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pengguna</w:t>
            </w:r>
            <w:proofErr w:type="spellEnd"/>
            <w:r w:rsidRPr="00F37563">
              <w:rPr>
                <w:sz w:val="22"/>
                <w:szCs w:val="22"/>
              </w:rPr>
              <w:t xml:space="preserve"> yang </w:t>
            </w:r>
            <w:proofErr w:type="spellStart"/>
            <w:r w:rsidRPr="00F37563">
              <w:rPr>
                <w:sz w:val="22"/>
                <w:szCs w:val="22"/>
              </w:rPr>
              <w:t>efektif</w:t>
            </w:r>
            <w:proofErr w:type="spellEnd"/>
            <w:r w:rsidRPr="00F37563">
              <w:rPr>
                <w:sz w:val="22"/>
                <w:szCs w:val="22"/>
              </w:rPr>
              <w:t xml:space="preserve"> dan </w:t>
            </w:r>
            <w:proofErr w:type="spellStart"/>
            <w:r w:rsidRPr="00F37563">
              <w:rPr>
                <w:sz w:val="22"/>
                <w:szCs w:val="22"/>
              </w:rPr>
              <w:t>responsif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dalam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konteks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aplikasi</w:t>
            </w:r>
            <w:proofErr w:type="spellEnd"/>
            <w:r w:rsidRPr="00F37563">
              <w:rPr>
                <w:sz w:val="22"/>
                <w:szCs w:val="22"/>
              </w:rPr>
              <w:t xml:space="preserve"> mobile.</w:t>
            </w:r>
          </w:p>
        </w:tc>
      </w:tr>
      <w:tr w:rsidR="00D543FD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310331AE" w:rsidR="00D543FD" w:rsidRPr="00F37563" w:rsidRDefault="00F37563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F37563">
              <w:rPr>
                <w:sz w:val="22"/>
                <w:szCs w:val="22"/>
              </w:rPr>
              <w:t>Mahasiswa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memiliki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Kemampuan</w:t>
            </w:r>
            <w:proofErr w:type="spellEnd"/>
            <w:r w:rsidRPr="00F37563">
              <w:rPr>
                <w:sz w:val="22"/>
                <w:szCs w:val="22"/>
              </w:rPr>
              <w:t xml:space="preserve"> untuk </w:t>
            </w:r>
            <w:proofErr w:type="spellStart"/>
            <w:r w:rsidRPr="00F37563">
              <w:rPr>
                <w:sz w:val="22"/>
                <w:szCs w:val="22"/>
              </w:rPr>
              <w:t>merancang</w:t>
            </w:r>
            <w:proofErr w:type="spellEnd"/>
            <w:r w:rsidRPr="00F37563">
              <w:rPr>
                <w:sz w:val="22"/>
                <w:szCs w:val="22"/>
              </w:rPr>
              <w:t xml:space="preserve">, </w:t>
            </w:r>
            <w:proofErr w:type="spellStart"/>
            <w:r w:rsidRPr="00F37563">
              <w:rPr>
                <w:sz w:val="22"/>
                <w:szCs w:val="22"/>
              </w:rPr>
              <w:t>mengembangkan</w:t>
            </w:r>
            <w:proofErr w:type="spellEnd"/>
            <w:r w:rsidRPr="00F37563">
              <w:rPr>
                <w:sz w:val="22"/>
                <w:szCs w:val="22"/>
              </w:rPr>
              <w:t xml:space="preserve">, dan </w:t>
            </w:r>
            <w:proofErr w:type="spellStart"/>
            <w:r w:rsidRPr="00F37563">
              <w:rPr>
                <w:sz w:val="22"/>
                <w:szCs w:val="22"/>
              </w:rPr>
              <w:t>menguji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aplikasi</w:t>
            </w:r>
            <w:proofErr w:type="spellEnd"/>
            <w:r w:rsidRPr="00F37563">
              <w:rPr>
                <w:sz w:val="22"/>
                <w:szCs w:val="22"/>
              </w:rPr>
              <w:t xml:space="preserve"> mobile </w:t>
            </w:r>
            <w:proofErr w:type="spellStart"/>
            <w:r w:rsidRPr="00F37563">
              <w:rPr>
                <w:sz w:val="22"/>
                <w:szCs w:val="22"/>
              </w:rPr>
              <w:t>dari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awal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hingga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peluncuran</w:t>
            </w:r>
            <w:proofErr w:type="spellEnd"/>
            <w:r w:rsidRPr="00F37563">
              <w:rPr>
                <w:sz w:val="22"/>
                <w:szCs w:val="22"/>
              </w:rPr>
              <w:t>.</w:t>
            </w:r>
          </w:p>
        </w:tc>
      </w:tr>
      <w:tr w:rsidR="00D543FD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139EC7BE" w:rsidR="00D543FD" w:rsidRPr="00F37563" w:rsidRDefault="00F37563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F37563">
              <w:rPr>
                <w:sz w:val="22"/>
                <w:szCs w:val="22"/>
              </w:rPr>
              <w:t>Mahasiswa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memahami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Penerapan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fitur-fitur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khusus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seperti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penggunaan</w:t>
            </w:r>
            <w:proofErr w:type="spellEnd"/>
            <w:r w:rsidRPr="00F37563">
              <w:rPr>
                <w:sz w:val="22"/>
                <w:szCs w:val="22"/>
              </w:rPr>
              <w:t xml:space="preserve"> sensor </w:t>
            </w:r>
            <w:proofErr w:type="spellStart"/>
            <w:r w:rsidRPr="00F37563">
              <w:rPr>
                <w:sz w:val="22"/>
                <w:szCs w:val="22"/>
              </w:rPr>
              <w:t>perangkat</w:t>
            </w:r>
            <w:proofErr w:type="spellEnd"/>
            <w:r w:rsidRPr="00F37563">
              <w:rPr>
                <w:sz w:val="22"/>
                <w:szCs w:val="22"/>
              </w:rPr>
              <w:t xml:space="preserve"> (</w:t>
            </w:r>
            <w:proofErr w:type="spellStart"/>
            <w:r w:rsidRPr="00F37563">
              <w:rPr>
                <w:sz w:val="22"/>
                <w:szCs w:val="22"/>
              </w:rPr>
              <w:t>misalnya</w:t>
            </w:r>
            <w:proofErr w:type="spellEnd"/>
            <w:r w:rsidRPr="00F37563">
              <w:rPr>
                <w:sz w:val="22"/>
                <w:szCs w:val="22"/>
              </w:rPr>
              <w:t xml:space="preserve"> GPS, accelerometer), </w:t>
            </w:r>
            <w:proofErr w:type="spellStart"/>
            <w:r w:rsidRPr="00F37563">
              <w:rPr>
                <w:sz w:val="22"/>
                <w:szCs w:val="22"/>
              </w:rPr>
              <w:t>integrasi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lastRenderedPageBreak/>
              <w:t>dengan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layanan</w:t>
            </w:r>
            <w:proofErr w:type="spellEnd"/>
            <w:r w:rsidRPr="00F37563">
              <w:rPr>
                <w:sz w:val="22"/>
                <w:szCs w:val="22"/>
              </w:rPr>
              <w:t xml:space="preserve"> cloud, dan </w:t>
            </w:r>
            <w:proofErr w:type="spellStart"/>
            <w:r w:rsidRPr="00F37563">
              <w:rPr>
                <w:sz w:val="22"/>
                <w:szCs w:val="22"/>
              </w:rPr>
              <w:t>manajemen</w:t>
            </w:r>
            <w:proofErr w:type="spellEnd"/>
            <w:r w:rsidRPr="00F37563">
              <w:rPr>
                <w:sz w:val="22"/>
                <w:szCs w:val="22"/>
              </w:rPr>
              <w:t xml:space="preserve"> data </w:t>
            </w:r>
            <w:proofErr w:type="spellStart"/>
            <w:r w:rsidRPr="00F37563">
              <w:rPr>
                <w:sz w:val="22"/>
                <w:szCs w:val="22"/>
              </w:rPr>
              <w:t>lokal</w:t>
            </w:r>
            <w:proofErr w:type="spellEnd"/>
            <w:r w:rsidRPr="00F37563">
              <w:rPr>
                <w:sz w:val="22"/>
                <w:szCs w:val="22"/>
              </w:rPr>
              <w:t xml:space="preserve"> (database </w:t>
            </w:r>
            <w:proofErr w:type="spellStart"/>
            <w:r w:rsidRPr="00F37563">
              <w:rPr>
                <w:sz w:val="22"/>
                <w:szCs w:val="22"/>
              </w:rPr>
              <w:t>lokal</w:t>
            </w:r>
            <w:proofErr w:type="spellEnd"/>
            <w:r w:rsidRPr="00F37563">
              <w:rPr>
                <w:sz w:val="22"/>
                <w:szCs w:val="22"/>
              </w:rPr>
              <w:t>).</w:t>
            </w:r>
          </w:p>
        </w:tc>
      </w:tr>
      <w:tr w:rsidR="00D543FD" w:rsidRPr="00F37563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58B45223" w:rsidR="00D543FD" w:rsidRPr="00F37563" w:rsidRDefault="00F37563" w:rsidP="00F37563">
            <w:pPr>
              <w:pStyle w:val="NormalWeb"/>
              <w:rPr>
                <w:rFonts w:eastAsia="Times New Roman"/>
                <w:sz w:val="22"/>
                <w:szCs w:val="22"/>
                <w:lang w:val="fi-FI"/>
              </w:rPr>
            </w:pPr>
            <w:r w:rsidRPr="00F37563">
              <w:rPr>
                <w:sz w:val="22"/>
                <w:szCs w:val="22"/>
                <w:lang w:val="fi-FI"/>
              </w:rPr>
              <w:t xml:space="preserve">Mahasiswa </w:t>
            </w:r>
            <w:r w:rsidRPr="00F37563">
              <w:rPr>
                <w:rFonts w:eastAsia="Times New Roman"/>
                <w:sz w:val="22"/>
                <w:szCs w:val="22"/>
                <w:lang w:val="fi-FI"/>
              </w:rPr>
              <w:t>Memahami pentingnya optimisasi kinerja aplikasi mobile dan praktik keamanan dalam pengembangan aplikasi.</w:t>
            </w:r>
          </w:p>
        </w:tc>
      </w:tr>
      <w:tr w:rsidR="00D543FD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D543FD" w:rsidRPr="00F37563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480F4890" w:rsidR="00D543FD" w:rsidRPr="00F37563" w:rsidRDefault="00F37563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F37563">
              <w:rPr>
                <w:sz w:val="22"/>
                <w:szCs w:val="22"/>
              </w:rPr>
              <w:t>Mahasiswa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memiliki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Kemampuan</w:t>
            </w:r>
            <w:proofErr w:type="spellEnd"/>
            <w:r w:rsidRPr="00F37563">
              <w:rPr>
                <w:sz w:val="22"/>
                <w:szCs w:val="22"/>
              </w:rPr>
              <w:t xml:space="preserve"> untuk </w:t>
            </w:r>
            <w:proofErr w:type="spellStart"/>
            <w:r w:rsidRPr="00F37563">
              <w:rPr>
                <w:sz w:val="22"/>
                <w:szCs w:val="22"/>
              </w:rPr>
              <w:t>menguji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aplikasi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secara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menyeluruh</w:t>
            </w:r>
            <w:proofErr w:type="spellEnd"/>
            <w:r w:rsidRPr="00F37563">
              <w:rPr>
                <w:sz w:val="22"/>
                <w:szCs w:val="22"/>
              </w:rPr>
              <w:t xml:space="preserve">, </w:t>
            </w:r>
            <w:proofErr w:type="spellStart"/>
            <w:r w:rsidRPr="00F37563">
              <w:rPr>
                <w:sz w:val="22"/>
                <w:szCs w:val="22"/>
              </w:rPr>
              <w:t>melakukan</w:t>
            </w:r>
            <w:proofErr w:type="spellEnd"/>
            <w:r w:rsidRPr="00F37563">
              <w:rPr>
                <w:sz w:val="22"/>
                <w:szCs w:val="22"/>
              </w:rPr>
              <w:t xml:space="preserve"> debugging, dan </w:t>
            </w:r>
            <w:proofErr w:type="spellStart"/>
            <w:r w:rsidRPr="00F37563">
              <w:rPr>
                <w:sz w:val="22"/>
                <w:szCs w:val="22"/>
              </w:rPr>
              <w:t>memperbaiki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masalah</w:t>
            </w:r>
            <w:proofErr w:type="spellEnd"/>
            <w:r w:rsidRPr="00F37563">
              <w:rPr>
                <w:sz w:val="22"/>
                <w:szCs w:val="22"/>
              </w:rPr>
              <w:t xml:space="preserve"> yang </w:t>
            </w:r>
            <w:proofErr w:type="spellStart"/>
            <w:r w:rsidRPr="00F37563">
              <w:rPr>
                <w:sz w:val="22"/>
                <w:szCs w:val="22"/>
              </w:rPr>
              <w:t>muncul</w:t>
            </w:r>
            <w:proofErr w:type="spellEnd"/>
            <w:r w:rsidRPr="00F37563">
              <w:rPr>
                <w:sz w:val="22"/>
                <w:szCs w:val="22"/>
              </w:rPr>
              <w:t>.</w:t>
            </w:r>
          </w:p>
        </w:tc>
      </w:tr>
      <w:tr w:rsidR="00D543FD" w:rsidRPr="00F37563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2AA2319D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0E8E01EA" w14:textId="3F26E6A9" w:rsidR="00D543FD" w:rsidRPr="00F37563" w:rsidRDefault="00F37563" w:rsidP="006F64FA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F37563">
              <w:rPr>
                <w:sz w:val="22"/>
                <w:szCs w:val="22"/>
              </w:rPr>
              <w:t>Mahasiswa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Memahami</w:t>
            </w:r>
            <w:proofErr w:type="spellEnd"/>
            <w:r w:rsidRPr="00F37563">
              <w:rPr>
                <w:sz w:val="22"/>
                <w:szCs w:val="22"/>
              </w:rPr>
              <w:t xml:space="preserve"> proses </w:t>
            </w:r>
            <w:proofErr w:type="spellStart"/>
            <w:r w:rsidRPr="00F37563">
              <w:rPr>
                <w:sz w:val="22"/>
                <w:szCs w:val="22"/>
              </w:rPr>
              <w:t>peluncuran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aplikasi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ke</w:t>
            </w:r>
            <w:proofErr w:type="spellEnd"/>
            <w:r w:rsidRPr="00F37563">
              <w:rPr>
                <w:sz w:val="22"/>
                <w:szCs w:val="22"/>
              </w:rPr>
              <w:t xml:space="preserve"> Google Play Store (untuk Android) </w:t>
            </w:r>
            <w:proofErr w:type="spellStart"/>
            <w:r w:rsidRPr="00F37563">
              <w:rPr>
                <w:sz w:val="22"/>
                <w:szCs w:val="22"/>
              </w:rPr>
              <w:t>atau</w:t>
            </w:r>
            <w:proofErr w:type="spellEnd"/>
            <w:r w:rsidRPr="00F37563">
              <w:rPr>
                <w:sz w:val="22"/>
                <w:szCs w:val="22"/>
              </w:rPr>
              <w:t xml:space="preserve"> Apple App Store (untuk iOS), </w:t>
            </w:r>
            <w:proofErr w:type="spellStart"/>
            <w:r w:rsidRPr="00F37563">
              <w:rPr>
                <w:sz w:val="22"/>
                <w:szCs w:val="22"/>
              </w:rPr>
              <w:t>termasuk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persyaratan</w:t>
            </w:r>
            <w:proofErr w:type="spellEnd"/>
            <w:r w:rsidRPr="00F37563">
              <w:rPr>
                <w:sz w:val="22"/>
                <w:szCs w:val="22"/>
              </w:rPr>
              <w:t xml:space="preserve"> dan </w:t>
            </w:r>
            <w:proofErr w:type="spellStart"/>
            <w:r w:rsidRPr="00F37563">
              <w:rPr>
                <w:sz w:val="22"/>
                <w:szCs w:val="22"/>
              </w:rPr>
              <w:t>prosedur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distribusi</w:t>
            </w:r>
            <w:proofErr w:type="spellEnd"/>
            <w:r w:rsidRPr="00F37563">
              <w:rPr>
                <w:sz w:val="22"/>
                <w:szCs w:val="22"/>
              </w:rPr>
              <w:t>.</w:t>
            </w:r>
          </w:p>
        </w:tc>
      </w:tr>
      <w:tr w:rsidR="00D543FD" w:rsidRPr="00F37563" w14:paraId="10FB672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5240AB" w14:textId="77777777" w:rsidR="00D543FD" w:rsidRPr="00F37563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387C0B3" w14:textId="207BE678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39F89867" w14:textId="1FAA5667" w:rsidR="00D543FD" w:rsidRPr="00F37563" w:rsidRDefault="00F37563" w:rsidP="006F64FA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F37563">
              <w:rPr>
                <w:bCs/>
                <w:noProof/>
                <w:sz w:val="22"/>
                <w:szCs w:val="22"/>
                <w:lang w:eastAsia="id-ID"/>
              </w:rPr>
              <w:t xml:space="preserve">Mahasiswa memiliki </w:t>
            </w:r>
            <w:r w:rsidRPr="00F37563">
              <w:rPr>
                <w:sz w:val="22"/>
                <w:szCs w:val="22"/>
              </w:rPr>
              <w:t xml:space="preserve">Strategi untuk </w:t>
            </w:r>
            <w:proofErr w:type="spellStart"/>
            <w:r w:rsidRPr="00F37563">
              <w:rPr>
                <w:sz w:val="22"/>
                <w:szCs w:val="22"/>
              </w:rPr>
              <w:t>memelihara</w:t>
            </w:r>
            <w:proofErr w:type="spellEnd"/>
            <w:r w:rsidRPr="00F37563">
              <w:rPr>
                <w:sz w:val="22"/>
                <w:szCs w:val="22"/>
              </w:rPr>
              <w:t xml:space="preserve"> dan </w:t>
            </w:r>
            <w:proofErr w:type="spellStart"/>
            <w:r w:rsidRPr="00F37563">
              <w:rPr>
                <w:sz w:val="22"/>
                <w:szCs w:val="22"/>
              </w:rPr>
              <w:t>meningkatkan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aplikasi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setelah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peluncuran</w:t>
            </w:r>
            <w:proofErr w:type="spellEnd"/>
            <w:r w:rsidRPr="00F37563">
              <w:rPr>
                <w:sz w:val="22"/>
                <w:szCs w:val="22"/>
              </w:rPr>
              <w:t xml:space="preserve">, </w:t>
            </w:r>
            <w:proofErr w:type="spellStart"/>
            <w:r w:rsidRPr="00F37563">
              <w:rPr>
                <w:sz w:val="22"/>
                <w:szCs w:val="22"/>
              </w:rPr>
              <w:t>seperti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merespons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umpan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balik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pengguna</w:t>
            </w:r>
            <w:proofErr w:type="spellEnd"/>
            <w:r w:rsidRPr="00F37563">
              <w:rPr>
                <w:sz w:val="22"/>
                <w:szCs w:val="22"/>
              </w:rPr>
              <w:t xml:space="preserve"> dan </w:t>
            </w:r>
            <w:proofErr w:type="spellStart"/>
            <w:r w:rsidRPr="00F37563">
              <w:rPr>
                <w:sz w:val="22"/>
                <w:szCs w:val="22"/>
              </w:rPr>
              <w:t>memperbarui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aplikasi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dengan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fitur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baru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atau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perbaikan</w:t>
            </w:r>
            <w:proofErr w:type="spellEnd"/>
            <w:r w:rsidRPr="00F37563">
              <w:rPr>
                <w:sz w:val="22"/>
                <w:szCs w:val="22"/>
              </w:rPr>
              <w:t>.</w:t>
            </w:r>
          </w:p>
        </w:tc>
      </w:tr>
      <w:tr w:rsidR="00D543FD" w:rsidRPr="00C4015D" w14:paraId="0979988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D543FD" w:rsidRPr="00F37563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CB19877" w14:textId="61AD3D7B" w:rsidR="00D543FD" w:rsidRDefault="00D543FD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6432BC95" w14:textId="5ED577BC" w:rsidR="00D543FD" w:rsidRPr="00F37563" w:rsidRDefault="00F37563" w:rsidP="006F64FA">
            <w:pPr>
              <w:jc w:val="both"/>
              <w:rPr>
                <w:bCs/>
                <w:noProof/>
                <w:sz w:val="22"/>
                <w:szCs w:val="22"/>
                <w:lang w:eastAsia="id-ID"/>
              </w:rPr>
            </w:pPr>
            <w:r w:rsidRPr="00F37563">
              <w:rPr>
                <w:bCs/>
                <w:noProof/>
                <w:sz w:val="22"/>
                <w:szCs w:val="22"/>
                <w:lang w:eastAsia="id-ID"/>
              </w:rPr>
              <w:t xml:space="preserve">Mahasiswa memiliki </w:t>
            </w:r>
            <w:proofErr w:type="spellStart"/>
            <w:r w:rsidRPr="00F37563">
              <w:rPr>
                <w:sz w:val="22"/>
                <w:szCs w:val="22"/>
              </w:rPr>
              <w:t>Kesadaran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tentang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isu-isu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etika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dalam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pengembangan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aplikasi</w:t>
            </w:r>
            <w:proofErr w:type="spellEnd"/>
            <w:r w:rsidRPr="00F37563">
              <w:rPr>
                <w:sz w:val="22"/>
                <w:szCs w:val="22"/>
              </w:rPr>
              <w:t xml:space="preserve"> mobile, </w:t>
            </w:r>
            <w:proofErr w:type="spellStart"/>
            <w:r w:rsidRPr="00F37563">
              <w:rPr>
                <w:sz w:val="22"/>
                <w:szCs w:val="22"/>
              </w:rPr>
              <w:t>seperti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privasi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pengguna</w:t>
            </w:r>
            <w:proofErr w:type="spellEnd"/>
            <w:r w:rsidRPr="00F37563">
              <w:rPr>
                <w:sz w:val="22"/>
                <w:szCs w:val="22"/>
              </w:rPr>
              <w:t xml:space="preserve">, </w:t>
            </w:r>
            <w:proofErr w:type="spellStart"/>
            <w:r w:rsidRPr="00F37563">
              <w:rPr>
                <w:sz w:val="22"/>
                <w:szCs w:val="22"/>
              </w:rPr>
              <w:t>keamanan</w:t>
            </w:r>
            <w:proofErr w:type="spellEnd"/>
            <w:r w:rsidRPr="00F37563">
              <w:rPr>
                <w:sz w:val="22"/>
                <w:szCs w:val="22"/>
              </w:rPr>
              <w:t xml:space="preserve"> data, dan </w:t>
            </w:r>
            <w:proofErr w:type="spellStart"/>
            <w:r w:rsidRPr="00F37563">
              <w:rPr>
                <w:sz w:val="22"/>
                <w:szCs w:val="22"/>
              </w:rPr>
              <w:t>kepatuhan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terhadap</w:t>
            </w:r>
            <w:proofErr w:type="spellEnd"/>
            <w:r w:rsidRPr="00F37563">
              <w:rPr>
                <w:sz w:val="22"/>
                <w:szCs w:val="22"/>
              </w:rPr>
              <w:t xml:space="preserve"> </w:t>
            </w:r>
            <w:proofErr w:type="spellStart"/>
            <w:r w:rsidRPr="00F37563">
              <w:rPr>
                <w:sz w:val="22"/>
                <w:szCs w:val="22"/>
              </w:rPr>
              <w:t>regulasi</w:t>
            </w:r>
            <w:proofErr w:type="spellEnd"/>
            <w:r w:rsidRPr="00F37563">
              <w:rPr>
                <w:sz w:val="22"/>
                <w:szCs w:val="22"/>
              </w:rPr>
              <w:t xml:space="preserve"> yang </w:t>
            </w:r>
            <w:proofErr w:type="spellStart"/>
            <w:r w:rsidRPr="00F37563">
              <w:rPr>
                <w:sz w:val="22"/>
                <w:szCs w:val="22"/>
              </w:rPr>
              <w:t>berlaku</w:t>
            </w:r>
            <w:proofErr w:type="spellEnd"/>
            <w:r w:rsidRPr="00F37563">
              <w:rPr>
                <w:sz w:val="22"/>
                <w:szCs w:val="22"/>
              </w:rPr>
              <w:t>.</w:t>
            </w:r>
          </w:p>
        </w:tc>
      </w:tr>
      <w:tr w:rsidR="00D543FD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D543FD" w:rsidRPr="00F37563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D543FD" w:rsidRPr="006F64FA" w:rsidRDefault="00D543FD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D543FD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D543FD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D543FD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D543FD" w:rsidRDefault="00D543FD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D543FD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D543FD" w:rsidRPr="00F37563" w:rsidRDefault="00D543FD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D543FD" w:rsidRDefault="00D543FD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D543FD" w:rsidRDefault="00D543FD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D543FD" w:rsidRDefault="00D543FD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D543FD" w:rsidRDefault="00D543FD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D543FD" w:rsidRDefault="00D543FD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D543FD" w:rsidRDefault="00D543FD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D543FD" w:rsidRDefault="00D543FD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D543FD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D543FD" w:rsidRPr="009B53D7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5EE935C5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D543FD" w:rsidRDefault="00D543FD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D543FD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55A8A55C" w:rsidR="00D543FD" w:rsidRPr="00145CEF" w:rsidRDefault="00F37563" w:rsidP="0062605C">
            <w:pPr>
              <w:autoSpaceDE/>
              <w:autoSpaceDN/>
              <w:jc w:val="both"/>
              <w:rPr>
                <w:noProof/>
                <w:lang w:val="id-ID"/>
              </w:rPr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ini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dan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untuk platform mobile </w:t>
            </w:r>
            <w:proofErr w:type="spellStart"/>
            <w:r>
              <w:t>seperti</w:t>
            </w:r>
            <w:proofErr w:type="spellEnd"/>
            <w:r>
              <w:t xml:space="preserve"> Android dan iOS.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dan framework yang </w:t>
            </w:r>
            <w:proofErr w:type="spellStart"/>
            <w:r>
              <w:t>relevan</w:t>
            </w:r>
            <w:proofErr w:type="spellEnd"/>
            <w:r>
              <w:t xml:space="preserve">,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efektif</w:t>
            </w:r>
            <w:proofErr w:type="spellEnd"/>
            <w:r>
              <w:t xml:space="preserve">,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sensor </w:t>
            </w:r>
            <w:proofErr w:type="spellStart"/>
            <w:r>
              <w:t>perangkat</w:t>
            </w:r>
            <w:proofErr w:type="spellEnd"/>
            <w:r>
              <w:t xml:space="preserve">, </w:t>
            </w:r>
            <w:proofErr w:type="spellStart"/>
            <w:r>
              <w:t>pengelolaan</w:t>
            </w:r>
            <w:proofErr w:type="spellEnd"/>
            <w:r>
              <w:t xml:space="preserve"> data,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optimisasi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dan </w:t>
            </w:r>
            <w:proofErr w:type="spellStart"/>
            <w:r>
              <w:t>keamanan</w:t>
            </w:r>
            <w:proofErr w:type="spellEnd"/>
            <w:r>
              <w:t xml:space="preserve">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menguji</w:t>
            </w:r>
            <w:proofErr w:type="spellEnd"/>
            <w:r>
              <w:t xml:space="preserve">, dan </w:t>
            </w:r>
            <w:proofErr w:type="spellStart"/>
            <w:r>
              <w:t>merilis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yang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proses </w:t>
            </w:r>
            <w:proofErr w:type="spellStart"/>
            <w:r>
              <w:t>pemeliharaan</w:t>
            </w:r>
            <w:proofErr w:type="spellEnd"/>
            <w:r>
              <w:t xml:space="preserve"> dan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peluncuran</w:t>
            </w:r>
            <w:proofErr w:type="spellEnd"/>
            <w:r>
              <w:t>.</w:t>
            </w:r>
          </w:p>
        </w:tc>
      </w:tr>
      <w:tr w:rsidR="00D543FD" w:rsidRPr="00F37563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D543FD" w:rsidRPr="00137067" w:rsidRDefault="00D543FD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07159B2D" w14:textId="77777777" w:rsidR="00D543FD" w:rsidRPr="00F37563" w:rsidRDefault="00F37563" w:rsidP="00F37563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noProof/>
                <w:sz w:val="22"/>
                <w:szCs w:val="22"/>
                <w:lang w:val="id-ID"/>
              </w:rPr>
            </w:pPr>
            <w:r w:rsidRPr="00F37563">
              <w:rPr>
                <w:noProof/>
                <w:sz w:val="22"/>
                <w:szCs w:val="22"/>
                <w:lang w:val="id-ID"/>
              </w:rPr>
              <w:t>Pengantar platform mobile</w:t>
            </w:r>
          </w:p>
          <w:p w14:paraId="3CDFF5C8" w14:textId="77777777" w:rsidR="00F37563" w:rsidRPr="00F37563" w:rsidRDefault="00F37563" w:rsidP="00F37563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noProof/>
                <w:sz w:val="22"/>
                <w:szCs w:val="22"/>
                <w:lang w:val="id-ID"/>
              </w:rPr>
            </w:pPr>
            <w:r w:rsidRPr="00F37563">
              <w:rPr>
                <w:noProof/>
                <w:sz w:val="22"/>
                <w:szCs w:val="22"/>
                <w:lang w:val="id-ID"/>
              </w:rPr>
              <w:t>Bahasa pemrograman dan framework</w:t>
            </w:r>
          </w:p>
          <w:p w14:paraId="3105EA23" w14:textId="77777777" w:rsidR="00F37563" w:rsidRPr="00F37563" w:rsidRDefault="00F37563" w:rsidP="00F37563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noProof/>
                <w:sz w:val="22"/>
                <w:szCs w:val="22"/>
                <w:lang w:val="id-ID"/>
              </w:rPr>
            </w:pPr>
            <w:r w:rsidRPr="00F37563">
              <w:rPr>
                <w:noProof/>
                <w:sz w:val="22"/>
                <w:szCs w:val="22"/>
                <w:lang w:val="id-ID"/>
              </w:rPr>
              <w:t>Desain antar muka pengguna UI/UX</w:t>
            </w:r>
          </w:p>
          <w:p w14:paraId="037ABB3F" w14:textId="77777777" w:rsidR="00F37563" w:rsidRPr="00F37563" w:rsidRDefault="00F37563" w:rsidP="00F37563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noProof/>
                <w:sz w:val="22"/>
                <w:szCs w:val="22"/>
                <w:lang w:val="id-ID"/>
              </w:rPr>
            </w:pPr>
            <w:r w:rsidRPr="00F37563">
              <w:rPr>
                <w:noProof/>
                <w:sz w:val="22"/>
                <w:szCs w:val="22"/>
                <w:lang w:val="id-ID"/>
              </w:rPr>
              <w:t>Pengembangan aplikasi mobile</w:t>
            </w:r>
          </w:p>
          <w:p w14:paraId="1D92C8C4" w14:textId="77777777" w:rsidR="00F37563" w:rsidRPr="00F37563" w:rsidRDefault="00F37563" w:rsidP="00F37563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noProof/>
                <w:sz w:val="22"/>
                <w:szCs w:val="22"/>
                <w:lang w:val="id-ID"/>
              </w:rPr>
            </w:pPr>
            <w:r w:rsidRPr="00F37563">
              <w:rPr>
                <w:noProof/>
                <w:sz w:val="22"/>
                <w:szCs w:val="22"/>
                <w:lang w:val="id-ID"/>
              </w:rPr>
              <w:t>Optimisasi kinerja dan keamanan</w:t>
            </w:r>
          </w:p>
          <w:p w14:paraId="55FA77B4" w14:textId="77777777" w:rsidR="00F37563" w:rsidRPr="00F37563" w:rsidRDefault="00F37563" w:rsidP="00F37563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noProof/>
                <w:sz w:val="22"/>
                <w:szCs w:val="22"/>
                <w:lang w:val="id-ID"/>
              </w:rPr>
            </w:pPr>
            <w:r w:rsidRPr="00F37563">
              <w:rPr>
                <w:noProof/>
                <w:sz w:val="22"/>
                <w:szCs w:val="22"/>
                <w:lang w:val="id-ID"/>
              </w:rPr>
              <w:t>Pengujian dan degugging</w:t>
            </w:r>
          </w:p>
          <w:p w14:paraId="5849FAD6" w14:textId="77777777" w:rsidR="00F37563" w:rsidRPr="00F37563" w:rsidRDefault="00F37563" w:rsidP="00F37563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noProof/>
                <w:sz w:val="22"/>
                <w:szCs w:val="22"/>
                <w:lang w:val="id-ID"/>
              </w:rPr>
            </w:pPr>
            <w:r w:rsidRPr="00F37563">
              <w:rPr>
                <w:noProof/>
                <w:sz w:val="22"/>
                <w:szCs w:val="22"/>
                <w:lang w:val="id-ID"/>
              </w:rPr>
              <w:t>Distribusi aplikasi</w:t>
            </w:r>
          </w:p>
          <w:p w14:paraId="2196A648" w14:textId="0D0C29A0" w:rsidR="00F37563" w:rsidRPr="00F37563" w:rsidRDefault="00F37563" w:rsidP="00F37563">
            <w:pPr>
              <w:pStyle w:val="ListParagraph"/>
              <w:numPr>
                <w:ilvl w:val="0"/>
                <w:numId w:val="21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  <w:lang w:val="id-ID"/>
              </w:rPr>
            </w:pPr>
            <w:r w:rsidRPr="00F37563">
              <w:rPr>
                <w:noProof/>
                <w:sz w:val="22"/>
                <w:szCs w:val="22"/>
                <w:lang w:val="id-ID"/>
              </w:rPr>
              <w:t>Pemeliharaan dan meningkatan aplikasi</w:t>
            </w:r>
          </w:p>
        </w:tc>
      </w:tr>
      <w:tr w:rsidR="00D543FD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D543FD" w:rsidRPr="00C4015D" w:rsidRDefault="00D543FD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D543FD" w:rsidRPr="00C4015D" w:rsidRDefault="00D543FD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D543FD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D543FD" w:rsidRPr="007B7ADB" w:rsidRDefault="00D543FD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D543FD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D543FD" w:rsidRPr="00C4015D" w:rsidRDefault="00D543FD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D543FD" w:rsidRPr="00C4015D" w:rsidRDefault="00D543FD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D543FD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D543FD" w:rsidRPr="00C4015D" w:rsidRDefault="00D543FD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D543FD" w:rsidRPr="007B7ADB" w:rsidRDefault="00D543FD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D543FD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D543FD" w:rsidRPr="00273650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33C09D7C" w:rsidR="00D543FD" w:rsidRPr="00B17A09" w:rsidRDefault="00D543FD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D543FD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D543FD" w:rsidRPr="00E35038" w:rsidRDefault="00D543FD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D543FD" w:rsidRPr="00C4015D" w:rsidRDefault="00D543FD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D543FD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D543FD" w:rsidRPr="00C4015D" w:rsidRDefault="00D543FD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lastRenderedPageBreak/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D543FD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D543FD" w:rsidRPr="009B53D7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D543F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D543FD" w:rsidRPr="009B53D7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D543FD" w:rsidRPr="009B53D7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D543FD" w:rsidRPr="009B53D7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D543FD" w:rsidRPr="00C4015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D543FD" w:rsidRPr="00C4015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D543FD" w:rsidRPr="00C4015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D543FD" w:rsidRPr="00C4015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D543FD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D543FD" w:rsidRPr="00E15D40" w:rsidRDefault="00D543FD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D543FD" w:rsidRPr="00C4015D" w:rsidRDefault="00D543FD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D543FD" w:rsidRPr="007C2707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D543FD" w:rsidRPr="007C2707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D543FD" w:rsidRPr="00E67BD2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D543FD" w:rsidRPr="00BC13BC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D543FD" w:rsidRPr="00BC13BC" w:rsidRDefault="00D543FD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D543FD" w:rsidRPr="00446B04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D543FD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D543FD" w:rsidRPr="00646000" w:rsidRDefault="00D543FD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D543FD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D543F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D543F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D543FD" w:rsidRDefault="00D543FD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D543F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D543FD" w:rsidRPr="00646000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D543FD" w:rsidRPr="00646000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D543FD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D543FD" w:rsidRPr="00C4015D" w:rsidRDefault="00D543FD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25C6029B" w:rsidR="00D543FD" w:rsidRPr="005F40D5" w:rsidRDefault="00D543FD" w:rsidP="00A73EBD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Konsep dasar, platform mobile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036E6021" w:rsidR="00D543FD" w:rsidRPr="00434639" w:rsidRDefault="00434639" w:rsidP="005F40D5">
            <w:pPr>
              <w:autoSpaceDE/>
              <w:autoSpaceDN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menjelaskan konsep dasar, platform mobile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D543FD" w:rsidRPr="009B53D7" w:rsidRDefault="00D543FD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D543FD" w:rsidRPr="009B53D7" w:rsidRDefault="00D543FD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D543FD" w:rsidRPr="009B53D7" w:rsidRDefault="00D543FD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D543FD" w:rsidRPr="009B53D7" w:rsidRDefault="00D543FD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21DE5B93" w14:textId="572AAAEE" w:rsidR="00D543FD" w:rsidRPr="005F40D5" w:rsidRDefault="00D543FD" w:rsidP="005F40D5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03C592B2" w14:textId="2DA88135" w:rsidR="00D543FD" w:rsidRPr="005F40D5" w:rsidRDefault="00D543FD" w:rsidP="00F37563">
            <w:pPr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D543FD" w:rsidRPr="00A73EBD" w:rsidRDefault="00D543F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D543FD" w:rsidRPr="00A73EBD" w:rsidRDefault="00D543F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8DDFAAB" w14:textId="77777777" w:rsidR="00D543FD" w:rsidRPr="00A73EBD" w:rsidRDefault="00D543FD" w:rsidP="007B7ADB">
            <w:pPr>
              <w:rPr>
                <w:lang w:eastAsia="id-ID"/>
              </w:rPr>
            </w:pPr>
          </w:p>
          <w:p w14:paraId="6D9ADB6A" w14:textId="77777777" w:rsidR="00D543FD" w:rsidRPr="00A73EBD" w:rsidRDefault="00D543FD" w:rsidP="007B7ADB">
            <w:pPr>
              <w:rPr>
                <w:lang w:eastAsia="id-ID"/>
              </w:rPr>
            </w:pPr>
          </w:p>
          <w:p w14:paraId="4BBA1D45" w14:textId="7F666C7E" w:rsidR="00D543FD" w:rsidRPr="00A73EBD" w:rsidRDefault="00D543FD" w:rsidP="007B7AD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D543FD" w:rsidRPr="00A73EBD" w:rsidRDefault="00D543F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D543FD" w:rsidRPr="00A73EBD" w:rsidRDefault="00D543F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D543FD" w:rsidRPr="00A73EBD" w:rsidRDefault="00D543F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652B2086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Pengenalan</w:t>
            </w:r>
            <w:proofErr w:type="spellEnd"/>
            <w:r>
              <w:rPr>
                <w:lang w:eastAsia="id-ID"/>
              </w:rPr>
              <w:t xml:space="preserve"> Pemrograman Mobile</w:t>
            </w:r>
          </w:p>
        </w:tc>
        <w:tc>
          <w:tcPr>
            <w:tcW w:w="1138" w:type="dxa"/>
            <w:shd w:val="clear" w:color="auto" w:fill="auto"/>
          </w:tcPr>
          <w:p w14:paraId="34D6CB3D" w14:textId="0BA74B76" w:rsidR="00D543FD" w:rsidRPr="007B7ADB" w:rsidRDefault="00D543FD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D543FD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D543FD" w:rsidRPr="00C4015D" w:rsidRDefault="00D543F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0675737A" w:rsidR="00D543FD" w:rsidRPr="005F40D5" w:rsidRDefault="00D543FD" w:rsidP="00A73EBD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Lingkungan pengembangan, setup proyek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5536A100" w:rsidR="00D543FD" w:rsidRPr="00145CEF" w:rsidRDefault="00434639" w:rsidP="005F40D5">
            <w:pPr>
              <w:jc w:val="center"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mengembakan konsep lingkungan pengembangan, setup proyek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D543FD" w:rsidRPr="009B53D7" w:rsidRDefault="00D543FD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D543FD" w:rsidRPr="009B53D7" w:rsidRDefault="00D543FD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D543FD" w:rsidRPr="009B53D7" w:rsidRDefault="00D543FD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D543FD" w:rsidRPr="009B53D7" w:rsidRDefault="00D543FD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D543FD" w:rsidRPr="005F40D5" w:rsidRDefault="00D543FD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B53F93D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0F8D7A32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41958C55" w14:textId="77777777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D543FD" w:rsidRPr="00A73EBD" w:rsidRDefault="00D543F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049AF478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  <w:r>
              <w:rPr>
                <w:lang w:eastAsia="id-ID"/>
              </w:rPr>
              <w:t xml:space="preserve"> Android/IOS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D543FD" w:rsidRPr="007B7ADB" w:rsidRDefault="00D543F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D543FD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D543FD" w:rsidRDefault="00D543F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1F348C0E" w:rsidR="00D543FD" w:rsidRPr="005F40D5" w:rsidRDefault="00D543FD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Java/Kotlin (Android), Swift (iOS)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4B955596" w:rsidR="00D543FD" w:rsidRPr="00145CEF" w:rsidRDefault="00434639" w:rsidP="005F40D5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menjelasakan konsep java/kotlin (Android), swift (IOS)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D543FD" w:rsidRPr="009B53D7" w:rsidRDefault="00D543FD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D543FD" w:rsidRPr="009B53D7" w:rsidRDefault="00D543FD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D543FD" w:rsidRPr="009B53D7" w:rsidRDefault="00D543FD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D543FD" w:rsidRPr="009B53D7" w:rsidRDefault="00D543FD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D543FD" w:rsidRPr="005F40D5" w:rsidRDefault="00D543FD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069154BD" w14:textId="047B43A4" w:rsidR="00D543FD" w:rsidRPr="005F40D5" w:rsidRDefault="00D543FD" w:rsidP="00F37563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7FD3553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77F3B0AD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106C948E" w14:textId="175D24CC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9344479" w14:textId="0C268383" w:rsidR="00D543FD" w:rsidRPr="00A73EBD" w:rsidRDefault="00D543FD" w:rsidP="00A73EBD">
            <w:pPr>
              <w:rPr>
                <w:lang w:eastAsia="id-ID"/>
              </w:rPr>
            </w:pPr>
            <w:r>
              <w:rPr>
                <w:lang w:eastAsia="id-ID"/>
              </w:rPr>
              <w:t>Bahasa Pemrograman Mobile</w:t>
            </w:r>
          </w:p>
          <w:p w14:paraId="24D5FCE1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4B193CAF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7C615827" w14:textId="383FB16B" w:rsidR="00D543FD" w:rsidRPr="00A73EBD" w:rsidRDefault="00D543FD" w:rsidP="00A73EBD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D543FD" w:rsidRPr="007B7ADB" w:rsidRDefault="00D543F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D543FD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D543FD" w:rsidRDefault="00D543F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507808BA" w:rsidR="00D543FD" w:rsidRPr="005F40D5" w:rsidRDefault="00D543FD" w:rsidP="00A73EBD">
            <w:pPr>
              <w:pStyle w:val="ListParagraph"/>
              <w:ind w:left="142"/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Flutter, React Native, Xamarin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0BB38672" w:rsidR="00D543FD" w:rsidRPr="00145CEF" w:rsidRDefault="00434639" w:rsidP="005F40D5">
            <w:pPr>
              <w:autoSpaceDE/>
              <w:autoSpaceDN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mengembakan konsep flutter, react native,xamarin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7D011EE0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D543FD" w:rsidRPr="005F40D5" w:rsidRDefault="00D543FD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D8A380C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5A94F2A8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7852FF25" w14:textId="6B5965DF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6FD9DBE3" w:rsidR="00D543FD" w:rsidRPr="00A73EBD" w:rsidRDefault="00D543FD" w:rsidP="00A73EBD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Framework </w:t>
            </w: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Mobile</w:t>
            </w:r>
          </w:p>
        </w:tc>
        <w:tc>
          <w:tcPr>
            <w:tcW w:w="1138" w:type="dxa"/>
            <w:shd w:val="clear" w:color="auto" w:fill="auto"/>
          </w:tcPr>
          <w:p w14:paraId="1B35AD22" w14:textId="6B990A04" w:rsidR="00D543FD" w:rsidRPr="007B7ADB" w:rsidRDefault="00D543F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D543FD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D543FD" w:rsidRDefault="00D543F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2E178076" w:rsidR="00D543FD" w:rsidRPr="009B53D7" w:rsidRDefault="00D543FD" w:rsidP="00A73EBD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Prinspi desain, tools desain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055EBB00" w:rsidR="00D543FD" w:rsidRPr="00145CEF" w:rsidRDefault="00434639" w:rsidP="005F40D5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menjelasakan konsep prinsip desain, tools desain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43A10FA4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D543FD" w:rsidRPr="005F40D5" w:rsidRDefault="00D543FD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DF32852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045EBDD7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7F1465C3" w14:textId="5FA60BF4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3FD9E51" w14:textId="010B0B17" w:rsidR="00D543FD" w:rsidRPr="00F37563" w:rsidRDefault="00D543FD" w:rsidP="000A4080">
            <w:pPr>
              <w:rPr>
                <w:lang w:val="fi-FI" w:eastAsia="id-ID"/>
              </w:rPr>
            </w:pPr>
            <w:r w:rsidRPr="00F37563">
              <w:rPr>
                <w:lang w:val="fi-FI" w:eastAsia="id-ID"/>
              </w:rPr>
              <w:t>Desain Antarmuka Pengguna (UI/UX)</w:t>
            </w:r>
          </w:p>
          <w:p w14:paraId="6EA6175C" w14:textId="070BBDAF" w:rsidR="00D543FD" w:rsidRPr="00F37563" w:rsidRDefault="00D543FD" w:rsidP="00A73EBD">
            <w:pPr>
              <w:rPr>
                <w:lang w:val="fi-FI"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74DB0A2C" w14:textId="69222686" w:rsidR="00D543FD" w:rsidRPr="007B7ADB" w:rsidRDefault="00D543F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D543FD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D543FD" w:rsidRDefault="00D543F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61D209FA" w:rsidR="00D543FD" w:rsidRPr="005F40D5" w:rsidRDefault="00D543FD" w:rsidP="00A73EBD">
            <w:pPr>
              <w:rPr>
                <w:bCs/>
                <w:lang w:eastAsia="id-ID"/>
              </w:rPr>
            </w:pPr>
            <w:r w:rsidRPr="00F37563">
              <w:rPr>
                <w:bCs/>
                <w:lang w:eastAsia="id-ID"/>
              </w:rPr>
              <w:t>RESTful API, Firebase, backend as a service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6A4A25EF" w:rsidR="00D543FD" w:rsidRPr="00145CEF" w:rsidRDefault="00434639" w:rsidP="005F40D5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 xml:space="preserve">Mampu mengembakan </w:t>
            </w:r>
            <w:r>
              <w:rPr>
                <w:bCs/>
                <w:lang w:val="id-ID" w:eastAsia="id-ID"/>
              </w:rPr>
              <w:lastRenderedPageBreak/>
              <w:t>konsep RESTful API, firebase backand as a service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3D937B65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lastRenderedPageBreak/>
              <w:t>penguasaan</w:t>
            </w:r>
            <w:proofErr w:type="spellEnd"/>
          </w:p>
          <w:p w14:paraId="5DF1AA7B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D543FD" w:rsidRPr="005F40D5" w:rsidRDefault="00D543FD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CF239FC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03A74F9E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75943AC0" w14:textId="002577DF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5248A38A" w:rsidR="00D543FD" w:rsidRPr="00A73EBD" w:rsidRDefault="00D543FD" w:rsidP="00A73EBD">
            <w:pPr>
              <w:rPr>
                <w:lang w:eastAsia="id-ID"/>
              </w:rPr>
            </w:pPr>
            <w:r>
              <w:rPr>
                <w:lang w:eastAsia="id-ID"/>
              </w:rPr>
              <w:lastRenderedPageBreak/>
              <w:t xml:space="preserve">Integrasi </w:t>
            </w:r>
            <w:proofErr w:type="spellStart"/>
            <w:r>
              <w:rPr>
                <w:lang w:eastAsia="id-ID"/>
              </w:rPr>
              <w:t>dengan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Layanan</w:t>
            </w:r>
            <w:proofErr w:type="spellEnd"/>
            <w:r>
              <w:rPr>
                <w:lang w:eastAsia="id-ID"/>
              </w:rPr>
              <w:t xml:space="preserve"> Backend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D543FD" w:rsidRPr="007B7ADB" w:rsidRDefault="00D543F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D543FD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D543FD" w:rsidRDefault="00D543F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5755D600" w:rsidR="00D543FD" w:rsidRPr="005F40D5" w:rsidRDefault="00D543FD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SQLite, local storage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5AEC77E1" w:rsidR="00D543FD" w:rsidRPr="00145CEF" w:rsidRDefault="00434639" w:rsidP="005F40D5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Mampu mengembangkan Sqlite, local storage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0320D90A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D543FD" w:rsidRPr="005F40D5" w:rsidRDefault="00D543FD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D543FD" w:rsidRPr="005F40D5" w:rsidRDefault="00D543FD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B7D4B6B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20C333F5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50053031" w14:textId="38744C87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6DEFFF26" w:rsidR="00D543FD" w:rsidRPr="00F37563" w:rsidRDefault="00D543FD" w:rsidP="00A73EBD">
            <w:pPr>
              <w:rPr>
                <w:lang w:val="fi-FI" w:eastAsia="id-ID"/>
              </w:rPr>
            </w:pPr>
            <w:r w:rsidRPr="00F37563">
              <w:rPr>
                <w:lang w:val="fi-FI" w:eastAsia="id-ID"/>
              </w:rPr>
              <w:t>Manajemen Data pada Aplikasi Mobile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D543FD" w:rsidRPr="007B7ADB" w:rsidRDefault="00D543F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D543FD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D543FD" w:rsidRDefault="00D543FD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D543FD" w:rsidRPr="00C4015D" w:rsidRDefault="00D543FD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D543FD" w:rsidRPr="00C4015D" w:rsidRDefault="00D543FD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D543FD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D543FD" w:rsidRPr="00C4015D" w:rsidRDefault="00D543F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1CB990D" w14:textId="77777777" w:rsidR="00D543FD" w:rsidRDefault="00D543FD" w:rsidP="00447BF5">
            <w:pPr>
              <w:pStyle w:val="ListParagraph"/>
              <w:numPr>
                <w:ilvl w:val="0"/>
                <w:numId w:val="18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GPS, accelerometer, sensor lainnya</w:t>
            </w:r>
          </w:p>
          <w:p w14:paraId="158622D1" w14:textId="5AC1A7E1" w:rsidR="00D543FD" w:rsidRPr="005F40D5" w:rsidRDefault="00D543FD" w:rsidP="00447BF5">
            <w:pPr>
              <w:pStyle w:val="ListParagraph"/>
              <w:numPr>
                <w:ilvl w:val="0"/>
                <w:numId w:val="18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Enkripsi data, pengamanan aplikasi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3D514C33" w:rsidR="00D543FD" w:rsidRPr="00145CEF" w:rsidRDefault="00434639" w:rsidP="005F40D5">
            <w:pPr>
              <w:autoSpaceDE/>
              <w:autoSpaceDN/>
              <w:rPr>
                <w:lang w:val="id-ID"/>
              </w:rPr>
            </w:pPr>
            <w:r>
              <w:rPr>
                <w:lang w:val="id-ID"/>
              </w:rPr>
              <w:t>Mampu menganalisa konsep GPS, acceelerometer, sensor lainnya dan enkripsi data, pengamanan aplikasi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D543FD" w:rsidRPr="005F40D5" w:rsidRDefault="00D543FD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D543FD" w:rsidRPr="005F40D5" w:rsidRDefault="00D543FD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13F894F8" w14:textId="77777777" w:rsidR="00D543FD" w:rsidRPr="005F40D5" w:rsidRDefault="00D543FD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D543FD" w:rsidRPr="005F40D5" w:rsidRDefault="00D543FD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D543FD" w:rsidRPr="005F40D5" w:rsidRDefault="00D543FD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50B64AF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71223FB3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469A68C3" w14:textId="60A89875" w:rsidR="00D543FD" w:rsidRPr="00F37563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7C7FC70C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F0FD239" w14:textId="77777777" w:rsidR="00D543FD" w:rsidRDefault="00D543FD" w:rsidP="000A4080">
            <w:pPr>
              <w:pStyle w:val="ListParagraph"/>
              <w:numPr>
                <w:ilvl w:val="0"/>
                <w:numId w:val="15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Penggunaan</w:t>
            </w:r>
            <w:proofErr w:type="spellEnd"/>
            <w:r>
              <w:rPr>
                <w:lang w:eastAsia="id-ID"/>
              </w:rPr>
              <w:t xml:space="preserve"> Sensor pada </w:t>
            </w:r>
            <w:proofErr w:type="spellStart"/>
            <w:r>
              <w:rPr>
                <w:lang w:eastAsia="id-ID"/>
              </w:rPr>
              <w:t>Perangkat</w:t>
            </w:r>
            <w:proofErr w:type="spellEnd"/>
            <w:r>
              <w:rPr>
                <w:lang w:eastAsia="id-ID"/>
              </w:rPr>
              <w:t xml:space="preserve"> Mobile</w:t>
            </w:r>
          </w:p>
          <w:p w14:paraId="1E16DE97" w14:textId="4624631C" w:rsidR="00D543FD" w:rsidRPr="00A73EBD" w:rsidRDefault="00D543FD" w:rsidP="000A4080">
            <w:pPr>
              <w:pStyle w:val="ListParagraph"/>
              <w:numPr>
                <w:ilvl w:val="0"/>
                <w:numId w:val="15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Keamanan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  <w:r>
              <w:rPr>
                <w:lang w:eastAsia="id-ID"/>
              </w:rPr>
              <w:t xml:space="preserve"> Mobile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D543FD" w:rsidRPr="007B7ADB" w:rsidRDefault="00D543F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D543FD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D543FD" w:rsidRDefault="00D543F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AEB01E2" w14:textId="77777777" w:rsidR="00D543FD" w:rsidRDefault="00D543FD" w:rsidP="00447BF5">
            <w:pPr>
              <w:pStyle w:val="ListParagraph"/>
              <w:numPr>
                <w:ilvl w:val="0"/>
                <w:numId w:val="19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Metodologi pengujian, alat pengujian</w:t>
            </w:r>
          </w:p>
          <w:p w14:paraId="1AC8AF2E" w14:textId="37725400" w:rsidR="00D543FD" w:rsidRPr="00447BF5" w:rsidRDefault="00D543FD" w:rsidP="00447BF5">
            <w:pPr>
              <w:pStyle w:val="ListParagraph"/>
              <w:numPr>
                <w:ilvl w:val="0"/>
                <w:numId w:val="19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Performa aplikasi caching, optimisasi kode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675C3B7C" w:rsidR="00D543FD" w:rsidRPr="00145CEF" w:rsidRDefault="00434639" w:rsidP="005F40D5">
            <w:pPr>
              <w:autoSpaceDE/>
              <w:autoSpaceDN/>
              <w:rPr>
                <w:lang w:val="id-ID"/>
              </w:rPr>
            </w:pPr>
            <w:r>
              <w:rPr>
                <w:lang w:val="id-ID"/>
              </w:rPr>
              <w:t>Mampu menjelaskan konsep metodologi pengujuan, alat pengujian dan menganalisa konsep performa aplikasi caching, optimisasi kode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D543FD" w:rsidRPr="005F40D5" w:rsidRDefault="00D543FD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D543FD" w:rsidRPr="005F40D5" w:rsidRDefault="00D543FD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41D7BDF9" w14:textId="77777777" w:rsidR="00D543FD" w:rsidRPr="005F40D5" w:rsidRDefault="00D543FD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D543FD" w:rsidRPr="005F40D5" w:rsidRDefault="00D543FD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D543FD" w:rsidRPr="005F40D5" w:rsidRDefault="00D543FD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ED0FE44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02B72BFB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481EF547" w14:textId="77777777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D543FD" w:rsidRPr="00A73EBD" w:rsidRDefault="00D543FD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FABC88" w14:textId="77777777" w:rsidR="00D543FD" w:rsidRDefault="00D543FD" w:rsidP="000A4080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  <w:r>
              <w:rPr>
                <w:lang w:eastAsia="id-ID"/>
              </w:rPr>
              <w:t xml:space="preserve"> Mobile</w:t>
            </w:r>
          </w:p>
          <w:p w14:paraId="49CD8C60" w14:textId="16EBBBDA" w:rsidR="00D543FD" w:rsidRPr="00A73EBD" w:rsidRDefault="00D543FD" w:rsidP="000A4080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Optimisasi</w:t>
            </w:r>
            <w:proofErr w:type="spellEnd"/>
            <w:r>
              <w:rPr>
                <w:lang w:eastAsia="id-ID"/>
              </w:rPr>
              <w:t xml:space="preserve"> dan Kinerja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D543FD" w:rsidRPr="007B7ADB" w:rsidRDefault="00D543F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D543FD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D543FD" w:rsidRDefault="00D543F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3574AE5F" w:rsidR="00D543FD" w:rsidRPr="005F40D5" w:rsidRDefault="00D543FD" w:rsidP="00A73EBD">
            <w:pPr>
              <w:autoSpaceDE/>
              <w:autoSpaceDN/>
            </w:pP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,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12397353" w:rsidR="00D543FD" w:rsidRPr="00145CEF" w:rsidRDefault="00434639" w:rsidP="005F40D5">
            <w:pPr>
              <w:autoSpaceDE/>
              <w:autoSpaceDN/>
              <w:rPr>
                <w:lang w:val="id-ID"/>
              </w:rPr>
            </w:pPr>
            <w:r>
              <w:rPr>
                <w:lang w:val="id-ID"/>
              </w:rPr>
              <w:t>Mampu menjelaskan konsep keuntungan tantangan, pilihan teknologi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2C95A331" w14:textId="77777777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A55519E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0628E2C8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6BDC7E1D" w14:textId="3EED9852" w:rsidR="00D543FD" w:rsidRPr="00F37563" w:rsidRDefault="00D543FD" w:rsidP="00F37563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2B27F322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  <w:r>
              <w:rPr>
                <w:lang w:eastAsia="id-ID"/>
              </w:rPr>
              <w:t xml:space="preserve"> Multiplatform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D543FD" w:rsidRPr="007B7ADB" w:rsidRDefault="00D543F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D543FD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D543FD" w:rsidRDefault="00D543F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A08138" w14:textId="77777777" w:rsidR="00D543FD" w:rsidRDefault="00D543FD" w:rsidP="00447BF5">
            <w:pPr>
              <w:pStyle w:val="ListParagraph"/>
              <w:numPr>
                <w:ilvl w:val="0"/>
                <w:numId w:val="20"/>
              </w:numPr>
              <w:autoSpaceDE/>
              <w:autoSpaceDN/>
            </w:pPr>
            <w:proofErr w:type="spellStart"/>
            <w:r>
              <w:t>Privasi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regulasi</w:t>
            </w:r>
            <w:proofErr w:type="spellEnd"/>
            <w:r>
              <w:t xml:space="preserve">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etik</w:t>
            </w:r>
            <w:proofErr w:type="spellEnd"/>
          </w:p>
          <w:p w14:paraId="4120ABA1" w14:textId="1E0B9A47" w:rsidR="00D543FD" w:rsidRPr="005F40D5" w:rsidRDefault="00D543FD" w:rsidP="00447BF5">
            <w:pPr>
              <w:pStyle w:val="ListParagraph"/>
              <w:numPr>
                <w:ilvl w:val="0"/>
                <w:numId w:val="20"/>
              </w:numPr>
              <w:autoSpaceDE/>
              <w:autoSpaceDN/>
            </w:pPr>
            <w:r>
              <w:t xml:space="preserve">Kasus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129FF40D" w:rsidR="00D543FD" w:rsidRPr="00145CEF" w:rsidRDefault="00434639" w:rsidP="005F40D5">
            <w:pPr>
              <w:autoSpaceDE/>
              <w:autoSpaceDN/>
              <w:rPr>
                <w:lang w:val="id-ID"/>
              </w:rPr>
            </w:pPr>
            <w:r>
              <w:rPr>
                <w:lang w:val="id-ID"/>
              </w:rPr>
              <w:t xml:space="preserve">Mampu menganalisa konsep privasi pengguna regulasi, kode etik dan kasus studi diskusi kelompok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6FFEDB44" w14:textId="77777777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D543FD" w:rsidRPr="005F40D5" w:rsidRDefault="00D543FD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D543FD" w:rsidRPr="005F40D5" w:rsidRDefault="00D543FD" w:rsidP="005F40D5"/>
          <w:p w14:paraId="47FCFA8B" w14:textId="77777777" w:rsidR="00D543FD" w:rsidRPr="005F40D5" w:rsidRDefault="00D543FD" w:rsidP="005F40D5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438B646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5EB55B31" w14:textId="77777777" w:rsidR="00D543FD" w:rsidRPr="00A73EBD" w:rsidRDefault="00D543FD" w:rsidP="00A73EBD">
            <w:pPr>
              <w:rPr>
                <w:lang w:eastAsia="id-ID"/>
              </w:rPr>
            </w:pPr>
          </w:p>
          <w:p w14:paraId="6E7856BE" w14:textId="77777777" w:rsidR="00D543FD" w:rsidRPr="00A73EBD" w:rsidRDefault="00D543F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F248EA5" w14:textId="5ED01A18" w:rsidR="00D543FD" w:rsidRPr="00A73EBD" w:rsidRDefault="00D543FD" w:rsidP="00A73EBD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D543FD" w:rsidRPr="00A73EBD" w:rsidRDefault="00D543F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C72394" w14:textId="77777777" w:rsidR="00D543FD" w:rsidRDefault="00D543FD" w:rsidP="000A4080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Aspek</w:t>
            </w:r>
            <w:proofErr w:type="spellEnd"/>
            <w:r>
              <w:rPr>
                <w:lang w:eastAsia="id-ID"/>
              </w:rPr>
              <w:t xml:space="preserve"> Hukum dan Etika </w:t>
            </w:r>
            <w:proofErr w:type="spellStart"/>
            <w:r>
              <w:rPr>
                <w:lang w:eastAsia="id-ID"/>
              </w:rPr>
              <w:t>dalam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  <w:r>
              <w:rPr>
                <w:lang w:eastAsia="id-ID"/>
              </w:rPr>
              <w:t xml:space="preserve"> Mobile</w:t>
            </w:r>
          </w:p>
          <w:p w14:paraId="746C75A1" w14:textId="77777777" w:rsidR="00D543FD" w:rsidRDefault="00D543FD" w:rsidP="000A4080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Studi Kasus dan </w:t>
            </w:r>
            <w:proofErr w:type="spellStart"/>
            <w:r>
              <w:rPr>
                <w:lang w:eastAsia="id-ID"/>
              </w:rPr>
              <w:t>Diskusi</w:t>
            </w:r>
            <w:proofErr w:type="spellEnd"/>
          </w:p>
          <w:p w14:paraId="20EFCF84" w14:textId="37B51FC6" w:rsidR="00D543FD" w:rsidRPr="00A73EBD" w:rsidRDefault="00D543FD" w:rsidP="000A4080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Akhir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D543FD" w:rsidRPr="007B7ADB" w:rsidRDefault="00D543F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D543FD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D543FD" w:rsidRDefault="00D543FD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D543FD" w:rsidRPr="005823D8" w:rsidRDefault="00D543FD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D543FD" w:rsidRPr="00C4015D" w:rsidRDefault="00D543FD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D543FD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D543FD" w:rsidRPr="00BD34FD" w:rsidRDefault="00D543FD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D543FD" w:rsidRPr="00BD34FD" w:rsidRDefault="00D543FD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lastRenderedPageBreak/>
              <w:t>BOBOT PENILAIAN</w:t>
            </w:r>
          </w:p>
          <w:p w14:paraId="074CC554" w14:textId="12125D35" w:rsidR="00D543FD" w:rsidRPr="00BD34FD" w:rsidRDefault="00D543FD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D543FD" w:rsidRPr="003536BC" w:rsidRDefault="00D543FD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lastRenderedPageBreak/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D543FD" w:rsidRPr="003536BC" w:rsidRDefault="00D543FD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lastRenderedPageBreak/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D543FD" w:rsidRPr="003536BC" w:rsidRDefault="00D543FD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D543FD" w:rsidRPr="003536BC" w:rsidRDefault="00D543FD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D543FD" w:rsidRPr="003536BC" w:rsidRDefault="00D543FD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D543FD" w:rsidRDefault="00D543FD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0ED21" w14:textId="77777777" w:rsidR="00DD5855" w:rsidRDefault="00DD5855">
      <w:r>
        <w:separator/>
      </w:r>
    </w:p>
  </w:endnote>
  <w:endnote w:type="continuationSeparator" w:id="0">
    <w:p w14:paraId="10A42A7D" w14:textId="77777777" w:rsidR="00DD5855" w:rsidRDefault="00DD5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434639" w:rsidRPr="00F66B4D" w:rsidRDefault="00434639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62605C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434639" w:rsidRDefault="00434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6FFF0" w14:textId="77777777" w:rsidR="00DD5855" w:rsidRDefault="00DD5855">
      <w:r>
        <w:separator/>
      </w:r>
    </w:p>
  </w:footnote>
  <w:footnote w:type="continuationSeparator" w:id="0">
    <w:p w14:paraId="2ACAA951" w14:textId="77777777" w:rsidR="00DD5855" w:rsidRDefault="00DD5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455D"/>
    <w:multiLevelType w:val="hybridMultilevel"/>
    <w:tmpl w:val="F21A57DC"/>
    <w:lvl w:ilvl="0" w:tplc="8AAA38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260FC"/>
    <w:multiLevelType w:val="hybridMultilevel"/>
    <w:tmpl w:val="9F66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1AD3"/>
    <w:multiLevelType w:val="hybridMultilevel"/>
    <w:tmpl w:val="EFCAD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C47FE"/>
    <w:multiLevelType w:val="hybridMultilevel"/>
    <w:tmpl w:val="D206D1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25773"/>
    <w:multiLevelType w:val="hybridMultilevel"/>
    <w:tmpl w:val="FF924E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3235D"/>
    <w:multiLevelType w:val="hybridMultilevel"/>
    <w:tmpl w:val="20560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9390B"/>
    <w:multiLevelType w:val="hybridMultilevel"/>
    <w:tmpl w:val="B7A6E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693377">
    <w:abstractNumId w:val="10"/>
  </w:num>
  <w:num w:numId="2" w16cid:durableId="914709485">
    <w:abstractNumId w:val="18"/>
  </w:num>
  <w:num w:numId="3" w16cid:durableId="1244951250">
    <w:abstractNumId w:val="12"/>
  </w:num>
  <w:num w:numId="4" w16cid:durableId="1674458236">
    <w:abstractNumId w:val="17"/>
  </w:num>
  <w:num w:numId="5" w16cid:durableId="1573344788">
    <w:abstractNumId w:val="1"/>
  </w:num>
  <w:num w:numId="6" w16cid:durableId="1256666023">
    <w:abstractNumId w:val="15"/>
  </w:num>
  <w:num w:numId="7" w16cid:durableId="20517571">
    <w:abstractNumId w:val="4"/>
  </w:num>
  <w:num w:numId="8" w16cid:durableId="424807562">
    <w:abstractNumId w:val="14"/>
  </w:num>
  <w:num w:numId="9" w16cid:durableId="2061783143">
    <w:abstractNumId w:val="9"/>
  </w:num>
  <w:num w:numId="10" w16cid:durableId="515267947">
    <w:abstractNumId w:val="20"/>
  </w:num>
  <w:num w:numId="11" w16cid:durableId="369842112">
    <w:abstractNumId w:val="13"/>
  </w:num>
  <w:num w:numId="12" w16cid:durableId="92941132">
    <w:abstractNumId w:val="7"/>
  </w:num>
  <w:num w:numId="13" w16cid:durableId="97065276">
    <w:abstractNumId w:val="3"/>
  </w:num>
  <w:num w:numId="14" w16cid:durableId="473789471">
    <w:abstractNumId w:val="0"/>
  </w:num>
  <w:num w:numId="15" w16cid:durableId="1927033131">
    <w:abstractNumId w:val="8"/>
  </w:num>
  <w:num w:numId="16" w16cid:durableId="1989748643">
    <w:abstractNumId w:val="11"/>
  </w:num>
  <w:num w:numId="17" w16cid:durableId="922758612">
    <w:abstractNumId w:val="6"/>
  </w:num>
  <w:num w:numId="18" w16cid:durableId="1660496951">
    <w:abstractNumId w:val="2"/>
  </w:num>
  <w:num w:numId="19" w16cid:durableId="80494016">
    <w:abstractNumId w:val="16"/>
  </w:num>
  <w:num w:numId="20" w16cid:durableId="65225876">
    <w:abstractNumId w:val="19"/>
  </w:num>
  <w:num w:numId="21" w16cid:durableId="64147225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4080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45CEF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D3B94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4639"/>
    <w:rsid w:val="00435EA7"/>
    <w:rsid w:val="00446185"/>
    <w:rsid w:val="00446B04"/>
    <w:rsid w:val="00447BF5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605C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C6528"/>
    <w:rsid w:val="006E20B9"/>
    <w:rsid w:val="006E304D"/>
    <w:rsid w:val="006F64FA"/>
    <w:rsid w:val="00701D1C"/>
    <w:rsid w:val="00705959"/>
    <w:rsid w:val="0070604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76A1E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D77B3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543FD"/>
    <w:rsid w:val="00D61C20"/>
    <w:rsid w:val="00D626BD"/>
    <w:rsid w:val="00D62A05"/>
    <w:rsid w:val="00D67287"/>
    <w:rsid w:val="00D873A8"/>
    <w:rsid w:val="00DA4B0B"/>
    <w:rsid w:val="00DC5856"/>
    <w:rsid w:val="00DD5855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37563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2EFD65D1-42F3-4193-8475-9010886C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9E951-59B4-4CC8-ADDD-EB7EC7DD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8619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2024-06-30T02:12:00Z</dcterms:created>
  <dcterms:modified xsi:type="dcterms:W3CDTF">2024-07-05T02:18:00Z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