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3F7A" w14:textId="04B51F61" w:rsidR="007B7FED" w:rsidRDefault="00A53083">
      <w:r>
        <w:t>AMI TRPL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950"/>
        <w:gridCol w:w="3865"/>
      </w:tblGrid>
      <w:tr w:rsidR="00A53083" w14:paraId="3635E93F" w14:textId="77777777" w:rsidTr="008336C4">
        <w:tc>
          <w:tcPr>
            <w:tcW w:w="535" w:type="dxa"/>
          </w:tcPr>
          <w:p w14:paraId="5C298916" w14:textId="1ABBD0D6" w:rsidR="00A53083" w:rsidRDefault="00A53083">
            <w:r>
              <w:t>No</w:t>
            </w:r>
          </w:p>
        </w:tc>
        <w:tc>
          <w:tcPr>
            <w:tcW w:w="4950" w:type="dxa"/>
          </w:tcPr>
          <w:p w14:paraId="407CF9D1" w14:textId="5FB03A51" w:rsidR="00A53083" w:rsidRDefault="00A53083"/>
        </w:tc>
        <w:tc>
          <w:tcPr>
            <w:tcW w:w="3865" w:type="dxa"/>
          </w:tcPr>
          <w:p w14:paraId="1588A530" w14:textId="2E0947C3" w:rsidR="00A53083" w:rsidRDefault="00A53083">
            <w:r>
              <w:t>Ket</w:t>
            </w:r>
          </w:p>
        </w:tc>
      </w:tr>
      <w:tr w:rsidR="00A53083" w14:paraId="5BB22616" w14:textId="77777777" w:rsidTr="008336C4">
        <w:tc>
          <w:tcPr>
            <w:tcW w:w="535" w:type="dxa"/>
          </w:tcPr>
          <w:p w14:paraId="4D41E250" w14:textId="19A6D3BD" w:rsidR="00A53083" w:rsidRDefault="00A53083">
            <w:r>
              <w:t>1</w:t>
            </w:r>
          </w:p>
        </w:tc>
        <w:tc>
          <w:tcPr>
            <w:tcW w:w="4950" w:type="dxa"/>
          </w:tcPr>
          <w:p w14:paraId="7393FB63" w14:textId="3B4797B0" w:rsidR="00A53083" w:rsidRDefault="00350A6B">
            <w:r>
              <w:t xml:space="preserve">PPEPP </w:t>
            </w:r>
            <w:r w:rsidR="008336C4">
              <w:t>harus jelas</w:t>
            </w:r>
          </w:p>
        </w:tc>
        <w:tc>
          <w:tcPr>
            <w:tcW w:w="3865" w:type="dxa"/>
          </w:tcPr>
          <w:p w14:paraId="0F200D7D" w14:textId="5B0DD418" w:rsidR="00A53083" w:rsidRDefault="00A53083"/>
        </w:tc>
      </w:tr>
      <w:tr w:rsidR="00A53083" w14:paraId="419F032B" w14:textId="77777777" w:rsidTr="008336C4">
        <w:tc>
          <w:tcPr>
            <w:tcW w:w="535" w:type="dxa"/>
          </w:tcPr>
          <w:p w14:paraId="5C6C043D" w14:textId="5C993895" w:rsidR="00A53083" w:rsidRDefault="008336C4">
            <w:r>
              <w:t>2</w:t>
            </w:r>
          </w:p>
        </w:tc>
        <w:tc>
          <w:tcPr>
            <w:tcW w:w="4950" w:type="dxa"/>
          </w:tcPr>
          <w:p w14:paraId="36EB87BB" w14:textId="0BEAAA7C" w:rsidR="00A53083" w:rsidRDefault="00350A6B">
            <w:r>
              <w:t>Roadmap dalam bentuk gambar</w:t>
            </w:r>
          </w:p>
        </w:tc>
        <w:tc>
          <w:tcPr>
            <w:tcW w:w="3865" w:type="dxa"/>
          </w:tcPr>
          <w:p w14:paraId="04C2D62C" w14:textId="77777777" w:rsidR="00A53083" w:rsidRDefault="00A53083"/>
        </w:tc>
      </w:tr>
      <w:tr w:rsidR="00A53083" w14:paraId="7CF2D709" w14:textId="77777777" w:rsidTr="008336C4">
        <w:tc>
          <w:tcPr>
            <w:tcW w:w="535" w:type="dxa"/>
          </w:tcPr>
          <w:p w14:paraId="0C495068" w14:textId="7D1C8750" w:rsidR="00A53083" w:rsidRDefault="008336C4">
            <w:r>
              <w:t>3</w:t>
            </w:r>
          </w:p>
        </w:tc>
        <w:tc>
          <w:tcPr>
            <w:tcW w:w="4950" w:type="dxa"/>
          </w:tcPr>
          <w:p w14:paraId="739E59B4" w14:textId="19DAFDD4" w:rsidR="00A53083" w:rsidRDefault="008336C4">
            <w:r>
              <w:t>Penelitian sesuai roadmap terlaksana tp tidak mencapai target</w:t>
            </w:r>
          </w:p>
        </w:tc>
        <w:tc>
          <w:tcPr>
            <w:tcW w:w="3865" w:type="dxa"/>
          </w:tcPr>
          <w:p w14:paraId="1CE449E0" w14:textId="77777777" w:rsidR="00A53083" w:rsidRDefault="00A53083"/>
        </w:tc>
      </w:tr>
      <w:tr w:rsidR="00A53083" w14:paraId="5522B466" w14:textId="77777777" w:rsidTr="008336C4">
        <w:tc>
          <w:tcPr>
            <w:tcW w:w="535" w:type="dxa"/>
          </w:tcPr>
          <w:p w14:paraId="0B306B1C" w14:textId="4A800A70" w:rsidR="00A53083" w:rsidRDefault="008336C4">
            <w:r>
              <w:t>4</w:t>
            </w:r>
          </w:p>
        </w:tc>
        <w:tc>
          <w:tcPr>
            <w:tcW w:w="4950" w:type="dxa"/>
          </w:tcPr>
          <w:p w14:paraId="5B89C7F1" w14:textId="0C6DCE3A" w:rsidR="00A53083" w:rsidRDefault="008336C4">
            <w:r>
              <w:t>Penelitian sesuai roadmap sudah melibatkan mahasiswa-&gt; hanya 1 mahasiswa dgn satu dosen</w:t>
            </w:r>
          </w:p>
        </w:tc>
        <w:tc>
          <w:tcPr>
            <w:tcW w:w="3865" w:type="dxa"/>
          </w:tcPr>
          <w:p w14:paraId="4FC86049" w14:textId="77777777" w:rsidR="00A53083" w:rsidRDefault="00A53083"/>
        </w:tc>
      </w:tr>
      <w:tr w:rsidR="008336C4" w14:paraId="39ED3864" w14:textId="77777777" w:rsidTr="008336C4">
        <w:tc>
          <w:tcPr>
            <w:tcW w:w="535" w:type="dxa"/>
          </w:tcPr>
          <w:p w14:paraId="685A897C" w14:textId="2D1D46A0" w:rsidR="008336C4" w:rsidRDefault="008336C4">
            <w:r>
              <w:t>5</w:t>
            </w:r>
          </w:p>
        </w:tc>
        <w:tc>
          <w:tcPr>
            <w:tcW w:w="4950" w:type="dxa"/>
          </w:tcPr>
          <w:p w14:paraId="7459463E" w14:textId="612D5136" w:rsidR="008336C4" w:rsidRDefault="008336C4">
            <w:r>
              <w:t xml:space="preserve">Jumlah penelitian yg sesuai roadmap </w:t>
            </w:r>
          </w:p>
        </w:tc>
        <w:tc>
          <w:tcPr>
            <w:tcW w:w="3865" w:type="dxa"/>
          </w:tcPr>
          <w:p w14:paraId="1FE89D74" w14:textId="77777777" w:rsidR="008336C4" w:rsidRDefault="008336C4"/>
        </w:tc>
      </w:tr>
      <w:tr w:rsidR="00961E91" w14:paraId="018D345F" w14:textId="77777777" w:rsidTr="008336C4">
        <w:tc>
          <w:tcPr>
            <w:tcW w:w="535" w:type="dxa"/>
          </w:tcPr>
          <w:p w14:paraId="1CE741BF" w14:textId="5BEC1EB0" w:rsidR="00961E91" w:rsidRDefault="00961E91">
            <w:r>
              <w:t>6</w:t>
            </w:r>
          </w:p>
        </w:tc>
        <w:tc>
          <w:tcPr>
            <w:tcW w:w="4950" w:type="dxa"/>
          </w:tcPr>
          <w:p w14:paraId="6ED2048A" w14:textId="1EDDBA7A" w:rsidR="00961E91" w:rsidRDefault="00961E91">
            <w:r>
              <w:t>Belum ada evalluasi kesesuaian penelitian dengan roadmap -&gt; selanjutkan bisa buatkan laporan</w:t>
            </w:r>
          </w:p>
        </w:tc>
        <w:tc>
          <w:tcPr>
            <w:tcW w:w="3865" w:type="dxa"/>
          </w:tcPr>
          <w:p w14:paraId="0A051F44" w14:textId="77777777" w:rsidR="00961E91" w:rsidRDefault="00961E91"/>
        </w:tc>
      </w:tr>
      <w:tr w:rsidR="00961E91" w14:paraId="11ABACBC" w14:textId="77777777" w:rsidTr="008336C4">
        <w:tc>
          <w:tcPr>
            <w:tcW w:w="535" w:type="dxa"/>
          </w:tcPr>
          <w:p w14:paraId="7A3B32F3" w14:textId="020E62D2" w:rsidR="00961E91" w:rsidRDefault="00961E91">
            <w:r>
              <w:t>7</w:t>
            </w:r>
          </w:p>
        </w:tc>
        <w:tc>
          <w:tcPr>
            <w:tcW w:w="4950" w:type="dxa"/>
          </w:tcPr>
          <w:p w14:paraId="4C1E8A84" w14:textId="0F490834" w:rsidR="00961E91" w:rsidRDefault="003C252F">
            <w:r>
              <w:t xml:space="preserve">Luaran Roadmap harus jelas </w:t>
            </w:r>
          </w:p>
        </w:tc>
        <w:tc>
          <w:tcPr>
            <w:tcW w:w="3865" w:type="dxa"/>
          </w:tcPr>
          <w:p w14:paraId="4AB4B5B5" w14:textId="77777777" w:rsidR="00961E91" w:rsidRDefault="00961E91"/>
        </w:tc>
      </w:tr>
      <w:tr w:rsidR="003C252F" w14:paraId="04C4A5B7" w14:textId="77777777" w:rsidTr="008336C4">
        <w:tc>
          <w:tcPr>
            <w:tcW w:w="535" w:type="dxa"/>
          </w:tcPr>
          <w:p w14:paraId="08742E34" w14:textId="07162378" w:rsidR="003C252F" w:rsidRDefault="003C252F">
            <w:r>
              <w:t>8</w:t>
            </w:r>
          </w:p>
        </w:tc>
        <w:tc>
          <w:tcPr>
            <w:tcW w:w="4950" w:type="dxa"/>
          </w:tcPr>
          <w:p w14:paraId="6C1D46F2" w14:textId="6D3DF747" w:rsidR="003C252F" w:rsidRDefault="003C252F">
            <w:r>
              <w:t>Proses penelitian bagaimana melibatkan lppm atau tidak</w:t>
            </w:r>
          </w:p>
        </w:tc>
        <w:tc>
          <w:tcPr>
            <w:tcW w:w="3865" w:type="dxa"/>
          </w:tcPr>
          <w:p w14:paraId="3A37ABC0" w14:textId="77777777" w:rsidR="003C252F" w:rsidRDefault="003C252F"/>
        </w:tc>
      </w:tr>
      <w:tr w:rsidR="003C252F" w14:paraId="619B0482" w14:textId="77777777" w:rsidTr="008336C4">
        <w:tc>
          <w:tcPr>
            <w:tcW w:w="535" w:type="dxa"/>
          </w:tcPr>
          <w:p w14:paraId="407A85DC" w14:textId="1308DE93" w:rsidR="003C252F" w:rsidRDefault="003C252F">
            <w:r>
              <w:t>9</w:t>
            </w:r>
          </w:p>
        </w:tc>
        <w:tc>
          <w:tcPr>
            <w:tcW w:w="4950" w:type="dxa"/>
          </w:tcPr>
          <w:p w14:paraId="376E21B6" w14:textId="7E5C28BF" w:rsidR="003C252F" w:rsidRDefault="003C252F">
            <w:r>
              <w:t xml:space="preserve">Evaluasi </w:t>
            </w:r>
            <w:r w:rsidR="00CE0252">
              <w:t xml:space="preserve">pengabdian </w:t>
            </w:r>
            <w:r>
              <w:t xml:space="preserve">belum pernah </w:t>
            </w:r>
            <w:r w:rsidR="00CE0252">
              <w:t>dilakukan</w:t>
            </w:r>
          </w:p>
        </w:tc>
        <w:tc>
          <w:tcPr>
            <w:tcW w:w="3865" w:type="dxa"/>
          </w:tcPr>
          <w:p w14:paraId="17102653" w14:textId="77777777" w:rsidR="003C252F" w:rsidRDefault="003C252F"/>
        </w:tc>
      </w:tr>
      <w:tr w:rsidR="00CE0252" w14:paraId="4F8BD138" w14:textId="77777777" w:rsidTr="008336C4">
        <w:tc>
          <w:tcPr>
            <w:tcW w:w="535" w:type="dxa"/>
          </w:tcPr>
          <w:p w14:paraId="6875E2EB" w14:textId="3C7DD7AC" w:rsidR="00CE0252" w:rsidRDefault="00CE0252">
            <w:r>
              <w:t>10</w:t>
            </w:r>
          </w:p>
        </w:tc>
        <w:tc>
          <w:tcPr>
            <w:tcW w:w="4950" w:type="dxa"/>
          </w:tcPr>
          <w:p w14:paraId="0D8F407E" w14:textId="77777777" w:rsidR="00CE0252" w:rsidRDefault="00CE0252"/>
        </w:tc>
        <w:tc>
          <w:tcPr>
            <w:tcW w:w="3865" w:type="dxa"/>
          </w:tcPr>
          <w:p w14:paraId="4BA9E38F" w14:textId="77777777" w:rsidR="00CE0252" w:rsidRDefault="00CE0252"/>
        </w:tc>
      </w:tr>
      <w:tr w:rsidR="00CE0252" w14:paraId="3CBDFB4E" w14:textId="77777777" w:rsidTr="008336C4">
        <w:tc>
          <w:tcPr>
            <w:tcW w:w="535" w:type="dxa"/>
          </w:tcPr>
          <w:p w14:paraId="1830A659" w14:textId="50ECD9C4" w:rsidR="00CE0252" w:rsidRDefault="00CE0252">
            <w:r>
              <w:t>11</w:t>
            </w:r>
          </w:p>
        </w:tc>
        <w:tc>
          <w:tcPr>
            <w:tcW w:w="4950" w:type="dxa"/>
          </w:tcPr>
          <w:p w14:paraId="1D6A53C4" w14:textId="77777777" w:rsidR="00CE0252" w:rsidRDefault="00CE0252"/>
        </w:tc>
        <w:tc>
          <w:tcPr>
            <w:tcW w:w="3865" w:type="dxa"/>
          </w:tcPr>
          <w:p w14:paraId="131C38DC" w14:textId="77777777" w:rsidR="00CE0252" w:rsidRDefault="00CE0252"/>
        </w:tc>
      </w:tr>
    </w:tbl>
    <w:p w14:paraId="0CFB8830" w14:textId="77777777" w:rsidR="00A53083" w:rsidRDefault="00A53083"/>
    <w:sectPr w:rsidR="00A5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CD"/>
    <w:rsid w:val="000E5948"/>
    <w:rsid w:val="00282422"/>
    <w:rsid w:val="002E57CD"/>
    <w:rsid w:val="00350A6B"/>
    <w:rsid w:val="003C252F"/>
    <w:rsid w:val="004A5610"/>
    <w:rsid w:val="004C1AA1"/>
    <w:rsid w:val="006056F5"/>
    <w:rsid w:val="006A0F80"/>
    <w:rsid w:val="0076741C"/>
    <w:rsid w:val="00783D29"/>
    <w:rsid w:val="007B7FED"/>
    <w:rsid w:val="008336C4"/>
    <w:rsid w:val="00961E91"/>
    <w:rsid w:val="009F0899"/>
    <w:rsid w:val="00A53083"/>
    <w:rsid w:val="00AA5B9E"/>
    <w:rsid w:val="00AE41FE"/>
    <w:rsid w:val="00AF2134"/>
    <w:rsid w:val="00BE60E0"/>
    <w:rsid w:val="00C669FD"/>
    <w:rsid w:val="00C81CFA"/>
    <w:rsid w:val="00CE0252"/>
    <w:rsid w:val="00CE2A57"/>
    <w:rsid w:val="00D550CC"/>
    <w:rsid w:val="00E22DF8"/>
    <w:rsid w:val="00F2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8B75"/>
  <w15:chartTrackingRefBased/>
  <w15:docId w15:val="{FA50627B-467D-4335-859D-19B7B31D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DF8"/>
    <w:pPr>
      <w:keepNext/>
      <w:spacing w:before="240" w:after="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DF8"/>
    <w:pPr>
      <w:keepNext/>
      <w:spacing w:before="240" w:after="60" w:line="276" w:lineRule="auto"/>
      <w:outlineLvl w:val="1"/>
    </w:pPr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6A0F80"/>
    <w:pPr>
      <w:spacing w:after="0" w:line="276" w:lineRule="auto"/>
    </w:pPr>
    <w:rPr>
      <w:rFonts w:ascii="Times New Roman" w:eastAsia="Arial" w:hAnsi="Times New Roman" w:cs="Arial"/>
      <w:sz w:val="24"/>
      <w:szCs w:val="22"/>
      <w:lang w:val="id-ID" w:bidi="ar-SA"/>
    </w:rPr>
  </w:style>
  <w:style w:type="character" w:customStyle="1" w:styleId="Heading1Char">
    <w:name w:val="Heading 1 Char"/>
    <w:link w:val="Heading1"/>
    <w:uiPriority w:val="9"/>
    <w:rsid w:val="00E22DF8"/>
    <w:rPr>
      <w:rFonts w:ascii="Times New Roman" w:eastAsia="Times New Roman" w:hAnsi="Times New Roman" w:cs="Times New Roman"/>
      <w:b/>
      <w:bCs/>
      <w:kern w:val="32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DF8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table" w:styleId="TableGrid">
    <w:name w:val="Table Grid"/>
    <w:basedOn w:val="TableNormal"/>
    <w:uiPriority w:val="39"/>
    <w:rsid w:val="00A5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 Rifqi</dc:creator>
  <cp:keywords/>
  <dc:description/>
  <cp:lastModifiedBy>Muhammad Ari Rifqi</cp:lastModifiedBy>
  <cp:revision>2</cp:revision>
  <dcterms:created xsi:type="dcterms:W3CDTF">2024-11-07T01:13:00Z</dcterms:created>
  <dcterms:modified xsi:type="dcterms:W3CDTF">2024-11-07T03:44:00Z</dcterms:modified>
</cp:coreProperties>
</file>