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600"/>
              <w:left w:type="dxa" w:w="400"/>
              <w:bottom w:type="dxa" w:w="600"/>
              <w:right w:type="dxa" w:w="400"/>
            </w:tcMar>
          </w:tcPr>
          <w:p>
            <w:pPr>
              <w:spacing w:after="80" w:before="200"/>
              <w:jc w:val="center"/>
            </w:pPr>
            <w:r>
              <w:rPr>
                <w:rFonts w:ascii="Arial" w:cs="Arial" w:eastAsia="Arial" w:hAnsi="Arial"/>
                <w:b/>
                <w:bCs/>
                <w:color w:val="FFFFFF"/>
                <w:sz w:val="64"/>
                <w:szCs w:val="64"/>
              </w:rPr>
              <w:t xml:space="preserve">🤖  TradeAI</w:t>
            </w:r>
          </w:p>
          <w:p>
            <w:pPr>
              <w:spacing w:after="120" w:before="0"/>
              <w:jc w:val="center"/>
            </w:pPr>
            <w:r>
              <w:rPr>
                <w:rFonts w:ascii="Arial" w:cs="Arial" w:eastAsia="Arial" w:hAnsi="Arial"/>
                <w:color w:val="D0E8FF"/>
                <w:sz w:val="36"/>
                <w:szCs w:val="36"/>
              </w:rPr>
              <w:t xml:space="preserve">Strategy Design Document</w:t>
            </w:r>
          </w:p>
          <w:p>
            <w:pPr>
              <w:jc w:val="center"/>
            </w:pPr>
            <w:r>
              <w:rPr>
                <w:rFonts w:ascii="Arial" w:cs="Arial" w:eastAsia="Arial" w:hAnsi="Arial"/>
                <w:i/>
                <w:iCs/>
                <w:color w:val="A8D4FF"/>
                <w:sz w:val="24"/>
                <w:szCs w:val="24"/>
              </w:rPr>
              <w:t xml:space="preserve">Identify · Analyze · Recommend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2F2F2" w:val="clear"/>
            <w:tcMar>
              <w:top w:type="dxa" w:w="120"/>
              <w:left w:type="dxa" w:w="200"/>
              <w:bottom w:type="dxa" w:w="120"/>
              <w:right w:type="dxa" w:w="200"/>
            </w:tcMar>
          </w:tcPr>
          <w:p>
            <w:r>
              <w:rPr>
                <w:rFonts w:ascii="Arial" w:cs="Arial" w:eastAsia="Arial" w:hAnsi="Arial"/>
                <w:b/>
                <w:bCs/>
                <w:color w:val="595959"/>
                <w:sz w:val="20"/>
                <w:szCs w:val="20"/>
              </w:rPr>
              <w:t xml:space="preserve">Purpose</w:t>
            </w:r>
          </w:p>
          <w:p>
            <w:r>
              <w:rPr>
                <w:rFonts w:ascii="Arial" w:cs="Arial" w:eastAsia="Arial" w:hAnsi="Arial"/>
                <w:color w:val="1A1A1A"/>
                <w:sz w:val="20"/>
                <w:szCs w:val="20"/>
              </w:rPr>
              <w:t xml:space="preserve">Document the logic behind candidate selection, AI analysis, and buy/sell decisions to support future review and improvement.</w:t>
            </w:r>
          </w:p>
        </w:tc>
        <w:tc>
          <w:tcPr>
            <w:tcW w:type="dxa" w:w="4680"/>
            <w:tcBorders>
              <w:top w:val="none" w:color="FFFFFF" w:sz="0"/>
              <w:left w:val="none" w:color="FFFFFF" w:sz="0"/>
              <w:bottom w:val="none" w:color="FFFFFF" w:sz="0"/>
              <w:right w:val="none" w:color="FFFFFF" w:sz="0"/>
            </w:tcBorders>
            <w:shd w:fill="F2F2F2" w:val="clear"/>
            <w:tcMar>
              <w:top w:type="dxa" w:w="120"/>
              <w:left w:type="dxa" w:w="200"/>
              <w:bottom w:type="dxa" w:w="120"/>
              <w:right w:type="dxa" w:w="200"/>
            </w:tcMar>
          </w:tcPr>
          <w:p>
            <w:r>
              <w:rPr>
                <w:rFonts w:ascii="Arial" w:cs="Arial" w:eastAsia="Arial" w:hAnsi="Arial"/>
                <w:b/>
                <w:bCs/>
                <w:color w:val="595959"/>
                <w:sz w:val="20"/>
                <w:szCs w:val="20"/>
              </w:rPr>
              <w:t xml:space="preserve">Investment Window</w:t>
            </w:r>
          </w:p>
          <w:p>
            <w:r>
              <w:rPr>
                <w:rFonts w:ascii="Arial" w:cs="Arial" w:eastAsia="Arial" w:hAnsi="Arial"/>
                <w:color w:val="1A1A1A"/>
                <w:sz w:val="20"/>
                <w:szCs w:val="20"/>
              </w:rPr>
              <w:t xml:space="preserve">Short-term (1–4 weeks). Goal: identify stocks with catalyst-driven earning potential before consensus forms.</w:t>
            </w:r>
          </w:p>
        </w:tc>
      </w:tr>
    </w:tbl>
    <w:p>
      <w:r>
        <w:br w:type="page"/>
      </w:r>
    </w:p>
    <w:p>
      <w:pPr>
        <w:pStyle w:val="Heading1"/>
        <w:spacing w:after="160" w:before="320"/>
      </w:pPr>
      <w:r>
        <w:rPr>
          <w:rFonts w:ascii="Arial" w:cs="Arial" w:eastAsia="Arial" w:hAnsi="Arial"/>
          <w:b/>
          <w:bCs/>
          <w:color w:val="1F4E79"/>
          <w:sz w:val="36"/>
          <w:szCs w:val="36"/>
        </w:rPr>
        <w:t xml:space="preserve">1.  Pipeline Overview</w:t>
      </w:r>
    </w:p>
    <w:p>
      <w:pPr>
        <w:spacing w:after="80" w:before="60"/>
      </w:pPr>
      <w:r>
        <w:rPr>
          <w:rFonts w:ascii="Arial" w:cs="Arial" w:eastAsia="Arial" w:hAnsi="Arial"/>
          <w:b w:val="false"/>
          <w:bCs w:val="false"/>
          <w:i w:val="false"/>
          <w:iCs w:val="false"/>
          <w:color w:val="1A1A1A"/>
          <w:sz w:val="22"/>
          <w:szCs w:val="22"/>
        </w:rPr>
        <w:t xml:space="preserve">TradeAI runs a four-step pipeline. Each step must complete before the next is triggered.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IDENTIFY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Scans dream candidates and holdings. Assigns each ticker to a strategy bucket (Momentum, Reversal, SmartMoney, Account, Dream). Max 15 candidates + all current holdings.</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FETCH INFO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Pulls detailed price, technical, and fundamental data for every candidate via yfinance. Enriches each ticker with RSI, Bollinger Bands, volume ratio, margins, analyst targets, etc.</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AI ANALYZE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Sends each ticker's full data profile — plus its bucket and selection reason — to the local AI model. AI returns buySignal, aiScore, trajectory, stage, sentiment, and reasoning.</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RECOMMEND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Applies bucket-aware composite scoring. Sells held stocks that fall outside top 5 or signal Avoid. Buys top-scoring candidates up to 5 total holdings.</w:t>
            </w:r>
          </w:p>
        </w:tc>
      </w:tr>
    </w:tbl>
    <w:p>
      <w:r>
        <w:br w:type="page"/>
      </w:r>
    </w:p>
    <w:p>
      <w:pPr>
        <w:pStyle w:val="Heading1"/>
        <w:spacing w:after="160" w:before="320"/>
      </w:pPr>
      <w:r>
        <w:rPr>
          <w:rFonts w:ascii="Arial" w:cs="Arial" w:eastAsia="Arial" w:hAnsi="Arial"/>
          <w:b/>
          <w:bCs/>
          <w:color w:val="1F4E79"/>
          <w:sz w:val="36"/>
          <w:szCs w:val="36"/>
        </w:rPr>
        <w:t xml:space="preserve">2.  Identify Strategy</w:t>
      </w:r>
    </w:p>
    <w:p>
      <w:pPr>
        <w:spacing w:after="80" w:before="60"/>
      </w:pPr>
      <w:r>
        <w:rPr>
          <w:rFonts w:ascii="Arial" w:cs="Arial" w:eastAsia="Arial" w:hAnsi="Arial"/>
          <w:b w:val="false"/>
          <w:bCs w:val="false"/>
          <w:i w:val="false"/>
          <w:iCs w:val="false"/>
          <w:color w:val="1A1A1A"/>
          <w:sz w:val="22"/>
          <w:szCs w:val="22"/>
        </w:rPr>
        <w:t xml:space="preserve">The Identify step selects up to 15 candidates from the dream scan pool, grouped into strategy buckets. Current holdings are always included for sell evaluation. The same stock cannot appear in more than one bucket.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5A11" w:val="clear"/>
            <w:tcMar>
              <w:top w:type="dxa" w:w="120"/>
              <w:left w:type="dxa" w:w="200"/>
              <w:bottom w:type="dxa" w:w="120"/>
              <w:right w:type="dxa" w:w="200"/>
            </w:tcMar>
          </w:tcPr>
          <w:p>
            <w:r>
              <w:rPr>
                <w:rFonts w:ascii="Arial" w:cs="Arial" w:eastAsia="Arial" w:hAnsi="Arial"/>
                <w:b/>
                <w:bCs/>
                <w:color w:val="FFFFFF"/>
                <w:sz w:val="28"/>
                <w:szCs w:val="28"/>
              </w:rPr>
              <w:t xml:space="preserve">📈  Bucket 1 — Momentum  (up to 5 slots)</w:t>
            </w:r>
          </w:p>
        </w:tc>
      </w:tr>
    </w:tbl>
    <w:p>
      <w:r>
        <w:t xml:space="preserve"/>
      </w:r>
    </w:p>
    <w:p>
      <w:pPr>
        <w:spacing w:after="80" w:before="60"/>
      </w:pPr>
      <w:r>
        <w:rPr>
          <w:rFonts w:ascii="Arial" w:cs="Arial" w:eastAsia="Arial" w:hAnsi="Arial"/>
          <w:b w:val="false"/>
          <w:bCs w:val="false"/>
          <w:i w:val="false"/>
          <w:iCs w:val="false"/>
          <w:color w:val="1A1A1A"/>
          <w:sz w:val="22"/>
          <w:szCs w:val="22"/>
        </w:rPr>
        <w:t xml:space="preserve">Goal: capture stocks where money is already moving — trend continuation with room left to run.</w:t>
      </w:r>
    </w:p>
    <w:p>
      <w:r>
        <w:t xml:space="preserve"/>
      </w:r>
    </w:p>
    <w:p>
      <w:pPr>
        <w:spacing w:after="80" w:before="60"/>
      </w:pPr>
      <w:r>
        <w:rPr>
          <w:rFonts w:ascii="Arial" w:cs="Arial" w:eastAsia="Arial" w:hAnsi="Arial"/>
          <w:b/>
          <w:bCs/>
          <w:i w:val="false"/>
          <w:iCs w:val="false"/>
          <w:color w:val="1A1A1A"/>
          <w:sz w:val="22"/>
          <w:szCs w:val="22"/>
        </w:rPr>
        <w:t xml:space="preserve">Entry criteria:</w:t>
      </w:r>
    </w:p>
    <w:p>
      <w:pPr>
        <w:pStyle w:val="ListParagraph"/>
        <w:numPr>
          <w:ilvl w:val="0"/>
          <w:numId w:val="2"/>
        </w:numPr>
        <w:spacing w:after="40" w:before="40"/>
      </w:pPr>
      <w:r>
        <w:rPr>
          <w:rFonts w:ascii="Arial" w:cs="Arial" w:eastAsia="Arial" w:hAnsi="Arial"/>
          <w:color w:val="1A1A1A"/>
          <w:sz w:val="22"/>
          <w:szCs w:val="22"/>
        </w:rPr>
        <w:t xml:space="preserve">RSI between 45 and 70 — trending up but not yet overbought</w:t>
      </w:r>
    </w:p>
    <w:p>
      <w:pPr>
        <w:pStyle w:val="ListParagraph"/>
        <w:numPr>
          <w:ilvl w:val="0"/>
          <w:numId w:val="2"/>
        </w:numPr>
        <w:spacing w:after="40" w:before="40"/>
      </w:pPr>
      <w:r>
        <w:rPr>
          <w:rFonts w:ascii="Arial" w:cs="Arial" w:eastAsia="Arial" w:hAnsi="Arial"/>
          <w:color w:val="1A1A1A"/>
          <w:sz w:val="22"/>
          <w:szCs w:val="22"/>
        </w:rPr>
        <w:t xml:space="preserve">Price above MA50 (preferred) — confirms the trend is intact</w:t>
      </w:r>
    </w:p>
    <w:p>
      <w:pPr>
        <w:pStyle w:val="ListParagraph"/>
        <w:numPr>
          <w:ilvl w:val="0"/>
          <w:numId w:val="2"/>
        </w:numPr>
        <w:spacing w:after="40" w:before="40"/>
      </w:pPr>
      <w:r>
        <w:rPr>
          <w:rFonts w:ascii="Arial" w:cs="Arial" w:eastAsia="Arial" w:hAnsi="Arial"/>
          <w:color w:val="1A1A1A"/>
          <w:sz w:val="22"/>
          <w:szCs w:val="22"/>
        </w:rPr>
        <w:t xml:space="preserve">Falls back to RSI range only if MA50 data unavailable</w:t>
      </w:r>
    </w:p>
    <w:p>
      <w:r>
        <w:t xml:space="preserve"/>
      </w:r>
    </w:p>
    <w:p>
      <w:pPr>
        <w:spacing w:after="80" w:before="60"/>
      </w:pPr>
      <w:r>
        <w:rPr>
          <w:rFonts w:ascii="Arial" w:cs="Arial" w:eastAsia="Arial" w:hAnsi="Arial"/>
          <w:b/>
          <w:bCs/>
          <w:i w:val="false"/>
          <w:iCs w:val="false"/>
          <w:color w:val="1A1A1A"/>
          <w:sz w:val="22"/>
          <w:szCs w:val="22"/>
        </w:rPr>
        <w:t xml:space="preserve">Sorted by:</w:t>
      </w:r>
    </w:p>
    <w:p>
      <w:pPr>
        <w:pStyle w:val="ListParagraph"/>
        <w:numPr>
          <w:ilvl w:val="0"/>
          <w:numId w:val="2"/>
        </w:numPr>
        <w:spacing w:after="40" w:before="40"/>
      </w:pPr>
      <w:r>
        <w:rPr>
          <w:rFonts w:ascii="Arial" w:cs="Arial" w:eastAsia="Arial" w:hAnsi="Arial"/>
          <w:color w:val="1A1A1A"/>
          <w:sz w:val="22"/>
          <w:szCs w:val="22"/>
        </w:rPr>
        <w:t xml:space="preserve">Highest RSI first — strongest momentum gets priority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RATIONALE</w:t>
            </w:r>
          </w:p>
        </w:tc>
        <w:tc>
          <w:tcPr>
            <w:tcW w:type="dxa" w:w="9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i/>
                <w:iCs/>
                <w:color w:val="1A1A1A"/>
                <w:sz w:val="20"/>
                <w:szCs w:val="20"/>
              </w:rPr>
              <w:t xml:space="preserve">RSI 45–70 is the 'sweet spot' for momentum: the move has started but is not exhausted. RSI above 70 risks a pullback; below 45 is not trending. Combining with MA50 filters out noise moves.</w:t>
            </w:r>
          </w:p>
        </w:tc>
      </w:tr>
    </w:tbl>
    <w:p>
      <w:r>
        <w:t xml:space="preserve"/>
      </w:r>
    </w:p>
    <w:p>
      <w:pPr>
        <w:spacing w:after="80" w:before="60"/>
      </w:pPr>
      <w:r>
        <w:rPr>
          <w:rFonts w:ascii="Arial" w:cs="Arial" w:eastAsia="Arial" w:hAnsi="Arial"/>
          <w:b/>
          <w:bCs/>
          <w:i w:val="false"/>
          <w:iCs w:val="false"/>
          <w:color w:val="1A1A1A"/>
          <w:sz w:val="22"/>
          <w:szCs w:val="22"/>
        </w:rPr>
        <w:t xml:space="preserve">What changes in this bucket's AI analysis prompt:</w:t>
      </w:r>
    </w:p>
    <w:p>
      <w:pPr>
        <w:pStyle w:val="ListParagraph"/>
        <w:numPr>
          <w:ilvl w:val="0"/>
          <w:numId w:val="2"/>
        </w:numPr>
        <w:spacing w:after="40" w:before="40"/>
      </w:pPr>
      <w:r>
        <w:rPr>
          <w:rFonts w:ascii="Arial" w:cs="Arial" w:eastAsia="Arial" w:hAnsi="Arial"/>
          <w:color w:val="1A1A1A"/>
          <w:sz w:val="22"/>
          <w:szCs w:val="22"/>
        </w:rPr>
        <w:t xml:space="preserve">AI is told this is a Momentum candidate and asked to evaluate trend continuation likelihood</w:t>
      </w:r>
    </w:p>
    <w:p>
      <w:pPr>
        <w:pStyle w:val="ListParagraph"/>
        <w:numPr>
          <w:ilvl w:val="0"/>
          <w:numId w:val="2"/>
        </w:numPr>
        <w:spacing w:after="40" w:before="40"/>
      </w:pPr>
      <w:r>
        <w:rPr>
          <w:rFonts w:ascii="Arial" w:cs="Arial" w:eastAsia="Arial" w:hAnsi="Arial"/>
          <w:color w:val="1A1A1A"/>
          <w:sz w:val="22"/>
          <w:szCs w:val="22"/>
        </w:rPr>
        <w:t xml:space="preserve">AI assesses whether buying pressure is likely to persist over the next 1–4 weeks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7B34" w:val="clear"/>
            <w:tcMar>
              <w:top w:type="dxa" w:w="120"/>
              <w:left w:type="dxa" w:w="200"/>
              <w:bottom w:type="dxa" w:w="120"/>
              <w:right w:type="dxa" w:w="200"/>
            </w:tcMar>
          </w:tcPr>
          <w:p>
            <w:r>
              <w:rPr>
                <w:rFonts w:ascii="Arial" w:cs="Arial" w:eastAsia="Arial" w:hAnsi="Arial"/>
                <w:b/>
                <w:bCs/>
                <w:color w:val="FFFFFF"/>
                <w:sz w:val="28"/>
                <w:szCs w:val="28"/>
              </w:rPr>
              <w:t xml:space="preserve">🔄  Bucket 2 — Reversal  (up to 5 slots)</w:t>
            </w:r>
          </w:p>
        </w:tc>
      </w:tr>
    </w:tbl>
    <w:p>
      <w:r>
        <w:t xml:space="preserve"/>
      </w:r>
    </w:p>
    <w:p>
      <w:pPr>
        <w:spacing w:after="80" w:before="60"/>
      </w:pPr>
      <w:r>
        <w:rPr>
          <w:rFonts w:ascii="Arial" w:cs="Arial" w:eastAsia="Arial" w:hAnsi="Arial"/>
          <w:b w:val="false"/>
          <w:bCs w:val="false"/>
          <w:i w:val="false"/>
          <w:iCs w:val="false"/>
          <w:color w:val="1A1A1A"/>
          <w:sz w:val="22"/>
          <w:szCs w:val="22"/>
        </w:rPr>
        <w:t xml:space="preserve">Goal: catch quality stocks at a technical low before a bounce forms — buy the accumulation phase, not after the crowd sees it.</w:t>
      </w:r>
    </w:p>
    <w:p>
      <w:r>
        <w:t xml:space="preserve"/>
      </w:r>
    </w:p>
    <w:p>
      <w:pPr>
        <w:spacing w:after="80" w:before="60"/>
      </w:pPr>
      <w:r>
        <w:rPr>
          <w:rFonts w:ascii="Arial" w:cs="Arial" w:eastAsia="Arial" w:hAnsi="Arial"/>
          <w:b/>
          <w:bCs/>
          <w:i w:val="false"/>
          <w:iCs w:val="false"/>
          <w:color w:val="1A1A1A"/>
          <w:sz w:val="22"/>
          <w:szCs w:val="22"/>
        </w:rPr>
        <w:t xml:space="preserve">Entry criteria:</w:t>
      </w:r>
    </w:p>
    <w:p>
      <w:pPr>
        <w:pStyle w:val="ListParagraph"/>
        <w:numPr>
          <w:ilvl w:val="0"/>
          <w:numId w:val="2"/>
        </w:numPr>
        <w:spacing w:after="40" w:before="40"/>
      </w:pPr>
      <w:r>
        <w:rPr>
          <w:rFonts w:ascii="Arial" w:cs="Arial" w:eastAsia="Arial" w:hAnsi="Arial"/>
          <w:color w:val="1A1A1A"/>
          <w:sz w:val="22"/>
          <w:szCs w:val="22"/>
        </w:rPr>
        <w:t xml:space="preserve">RSI below 40 — technically oversold</w:t>
      </w:r>
    </w:p>
    <w:p>
      <w:pPr>
        <w:pStyle w:val="ListParagraph"/>
        <w:numPr>
          <w:ilvl w:val="0"/>
          <w:numId w:val="2"/>
        </w:numPr>
        <w:spacing w:after="40" w:before="40"/>
      </w:pPr>
      <w:r>
        <w:rPr>
          <w:rFonts w:ascii="Arial" w:cs="Arial" w:eastAsia="Arial" w:hAnsi="Arial"/>
          <w:color w:val="1A1A1A"/>
          <w:sz w:val="22"/>
          <w:szCs w:val="22"/>
        </w:rPr>
        <w:t xml:space="preserve">Dream score between 20 and 60 — not a fundamentally broken stock, but not already fully priced in</w:t>
      </w:r>
    </w:p>
    <w:p>
      <w:r>
        <w:t xml:space="preserve"/>
      </w:r>
    </w:p>
    <w:p>
      <w:pPr>
        <w:spacing w:after="80" w:before="60"/>
      </w:pPr>
      <w:r>
        <w:rPr>
          <w:rFonts w:ascii="Arial" w:cs="Arial" w:eastAsia="Arial" w:hAnsi="Arial"/>
          <w:b/>
          <w:bCs/>
          <w:i w:val="false"/>
          <w:iCs w:val="false"/>
          <w:color w:val="1A1A1A"/>
          <w:sz w:val="22"/>
          <w:szCs w:val="22"/>
        </w:rPr>
        <w:t xml:space="preserve">Sorted by:</w:t>
      </w:r>
    </w:p>
    <w:p>
      <w:pPr>
        <w:pStyle w:val="ListParagraph"/>
        <w:numPr>
          <w:ilvl w:val="0"/>
          <w:numId w:val="2"/>
        </w:numPr>
        <w:spacing w:after="40" w:before="40"/>
      </w:pPr>
      <w:r>
        <w:rPr>
          <w:rFonts w:ascii="Arial" w:cs="Arial" w:eastAsia="Arial" w:hAnsi="Arial"/>
          <w:color w:val="1A1A1A"/>
          <w:sz w:val="22"/>
          <w:szCs w:val="22"/>
        </w:rPr>
        <w:t xml:space="preserve">Lowest RSI first — deepest oversold condition gets priority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1E7B3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RATIONALE</w:t>
            </w:r>
          </w:p>
        </w:tc>
        <w:tc>
          <w:tcPr>
            <w:tcW w:type="dxa" w:w="9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i/>
                <w:iCs/>
                <w:color w:val="1A1A1A"/>
                <w:sz w:val="20"/>
                <w:szCs w:val="20"/>
              </w:rPr>
              <w:t xml:space="preserve">Reversal is contrarian by design. A low RSI alone is not enough — the dream score filter removes trash stocks that are cheap for a reason. The 20–60 range targets quality businesses experiencing a temporary dislocation.</w:t>
            </w:r>
          </w:p>
        </w:tc>
      </w:tr>
    </w:tbl>
    <w:p>
      <w:r>
        <w:t xml:space="preserve"/>
      </w:r>
    </w:p>
    <w:p>
      <w:pPr>
        <w:spacing w:after="80" w:before="60"/>
      </w:pPr>
      <w:r>
        <w:rPr>
          <w:rFonts w:ascii="Arial" w:cs="Arial" w:eastAsia="Arial" w:hAnsi="Arial"/>
          <w:b/>
          <w:bCs/>
          <w:i w:val="false"/>
          <w:iCs w:val="false"/>
          <w:color w:val="1A1A1A"/>
          <w:sz w:val="22"/>
          <w:szCs w:val="22"/>
        </w:rPr>
        <w:t xml:space="preserve">Important — scoring difference:</w:t>
      </w:r>
    </w:p>
    <w:p>
      <w:pPr>
        <w:pStyle w:val="ListParagraph"/>
        <w:numPr>
          <w:ilvl w:val="0"/>
          <w:numId w:val="2"/>
        </w:numPr>
        <w:spacing w:after="40" w:before="40"/>
      </w:pPr>
      <w:r>
        <w:rPr>
          <w:rFonts w:ascii="Arial" w:cs="Arial" w:eastAsia="Arial" w:hAnsi="Arial"/>
          <w:color w:val="1A1A1A"/>
          <w:sz w:val="22"/>
          <w:szCs w:val="22"/>
        </w:rPr>
        <w:t xml:space="preserve">Decelerating trajectory does NOT penalise Reversal candidates (it is expected at the bottom)</w:t>
      </w:r>
    </w:p>
    <w:p>
      <w:pPr>
        <w:pStyle w:val="ListParagraph"/>
        <w:numPr>
          <w:ilvl w:val="0"/>
          <w:numId w:val="2"/>
        </w:numPr>
        <w:spacing w:after="40" w:before="40"/>
      </w:pPr>
      <w:r>
        <w:rPr>
          <w:rFonts w:ascii="Arial" w:cs="Arial" w:eastAsia="Arial" w:hAnsi="Arial"/>
          <w:color w:val="1A1A1A"/>
          <w:sz w:val="22"/>
          <w:szCs w:val="22"/>
        </w:rPr>
        <w:t xml:space="preserve">RSI recovery bonus rewards deeper oversold levels: RSI &lt; 30 = +20, &lt; 35 = +12, &lt; 40 = +6</w:t>
      </w:r>
    </w:p>
    <w:p>
      <w:pPr>
        <w:pStyle w:val="ListParagraph"/>
        <w:numPr>
          <w:ilvl w:val="0"/>
          <w:numId w:val="2"/>
        </w:numPr>
        <w:spacing w:after="40" w:before="40"/>
      </w:pPr>
      <w:r>
        <w:rPr>
          <w:rFonts w:ascii="Arial" w:cs="Arial" w:eastAsia="Arial" w:hAnsi="Arial"/>
          <w:color w:val="1A1A1A"/>
          <w:sz w:val="22"/>
          <w:szCs w:val="22"/>
        </w:rPr>
        <w:t xml:space="preserve">Bollinger Band bonus: +10 if price is touching the lower band (&lt; 10th percentile BB%B)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C8C" w:val="clear"/>
            <w:tcMar>
              <w:top w:type="dxa" w:w="120"/>
              <w:left w:type="dxa" w:w="200"/>
              <w:bottom w:type="dxa" w:w="120"/>
              <w:right w:type="dxa" w:w="200"/>
            </w:tcMar>
          </w:tcPr>
          <w:p>
            <w:r>
              <w:rPr>
                <w:rFonts w:ascii="Arial" w:cs="Arial" w:eastAsia="Arial" w:hAnsi="Arial"/>
                <w:b/>
                <w:bCs/>
                <w:color w:val="FFFFFF"/>
                <w:sz w:val="28"/>
                <w:szCs w:val="28"/>
              </w:rPr>
              <w:t xml:space="preserve">💡  Bucket 3 — SmartMoney  (up to 5 slots)</w:t>
            </w:r>
          </w:p>
        </w:tc>
      </w:tr>
    </w:tbl>
    <w:p>
      <w:r>
        <w:t xml:space="preserve"/>
      </w:r>
    </w:p>
    <w:p>
      <w:pPr>
        <w:spacing w:after="80" w:before="60"/>
      </w:pPr>
      <w:r>
        <w:rPr>
          <w:rFonts w:ascii="Arial" w:cs="Arial" w:eastAsia="Arial" w:hAnsi="Arial"/>
          <w:b w:val="false"/>
          <w:bCs w:val="false"/>
          <w:i w:val="false"/>
          <w:iCs w:val="false"/>
          <w:color w:val="1A1A1A"/>
          <w:sz w:val="22"/>
          <w:szCs w:val="22"/>
        </w:rPr>
        <w:t xml:space="preserve">Goal: find fundamentally strong stocks not yet in consensus — businesses with revenue acceleration and high margins that institutional investors may be quietly accumulating.</w:t>
      </w:r>
    </w:p>
    <w:p>
      <w:r>
        <w:t xml:space="preserve"/>
      </w:r>
    </w:p>
    <w:p>
      <w:pPr>
        <w:spacing w:after="80" w:before="60"/>
      </w:pPr>
      <w:r>
        <w:rPr>
          <w:rFonts w:ascii="Arial" w:cs="Arial" w:eastAsia="Arial" w:hAnsi="Arial"/>
          <w:b/>
          <w:bCs/>
          <w:i w:val="false"/>
          <w:iCs w:val="false"/>
          <w:color w:val="1A1A1A"/>
          <w:sz w:val="22"/>
          <w:szCs w:val="22"/>
        </w:rPr>
        <w:t xml:space="preserve">Entry criteria:</w:t>
      </w:r>
    </w:p>
    <w:p>
      <w:pPr>
        <w:pStyle w:val="ListParagraph"/>
        <w:numPr>
          <w:ilvl w:val="0"/>
          <w:numId w:val="2"/>
        </w:numPr>
        <w:spacing w:after="40" w:before="40"/>
      </w:pPr>
      <w:r>
        <w:rPr>
          <w:rFonts w:ascii="Arial" w:cs="Arial" w:eastAsia="Arial" w:hAnsi="Arial"/>
          <w:color w:val="1A1A1A"/>
          <w:sz w:val="22"/>
          <w:szCs w:val="22"/>
        </w:rPr>
        <w:t xml:space="preserve">Gross margin ≥ 40% — pricing power and durable business model</w:t>
      </w:r>
    </w:p>
    <w:p>
      <w:pPr>
        <w:pStyle w:val="ListParagraph"/>
        <w:numPr>
          <w:ilvl w:val="0"/>
          <w:numId w:val="2"/>
        </w:numPr>
        <w:spacing w:after="40" w:before="40"/>
      </w:pPr>
      <w:r>
        <w:rPr>
          <w:rFonts w:ascii="Arial" w:cs="Arial" w:eastAsia="Arial" w:hAnsi="Arial"/>
          <w:color w:val="1A1A1A"/>
          <w:sz w:val="22"/>
          <w:szCs w:val="22"/>
        </w:rPr>
        <w:t xml:space="preserve">Revenue growth ≥ 15% — acceleration, not just stability</w:t>
      </w:r>
    </w:p>
    <w:p>
      <w:pPr>
        <w:pStyle w:val="ListParagraph"/>
        <w:numPr>
          <w:ilvl w:val="0"/>
          <w:numId w:val="2"/>
        </w:numPr>
        <w:spacing w:after="40" w:before="40"/>
      </w:pPr>
      <w:r>
        <w:rPr>
          <w:rFonts w:ascii="Arial" w:cs="Arial" w:eastAsia="Arial" w:hAnsi="Arial"/>
          <w:color w:val="1A1A1A"/>
          <w:sz w:val="22"/>
          <w:szCs w:val="22"/>
        </w:rPr>
        <w:t xml:space="preserve">Dream score between 35 and 75 — strong fundamentals, not yet a consensus crowded trade</w:t>
      </w:r>
    </w:p>
    <w:p>
      <w:r>
        <w:t xml:space="preserve"/>
      </w:r>
    </w:p>
    <w:p>
      <w:pPr>
        <w:spacing w:after="80" w:before="60"/>
      </w:pPr>
      <w:r>
        <w:rPr>
          <w:rFonts w:ascii="Arial" w:cs="Arial" w:eastAsia="Arial" w:hAnsi="Arial"/>
          <w:b/>
          <w:bCs/>
          <w:i w:val="false"/>
          <w:iCs w:val="false"/>
          <w:color w:val="1A1A1A"/>
          <w:sz w:val="22"/>
          <w:szCs w:val="22"/>
        </w:rPr>
        <w:t xml:space="preserve">Sorted by:</w:t>
      </w:r>
    </w:p>
    <w:p>
      <w:pPr>
        <w:pStyle w:val="ListParagraph"/>
        <w:numPr>
          <w:ilvl w:val="0"/>
          <w:numId w:val="2"/>
        </w:numPr>
        <w:spacing w:after="40" w:before="40"/>
      </w:pPr>
      <w:r>
        <w:rPr>
          <w:rFonts w:ascii="Arial" w:cs="Arial" w:eastAsia="Arial" w:hAnsi="Arial"/>
          <w:color w:val="1A1A1A"/>
          <w:sz w:val="22"/>
          <w:szCs w:val="22"/>
        </w:rPr>
        <w:t xml:space="preserve">Highest revenue growth first — the fastest-accelerating fundamentals get priority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5B2C8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RATIONALE</w:t>
            </w:r>
          </w:p>
        </w:tc>
        <w:tc>
          <w:tcPr>
            <w:tcW w:type="dxa" w:w="9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i/>
                <w:iCs/>
                <w:color w:val="1A1A1A"/>
                <w:sz w:val="20"/>
                <w:szCs w:val="20"/>
              </w:rPr>
              <w:t xml:space="preserve">High-margin, high-growth stocks below the consensus radar are the classic smart money setup. Dream score ceiling of 75 prevents chasing already-discovered names. Floor of 35 removes fundamentally weak companies.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8"/>
                <w:szCs w:val="28"/>
              </w:rPr>
              <w:t xml:space="preserve">🏦  Account — Current Holdings</w:t>
            </w:r>
          </w:p>
        </w:tc>
      </w:tr>
    </w:tbl>
    <w:p>
      <w:r>
        <w:t xml:space="preserve"/>
      </w:r>
    </w:p>
    <w:p>
      <w:pPr>
        <w:pStyle w:val="ListParagraph"/>
        <w:numPr>
          <w:ilvl w:val="0"/>
          <w:numId w:val="2"/>
        </w:numPr>
        <w:spacing w:after="40" w:before="40"/>
      </w:pPr>
      <w:r>
        <w:rPr>
          <w:rFonts w:ascii="Arial" w:cs="Arial" w:eastAsia="Arial" w:hAnsi="Arial"/>
          <w:color w:val="1A1A1A"/>
          <w:sz w:val="22"/>
          <w:szCs w:val="22"/>
        </w:rPr>
        <w:t xml:space="preserve">All currently held tickers are always included, regardless of bucket logic</w:t>
      </w:r>
    </w:p>
    <w:p>
      <w:pPr>
        <w:pStyle w:val="ListParagraph"/>
        <w:numPr>
          <w:ilvl w:val="0"/>
          <w:numId w:val="2"/>
        </w:numPr>
        <w:spacing w:after="40" w:before="40"/>
      </w:pPr>
      <w:r>
        <w:rPr>
          <w:rFonts w:ascii="Arial" w:cs="Arial" w:eastAsia="Arial" w:hAnsi="Arial"/>
          <w:color w:val="1A1A1A"/>
          <w:sz w:val="22"/>
          <w:szCs w:val="22"/>
        </w:rPr>
        <w:t xml:space="preserve">Reason: current holdings must be evaluated for sell decisions at every Recommend cycle</w:t>
      </w:r>
    </w:p>
    <w:p>
      <w:pPr>
        <w:pStyle w:val="ListParagraph"/>
        <w:numPr>
          <w:ilvl w:val="0"/>
          <w:numId w:val="2"/>
        </w:numPr>
        <w:spacing w:after="40" w:before="40"/>
      </w:pPr>
      <w:r>
        <w:rPr>
          <w:rFonts w:ascii="Arial" w:cs="Arial" w:eastAsia="Arial" w:hAnsi="Arial"/>
          <w:color w:val="1A1A1A"/>
          <w:sz w:val="22"/>
          <w:szCs w:val="22"/>
        </w:rPr>
        <w:t xml:space="preserve">Tagged as 'Account' bucket — scored with a continuity bonus and heavier Avoid penalty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95959" w:val="clear"/>
            <w:tcMar>
              <w:top w:type="dxa" w:w="120"/>
              <w:left w:type="dxa" w:w="200"/>
              <w:bottom w:type="dxa" w:w="120"/>
              <w:right w:type="dxa" w:w="200"/>
            </w:tcMar>
          </w:tcPr>
          <w:p>
            <w:r>
              <w:rPr>
                <w:rFonts w:ascii="Arial" w:cs="Arial" w:eastAsia="Arial" w:hAnsi="Arial"/>
                <w:b/>
                <w:bCs/>
                <w:color w:val="FFFFFF"/>
                <w:sz w:val="28"/>
                <w:szCs w:val="28"/>
              </w:rPr>
              <w:t xml:space="preserve">⭐  Dream — Filler Slots</w:t>
            </w:r>
          </w:p>
        </w:tc>
      </w:tr>
    </w:tbl>
    <w:p>
      <w:r>
        <w:t xml:space="preserve"/>
      </w:r>
    </w:p>
    <w:p>
      <w:pPr>
        <w:pStyle w:val="ListParagraph"/>
        <w:numPr>
          <w:ilvl w:val="0"/>
          <w:numId w:val="2"/>
        </w:numPr>
        <w:spacing w:after="40" w:before="40"/>
      </w:pPr>
      <w:r>
        <w:rPr>
          <w:rFonts w:ascii="Arial" w:cs="Arial" w:eastAsia="Arial" w:hAnsi="Arial"/>
          <w:color w:val="1A1A1A"/>
          <w:sz w:val="22"/>
          <w:szCs w:val="22"/>
        </w:rPr>
        <w:t xml:space="preserve">If any of the three main buckets come up short, remaining slots are filled with top dream scorers</w:t>
      </w:r>
    </w:p>
    <w:p>
      <w:pPr>
        <w:pStyle w:val="ListParagraph"/>
        <w:numPr>
          <w:ilvl w:val="0"/>
          <w:numId w:val="2"/>
        </w:numPr>
        <w:spacing w:after="40" w:before="40"/>
      </w:pPr>
      <w:r>
        <w:rPr>
          <w:rFonts w:ascii="Arial" w:cs="Arial" w:eastAsia="Arial" w:hAnsi="Arial"/>
          <w:color w:val="1A1A1A"/>
          <w:sz w:val="22"/>
          <w:szCs w:val="22"/>
        </w:rPr>
        <w:t xml:space="preserve">Sorted by dream score descending — pure quality ranking</w:t>
      </w:r>
    </w:p>
    <w:p>
      <w:pPr>
        <w:pStyle w:val="ListParagraph"/>
        <w:numPr>
          <w:ilvl w:val="0"/>
          <w:numId w:val="2"/>
        </w:numPr>
        <w:spacing w:after="40" w:before="40"/>
      </w:pPr>
      <w:r>
        <w:rPr>
          <w:rFonts w:ascii="Arial" w:cs="Arial" w:eastAsia="Arial" w:hAnsi="Arial"/>
          <w:color w:val="1A1A1A"/>
          <w:sz w:val="22"/>
          <w:szCs w:val="22"/>
        </w:rPr>
        <w:t xml:space="preserve">Tagged as 'Dream' bucket — scored with the general formula</w:t>
      </w:r>
    </w:p>
    <w:p>
      <w:r>
        <w:t xml:space="preserve"/>
      </w:r>
    </w:p>
    <w:p>
      <w:r>
        <w:br w:type="page"/>
      </w:r>
    </w:p>
    <w:p>
      <w:pPr>
        <w:pStyle w:val="Heading1"/>
        <w:spacing w:after="160" w:before="320"/>
      </w:pPr>
      <w:r>
        <w:rPr>
          <w:rFonts w:ascii="Arial" w:cs="Arial" w:eastAsia="Arial" w:hAnsi="Arial"/>
          <w:b/>
          <w:bCs/>
          <w:color w:val="1F4E79"/>
          <w:sz w:val="36"/>
          <w:szCs w:val="36"/>
        </w:rPr>
        <w:t xml:space="preserve">3.  AI Analysis</w:t>
      </w:r>
    </w:p>
    <w:p>
      <w:pPr>
        <w:spacing w:after="80" w:before="60"/>
      </w:pPr>
      <w:r>
        <w:rPr>
          <w:rFonts w:ascii="Arial" w:cs="Arial" w:eastAsia="Arial" w:hAnsi="Arial"/>
          <w:b w:val="false"/>
          <w:bCs w:val="false"/>
          <w:i w:val="false"/>
          <w:iCs w:val="false"/>
          <w:color w:val="1A1A1A"/>
          <w:sz w:val="22"/>
          <w:szCs w:val="22"/>
        </w:rPr>
        <w:t xml:space="preserve">Each candidate is sent to the local AI model (Ollama) individually. The prompt is bucket-aware — the AI is told why this stock was selected and what to look for specifically.</w:t>
      </w:r>
    </w:p>
    <w:p>
      <w:r>
        <w:t xml:space="preserve"/>
      </w:r>
    </w:p>
    <w:p>
      <w:pPr>
        <w:pStyle w:val="Heading2"/>
        <w:pBdr>
          <w:bottom w:val="single" w:color="2E75B6" w:sz="6" w:space="4"/>
        </w:pBdr>
        <w:spacing w:after="120" w:before="280"/>
      </w:pPr>
      <w:r>
        <w:rPr>
          <w:rFonts w:ascii="Arial" w:cs="Arial" w:eastAsia="Arial" w:hAnsi="Arial"/>
          <w:b/>
          <w:bCs/>
          <w:color w:val="2E75B6"/>
          <w:sz w:val="28"/>
          <w:szCs w:val="28"/>
        </w:rPr>
        <w:t xml:space="preserve">3.1  Inputs to AI</w:t>
      </w:r>
    </w:p>
    <w:p>
      <w:pPr>
        <w:pStyle w:val="ListParagraph"/>
        <w:numPr>
          <w:ilvl w:val="0"/>
          <w:numId w:val="2"/>
        </w:numPr>
        <w:spacing w:after="40" w:before="40"/>
      </w:pPr>
      <w:r>
        <w:rPr>
          <w:rFonts w:ascii="Arial" w:cs="Arial" w:eastAsia="Arial" w:hAnsi="Arial"/>
          <w:color w:val="1A1A1A"/>
          <w:sz w:val="22"/>
          <w:szCs w:val="22"/>
        </w:rPr>
        <w:t xml:space="preserve">Full detail data: price, RSI, BB%B, MA50, volume ratio, revenue growth, gross margin, P/E, forward P/E, FCF, analyst target, analyst upside, institutional %, insider %, short float, debt/equity, ROE</w:t>
      </w:r>
    </w:p>
    <w:p>
      <w:pPr>
        <w:pStyle w:val="ListParagraph"/>
        <w:numPr>
          <w:ilvl w:val="0"/>
          <w:numId w:val="2"/>
        </w:numPr>
        <w:spacing w:after="40" w:before="40"/>
      </w:pPr>
      <w:r>
        <w:rPr>
          <w:rFonts w:ascii="Arial" w:cs="Arial" w:eastAsia="Arial" w:hAnsi="Arial"/>
          <w:color w:val="1A1A1A"/>
          <w:sz w:val="22"/>
          <w:szCs w:val="22"/>
        </w:rPr>
        <w:t xml:space="preserve">Recent news articles (up to last 7 days)</w:t>
      </w:r>
    </w:p>
    <w:p>
      <w:pPr>
        <w:pStyle w:val="ListParagraph"/>
        <w:numPr>
          <w:ilvl w:val="0"/>
          <w:numId w:val="2"/>
        </w:numPr>
        <w:spacing w:after="40" w:before="40"/>
      </w:pPr>
      <w:r>
        <w:rPr>
          <w:rFonts w:ascii="Arial" w:cs="Arial" w:eastAsia="Arial" w:hAnsi="Arial"/>
          <w:color w:val="1A1A1A"/>
          <w:sz w:val="22"/>
          <w:szCs w:val="22"/>
        </w:rPr>
        <w:t xml:space="preserve">Macro environment summary</w:t>
      </w:r>
    </w:p>
    <w:p>
      <w:pPr>
        <w:pStyle w:val="ListParagraph"/>
        <w:numPr>
          <w:ilvl w:val="0"/>
          <w:numId w:val="2"/>
        </w:numPr>
        <w:spacing w:after="40" w:before="40"/>
      </w:pPr>
      <w:r>
        <w:rPr>
          <w:rFonts w:ascii="Arial" w:cs="Arial" w:eastAsia="Arial" w:hAnsi="Arial"/>
          <w:color w:val="1A1A1A"/>
          <w:sz w:val="22"/>
          <w:szCs w:val="22"/>
        </w:rPr>
        <w:t xml:space="preserve">Bucket label and selection reason — so AI evaluates the stock in context</w:t>
      </w:r>
    </w:p>
    <w:p>
      <w:r>
        <w:t xml:space="preserve"/>
      </w:r>
    </w:p>
    <w:p>
      <w:pPr>
        <w:pStyle w:val="Heading2"/>
        <w:pBdr>
          <w:bottom w:val="single" w:color="2E75B6" w:sz="6" w:space="4"/>
        </w:pBdr>
        <w:spacing w:after="120" w:before="280"/>
      </w:pPr>
      <w:r>
        <w:rPr>
          <w:rFonts w:ascii="Arial" w:cs="Arial" w:eastAsia="Arial" w:hAnsi="Arial"/>
          <w:b/>
          <w:bCs/>
          <w:color w:val="2E75B6"/>
          <w:sz w:val="28"/>
          <w:szCs w:val="28"/>
        </w:rPr>
        <w:t xml:space="preserve">3.2  AI 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buySignal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Strong Buy / Buy / Hold / Avoid — primary recommendation. Avoid blocks a BUY outright.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aiScore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0–100 quality score assigned by the AI based on the full data profile.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trajectory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Accelerating / Stable / Decelerating — momentum of the underlying business.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stage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Early-Stage / Growth / Mature / Declining — business lifecycle position.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sentiment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Bullish / Neutral / Bearish — AI's read of news and market sentiment.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reasoning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Free-text explanation. Used as the buy/sell reason shown in the UI.</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promptSent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exact prompt sent — stored for review and debugging.</w:t>
            </w:r>
          </w:p>
        </w:tc>
      </w:tr>
    </w:tbl>
    <w:p>
      <w:r>
        <w:br w:type="page"/>
      </w:r>
    </w:p>
    <w:p>
      <w:pPr>
        <w:pStyle w:val="Heading1"/>
        <w:spacing w:after="160" w:before="320"/>
      </w:pPr>
      <w:r>
        <w:rPr>
          <w:rFonts w:ascii="Arial" w:cs="Arial" w:eastAsia="Arial" w:hAnsi="Arial"/>
          <w:b/>
          <w:bCs/>
          <w:color w:val="1F4E79"/>
          <w:sz w:val="36"/>
          <w:szCs w:val="36"/>
        </w:rPr>
        <w:t xml:space="preserve">4.  Composite Scoring</w:t>
      </w:r>
    </w:p>
    <w:p>
      <w:pPr>
        <w:spacing w:after="80" w:before="60"/>
      </w:pPr>
      <w:r>
        <w:rPr>
          <w:rFonts w:ascii="Arial" w:cs="Arial" w:eastAsia="Arial" w:hAnsi="Arial"/>
          <w:b w:val="false"/>
          <w:bCs w:val="false"/>
          <w:i w:val="false"/>
          <w:iCs w:val="false"/>
          <w:color w:val="1A1A1A"/>
          <w:sz w:val="22"/>
          <w:szCs w:val="22"/>
        </w:rPr>
        <w:t xml:space="preserve">Every candidate receives a composite score (0–100) used to rank candidates and drive buy/sell decisions. The formula is bucket-specific — each strategy is evaluated on what actually matters for it.</w:t>
      </w:r>
    </w:p>
    <w:p>
      <w:r>
        <w:t xml:space="preserve"/>
      </w:r>
    </w:p>
    <w:p>
      <w:pPr>
        <w:pStyle w:val="Heading2"/>
        <w:pBdr>
          <w:bottom w:val="single" w:color="2E75B6" w:sz="6" w:space="4"/>
        </w:pBdr>
        <w:spacing w:after="120" w:before="280"/>
      </w:pPr>
      <w:r>
        <w:rPr>
          <w:rFonts w:ascii="Arial" w:cs="Arial" w:eastAsia="Arial" w:hAnsi="Arial"/>
          <w:b/>
          <w:bCs/>
          <w:color w:val="2E75B6"/>
          <w:sz w:val="28"/>
          <w:szCs w:val="28"/>
        </w:rPr>
        <w:t xml:space="preserve">4.1  Shared Bonuses (all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BONUS</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 PTS</w:t>
            </w:r>
          </w:p>
        </w:tc>
        <w:tc>
          <w:tcPr>
            <w:tcW w:type="dxa" w:w="4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i w:val="false"/>
                <w:iCs w:val="false"/>
                <w:color w:val="FFFFFF"/>
                <w:sz w:val="20"/>
                <w:szCs w:val="20"/>
              </w:rPr>
              <w:t xml:space="preserve">TRIGGER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Volume Surge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+10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Volume ratio ≥ 2.0x average (+10), ≥ 1.5x (+5). Strong short-window signal.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Analyst Upside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+8</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Analyst target upside ≥ 20% (+8), ≥ 10% (+4). Independent valuation signal.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News Sentiment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+6</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AI rates news as Bullish (+6), Neutral (+3). Bearish = no bonus.</w:t>
            </w:r>
          </w:p>
        </w:tc>
      </w:tr>
    </w:tbl>
    <w:p>
      <w:r>
        <w:t xml:space="preserve"/>
      </w:r>
    </w:p>
    <w:p>
      <w:pPr>
        <w:pStyle w:val="Heading2"/>
        <w:pBdr>
          <w:bottom w:val="single" w:color="2E75B6" w:sz="6" w:space="4"/>
        </w:pBdr>
        <w:spacing w:after="120" w:before="280"/>
      </w:pPr>
      <w:r>
        <w:rPr>
          <w:rFonts w:ascii="Arial" w:cs="Arial" w:eastAsia="Arial" w:hAnsi="Arial"/>
          <w:b/>
          <w:bCs/>
          <w:color w:val="2E75B6"/>
          <w:sz w:val="28"/>
          <w:szCs w:val="28"/>
        </w:rPr>
        <w:t xml:space="preserve">4.2  Momentum Formula</w:t>
      </w:r>
    </w:p>
    <w:p>
      <w:pPr>
        <w:spacing w:after="80" w:before="60"/>
      </w:pPr>
      <w:r>
        <w:rPr>
          <w:rFonts w:ascii="Arial" w:cs="Arial" w:eastAsia="Arial" w:hAnsi="Arial"/>
          <w:b w:val="false"/>
          <w:bCs w:val="false"/>
          <w:i w:val="false"/>
          <w:iCs w:val="false"/>
          <w:color w:val="1A1A1A"/>
          <w:sz w:val="22"/>
          <w:szCs w:val="22"/>
        </w:rPr>
        <w:t xml:space="preserve">Composite = (Dream × 15%) + (AI Score × 35%) + (Signal × 30%) + Trajectory Bonus + Stage Bonus + Shared Bonuses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 / MAX</w:t>
            </w:r>
          </w:p>
        </w:tc>
        <w:tc>
          <w:tcPr>
            <w:tcW w:type="dxa" w:w="4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i w:val="false"/>
                <w:iCs w:val="false"/>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Dream Score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×15%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Lower weight — Momentum does not require top fundamental quality.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 Score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×35%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Core quality assessment from the AI.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Buy Signal Score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×30%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Higher weight than other buckets — trend signal is paramount.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Trajectory Bonus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+20 / +8 / 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Accelerating +20, Stable +8, Decelerating +0. Trend continuation matters most.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Stage Bonus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+8 / +5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Growth +8, Mature +5. Momentum works best in growing businesses.</w:t>
            </w:r>
          </w:p>
        </w:tc>
      </w:tr>
    </w:tbl>
    <w:p>
      <w:r>
        <w:t xml:space="preserve"/>
      </w:r>
    </w:p>
    <w:p>
      <w:pPr>
        <w:pStyle w:val="Heading2"/>
        <w:pBdr>
          <w:bottom w:val="single" w:color="2E75B6" w:sz="6" w:space="4"/>
        </w:pBdr>
        <w:spacing w:after="120" w:before="280"/>
      </w:pPr>
      <w:r>
        <w:rPr>
          <w:rFonts w:ascii="Arial" w:cs="Arial" w:eastAsia="Arial" w:hAnsi="Arial"/>
          <w:b/>
          <w:bCs/>
          <w:color w:val="2E75B6"/>
          <w:sz w:val="28"/>
          <w:szCs w:val="28"/>
        </w:rPr>
        <w:t xml:space="preserve">4.3  Reversal Formula</w:t>
      </w:r>
    </w:p>
    <w:p>
      <w:pPr>
        <w:spacing w:after="80" w:before="60"/>
      </w:pPr>
      <w:r>
        <w:rPr>
          <w:rFonts w:ascii="Arial" w:cs="Arial" w:eastAsia="Arial" w:hAnsi="Arial"/>
          <w:b w:val="false"/>
          <w:bCs w:val="false"/>
          <w:i w:val="false"/>
          <w:iCs w:val="false"/>
          <w:color w:val="1A1A1A"/>
          <w:sz w:val="22"/>
          <w:szCs w:val="22"/>
        </w:rPr>
        <w:t xml:space="preserve">Composite = (Dream × 15%) + (AI Score × 45%) + (Signal × 20%) + RSI Recovery Bonus + Bollinger Band Bonus + Shared Bonuses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 / MAX</w:t>
            </w:r>
          </w:p>
        </w:tc>
        <w:tc>
          <w:tcPr>
            <w:tcW w:type="dxa" w:w="4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i w:val="false"/>
                <w:iCs w:val="false"/>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Dream Score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×15%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Low weight — Reversal candidates are intentionally not top-ranked.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 Score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×45%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Highest weight — AI judgment of bounce probability is critical.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Buy Signal Score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×20%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Lower weight — signal may lag in oversold conditions.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RSI Recovery Bonus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+20 / +12 / +6</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RSI &lt; 30 = +20, &lt; 35 = +12, &lt; 40 = +6. Deeper oversold = stronger bounce potential.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Bollinger Band Bonus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+10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Price touching or below lower BB (BB%B &lt; 0.10) = strong technical reversal signal.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Trajectory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Not penalised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Decelerating trajectory is expected for a reversal — no deduction applied.</w:t>
            </w:r>
          </w:p>
        </w:tc>
      </w:tr>
    </w:tbl>
    <w:p>
      <w:r>
        <w:t xml:space="preserve"/>
      </w:r>
    </w:p>
    <w:p>
      <w:pPr>
        <w:pStyle w:val="Heading2"/>
        <w:pBdr>
          <w:bottom w:val="single" w:color="2E75B6" w:sz="6" w:space="4"/>
        </w:pBdr>
        <w:spacing w:after="120" w:before="280"/>
      </w:pPr>
      <w:r>
        <w:rPr>
          <w:rFonts w:ascii="Arial" w:cs="Arial" w:eastAsia="Arial" w:hAnsi="Arial"/>
          <w:b/>
          <w:bCs/>
          <w:color w:val="2E75B6"/>
          <w:sz w:val="28"/>
          <w:szCs w:val="28"/>
        </w:rPr>
        <w:t xml:space="preserve">4.4  SmartMoney Formula</w:t>
      </w:r>
    </w:p>
    <w:p>
      <w:pPr>
        <w:spacing w:after="80" w:before="60"/>
      </w:pPr>
      <w:r>
        <w:rPr>
          <w:rFonts w:ascii="Arial" w:cs="Arial" w:eastAsia="Arial" w:hAnsi="Arial"/>
          <w:b w:val="false"/>
          <w:bCs w:val="false"/>
          <w:i w:val="false"/>
          <w:iCs w:val="false"/>
          <w:color w:val="1A1A1A"/>
          <w:sz w:val="22"/>
          <w:szCs w:val="22"/>
        </w:rPr>
        <w:t xml:space="preserve">Composite = (Dream × 30%) + (AI Score × 40%) + (Signal × 15%) + Stage Bonus + Trajectory Bonus + Shared Bonuses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 / MAX</w:t>
            </w:r>
          </w:p>
        </w:tc>
        <w:tc>
          <w:tcPr>
            <w:tcW w:type="dxa" w:w="4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i w:val="false"/>
                <w:iCs w:val="false"/>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Dream Score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×30%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Highest dream weight — fundamental quality is the core thesis.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 Score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×40%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Quality confirmation from AI.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Buy Signal Score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×15%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Lowest weight — technical signal may not yet have formed.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Stage Bonus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+15 / +10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Early-Stage +15, Growth +10. Catalyst-driven upside comes from early positioning.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Trajectory Bonus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+10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Accelerating trajectory confirms the fundamental thesis is playing out.</w:t>
            </w:r>
          </w:p>
        </w:tc>
      </w:tr>
    </w:tbl>
    <w:p>
      <w:r>
        <w:t xml:space="preserve"/>
      </w:r>
    </w:p>
    <w:p>
      <w:pPr>
        <w:pStyle w:val="Heading2"/>
        <w:pBdr>
          <w:bottom w:val="single" w:color="2E75B6" w:sz="6" w:space="4"/>
        </w:pBdr>
        <w:spacing w:after="120" w:before="280"/>
      </w:pPr>
      <w:r>
        <w:rPr>
          <w:rFonts w:ascii="Arial" w:cs="Arial" w:eastAsia="Arial" w:hAnsi="Arial"/>
          <w:b/>
          <w:bCs/>
          <w:color w:val="2E75B6"/>
          <w:sz w:val="28"/>
          <w:szCs w:val="28"/>
        </w:rPr>
        <w:t xml:space="preserve">4.5  Account (Held Positions) Formula</w:t>
      </w:r>
    </w:p>
    <w:p>
      <w:pPr>
        <w:spacing w:after="80" w:before="60"/>
      </w:pPr>
      <w:r>
        <w:rPr>
          <w:rFonts w:ascii="Arial" w:cs="Arial" w:eastAsia="Arial" w:hAnsi="Arial"/>
          <w:b w:val="false"/>
          <w:bCs w:val="false"/>
          <w:i w:val="false"/>
          <w:iCs w:val="false"/>
          <w:color w:val="1A1A1A"/>
          <w:sz w:val="22"/>
          <w:szCs w:val="22"/>
        </w:rPr>
        <w:t xml:space="preserve">Composite = (Dream × 20%) + (AI Score × 40%) + (Signal × 25%) + Hold Continuity Bonus + Trajectory Bonus + Shared Bonuses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 / MAX</w:t>
            </w:r>
          </w:p>
        </w:tc>
        <w:tc>
          <w:tcPr>
            <w:tcW w:type="dxa" w:w="4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i w:val="false"/>
                <w:iCs w:val="false"/>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Hold Continuity Bonus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+5 / −20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+5 if not Avoid signal (reduces churn). −20 if AI says Avoid (strong exit signal).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Trajectory Bonus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+10 / +5 / −5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Accelerating +10, Stable +5, Decelerating −5. Deteriorating positions score lower.</w:t>
            </w:r>
          </w:p>
        </w:tc>
      </w:tr>
    </w:tbl>
    <w:p>
      <w:r>
        <w:br w:type="page"/>
      </w:r>
    </w:p>
    <w:p>
      <w:pPr>
        <w:pStyle w:val="Heading1"/>
        <w:spacing w:after="160" w:before="320"/>
      </w:pPr>
      <w:r>
        <w:rPr>
          <w:rFonts w:ascii="Arial" w:cs="Arial" w:eastAsia="Arial" w:hAnsi="Arial"/>
          <w:b/>
          <w:bCs/>
          <w:color w:val="1F4E79"/>
          <w:sz w:val="36"/>
          <w:szCs w:val="36"/>
        </w:rPr>
        <w:t xml:space="preserve">5.  Buy and Sell Strategy</w:t>
      </w:r>
    </w:p>
    <w:p>
      <w:pPr>
        <w:pStyle w:val="Heading2"/>
        <w:pBdr>
          <w:bottom w:val="single" w:color="2E75B6" w:sz="6" w:space="4"/>
        </w:pBdr>
        <w:spacing w:after="120" w:before="280"/>
      </w:pPr>
      <w:r>
        <w:rPr>
          <w:rFonts w:ascii="Arial" w:cs="Arial" w:eastAsia="Arial" w:hAnsi="Arial"/>
          <w:b/>
          <w:bCs/>
          <w:color w:val="2E75B6"/>
          <w:sz w:val="28"/>
          <w:szCs w:val="28"/>
        </w:rPr>
        <w:t xml:space="preserve">5.1  Portfolio Structure</w:t>
      </w:r>
    </w:p>
    <w:p>
      <w:pPr>
        <w:pStyle w:val="ListParagraph"/>
        <w:numPr>
          <w:ilvl w:val="0"/>
          <w:numId w:val="2"/>
        </w:numPr>
        <w:spacing w:after="40" w:before="40"/>
      </w:pPr>
      <w:r>
        <w:rPr>
          <w:rFonts w:ascii="Arial" w:cs="Arial" w:eastAsia="Arial" w:hAnsi="Arial"/>
          <w:color w:val="1A1A1A"/>
          <w:sz w:val="22"/>
          <w:szCs w:val="22"/>
        </w:rPr>
        <w:t xml:space="preserve">Maximum 5 positions held simultaneously</w:t>
      </w:r>
    </w:p>
    <w:p>
      <w:pPr>
        <w:pStyle w:val="ListParagraph"/>
        <w:numPr>
          <w:ilvl w:val="0"/>
          <w:numId w:val="2"/>
        </w:numPr>
        <w:spacing w:after="40" w:before="40"/>
      </w:pPr>
      <w:r>
        <w:rPr>
          <w:rFonts w:ascii="Arial" w:cs="Arial" w:eastAsia="Arial" w:hAnsi="Arial"/>
          <w:color w:val="1A1A1A"/>
          <w:sz w:val="22"/>
          <w:szCs w:val="22"/>
        </w:rPr>
        <w:t xml:space="preserve">Budget per new position = available cash ÷ empty slots</w:t>
      </w:r>
    </w:p>
    <w:p>
      <w:pPr>
        <w:pStyle w:val="ListParagraph"/>
        <w:numPr>
          <w:ilvl w:val="0"/>
          <w:numId w:val="2"/>
        </w:numPr>
        <w:spacing w:after="40" w:before="40"/>
      </w:pPr>
      <w:r>
        <w:rPr>
          <w:rFonts w:ascii="Arial" w:cs="Arial" w:eastAsia="Arial" w:hAnsi="Arial"/>
          <w:color w:val="1A1A1A"/>
          <w:sz w:val="22"/>
          <w:szCs w:val="22"/>
        </w:rPr>
        <w:t xml:space="preserve">Shares purchased = floor(budget per slot ÷ current price)</w:t>
      </w:r>
    </w:p>
    <w:p>
      <w:pPr>
        <w:pStyle w:val="ListParagraph"/>
        <w:numPr>
          <w:ilvl w:val="0"/>
          <w:numId w:val="2"/>
        </w:numPr>
        <w:spacing w:after="40" w:before="40"/>
      </w:pPr>
      <w:r>
        <w:rPr>
          <w:rFonts w:ascii="Arial" w:cs="Arial" w:eastAsia="Arial" w:hAnsi="Arial"/>
          <w:color w:val="1A1A1A"/>
          <w:sz w:val="22"/>
          <w:szCs w:val="22"/>
        </w:rPr>
        <w:t xml:space="preserve">No fractional shares</w:t>
      </w:r>
    </w:p>
    <w:p>
      <w:r>
        <w:t xml:space="preserve"/>
      </w:r>
    </w:p>
    <w:p>
      <w:pPr>
        <w:pStyle w:val="Heading2"/>
        <w:pBdr>
          <w:bottom w:val="single" w:color="2E75B6" w:sz="6" w:space="4"/>
        </w:pBdr>
        <w:spacing w:after="120" w:before="280"/>
      </w:pPr>
      <w:r>
        <w:rPr>
          <w:rFonts w:ascii="Arial" w:cs="Arial" w:eastAsia="Arial" w:hAnsi="Arial"/>
          <w:b/>
          <w:bCs/>
          <w:color w:val="2E75B6"/>
          <w:sz w:val="28"/>
          <w:szCs w:val="28"/>
        </w:rPr>
        <w:t xml:space="preserve">5.2  Sell Triggers</w:t>
      </w:r>
    </w:p>
    <w:p>
      <w:pPr>
        <w:spacing w:after="80" w:before="60"/>
      </w:pPr>
      <w:r>
        <w:rPr>
          <w:rFonts w:ascii="Arial" w:cs="Arial" w:eastAsia="Arial" w:hAnsi="Arial"/>
          <w:b w:val="false"/>
          <w:bCs w:val="false"/>
          <w:i w:val="false"/>
          <w:iCs w:val="false"/>
          <w:color w:val="1A1A1A"/>
          <w:sz w:val="22"/>
          <w:szCs w:val="22"/>
        </w:rPr>
        <w:t xml:space="preserve">A held position is sold if ANY of the following conditions are true: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504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5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SELL REASON RECORDED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AI buySignal = Avoid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Hard Sell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AI signal: Avoid — [AI reasoning text]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Composite score &lt; 25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Hard Sell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Composite score collapsed to X/100 — exiting position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Not in top 5 AND composite &lt; 40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Soft Sell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Outside top 5 composite (score X/100) — better opportunities available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NOTE</w:t>
            </w:r>
          </w:p>
        </w:tc>
        <w:tc>
          <w:tcPr>
            <w:tcW w:type="dxa" w:w="9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i/>
                <w:iCs/>
                <w:color w:val="1A1A1A"/>
                <w:sz w:val="20"/>
                <w:szCs w:val="20"/>
              </w:rPr>
              <w:t xml:space="preserve">A held position that is in the top 5 AND has composite ≥ 40 AND is not Avoid is kept (HOLD). This prevents excessive churn for positions that remain valid.</w:t>
            </w:r>
          </w:p>
        </w:tc>
      </w:tr>
    </w:tbl>
    <w:p>
      <w:r>
        <w:t xml:space="preserve"/>
      </w:r>
    </w:p>
    <w:p>
      <w:pPr>
        <w:pStyle w:val="Heading2"/>
        <w:pBdr>
          <w:bottom w:val="single" w:color="2E75B6" w:sz="6" w:space="4"/>
        </w:pBdr>
        <w:spacing w:after="120" w:before="280"/>
      </w:pPr>
      <w:r>
        <w:rPr>
          <w:rFonts w:ascii="Arial" w:cs="Arial" w:eastAsia="Arial" w:hAnsi="Arial"/>
          <w:b/>
          <w:bCs/>
          <w:color w:val="2E75B6"/>
          <w:sz w:val="28"/>
          <w:szCs w:val="28"/>
        </w:rPr>
        <w:t xml:space="preserve">5.3  Buy Logic</w:t>
      </w:r>
    </w:p>
    <w:p>
      <w:pPr>
        <w:pStyle w:val="ListParagraph"/>
        <w:numPr>
          <w:ilvl w:val="0"/>
          <w:numId w:val="2"/>
        </w:numPr>
        <w:spacing w:after="40" w:before="40"/>
      </w:pPr>
      <w:r>
        <w:rPr>
          <w:rFonts w:ascii="Arial" w:cs="Arial" w:eastAsia="Arial" w:hAnsi="Arial"/>
          <w:color w:val="1A1A1A"/>
          <w:sz w:val="22"/>
          <w:szCs w:val="22"/>
        </w:rPr>
        <w:t xml:space="preserve">Candidates are ranked by composite score descending</w:t>
      </w:r>
    </w:p>
    <w:p>
      <w:pPr>
        <w:pStyle w:val="ListParagraph"/>
        <w:numPr>
          <w:ilvl w:val="0"/>
          <w:numId w:val="2"/>
        </w:numPr>
        <w:spacing w:after="40" w:before="40"/>
      </w:pPr>
      <w:r>
        <w:rPr>
          <w:rFonts w:ascii="Arial" w:cs="Arial" w:eastAsia="Arial" w:hAnsi="Arial"/>
          <w:color w:val="1A1A1A"/>
          <w:sz w:val="22"/>
          <w:szCs w:val="22"/>
        </w:rPr>
        <w:t xml:space="preserve">The top 5 become the target portfolio</w:t>
      </w:r>
    </w:p>
    <w:p>
      <w:pPr>
        <w:pStyle w:val="ListParagraph"/>
        <w:numPr>
          <w:ilvl w:val="0"/>
          <w:numId w:val="2"/>
        </w:numPr>
        <w:spacing w:after="40" w:before="40"/>
      </w:pPr>
      <w:r>
        <w:rPr>
          <w:rFonts w:ascii="Arial" w:cs="Arial" w:eastAsia="Arial" w:hAnsi="Arial"/>
          <w:color w:val="1A1A1A"/>
          <w:sz w:val="22"/>
          <w:szCs w:val="22"/>
        </w:rPr>
        <w:t xml:space="preserve">Positions not already held and not flagged Avoid are purchased</w:t>
      </w:r>
    </w:p>
    <w:p>
      <w:pPr>
        <w:pStyle w:val="ListParagraph"/>
        <w:numPr>
          <w:ilvl w:val="0"/>
          <w:numId w:val="2"/>
        </w:numPr>
        <w:spacing w:after="40" w:before="40"/>
      </w:pPr>
      <w:r>
        <w:rPr>
          <w:rFonts w:ascii="Arial" w:cs="Arial" w:eastAsia="Arial" w:hAnsi="Arial"/>
          <w:color w:val="1A1A1A"/>
          <w:sz w:val="22"/>
          <w:szCs w:val="22"/>
        </w:rPr>
        <w:t xml:space="preserve">Buys are processed in score order — highest conviction first</w:t>
      </w:r>
    </w:p>
    <w:p>
      <w:pPr>
        <w:pStyle w:val="ListParagraph"/>
        <w:numPr>
          <w:ilvl w:val="0"/>
          <w:numId w:val="2"/>
        </w:numPr>
        <w:spacing w:after="40" w:before="40"/>
      </w:pPr>
      <w:r>
        <w:rPr>
          <w:rFonts w:ascii="Arial" w:cs="Arial" w:eastAsia="Arial" w:hAnsi="Arial"/>
          <w:color w:val="1A1A1A"/>
          <w:sz w:val="22"/>
          <w:szCs w:val="22"/>
        </w:rPr>
        <w:t xml:space="preserve">If budget is insufficient for even 1 share, the position is skipped</w:t>
      </w:r>
    </w:p>
    <w:p>
      <w:r>
        <w:t xml:space="preserve"/>
      </w:r>
    </w:p>
    <w:p>
      <w:pPr>
        <w:pStyle w:val="Heading2"/>
        <w:pBdr>
          <w:bottom w:val="single" w:color="2E75B6" w:sz="6" w:space="4"/>
        </w:pBdr>
        <w:spacing w:after="120" w:before="280"/>
      </w:pPr>
      <w:r>
        <w:rPr>
          <w:rFonts w:ascii="Arial" w:cs="Arial" w:eastAsia="Arial" w:hAnsi="Arial"/>
          <w:b/>
          <w:bCs/>
          <w:color w:val="2E75B6"/>
          <w:sz w:val="28"/>
          <w:szCs w:val="28"/>
        </w:rPr>
        <w:t xml:space="preserve">5.4  Position Sizing</w:t>
      </w:r>
    </w:p>
    <w:p>
      <w:pPr>
        <w:spacing w:after="80" w:before="60"/>
      </w:pPr>
      <w:r>
        <w:rPr>
          <w:rFonts w:ascii="Arial" w:cs="Arial" w:eastAsia="Arial" w:hAnsi="Arial"/>
          <w:b w:val="false"/>
          <w:bCs w:val="false"/>
          <w:i w:val="false"/>
          <w:iCs w:val="false"/>
          <w:color w:val="1A1A1A"/>
          <w:sz w:val="22"/>
          <w:szCs w:val="22"/>
        </w:rPr>
        <w:t xml:space="preserve">Equal-weight allocation within available cash: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FORMULA</w:t>
            </w:r>
          </w:p>
        </w:tc>
        <w:tc>
          <w:tcPr>
            <w:tcW w:type="dxa" w:w="9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i/>
                <w:iCs/>
                <w:color w:val="1A1A1A"/>
                <w:sz w:val="20"/>
                <w:szCs w:val="20"/>
              </w:rPr>
              <w:t xml:space="preserve">Budget per slot = Available Cash ÷ Number of Empty Slots
Shares = floor(Budget per Slot ÷ Current Price)
Cost = Shares × Current Price</w:t>
            </w:r>
          </w:p>
        </w:tc>
      </w:tr>
    </w:tbl>
    <w:p>
      <w:r>
        <w:t xml:space="preserve"/>
      </w:r>
    </w:p>
    <w:p>
      <w:pPr>
        <w:spacing w:after="80" w:before="60"/>
      </w:pPr>
      <w:r>
        <w:rPr>
          <w:rFonts w:ascii="Arial" w:cs="Arial" w:eastAsia="Arial" w:hAnsi="Arial"/>
          <w:b w:val="false"/>
          <w:bCs w:val="false"/>
          <w:i w:val="false"/>
          <w:iCs w:val="false"/>
          <w:color w:val="1A1A1A"/>
          <w:sz w:val="22"/>
          <w:szCs w:val="22"/>
        </w:rPr>
        <w:t xml:space="preserve">Example: $50,000 cash, 2 empty slots → $25,000 per slot. Stock at $142 → 176 shares → cost $24,992. Remaining $8 stays as cash.</w:t>
      </w:r>
    </w:p>
    <w:p>
      <w:r>
        <w:t xml:space="preserve"/>
      </w:r>
    </w:p>
    <w:p>
      <w:r>
        <w:br w:type="page"/>
      </w:r>
    </w:p>
    <w:p>
      <w:pPr>
        <w:pStyle w:val="Heading1"/>
        <w:spacing w:after="160" w:before="320"/>
      </w:pPr>
      <w:r>
        <w:rPr>
          <w:rFonts w:ascii="Arial" w:cs="Arial" w:eastAsia="Arial" w:hAnsi="Arial"/>
          <w:b/>
          <w:bCs/>
          <w:color w:val="1F4E79"/>
          <w:sz w:val="36"/>
          <w:szCs w:val="36"/>
        </w:rPr>
        <w:t xml:space="preserve">6.  Known Gaps &amp; Future Improvements</w:t>
      </w:r>
    </w:p>
    <w:p>
      <w:pPr>
        <w:spacing w:after="80" w:before="60"/>
      </w:pPr>
      <w:r>
        <w:rPr>
          <w:rFonts w:ascii="Arial" w:cs="Arial" w:eastAsia="Arial" w:hAnsi="Arial"/>
          <w:b w:val="false"/>
          <w:bCs w:val="false"/>
          <w:i w:val="false"/>
          <w:iCs w:val="false"/>
          <w:color w:val="1A1A1A"/>
          <w:sz w:val="22"/>
          <w:szCs w:val="22"/>
        </w:rPr>
        <w:t xml:space="preserve">This section tracks limitations identified during the initial build. Prioritised for future iteration.</w:t>
      </w:r>
    </w:p>
    <w:p>
      <w:r>
        <w:t xml:space="preserve"/>
      </w:r>
    </w:p>
    <w:p>
      <w:pPr>
        <w:pStyle w:val="Heading2"/>
        <w:pBdr>
          <w:bottom w:val="single" w:color="2E75B6" w:sz="6" w:space="4"/>
        </w:pBdr>
        <w:spacing w:after="120" w:before="280"/>
      </w:pPr>
      <w:r>
        <w:rPr>
          <w:rFonts w:ascii="Arial" w:cs="Arial" w:eastAsia="Arial" w:hAnsi="Arial"/>
          <w:b/>
          <w:bCs/>
          <w:color w:val="2E75B6"/>
          <w:sz w:val="28"/>
          <w:szCs w:val="28"/>
        </w:rPr>
        <w:t xml:space="preserve">6.1  High Priority</w:t>
      </w:r>
    </w:p>
    <w:p>
      <w:pPr>
        <w:pStyle w:val="ListParagraph"/>
        <w:numPr>
          <w:ilvl w:val="0"/>
          <w:numId w:val="2"/>
        </w:numPr>
        <w:spacing w:after="40" w:before="40"/>
      </w:pPr>
      <w:r>
        <w:rPr>
          <w:rFonts w:ascii="Arial" w:cs="Arial" w:eastAsia="Arial" w:hAnsi="Arial"/>
          <w:b/>
          <w:bCs/>
          <w:color w:val="1A1A1A"/>
          <w:sz w:val="22"/>
          <w:szCs w:val="22"/>
        </w:rPr>
        <w:t xml:space="preserve">Missing: </w:t>
      </w:r>
      <w:r>
        <w:rPr>
          <w:rFonts w:ascii="Arial" w:cs="Arial" w:eastAsia="Arial" w:hAnsi="Arial"/>
          <w:color w:val="1A1A1A"/>
          <w:sz w:val="22"/>
          <w:szCs w:val="22"/>
        </w:rPr>
        <w:t xml:space="preserve">Stop-loss logic</w:t>
      </w:r>
    </w:p>
    <w:p>
      <w:pPr>
        <w:pStyle w:val="ListParagraph"/>
        <w:numPr>
          <w:ilvl w:val="0"/>
          <w:numId w:val="3"/>
        </w:numPr>
        <w:spacing w:after="30" w:before="30"/>
      </w:pPr>
      <w:r>
        <w:rPr>
          <w:rFonts w:ascii="Arial" w:cs="Arial" w:eastAsia="Arial" w:hAnsi="Arial"/>
          <w:color w:val="595959"/>
          <w:sz w:val="20"/>
          <w:szCs w:val="20"/>
        </w:rPr>
        <w:t xml:space="preserve">No intra-cycle stop-loss. A held stock that drops 15% after purchase stays held until the next Recommend run.</w:t>
      </w:r>
    </w:p>
    <w:p>
      <w:pPr>
        <w:pStyle w:val="ListParagraph"/>
        <w:numPr>
          <w:ilvl w:val="0"/>
          <w:numId w:val="3"/>
        </w:numPr>
        <w:spacing w:after="30" w:before="30"/>
      </w:pPr>
      <w:r>
        <w:rPr>
          <w:rFonts w:ascii="Arial" w:cs="Arial" w:eastAsia="Arial" w:hAnsi="Arial"/>
          <w:color w:val="595959"/>
          <w:sz w:val="20"/>
          <w:szCs w:val="20"/>
        </w:rPr>
        <w:t xml:space="preserve">Suggestion: add a price-check at Recommend time — if current price is more than X% below purchase price, force a Hard Sell.</w:t>
      </w:r>
    </w:p>
    <w:p>
      <w:r>
        <w:t xml:space="preserve"/>
      </w:r>
    </w:p>
    <w:p>
      <w:pPr>
        <w:pStyle w:val="ListParagraph"/>
        <w:numPr>
          <w:ilvl w:val="0"/>
          <w:numId w:val="2"/>
        </w:numPr>
        <w:spacing w:after="40" w:before="40"/>
      </w:pPr>
      <w:r>
        <w:rPr>
          <w:rFonts w:ascii="Arial" w:cs="Arial" w:eastAsia="Arial" w:hAnsi="Arial"/>
          <w:b/>
          <w:bCs/>
          <w:color w:val="1A1A1A"/>
          <w:sz w:val="22"/>
          <w:szCs w:val="22"/>
        </w:rPr>
        <w:t xml:space="preserve">Weak: </w:t>
      </w:r>
      <w:r>
        <w:rPr>
          <w:rFonts w:ascii="Arial" w:cs="Arial" w:eastAsia="Arial" w:hAnsi="Arial"/>
          <w:color w:val="1A1A1A"/>
          <w:sz w:val="22"/>
          <w:szCs w:val="22"/>
        </w:rPr>
        <w:t xml:space="preserve">Sell reason specificity</w:t>
      </w:r>
    </w:p>
    <w:p>
      <w:pPr>
        <w:pStyle w:val="ListParagraph"/>
        <w:numPr>
          <w:ilvl w:val="0"/>
          <w:numId w:val="3"/>
        </w:numPr>
        <w:spacing w:after="30" w:before="30"/>
      </w:pPr>
      <w:r>
        <w:rPr>
          <w:rFonts w:ascii="Arial" w:cs="Arial" w:eastAsia="Arial" w:hAnsi="Arial"/>
          <w:color w:val="595959"/>
          <w:sz w:val="20"/>
          <w:szCs w:val="20"/>
        </w:rPr>
        <w:t xml:space="preserve">The 'outside top 5' reason does not explain what changed since the last cycle.</w:t>
      </w:r>
    </w:p>
    <w:p>
      <w:pPr>
        <w:pStyle w:val="ListParagraph"/>
        <w:numPr>
          <w:ilvl w:val="0"/>
          <w:numId w:val="3"/>
        </w:numPr>
        <w:spacing w:after="30" w:before="30"/>
      </w:pPr>
      <w:r>
        <w:rPr>
          <w:rFonts w:ascii="Arial" w:cs="Arial" w:eastAsia="Arial" w:hAnsi="Arial"/>
          <w:color w:val="595959"/>
          <w:sz w:val="20"/>
          <w:szCs w:val="20"/>
        </w:rPr>
        <w:t xml:space="preserve">Suggestion: compare current vs previous composite score and surface the delta.</w:t>
      </w:r>
    </w:p>
    <w:p>
      <w:r>
        <w:t xml:space="preserve"/>
      </w:r>
    </w:p>
    <w:p>
      <w:pPr>
        <w:pStyle w:val="Heading2"/>
        <w:pBdr>
          <w:bottom w:val="single" w:color="2E75B6" w:sz="6" w:space="4"/>
        </w:pBdr>
        <w:spacing w:after="120" w:before="280"/>
      </w:pPr>
      <w:r>
        <w:rPr>
          <w:rFonts w:ascii="Arial" w:cs="Arial" w:eastAsia="Arial" w:hAnsi="Arial"/>
          <w:b/>
          <w:bCs/>
          <w:color w:val="2E75B6"/>
          <w:sz w:val="28"/>
          <w:szCs w:val="28"/>
        </w:rPr>
        <w:t xml:space="preserve">6.2  Medium Priority</w:t>
      </w:r>
    </w:p>
    <w:p>
      <w:pPr>
        <w:pStyle w:val="ListParagraph"/>
        <w:numPr>
          <w:ilvl w:val="0"/>
          <w:numId w:val="2"/>
        </w:numPr>
        <w:spacing w:after="40" w:before="40"/>
      </w:pPr>
      <w:r>
        <w:rPr>
          <w:rFonts w:ascii="Arial" w:cs="Arial" w:eastAsia="Arial" w:hAnsi="Arial"/>
          <w:b/>
          <w:bCs/>
          <w:color w:val="1A1A1A"/>
          <w:sz w:val="22"/>
          <w:szCs w:val="22"/>
        </w:rPr>
        <w:t xml:space="preserve">Needs validation: </w:t>
      </w:r>
      <w:r>
        <w:rPr>
          <w:rFonts w:ascii="Arial" w:cs="Arial" w:eastAsia="Arial" w:hAnsi="Arial"/>
          <w:color w:val="1A1A1A"/>
          <w:sz w:val="22"/>
          <w:szCs w:val="22"/>
        </w:rPr>
        <w:t xml:space="preserve">Volume data reliability</w:t>
      </w:r>
    </w:p>
    <w:p>
      <w:pPr>
        <w:pStyle w:val="ListParagraph"/>
        <w:numPr>
          <w:ilvl w:val="0"/>
          <w:numId w:val="3"/>
        </w:numPr>
        <w:spacing w:after="30" w:before="30"/>
      </w:pPr>
      <w:r>
        <w:rPr>
          <w:rFonts w:ascii="Arial" w:cs="Arial" w:eastAsia="Arial" w:hAnsi="Arial"/>
          <w:color w:val="595959"/>
          <w:sz w:val="20"/>
          <w:szCs w:val="20"/>
        </w:rPr>
        <w:t xml:space="preserve">volumeRatio is fetched but not always populated. Volume bonus may not apply as often as intended.</w:t>
      </w:r>
    </w:p>
    <w:p>
      <w:r>
        <w:t xml:space="preserve"/>
      </w:r>
    </w:p>
    <w:p>
      <w:pPr>
        <w:pStyle w:val="ListParagraph"/>
        <w:numPr>
          <w:ilvl w:val="0"/>
          <w:numId w:val="2"/>
        </w:numPr>
        <w:spacing w:after="40" w:before="40"/>
      </w:pPr>
      <w:r>
        <w:rPr>
          <w:rFonts w:ascii="Arial" w:cs="Arial" w:eastAsia="Arial" w:hAnsi="Arial"/>
          <w:b/>
          <w:bCs/>
          <w:color w:val="1A1A1A"/>
          <w:sz w:val="22"/>
          <w:szCs w:val="22"/>
        </w:rPr>
        <w:t xml:space="preserve">No entry confirmation: </w:t>
      </w:r>
      <w:r>
        <w:rPr>
          <w:rFonts w:ascii="Arial" w:cs="Arial" w:eastAsia="Arial" w:hAnsi="Arial"/>
          <w:color w:val="1A1A1A"/>
          <w:sz w:val="22"/>
          <w:szCs w:val="22"/>
        </w:rPr>
        <w:t xml:space="preserve">Reversal confirmation</w:t>
      </w:r>
    </w:p>
    <w:p>
      <w:pPr>
        <w:pStyle w:val="ListParagraph"/>
        <w:numPr>
          <w:ilvl w:val="0"/>
          <w:numId w:val="3"/>
        </w:numPr>
        <w:spacing w:after="30" w:before="30"/>
      </w:pPr>
      <w:r>
        <w:rPr>
          <w:rFonts w:ascii="Arial" w:cs="Arial" w:eastAsia="Arial" w:hAnsi="Arial"/>
          <w:color w:val="595959"/>
          <w:sz w:val="20"/>
          <w:szCs w:val="20"/>
        </w:rPr>
        <w:t xml:space="preserve">Currently buys the oversold stock immediately. No confirmation that the bounce has started.</w:t>
      </w:r>
    </w:p>
    <w:p>
      <w:pPr>
        <w:pStyle w:val="ListParagraph"/>
        <w:numPr>
          <w:ilvl w:val="0"/>
          <w:numId w:val="3"/>
        </w:numPr>
        <w:spacing w:after="30" w:before="30"/>
      </w:pPr>
      <w:r>
        <w:rPr>
          <w:rFonts w:ascii="Arial" w:cs="Arial" w:eastAsia="Arial" w:hAnsi="Arial"/>
          <w:color w:val="595959"/>
          <w:sz w:val="20"/>
          <w:szCs w:val="20"/>
        </w:rPr>
        <w:t xml:space="preserve">Suggestion: require RSI to be rising (RSI today &gt; RSI 3 days ago) before buying a Reversal candidate.</w:t>
      </w:r>
    </w:p>
    <w:p>
      <w:r>
        <w:t xml:space="preserve"/>
      </w:r>
    </w:p>
    <w:p>
      <w:pPr>
        <w:pStyle w:val="ListParagraph"/>
        <w:numPr>
          <w:ilvl w:val="0"/>
          <w:numId w:val="2"/>
        </w:numPr>
        <w:spacing w:after="40" w:before="40"/>
      </w:pPr>
      <w:r>
        <w:rPr>
          <w:rFonts w:ascii="Arial" w:cs="Arial" w:eastAsia="Arial" w:hAnsi="Arial"/>
          <w:b/>
          <w:bCs/>
          <w:color w:val="1A1A1A"/>
          <w:sz w:val="22"/>
          <w:szCs w:val="22"/>
        </w:rPr>
        <w:t xml:space="preserve">Not standardised: </w:t>
      </w:r>
      <w:r>
        <w:rPr>
          <w:rFonts w:ascii="Arial" w:cs="Arial" w:eastAsia="Arial" w:hAnsi="Arial"/>
          <w:color w:val="1A1A1A"/>
          <w:sz w:val="22"/>
          <w:szCs w:val="22"/>
        </w:rPr>
        <w:t xml:space="preserve">News sentiment in AI prompt</w:t>
      </w:r>
    </w:p>
    <w:p>
      <w:pPr>
        <w:pStyle w:val="ListParagraph"/>
        <w:numPr>
          <w:ilvl w:val="0"/>
          <w:numId w:val="3"/>
        </w:numPr>
        <w:spacing w:after="30" w:before="30"/>
      </w:pPr>
      <w:r>
        <w:rPr>
          <w:rFonts w:ascii="Arial" w:cs="Arial" w:eastAsia="Arial" w:hAnsi="Arial"/>
          <w:color w:val="595959"/>
          <w:sz w:val="20"/>
          <w:szCs w:val="20"/>
        </w:rPr>
        <w:t xml:space="preserve">AI generates a freetext newsSentiment field. If the field is missing or labelled differently, the bonus is lost.</w:t>
      </w:r>
    </w:p>
    <w:p>
      <w:pPr>
        <w:pStyle w:val="ListParagraph"/>
        <w:numPr>
          <w:ilvl w:val="0"/>
          <w:numId w:val="3"/>
        </w:numPr>
        <w:spacing w:after="30" w:before="30"/>
      </w:pPr>
      <w:r>
        <w:rPr>
          <w:rFonts w:ascii="Arial" w:cs="Arial" w:eastAsia="Arial" w:hAnsi="Arial"/>
          <w:color w:val="595959"/>
          <w:sz w:val="20"/>
          <w:szCs w:val="20"/>
        </w:rPr>
        <w:t xml:space="preserve">Suggestion: constrain AI to return exactly 'Bullish', 'Neutral', or 'Bearish'.</w:t>
      </w:r>
    </w:p>
    <w:p>
      <w:r>
        <w:t xml:space="preserve"/>
      </w:r>
    </w:p>
    <w:p>
      <w:pPr>
        <w:pStyle w:val="Heading2"/>
        <w:pBdr>
          <w:bottom w:val="single" w:color="2E75B6" w:sz="6" w:space="4"/>
        </w:pBdr>
        <w:spacing w:after="120" w:before="280"/>
      </w:pPr>
      <w:r>
        <w:rPr>
          <w:rFonts w:ascii="Arial" w:cs="Arial" w:eastAsia="Arial" w:hAnsi="Arial"/>
          <w:b/>
          <w:bCs/>
          <w:color w:val="2E75B6"/>
          <w:sz w:val="28"/>
          <w:szCs w:val="28"/>
        </w:rPr>
        <w:t xml:space="preserve">6.3  Lower Priority</w:t>
      </w:r>
    </w:p>
    <w:p>
      <w:pPr>
        <w:pStyle w:val="ListParagraph"/>
        <w:numPr>
          <w:ilvl w:val="0"/>
          <w:numId w:val="2"/>
        </w:numPr>
        <w:spacing w:after="40" w:before="40"/>
      </w:pPr>
      <w:r>
        <w:rPr>
          <w:rFonts w:ascii="Arial" w:cs="Arial" w:eastAsia="Arial" w:hAnsi="Arial"/>
          <w:color w:val="1A1A1A"/>
          <w:sz w:val="22"/>
          <w:szCs w:val="22"/>
        </w:rPr>
        <w:t xml:space="preserve">Bucket slot counts are fixed at 5 each. Could be dynamic based on market regime (e.g. in a downtrend, reduce Momentum slots, increase Reversal).</w:t>
      </w:r>
    </w:p>
    <w:p>
      <w:pPr>
        <w:pStyle w:val="ListParagraph"/>
        <w:numPr>
          <w:ilvl w:val="0"/>
          <w:numId w:val="2"/>
        </w:numPr>
        <w:spacing w:after="40" w:before="40"/>
      </w:pPr>
      <w:r>
        <w:rPr>
          <w:rFonts w:ascii="Arial" w:cs="Arial" w:eastAsia="Arial" w:hAnsi="Arial"/>
          <w:color w:val="1A1A1A"/>
          <w:sz w:val="22"/>
          <w:szCs w:val="22"/>
        </w:rPr>
        <w:t xml:space="preserve">Dream score ceiling for SmartMoney (75) may exclude high-quality stocks that have already been discovered. Consider raising to 80 and adding an age-of-discovery filter instead.</w:t>
      </w:r>
    </w:p>
    <w:p>
      <w:pPr>
        <w:pStyle w:val="ListParagraph"/>
        <w:numPr>
          <w:ilvl w:val="0"/>
          <w:numId w:val="2"/>
        </w:numPr>
        <w:spacing w:after="40" w:before="40"/>
      </w:pPr>
      <w:r>
        <w:rPr>
          <w:rFonts w:ascii="Arial" w:cs="Arial" w:eastAsia="Arial" w:hAnsi="Arial"/>
          <w:color w:val="1A1A1A"/>
          <w:sz w:val="22"/>
          <w:szCs w:val="22"/>
        </w:rPr>
        <w:t xml:space="preserve">No sector diversification constraint. Could hold 5 tech stocks. Suggestion: max 2 positions per sector.</w:t>
      </w:r>
    </w:p>
    <w:p>
      <w:pPr>
        <w:pStyle w:val="ListParagraph"/>
        <w:numPr>
          <w:ilvl w:val="0"/>
          <w:numId w:val="2"/>
        </w:numPr>
        <w:spacing w:after="40" w:before="40"/>
      </w:pPr>
      <w:r>
        <w:rPr>
          <w:rFonts w:ascii="Arial" w:cs="Arial" w:eastAsia="Arial" w:hAnsi="Arial"/>
          <w:color w:val="1A1A1A"/>
          <w:sz w:val="22"/>
          <w:szCs w:val="22"/>
        </w:rPr>
        <w:t xml:space="preserve">The composite score formula weights are not yet tuned on historical data. Current values are based on reasoning, not backtest.</w:t>
      </w:r>
    </w:p>
    <w:p>
      <w:r>
        <w:t xml:space="preserve"/>
      </w:r>
    </w:p>
    <w:p>
      <w:r>
        <w:br w:type="page"/>
      </w:r>
    </w:p>
    <w:p>
      <w:pPr>
        <w:pStyle w:val="Heading1"/>
        <w:spacing w:after="160" w:before="320"/>
      </w:pPr>
      <w:r>
        <w:rPr>
          <w:rFonts w:ascii="Arial" w:cs="Arial" w:eastAsia="Arial" w:hAnsi="Arial"/>
          <w:b/>
          <w:bCs/>
          <w:color w:val="1F4E79"/>
          <w:sz w:val="36"/>
          <w:szCs w:val="36"/>
        </w:rPr>
        <w:t xml:space="preserve">7.  Quick Reference</w:t>
      </w:r>
    </w:p>
    <w:p>
      <w:pPr>
        <w:pStyle w:val="Heading2"/>
        <w:pBdr>
          <w:bottom w:val="single" w:color="2E75B6" w:sz="6" w:space="4"/>
        </w:pBdr>
        <w:spacing w:after="120" w:before="280"/>
      </w:pPr>
      <w:r>
        <w:rPr>
          <w:rFonts w:ascii="Arial" w:cs="Arial" w:eastAsia="Arial" w:hAnsi="Arial"/>
          <w:b/>
          <w:bCs/>
          <w:color w:val="2E75B6"/>
          <w:sz w:val="28"/>
          <w:szCs w:val="28"/>
        </w:rPr>
        <w:t xml:space="preserve">Bucket Selection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240"/>
      </w:tblGrid>
      <w:tr>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BUCKET</w:t>
            </w:r>
          </w:p>
        </w:tc>
        <w:tc>
          <w:tcPr>
            <w:tcW w:type="dxa" w:w="2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RSI RANGE</w:t>
            </w:r>
          </w:p>
        </w:tc>
        <w:tc>
          <w:tcPr>
            <w:tcW w:type="dxa" w:w="2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DREAM SCORE</w:t>
            </w:r>
          </w:p>
        </w:tc>
        <w:tc>
          <w:tcPr>
            <w:tcW w:type="dxa" w:w="32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OTHER CRITERIA</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8"/>
                <w:szCs w:val="18"/>
              </w:rPr>
              <w:t xml:space="preserve">Momentum</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45 – 70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Any</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Price above MA50 (preferred)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8"/>
                <w:szCs w:val="18"/>
              </w:rPr>
              <w:t xml:space="preserve">Reversal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&lt; 40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20 – 60</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Oversold only; not trash</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8"/>
                <w:szCs w:val="18"/>
              </w:rPr>
              <w:t xml:space="preserve">SmartMoney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Any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35 – 75</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Gross margin ≥ 40%, Rev growth ≥ 15%</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8"/>
                <w:szCs w:val="18"/>
              </w:rPr>
              <w:t xml:space="preserve">Account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Any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Any</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Current holdings always included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8"/>
                <w:szCs w:val="18"/>
              </w:rPr>
              <w:t xml:space="preserve">Dream</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Any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Any</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Filler — top dream scorers</w:t>
            </w:r>
          </w:p>
        </w:tc>
      </w:tr>
    </w:tbl>
    <w:p>
      <w:r>
        <w:t xml:space="preserve"/>
      </w:r>
    </w:p>
    <w:p>
      <w:r>
        <w:t xml:space="preserve"/>
      </w:r>
    </w:p>
    <w:p>
      <w:pPr>
        <w:pStyle w:val="Heading2"/>
        <w:pBdr>
          <w:bottom w:val="single" w:color="2E75B6" w:sz="6" w:space="4"/>
        </w:pBdr>
        <w:spacing w:after="120" w:before="280"/>
      </w:pPr>
      <w:r>
        <w:rPr>
          <w:rFonts w:ascii="Arial" w:cs="Arial" w:eastAsia="Arial" w:hAnsi="Arial"/>
          <w:b/>
          <w:bCs/>
          <w:color w:val="2E75B6"/>
          <w:sz w:val="28"/>
          <w:szCs w:val="28"/>
        </w:rPr>
        <w:t xml:space="preserve">Sell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200"/>
            </w:tcMar>
          </w:tcPr>
          <w:p>
            <w:pPr>
              <w:spacing w:after="80" w:before="60"/>
            </w:pPr>
            <w:r>
              <w:rPr>
                <w:rFonts w:ascii="Arial" w:cs="Arial" w:eastAsia="Arial" w:hAnsi="Arial"/>
                <w:b/>
                <w:bCs/>
                <w:i w:val="false"/>
                <w:iCs w:val="false"/>
                <w:color w:val="1A1A1A"/>
                <w:sz w:val="22"/>
                <w:szCs w:val="22"/>
              </w:rPr>
              <w:t xml:space="preserve">For each held position:</w:t>
            </w:r>
          </w:p>
          <w:p>
            <w:pPr>
              <w:pStyle w:val="ListParagraph"/>
              <w:numPr>
                <w:ilvl w:val="0"/>
                <w:numId w:val="4"/>
              </w:numPr>
              <w:spacing w:after="40" w:before="40"/>
            </w:pPr>
            <w:r>
              <w:rPr>
                <w:rFonts w:ascii="Arial" w:cs="Arial" w:eastAsia="Arial" w:hAnsi="Arial"/>
                <w:sz w:val="20"/>
                <w:szCs w:val="20"/>
              </w:rPr>
              <w:t xml:space="preserve">buySignal = Avoid?  →  Hard Sell</w:t>
            </w:r>
          </w:p>
          <w:p>
            <w:pPr>
              <w:pStyle w:val="ListParagraph"/>
              <w:numPr>
                <w:ilvl w:val="0"/>
                <w:numId w:val="4"/>
              </w:numPr>
              <w:spacing w:after="40" w:before="40"/>
            </w:pPr>
            <w:r>
              <w:rPr>
                <w:rFonts w:ascii="Arial" w:cs="Arial" w:eastAsia="Arial" w:hAnsi="Arial"/>
                <w:sz w:val="20"/>
                <w:szCs w:val="20"/>
              </w:rPr>
              <w:t xml:space="preserve">Composite &lt; 25?  →  Hard Sell</w:t>
            </w:r>
          </w:p>
          <w:p>
            <w:pPr>
              <w:pStyle w:val="ListParagraph"/>
              <w:numPr>
                <w:ilvl w:val="0"/>
                <w:numId w:val="4"/>
              </w:numPr>
              <w:spacing w:after="40" w:before="40"/>
            </w:pPr>
            <w:r>
              <w:rPr>
                <w:rFonts w:ascii="Arial" w:cs="Arial" w:eastAsia="Arial" w:hAnsi="Arial"/>
                <w:sz w:val="20"/>
                <w:szCs w:val="20"/>
              </w:rPr>
              <w:t xml:space="preserve">Not top 5 AND composite &lt; 40?  →  Soft Sell</w:t>
            </w:r>
          </w:p>
          <w:p>
            <w:pPr>
              <w:pStyle w:val="ListParagraph"/>
              <w:numPr>
                <w:ilvl w:val="0"/>
                <w:numId w:val="4"/>
              </w:numPr>
              <w:spacing w:after="40" w:before="40"/>
            </w:pPr>
            <w:r>
              <w:rPr>
                <w:rFonts w:ascii="Arial" w:cs="Arial" w:eastAsia="Arial" w:hAnsi="Arial"/>
                <w:sz w:val="20"/>
                <w:szCs w:val="20"/>
              </w:rPr>
              <w:t xml:space="preserve">Otherwise  →  Hold</w:t>
            </w:r>
          </w:p>
        </w:tc>
        <w:tc>
          <w:tcPr>
            <w:tcW w:type="dxa" w:w="4680"/>
            <w:tcBorders>
              <w:top w:val="none" w:color="FFFFFF" w:sz="0"/>
              <w:left w:val="none" w:color="FFFFFF" w:sz="0"/>
              <w:bottom w:val="none" w:color="FFFFFF" w:sz="0"/>
              <w:right w:val="none" w:color="FFFFFF" w:sz="0"/>
            </w:tcBorders>
            <w:tcMar>
              <w:top w:type="dxa" w:w="80"/>
              <w:left w:type="dxa" w:w="200"/>
              <w:bottom w:type="dxa" w:w="80"/>
              <w:right w:type="dxa" w:w="0"/>
            </w:tcMar>
          </w:tcPr>
          <w:p>
            <w:pPr>
              <w:spacing w:after="80" w:before="60"/>
            </w:pPr>
            <w:r>
              <w:rPr>
                <w:rFonts w:ascii="Arial" w:cs="Arial" w:eastAsia="Arial" w:hAnsi="Arial"/>
                <w:b/>
                <w:bCs/>
                <w:i w:val="false"/>
                <w:iCs w:val="false"/>
                <w:color w:val="1A1A1A"/>
                <w:sz w:val="22"/>
                <w:szCs w:val="22"/>
              </w:rPr>
              <w:t xml:space="preserve">Buy logic:</w:t>
            </w:r>
          </w:p>
          <w:p>
            <w:pPr>
              <w:pStyle w:val="ListParagraph"/>
              <w:numPr>
                <w:ilvl w:val="0"/>
                <w:numId w:val="4"/>
              </w:numPr>
              <w:spacing w:after="40" w:before="40"/>
            </w:pPr>
            <w:r>
              <w:rPr>
                <w:rFonts w:ascii="Arial" w:cs="Arial" w:eastAsia="Arial" w:hAnsi="Arial"/>
                <w:sz w:val="20"/>
                <w:szCs w:val="20"/>
              </w:rPr>
              <w:t xml:space="preserve">Sort all candidates by composite descending</w:t>
            </w:r>
          </w:p>
          <w:p>
            <w:pPr>
              <w:pStyle w:val="ListParagraph"/>
              <w:numPr>
                <w:ilvl w:val="0"/>
                <w:numId w:val="4"/>
              </w:numPr>
              <w:spacing w:after="40" w:before="40"/>
            </w:pPr>
            <w:r>
              <w:rPr>
                <w:rFonts w:ascii="Arial" w:cs="Arial" w:eastAsia="Arial" w:hAnsi="Arial"/>
                <w:sz w:val="20"/>
                <w:szCs w:val="20"/>
              </w:rPr>
              <w:t xml:space="preserve">Target = top 5 not already held</w:t>
            </w:r>
          </w:p>
          <w:p>
            <w:pPr>
              <w:pStyle w:val="ListParagraph"/>
              <w:numPr>
                <w:ilvl w:val="0"/>
                <w:numId w:val="4"/>
              </w:numPr>
              <w:spacing w:after="40" w:before="40"/>
            </w:pPr>
            <w:r>
              <w:rPr>
                <w:rFonts w:ascii="Arial" w:cs="Arial" w:eastAsia="Arial" w:hAnsi="Arial"/>
                <w:sz w:val="20"/>
                <w:szCs w:val="20"/>
              </w:rPr>
              <w:t xml:space="preserve">Skip Avoid signals and no-price tickers</w:t>
            </w:r>
          </w:p>
          <w:p>
            <w:pPr>
              <w:pStyle w:val="ListParagraph"/>
              <w:numPr>
                <w:ilvl w:val="0"/>
                <w:numId w:val="4"/>
              </w:numPr>
              <w:spacing w:after="40" w:before="40"/>
            </w:pPr>
            <w:r>
              <w:rPr>
                <w:rFonts w:ascii="Arial" w:cs="Arial" w:eastAsia="Arial" w:hAnsi="Arial"/>
                <w:sz w:val="20"/>
                <w:szCs w:val="20"/>
              </w:rPr>
              <w:t xml:space="preserve">Budget = cash ÷ empty slots</w:t>
            </w:r>
          </w:p>
          <w:p>
            <w:pPr>
              <w:pStyle w:val="ListParagraph"/>
              <w:numPr>
                <w:ilvl w:val="0"/>
                <w:numId w:val="4"/>
              </w:numPr>
              <w:spacing w:after="40" w:before="40"/>
            </w:pPr>
            <w:r>
              <w:rPr>
                <w:rFonts w:ascii="Arial" w:cs="Arial" w:eastAsia="Arial" w:hAnsi="Arial"/>
                <w:sz w:val="20"/>
                <w:szCs w:val="20"/>
              </w:rPr>
              <w:t xml:space="preserve">Shares = floor(budget ÷ price)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2026-06-07T14:29:20.926Z</dcterms:created>
  <dcterms:modified xsi:type="dcterms:W3CDTF">2026-06-07T14:29:20.937Z</dcterms:modified>
</cp:coreProperties>
</file>

<file path=docProps/custom.xml><?xml version="1.0" encoding="utf-8"?>
<Properties xmlns="http://schemas.openxmlformats.org/officeDocument/2006/custom-properties" xmlns:vt="http://schemas.openxmlformats.org/officeDocument/2006/docPropsVTypes"/>
</file>