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4E2DD6">
      <w:pPr>
        <w:pStyle w:val="Writer"/>
        <w:spacing w:before="360"/>
      </w:pPr>
      <w:r w:rsidRPr="00643CD8">
        <w:t>Saketh Aripirala</w:t>
      </w:r>
    </w:p>
    <w:p w14:paraId="1D29AEB5" w14:textId="427EBA7D" w:rsidR="006E635C" w:rsidRPr="00643CD8" w:rsidRDefault="00643CD8" w:rsidP="004E2DD6">
      <w:pPr>
        <w:pStyle w:val="TitleoftheThesis"/>
        <w:jc w:val="both"/>
      </w:pPr>
      <w:r w:rsidRPr="00643CD8">
        <w:t xml:space="preserve">Effects of Bass Guitar Pickups on Pitch Detection and Pitch Shifting </w:t>
      </w:r>
    </w:p>
    <w:p w14:paraId="63201B36" w14:textId="77777777" w:rsidR="0008442C" w:rsidRPr="00643CD8" w:rsidRDefault="001E3F0B" w:rsidP="004E2DD6">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4E2DD6">
      <w:pPr>
        <w:pStyle w:val="CoverPageInformation"/>
      </w:pPr>
      <w:r w:rsidRPr="00643CD8">
        <w:t>Bachelor of Engineering</w:t>
      </w:r>
    </w:p>
    <w:p w14:paraId="3CD4A0F5" w14:textId="169A1811" w:rsidR="0008442C" w:rsidRPr="00643CD8" w:rsidRDefault="00643CD8" w:rsidP="004E2DD6">
      <w:pPr>
        <w:pStyle w:val="CoverPageInformation"/>
      </w:pPr>
      <w:r w:rsidRPr="00643CD8">
        <w:t>Electronics</w:t>
      </w:r>
    </w:p>
    <w:p w14:paraId="442FB26B" w14:textId="77777777" w:rsidR="001E3F0B" w:rsidRPr="00643CD8" w:rsidRDefault="007C7226" w:rsidP="004E2DD6">
      <w:pPr>
        <w:pStyle w:val="CoverPageInformation"/>
      </w:pPr>
      <w:r w:rsidRPr="00643CD8">
        <w:t xml:space="preserve">Bachelor’s </w:t>
      </w:r>
      <w:r w:rsidR="001E3F0B" w:rsidRPr="00643CD8">
        <w:t>Thesis</w:t>
      </w:r>
    </w:p>
    <w:p w14:paraId="74DC7D6C" w14:textId="77777777" w:rsidR="00101215" w:rsidRPr="00643CD8" w:rsidRDefault="005C42CD" w:rsidP="004E2DD6">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4E2DD6">
      <w:pPr>
        <w:pStyle w:val="AbstractHeading"/>
        <w:jc w:val="both"/>
        <w:rPr>
          <w:lang w:val="en-US"/>
        </w:rPr>
      </w:pPr>
      <w:r w:rsidRPr="00643CD8">
        <w:rPr>
          <w:lang w:val="en-US"/>
        </w:rPr>
        <w:lastRenderedPageBreak/>
        <w:t>Abstract</w:t>
      </w:r>
    </w:p>
    <w:p w14:paraId="148F043B" w14:textId="1727EA0B" w:rsidR="0008442C" w:rsidRPr="00643CD8" w:rsidRDefault="003101E3" w:rsidP="004E2DD6">
      <w:pPr>
        <w:pStyle w:val="Abstract"/>
        <w:jc w:val="both"/>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4E2DD6">
      <w:pPr>
        <w:pStyle w:val="Abstract"/>
        <w:jc w:val="both"/>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4E2DD6">
      <w:pPr>
        <w:pStyle w:val="Abstract"/>
        <w:jc w:val="both"/>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4E2DD6">
      <w:pPr>
        <w:pStyle w:val="Abstract"/>
        <w:jc w:val="both"/>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4E2DD6">
      <w:pPr>
        <w:pStyle w:val="Abstract"/>
        <w:spacing w:before="360"/>
        <w:jc w:val="both"/>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4E2DD6">
      <w:pPr>
        <w:pStyle w:val="Abstract"/>
        <w:jc w:val="both"/>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4E2DD6">
      <w:pPr>
        <w:pStyle w:val="Abstract"/>
        <w:jc w:val="both"/>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4E2DD6">
      <w:pPr>
        <w:pStyle w:val="Abstract"/>
        <w:jc w:val="both"/>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3ABFFDD7" w:rsidR="0008442C" w:rsidRPr="00643CD8" w:rsidRDefault="006E6C65" w:rsidP="004E2DD6">
      <w:pPr>
        <w:pStyle w:val="Abstract"/>
        <w:spacing w:line="360" w:lineRule="auto"/>
        <w:jc w:val="both"/>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w:t>
      </w:r>
      <w:r w:rsidR="0060607D">
        <w:rPr>
          <w:lang w:val="en-US"/>
        </w:rPr>
        <w:t>Technical</w:t>
      </w:r>
      <w:r w:rsidR="004D7598">
        <w:rPr>
          <w:lang w:val="en-US"/>
        </w:rPr>
        <w:t xml:space="preserve"> </w:t>
      </w:r>
      <w:r w:rsidR="00643CD8" w:rsidRPr="00643CD8">
        <w:rPr>
          <w:lang w:val="en-US"/>
        </w:rPr>
        <w:t xml:space="preserve">Supervisor </w:t>
      </w:r>
    </w:p>
    <w:p w14:paraId="1AB517E3" w14:textId="77777777" w:rsidR="00CB58A0" w:rsidRPr="00643CD8" w:rsidRDefault="00CE3341" w:rsidP="004E2DD6">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A9395A2" w:rsidR="00A757BD" w:rsidRPr="00643CD8" w:rsidRDefault="00CA346D" w:rsidP="004E2DD6">
      <w:pPr>
        <w:spacing w:line="240" w:lineRule="auto"/>
      </w:pPr>
      <w:r w:rsidRPr="00643CD8">
        <w:t>Keywords:</w:t>
      </w:r>
      <w:r w:rsidRPr="00643CD8">
        <w:tab/>
      </w:r>
      <w:r w:rsidR="008C62D0">
        <w:t>Digital Signal Processing, Python</w:t>
      </w:r>
      <w:r w:rsidR="00836991">
        <w:t>, Bass Guitars</w:t>
      </w:r>
    </w:p>
    <w:p w14:paraId="642E4421" w14:textId="77777777" w:rsidR="00A757BD" w:rsidRPr="00643CD8" w:rsidRDefault="00A757BD" w:rsidP="004E2DD6">
      <w:pPr>
        <w:spacing w:line="240" w:lineRule="auto"/>
      </w:pPr>
      <w:r w:rsidRPr="00643CD8">
        <w:t>___________________________________________________________</w:t>
      </w:r>
    </w:p>
    <w:p w14:paraId="5DF892EF" w14:textId="77777777" w:rsidR="00A757BD" w:rsidRPr="00643CD8" w:rsidRDefault="00A757BD" w:rsidP="00652B99"/>
    <w:p w14:paraId="16091539" w14:textId="5ED297E4" w:rsidR="00043B90" w:rsidRDefault="00BD5CD8" w:rsidP="00652B99">
      <w:r>
        <w:t xml:space="preserve">The aim </w:t>
      </w:r>
      <w:r w:rsidR="00785FA6">
        <w:t xml:space="preserve">of the thesis is </w:t>
      </w:r>
      <w:r>
        <w:t>to study the effect</w:t>
      </w:r>
      <w:r w:rsidR="00616AF4">
        <w:t>s bass guitar pickup</w:t>
      </w:r>
      <w:r w:rsidR="00F72039">
        <w:t xml:space="preserve"> </w:t>
      </w:r>
      <w:r w:rsidR="00C149A3">
        <w:t>type</w:t>
      </w:r>
      <w:r w:rsidR="007027B7">
        <w:t xml:space="preserve">s </w:t>
      </w:r>
      <w:r w:rsidR="00616AF4">
        <w:t xml:space="preserve">produce when the signal is pitch </w:t>
      </w:r>
      <w:r w:rsidR="003B0C87">
        <w:t>shifted</w:t>
      </w:r>
      <w:r w:rsidR="004D0A45">
        <w:t xml:space="preserve"> or </w:t>
      </w:r>
      <w:r w:rsidR="00616AF4">
        <w:t xml:space="preserve">detected </w:t>
      </w:r>
      <w:r w:rsidR="00F60522">
        <w:t>for synthesis</w:t>
      </w:r>
      <w:r w:rsidR="007E279C">
        <w:t xml:space="preserve">. </w:t>
      </w:r>
      <w:r w:rsidR="00266126">
        <w:t>Due to the significant role pickups play in the sonic qualities of a stringed electric instruments</w:t>
      </w:r>
      <w:r w:rsidR="00105A1C">
        <w:t xml:space="preserve"> </w:t>
      </w:r>
      <w:r w:rsidR="00266126">
        <w:t xml:space="preserve">– it is vital to understand the role it plays when the signal is subject to pitch tracking or alteration algorithms. </w:t>
      </w:r>
      <w:r w:rsidR="003A7951">
        <w:t xml:space="preserve">The main goal of the research is to aid in developing embedded effects for bass guitar without any compromise in sonic quality. </w:t>
      </w:r>
    </w:p>
    <w:p w14:paraId="4A0DEEAE" w14:textId="77777777" w:rsidR="005948F1" w:rsidRDefault="005948F1" w:rsidP="00652B99"/>
    <w:p w14:paraId="636411A3" w14:textId="50A1CF74" w:rsidR="00020CA3" w:rsidRDefault="00AA4226" w:rsidP="00652B99">
      <w:r>
        <w:t>This</w:t>
      </w:r>
      <w:r w:rsidR="00616AF4">
        <w:t xml:space="preserve"> </w:t>
      </w:r>
      <w:r w:rsidR="006560BD">
        <w:t>research</w:t>
      </w:r>
      <w:r w:rsidR="00616AF4">
        <w:t xml:space="preserve"> </w:t>
      </w:r>
      <w:r w:rsidR="00D971C5">
        <w:t>is</w:t>
      </w:r>
      <w:r w:rsidR="00616AF4">
        <w:t xml:space="preserve"> conducted </w:t>
      </w:r>
      <w:r w:rsidR="005F5220">
        <w:t>for</w:t>
      </w:r>
      <w:r w:rsidR="00616AF4">
        <w:t xml:space="preserve"> Darkglass Electronics, a Finnish bass accessory manufacture</w:t>
      </w:r>
      <w:r w:rsidR="00D913B3">
        <w:t>r</w:t>
      </w:r>
      <w:r w:rsidR="00AC185F">
        <w:t xml:space="preserve">. </w:t>
      </w:r>
      <w:r w:rsidR="00EB39BC">
        <w:t xml:space="preserve">Using data </w:t>
      </w:r>
      <w:r w:rsidR="00A71EAA">
        <w:t xml:space="preserve">analytics programming languages such as python, a tool for analyzing and correlating </w:t>
      </w:r>
      <w:r w:rsidR="008B19C1">
        <w:t>information</w:t>
      </w:r>
      <w:r w:rsidR="00A71EAA">
        <w:t xml:space="preserve"> of different </w:t>
      </w:r>
      <w:r w:rsidR="008B19C1">
        <w:t>effects</w:t>
      </w:r>
      <w:r w:rsidR="00A71EAA">
        <w:t xml:space="preserve"> of pickup </w:t>
      </w:r>
      <w:r w:rsidR="008B19C1">
        <w:t xml:space="preserve">types </w:t>
      </w:r>
      <w:r w:rsidR="00275A63">
        <w:t>is</w:t>
      </w:r>
      <w:r w:rsidR="00F5425B">
        <w:t xml:space="preserve"> </w:t>
      </w:r>
      <w:r w:rsidR="00A71EAA">
        <w:t>developed.</w:t>
      </w:r>
      <w:r w:rsidR="007A6292">
        <w:t xml:space="preserve"> Various data poi</w:t>
      </w:r>
      <w:r w:rsidR="00BD407B">
        <w:t xml:space="preserve">nts </w:t>
      </w:r>
      <w:r w:rsidR="007A219A">
        <w:t>are</w:t>
      </w:r>
      <w:r w:rsidR="007A6292">
        <w:t xml:space="preserve"> collected </w:t>
      </w:r>
      <w:r w:rsidR="009570EC">
        <w:t>from the</w:t>
      </w:r>
      <w:r w:rsidR="003E1168">
        <w:t xml:space="preserve"> performed </w:t>
      </w:r>
      <w:r w:rsidR="007A6292">
        <w:t xml:space="preserve">tests and the data </w:t>
      </w:r>
      <w:r w:rsidR="00F1711E">
        <w:t>is</w:t>
      </w:r>
      <w:r w:rsidR="007A6292">
        <w:t xml:space="preserve"> </w:t>
      </w:r>
      <w:r w:rsidR="00344993">
        <w:t>compared</w:t>
      </w:r>
      <w:r w:rsidR="007A6292">
        <w:t xml:space="preserve"> to the ideal application to determine deviations</w:t>
      </w:r>
      <w:r w:rsidR="00ED1497">
        <w:t>, errors,</w:t>
      </w:r>
      <w:r w:rsidR="007A6292">
        <w:t xml:space="preserve"> and possible improvements</w:t>
      </w:r>
      <w:r w:rsidR="003E1168">
        <w:t>.</w:t>
      </w:r>
      <w:r w:rsidR="00EE37FD">
        <w:t xml:space="preserve"> </w:t>
      </w:r>
      <w:r w:rsidR="006D761B">
        <w:t xml:space="preserve">The </w:t>
      </w:r>
      <w:r w:rsidR="003508E5">
        <w:t xml:space="preserve">test data </w:t>
      </w:r>
      <w:r w:rsidR="008956F9">
        <w:t xml:space="preserve">is </w:t>
      </w:r>
      <w:r w:rsidR="003508E5">
        <w:t xml:space="preserve">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a</w:t>
      </w:r>
      <w:r w:rsidR="000B02EE">
        <w:t xml:space="preserve"> </w:t>
      </w:r>
      <w:r w:rsidR="00001EBC">
        <w:t xml:space="preserve">model of </w:t>
      </w:r>
      <w:r w:rsidR="00AC185F">
        <w:t xml:space="preserve">an analog octaver </w:t>
      </w:r>
      <w:r w:rsidR="00E21824">
        <w:t>and a</w:t>
      </w:r>
      <w:r w:rsidR="008F2544">
        <w:t xml:space="preserve">n in-house </w:t>
      </w:r>
      <w:r w:rsidR="00E21824">
        <w:t xml:space="preserve">digital octaver. </w:t>
      </w:r>
      <w:r w:rsidR="00C57D12">
        <w:t>Furthermore</w:t>
      </w:r>
      <w:r w:rsidR="0009748C">
        <w:t xml:space="preserve">, a bass guitar synthesizer is also tested to understand </w:t>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r w:rsidR="002C3F7B">
        <w:t xml:space="preserve"> </w:t>
      </w:r>
      <w:r w:rsidR="00EB07A5">
        <w:t xml:space="preserve">and conditions </w:t>
      </w:r>
      <w:r w:rsidR="002C3F7B">
        <w:t>that are generally produced</w:t>
      </w:r>
      <w:r w:rsidR="00671AF6">
        <w:t>.</w:t>
      </w:r>
      <w:r w:rsidR="0027715F">
        <w:t xml:space="preserve"> </w:t>
      </w:r>
    </w:p>
    <w:p w14:paraId="19C08912" w14:textId="77777777" w:rsidR="00020CA3" w:rsidRDefault="00020CA3" w:rsidP="00652B99"/>
    <w:p w14:paraId="6F9FE872" w14:textId="59C5C56F" w:rsidR="00A757BD" w:rsidRPr="00643CD8" w:rsidRDefault="00615266" w:rsidP="00652B99">
      <w:pPr>
        <w:sectPr w:rsidR="00A757BD" w:rsidRPr="00643CD8" w:rsidSect="00B7625C">
          <w:headerReference w:type="default" r:id="rId17"/>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t>
      </w:r>
      <w:r w:rsidR="002C2B15">
        <w:t>is</w:t>
      </w:r>
      <w:r w:rsidR="00DC015E">
        <w:t xml:space="preserve"> modified </w:t>
      </w:r>
      <w:r w:rsidR="00CF5093">
        <w:t xml:space="preserve">to contain </w:t>
      </w:r>
      <w:r w:rsidR="00DC015E">
        <w:t xml:space="preserve">a </w:t>
      </w:r>
      <w:r w:rsidR="00F862F3">
        <w:t xml:space="preserve">generic </w:t>
      </w:r>
      <w:r w:rsidR="00DC015E">
        <w:t>Humbucker pickup in a split-coil configuration</w:t>
      </w:r>
      <w:r w:rsidR="00770F58">
        <w:t xml:space="preserve"> and </w:t>
      </w:r>
      <w:r w:rsidR="00DC015E">
        <w:t xml:space="preserve">an Ernie Ball piezo bridge </w:t>
      </w:r>
      <w:r w:rsidR="00DC015E">
        <w:lastRenderedPageBreak/>
        <w:t>pickup</w:t>
      </w:r>
      <w:r w:rsidR="00770F58">
        <w:t>.</w:t>
      </w:r>
      <w:r w:rsidR="00CF5093">
        <w:t xml:space="preserve"> </w:t>
      </w:r>
      <w:r w:rsidR="00770F58">
        <w:t>A</w:t>
      </w:r>
      <w:r w:rsidR="00DC015E">
        <w:t xml:space="preserve"> </w:t>
      </w:r>
      <w:r w:rsidR="00E9638F">
        <w:t>PCB</w:t>
      </w:r>
      <w:r w:rsidR="00FF5BF7">
        <w:t xml:space="preserve"> </w:t>
      </w:r>
      <w:r w:rsidR="00F55535">
        <w:t xml:space="preserve">designed using Altium, an ECAD software, </w:t>
      </w:r>
      <w:r w:rsidR="00C777DD">
        <w:t>consisting of</w:t>
      </w:r>
      <w:r w:rsidR="00C9359A">
        <w:t xml:space="preserve"> debugging </w:t>
      </w:r>
      <w:r w:rsidR="0057580D">
        <w:t>information</w:t>
      </w:r>
      <w:r w:rsidR="00F55535">
        <w:t xml:space="preserve"> </w:t>
      </w:r>
      <w:r w:rsidR="00005AC5">
        <w:t>from</w:t>
      </w:r>
      <w:r w:rsidR="00F55535">
        <w:t xml:space="preserve"> </w:t>
      </w:r>
      <w:r w:rsidR="003F65E1">
        <w:t xml:space="preserve">individual and mixed </w:t>
      </w:r>
      <w:r w:rsidR="00CF5093">
        <w:t xml:space="preserve">signals </w:t>
      </w:r>
      <w:r w:rsidR="000001E8">
        <w:t>of</w:t>
      </w:r>
      <w:r w:rsidR="00CF5093">
        <w:t xml:space="preserve">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1F42F4">
        <w:t>Lastly</w:t>
      </w:r>
      <w:r w:rsidR="002A0237">
        <w:t xml:space="preserve">, </w:t>
      </w:r>
      <w:r w:rsidR="00A2170A">
        <w:t xml:space="preserve">the harmonic contents of the signal </w:t>
      </w:r>
      <w:r w:rsidR="008F2BEF">
        <w:t>are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4E2DD6">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4E2DD6">
      <w:pPr>
        <w:pStyle w:val="ManuallyaddedTOCitem"/>
        <w:rPr>
          <w:noProof w:val="0"/>
          <w:lang w:val="en-US"/>
        </w:rPr>
      </w:pPr>
      <w:r w:rsidRPr="00643CD8">
        <w:rPr>
          <w:noProof w:val="0"/>
          <w:lang w:val="en-US"/>
        </w:rPr>
        <w:t>List of Abbreviations</w:t>
      </w:r>
    </w:p>
    <w:p w14:paraId="2E418149" w14:textId="77777777" w:rsidR="001D04CE" w:rsidRPr="00643CD8" w:rsidRDefault="00E54795" w:rsidP="004E2DD6">
      <w:pPr>
        <w:pStyle w:val="TOC1"/>
        <w:tabs>
          <w:tab w:val="left" w:pos="397"/>
        </w:tabs>
        <w:jc w:val="both"/>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rsidP="004E2DD6">
      <w:pPr>
        <w:pStyle w:val="TOC2"/>
        <w:jc w:val="both"/>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rsidP="004E2DD6">
      <w:pPr>
        <w:pStyle w:val="TOC2"/>
        <w:jc w:val="both"/>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rsidP="004E2DD6">
      <w:pPr>
        <w:pStyle w:val="TOC2"/>
        <w:jc w:val="both"/>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rsidP="004E2DD6">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rsidP="004E2DD6">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rsidP="004E2DD6">
      <w:pPr>
        <w:pStyle w:val="TOC2"/>
        <w:jc w:val="both"/>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rsidP="004E2DD6">
      <w:pPr>
        <w:pStyle w:val="TOC2"/>
        <w:jc w:val="both"/>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rsidP="004E2DD6">
      <w:pPr>
        <w:pStyle w:val="TOC2"/>
        <w:jc w:val="both"/>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rsidP="004E2DD6">
      <w:pPr>
        <w:pStyle w:val="TOC2"/>
        <w:jc w:val="both"/>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rsidP="004E2DD6">
      <w:pPr>
        <w:pStyle w:val="TOC2"/>
        <w:jc w:val="both"/>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rsidP="004E2DD6">
      <w:pPr>
        <w:pStyle w:val="TOC2"/>
        <w:jc w:val="both"/>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rsidP="004E2DD6">
      <w:pPr>
        <w:pStyle w:val="TOC2"/>
        <w:jc w:val="both"/>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rsidP="004E2DD6">
      <w:pPr>
        <w:pStyle w:val="TOC2"/>
        <w:jc w:val="both"/>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rsidP="004E2DD6">
      <w:pPr>
        <w:pStyle w:val="TOC2"/>
        <w:jc w:val="both"/>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rsidP="004E2DD6">
      <w:pPr>
        <w:pStyle w:val="TOC1"/>
        <w:jc w:val="both"/>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4E2DD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4E2DD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4E2DD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4E2DD6">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4E2DD6">
      <w:pPr>
        <w:pStyle w:val="Listofabbreviationsheading"/>
      </w:pPr>
      <w:r w:rsidRPr="00643CD8">
        <w:lastRenderedPageBreak/>
        <w:t>List of Abbreviations</w:t>
      </w:r>
    </w:p>
    <w:p w14:paraId="2F48B4F7" w14:textId="7563A2ED" w:rsidR="00B239E6" w:rsidRPr="00643CD8" w:rsidRDefault="00A034D4" w:rsidP="004E2DD6">
      <w:pPr>
        <w:pStyle w:val="Listofabbreviationsitem"/>
      </w:pPr>
      <w:r>
        <w:t>DSP</w:t>
      </w:r>
      <w:r w:rsidR="00B239E6" w:rsidRPr="00643CD8">
        <w:t>:</w:t>
      </w:r>
      <w:r w:rsidR="00B239E6" w:rsidRPr="00643CD8">
        <w:tab/>
      </w:r>
      <w:r>
        <w:t>Digital Signal Processing</w:t>
      </w:r>
    </w:p>
    <w:p w14:paraId="13532E17" w14:textId="68C550A3" w:rsidR="00B239E6" w:rsidRPr="00643CD8" w:rsidRDefault="00A8776F" w:rsidP="004E2DD6">
      <w:pPr>
        <w:pStyle w:val="Listofabbreviationsitem"/>
      </w:pPr>
      <w:r>
        <w:t>Op Amp</w:t>
      </w:r>
      <w:r w:rsidR="00B239E6" w:rsidRPr="00643CD8">
        <w:t>:</w:t>
      </w:r>
      <w:r w:rsidR="00B239E6" w:rsidRPr="00643CD8">
        <w:tab/>
      </w:r>
      <w:r>
        <w:t>Operational Amplifier</w:t>
      </w:r>
    </w:p>
    <w:p w14:paraId="791BF155" w14:textId="77777777" w:rsidR="00B239E6" w:rsidRPr="00643CD8" w:rsidRDefault="00B239E6" w:rsidP="004E2DD6">
      <w:pPr>
        <w:rPr>
          <w:rFonts w:eastAsiaTheme="minorHAnsi" w:cstheme="minorHAnsi"/>
          <w:sz w:val="22"/>
          <w:szCs w:val="22"/>
          <w:lang w:eastAsia="en-US"/>
        </w:rPr>
      </w:pPr>
    </w:p>
    <w:p w14:paraId="400646EF" w14:textId="77777777" w:rsidR="00B239E6" w:rsidRPr="00643CD8" w:rsidRDefault="00B239E6" w:rsidP="004E2DD6">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4E2DD6">
      <w:pPr>
        <w:pStyle w:val="Heading1"/>
        <w:jc w:val="both"/>
        <w:rPr>
          <w:lang w:val="en-US"/>
        </w:rPr>
      </w:pPr>
      <w:bookmarkStart w:id="0" w:name="_Toc68862901"/>
      <w:r w:rsidRPr="00643CD8">
        <w:rPr>
          <w:lang w:val="en-US"/>
        </w:rPr>
        <w:lastRenderedPageBreak/>
        <w:t>Introduction</w:t>
      </w:r>
      <w:bookmarkEnd w:id="0"/>
    </w:p>
    <w:p w14:paraId="5B720372" w14:textId="1A153BEA" w:rsidR="00120876" w:rsidRDefault="00AE6778" w:rsidP="004E2DD6">
      <w:pPr>
        <w:rPr>
          <w:lang w:eastAsia="en-US"/>
        </w:rPr>
      </w:pPr>
      <w:r>
        <w:rPr>
          <w:lang w:eastAsia="en-US"/>
        </w:rPr>
        <w:t xml:space="preserve">In the world of digital audio processing, </w:t>
      </w:r>
      <w:r w:rsidR="00BE48F0">
        <w:rPr>
          <w:lang w:eastAsia="en-US"/>
        </w:rPr>
        <w:t xml:space="preserve">pitch manipulation effects and sound synthesis are </w:t>
      </w:r>
      <w:r w:rsidR="00D614DA">
        <w:rPr>
          <w:lang w:eastAsia="en-US"/>
        </w:rPr>
        <w:t xml:space="preserve">commonly researched subjects and are widely used </w:t>
      </w:r>
      <w:r w:rsidR="00D30178">
        <w:rPr>
          <w:lang w:eastAsia="en-US"/>
        </w:rPr>
        <w:t>b</w:t>
      </w:r>
      <w:r w:rsidR="00D614DA">
        <w:rPr>
          <w:lang w:eastAsia="en-US"/>
        </w:rPr>
        <w:t xml:space="preserve">y musicians to alter </w:t>
      </w:r>
      <w:r w:rsidR="006067B5">
        <w:rPr>
          <w:lang w:eastAsia="en-US"/>
        </w:rPr>
        <w:t xml:space="preserve">and produce new </w:t>
      </w:r>
      <w:r w:rsidR="00D614DA">
        <w:rPr>
          <w:lang w:eastAsia="en-US"/>
        </w:rPr>
        <w:t>sounds.</w:t>
      </w:r>
      <w:r w:rsidR="00EA5063">
        <w:rPr>
          <w:lang w:eastAsia="en-US"/>
        </w:rPr>
        <w:t xml:space="preserve"> </w:t>
      </w:r>
      <w:r w:rsidR="00F337B8">
        <w:rPr>
          <w:lang w:eastAsia="en-US"/>
        </w:rPr>
        <w:t xml:space="preserve">The </w:t>
      </w:r>
      <w:r w:rsidR="009145ED">
        <w:rPr>
          <w:lang w:eastAsia="en-US"/>
        </w:rPr>
        <w:t>origins of</w:t>
      </w:r>
      <w:r w:rsidR="00DE23F7">
        <w:rPr>
          <w:lang w:eastAsia="en-US"/>
        </w:rPr>
        <w:t xml:space="preserve"> sound</w:t>
      </w:r>
      <w:r w:rsidR="009145ED">
        <w:rPr>
          <w:lang w:eastAsia="en-US"/>
        </w:rPr>
        <w:t xml:space="preserve"> synthesizers </w:t>
      </w:r>
      <w:r w:rsidR="00F337B8">
        <w:rPr>
          <w:lang w:eastAsia="en-US"/>
        </w:rPr>
        <w:t xml:space="preserve">traces back </w:t>
      </w:r>
      <w:r w:rsidR="009145ED">
        <w:rPr>
          <w:lang w:eastAsia="en-US"/>
        </w:rPr>
        <w:t>to</w:t>
      </w:r>
      <w:r w:rsidR="00F337B8">
        <w:rPr>
          <w:lang w:eastAsia="en-US"/>
        </w:rPr>
        <w:t xml:space="preserve"> the early 20</w:t>
      </w:r>
      <w:r w:rsidR="00F337B8" w:rsidRPr="00F337B8">
        <w:rPr>
          <w:vertAlign w:val="superscript"/>
          <w:lang w:eastAsia="en-US"/>
        </w:rPr>
        <w:t>th</w:t>
      </w:r>
      <w:r w:rsidR="00F337B8">
        <w:rPr>
          <w:lang w:eastAsia="en-US"/>
        </w:rPr>
        <w:t xml:space="preserve"> century, where </w:t>
      </w:r>
      <w:r w:rsidR="00A96EB4">
        <w:rPr>
          <w:lang w:eastAsia="en-US"/>
        </w:rPr>
        <w:t xml:space="preserve">analog </w:t>
      </w:r>
      <w:r w:rsidR="00F337B8">
        <w:rPr>
          <w:lang w:eastAsia="en-US"/>
        </w:rPr>
        <w:t xml:space="preserve">oscillators </w:t>
      </w:r>
      <w:r w:rsidR="001755BF">
        <w:rPr>
          <w:lang w:eastAsia="en-US"/>
        </w:rPr>
        <w:t>are</w:t>
      </w:r>
      <w:r w:rsidR="00F337B8">
        <w:rPr>
          <w:lang w:eastAsia="en-US"/>
        </w:rPr>
        <w:t xml:space="preserve"> utilized to produce pure tone sounds </w:t>
      </w:r>
      <w:r w:rsidR="00D42ADD">
        <w:rPr>
          <w:lang w:eastAsia="en-US"/>
        </w:rPr>
        <w:t xml:space="preserve">such as sine, square, and sawtooth waves. </w:t>
      </w:r>
      <w:r w:rsidR="00A73F8C">
        <w:rPr>
          <w:lang w:eastAsia="en-US"/>
        </w:rPr>
        <w:t xml:space="preserve">In more modern and robust applications, synthesis </w:t>
      </w:r>
      <w:r w:rsidR="005C694B">
        <w:rPr>
          <w:lang w:eastAsia="en-US"/>
        </w:rPr>
        <w:t xml:space="preserve">uses digital signal processing </w:t>
      </w:r>
      <w:r w:rsidR="00206A1E">
        <w:rPr>
          <w:lang w:eastAsia="en-US"/>
        </w:rPr>
        <w:t xml:space="preserve">and hybrid systems </w:t>
      </w:r>
      <w:r w:rsidR="005C694B">
        <w:rPr>
          <w:lang w:eastAsia="en-US"/>
        </w:rPr>
        <w:t>to produce more complex musical tones</w:t>
      </w:r>
      <w:r w:rsidR="00D36765">
        <w:rPr>
          <w:lang w:eastAsia="en-US"/>
        </w:rPr>
        <w:t xml:space="preserve">. </w:t>
      </w:r>
      <w:r w:rsidR="00E55B98">
        <w:rPr>
          <w:lang w:eastAsia="en-US"/>
        </w:rPr>
        <w:t xml:space="preserve">Similarly, </w:t>
      </w:r>
      <w:r w:rsidR="004C19EC">
        <w:rPr>
          <w:lang w:eastAsia="en-US"/>
        </w:rPr>
        <w:t xml:space="preserve">pitch manipulation is a very popularly used tool to </w:t>
      </w:r>
      <w:r w:rsidR="002813E8">
        <w:rPr>
          <w:lang w:eastAsia="en-US"/>
        </w:rPr>
        <w:t>modify the perceived pitch of an</w:t>
      </w:r>
      <w:r w:rsidR="004C19EC">
        <w:rPr>
          <w:lang w:eastAsia="en-US"/>
        </w:rPr>
        <w:t xml:space="preserve"> instrument </w:t>
      </w:r>
      <w:r w:rsidR="000464CA">
        <w:rPr>
          <w:lang w:eastAsia="en-US"/>
        </w:rPr>
        <w:t>or</w:t>
      </w:r>
      <w:r w:rsidR="00F57767">
        <w:rPr>
          <w:lang w:eastAsia="en-US"/>
        </w:rPr>
        <w:t xml:space="preserve"> speech</w:t>
      </w:r>
      <w:r w:rsidR="005014C8">
        <w:rPr>
          <w:lang w:eastAsia="en-US"/>
        </w:rPr>
        <w:t xml:space="preserve">. </w:t>
      </w:r>
      <w:r w:rsidR="009B7FC8">
        <w:rPr>
          <w:lang w:eastAsia="en-US"/>
        </w:rPr>
        <w:t xml:space="preserve">Most common styles of </w:t>
      </w:r>
      <w:r w:rsidR="003D4BD6">
        <w:rPr>
          <w:lang w:eastAsia="en-US"/>
        </w:rPr>
        <w:t xml:space="preserve">perceived </w:t>
      </w:r>
      <w:r w:rsidR="009B7FC8">
        <w:rPr>
          <w:lang w:eastAsia="en-US"/>
        </w:rPr>
        <w:t xml:space="preserve">pitch manipulation are often used to shift </w:t>
      </w:r>
      <w:r w:rsidR="003451C1">
        <w:rPr>
          <w:lang w:eastAsia="en-US"/>
        </w:rPr>
        <w:t>the signal</w:t>
      </w:r>
      <w:r w:rsidR="003B2A36">
        <w:rPr>
          <w:lang w:eastAsia="en-US"/>
        </w:rPr>
        <w:t xml:space="preserve"> </w:t>
      </w:r>
      <w:r w:rsidR="003451C1">
        <w:rPr>
          <w:lang w:eastAsia="en-US"/>
        </w:rPr>
        <w:t xml:space="preserve"> </w:t>
      </w:r>
      <w:r w:rsidR="007F3082">
        <w:rPr>
          <w:lang w:eastAsia="en-US"/>
        </w:rPr>
        <w:t xml:space="preserve"> </w:t>
      </w:r>
      <w:r w:rsidR="009D1300">
        <w:rPr>
          <w:lang w:eastAsia="en-US"/>
        </w:rPr>
        <w:t xml:space="preserve">to </w:t>
      </w:r>
      <w:r w:rsidR="007F3082">
        <w:rPr>
          <w:lang w:eastAsia="en-US"/>
        </w:rPr>
        <w:t xml:space="preserve">different musical </w:t>
      </w:r>
      <w:r w:rsidR="009B7FC8">
        <w:rPr>
          <w:lang w:eastAsia="en-US"/>
        </w:rPr>
        <w:t xml:space="preserve">intervals </w:t>
      </w:r>
      <w:r w:rsidR="00085D25">
        <w:rPr>
          <w:lang w:eastAsia="en-US"/>
        </w:rPr>
        <w:t>or</w:t>
      </w:r>
      <w:r w:rsidR="007D3430">
        <w:rPr>
          <w:lang w:eastAsia="en-US"/>
        </w:rPr>
        <w:t xml:space="preserve"> alter the</w:t>
      </w:r>
      <w:r w:rsidR="009B7FC8">
        <w:rPr>
          <w:lang w:eastAsia="en-US"/>
        </w:rPr>
        <w:t xml:space="preserve"> formants. </w:t>
      </w:r>
      <w:r w:rsidR="00453DE5">
        <w:rPr>
          <w:lang w:eastAsia="en-US"/>
        </w:rPr>
        <w:t>An octaver is widely used on instruments to shift the signal down an interval of an octave, essentially halving the frequency of the signal.</w:t>
      </w:r>
    </w:p>
    <w:p w14:paraId="0CEFEFE5" w14:textId="77777777" w:rsidR="00BE2047" w:rsidRDefault="00BE2047" w:rsidP="004E2DD6">
      <w:pPr>
        <w:rPr>
          <w:lang w:eastAsia="en-US"/>
        </w:rPr>
      </w:pPr>
    </w:p>
    <w:p w14:paraId="600E34D3" w14:textId="19F1B174" w:rsidR="0057580D" w:rsidRDefault="00E44A34" w:rsidP="004E2DD6">
      <w:pPr>
        <w:rPr>
          <w:lang w:eastAsia="en-US"/>
        </w:rPr>
      </w:pPr>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w:t>
      </w:r>
      <w:r w:rsidR="00D5659E">
        <w:rPr>
          <w:lang w:eastAsia="en-US"/>
        </w:rPr>
        <w:t xml:space="preserve">or complex </w:t>
      </w:r>
      <w:r w:rsidR="002E2697">
        <w:rPr>
          <w:lang w:eastAsia="en-US"/>
        </w:rPr>
        <w:t xml:space="preserve">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 xml:space="preserve">of an instrument; in reality, there are complexities stemmed from the timbre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pitch is shifted</w:t>
      </w:r>
      <w:r w:rsidR="00D7127C">
        <w:rPr>
          <w:lang w:eastAsia="en-US"/>
        </w:rPr>
        <w:t xml:space="preserve"> and worsened with certain cases </w:t>
      </w:r>
      <w:r w:rsidR="00766D2F">
        <w:rPr>
          <w:lang w:eastAsia="en-US"/>
        </w:rPr>
        <w:t>where a</w:t>
      </w:r>
      <w:r w:rsidR="00345AFE">
        <w:rPr>
          <w:lang w:eastAsia="en-US"/>
        </w:rPr>
        <w:t xml:space="preserve">n error </w:t>
      </w:r>
      <w:r w:rsidR="00766D2F">
        <w:rPr>
          <w:lang w:eastAsia="en-US"/>
        </w:rPr>
        <w:t xml:space="preserve">causes perceivable </w:t>
      </w:r>
      <w:r w:rsidR="00F573B1">
        <w:rPr>
          <w:lang w:eastAsia="en-US"/>
        </w:rPr>
        <w:t xml:space="preserve">auditory </w:t>
      </w:r>
      <w:r w:rsidR="00937334">
        <w:rPr>
          <w:lang w:eastAsia="en-US"/>
        </w:rPr>
        <w:t>discrepancies</w:t>
      </w:r>
      <w:r w:rsidR="00F573B1">
        <w:rPr>
          <w:lang w:eastAsia="en-US"/>
        </w:rPr>
        <w:t>.</w:t>
      </w:r>
      <w:r w:rsidR="00052BAA">
        <w:rPr>
          <w:lang w:eastAsia="en-US"/>
        </w:rPr>
        <w:t xml:space="preserve"> </w:t>
      </w:r>
    </w:p>
    <w:p w14:paraId="61559404" w14:textId="77777777" w:rsidR="00E67862" w:rsidRDefault="00E67862" w:rsidP="004E2DD6">
      <w:pPr>
        <w:rPr>
          <w:lang w:eastAsia="en-US"/>
        </w:rPr>
      </w:pPr>
    </w:p>
    <w:p w14:paraId="436B80AB" w14:textId="77777777" w:rsidR="006D6CD1" w:rsidRDefault="00E67862" w:rsidP="004E2DD6">
      <w:pPr>
        <w:rPr>
          <w:lang w:eastAsia="en-US"/>
        </w:rPr>
      </w:pPr>
      <w:r>
        <w:rPr>
          <w:lang w:eastAsia="en-US"/>
        </w:rPr>
        <w:t xml:space="preserve">By understanding the fundamentals of </w:t>
      </w:r>
      <w:r w:rsidR="00250AFE">
        <w:rPr>
          <w:lang w:eastAsia="en-US"/>
        </w:rPr>
        <w:t xml:space="preserve">guitar pickup technology, </w:t>
      </w:r>
      <w:r w:rsidR="007A6981">
        <w:rPr>
          <w:lang w:eastAsia="en-US"/>
        </w:rPr>
        <w:t>a much wider comprehension of</w:t>
      </w:r>
      <w:r w:rsidR="00B96F78">
        <w:rPr>
          <w:lang w:eastAsia="en-US"/>
        </w:rPr>
        <w:t xml:space="preserve"> the role</w:t>
      </w:r>
      <w:r w:rsidR="0053119F">
        <w:rPr>
          <w:lang w:eastAsia="en-US"/>
        </w:rPr>
        <w:t xml:space="preserve"> </w:t>
      </w:r>
      <w:r w:rsidR="006926CE">
        <w:rPr>
          <w:lang w:eastAsia="en-US"/>
        </w:rPr>
        <w:t>pickups</w:t>
      </w:r>
      <w:r w:rsidR="0053119F">
        <w:rPr>
          <w:lang w:eastAsia="en-US"/>
        </w:rPr>
        <w:t xml:space="preserve"> play </w:t>
      </w:r>
      <w:r w:rsidR="00323AE1">
        <w:rPr>
          <w:lang w:eastAsia="en-US"/>
        </w:rPr>
        <w:t xml:space="preserve">in the harmonic contents of the signal can be achieved. </w:t>
      </w:r>
      <w:r w:rsidR="00FC2861">
        <w:rPr>
          <w:lang w:eastAsia="en-US"/>
        </w:rPr>
        <w:t xml:space="preserve">Moreover, </w:t>
      </w:r>
      <w:r w:rsidR="00630A03">
        <w:rPr>
          <w:lang w:eastAsia="en-US"/>
        </w:rPr>
        <w:t>methods to mitigate errors in these algorithms can also be investigate</w:t>
      </w:r>
      <w:r w:rsidR="00D30178">
        <w:rPr>
          <w:lang w:eastAsia="en-US"/>
        </w:rPr>
        <w:t>d</w:t>
      </w:r>
      <w:r w:rsidR="00630A03">
        <w:rPr>
          <w:lang w:eastAsia="en-US"/>
        </w:rPr>
        <w:t xml:space="preserve">. </w:t>
      </w:r>
    </w:p>
    <w:p w14:paraId="79FDD010" w14:textId="77777777" w:rsidR="006D6CD1" w:rsidRDefault="006D6CD1" w:rsidP="004E2DD6">
      <w:pPr>
        <w:rPr>
          <w:lang w:eastAsia="en-US"/>
        </w:rPr>
      </w:pPr>
    </w:p>
    <w:p w14:paraId="777BC7A5" w14:textId="6AA0E8D8" w:rsidR="00E67862" w:rsidRDefault="00343401" w:rsidP="004E2DD6">
      <w:pPr>
        <w:rPr>
          <w:lang w:eastAsia="en-US"/>
        </w:rPr>
      </w:pPr>
      <w:r>
        <w:rPr>
          <w:lang w:eastAsia="en-US"/>
        </w:rPr>
        <w:t xml:space="preserve">To test the role of </w:t>
      </w:r>
      <w:r w:rsidR="005E484F">
        <w:rPr>
          <w:lang w:eastAsia="en-US"/>
        </w:rPr>
        <w:t>pickup</w:t>
      </w:r>
      <w:r>
        <w:rPr>
          <w:lang w:eastAsia="en-US"/>
        </w:rPr>
        <w:t xml:space="preserve"> types</w:t>
      </w:r>
      <w:r w:rsidR="00770294">
        <w:rPr>
          <w:lang w:eastAsia="en-US"/>
        </w:rPr>
        <w:t xml:space="preserve"> in these errors and the overall functionality of the algorithms</w:t>
      </w:r>
      <w:r>
        <w:rPr>
          <w:lang w:eastAsia="en-US"/>
        </w:rPr>
        <w:t xml:space="preserve">, </w:t>
      </w:r>
      <w:r w:rsidR="00AC4B18">
        <w:rPr>
          <w:lang w:eastAsia="en-US"/>
        </w:rPr>
        <w:t>a test bass</w:t>
      </w:r>
      <w:r w:rsidR="00D30178">
        <w:rPr>
          <w:lang w:eastAsia="en-US"/>
        </w:rPr>
        <w:t xml:space="preserve"> guitar</w:t>
      </w:r>
      <w:r w:rsidR="00EF0143">
        <w:rPr>
          <w:lang w:eastAsia="en-US"/>
        </w:rPr>
        <w:t xml:space="preserve"> containing</w:t>
      </w:r>
      <w:r w:rsidR="00AC4B18">
        <w:rPr>
          <w:lang w:eastAsia="en-US"/>
        </w:rPr>
        <w:t xml:space="preserve"> </w:t>
      </w:r>
      <w:r w:rsidR="002D56BA">
        <w:rPr>
          <w:lang w:eastAsia="en-US"/>
        </w:rPr>
        <w:t>two specific types of pickups</w:t>
      </w:r>
      <w:r w:rsidR="00402D5C">
        <w:rPr>
          <w:lang w:eastAsia="en-US"/>
        </w:rPr>
        <w:t xml:space="preserve"> was utilized</w:t>
      </w:r>
      <w:r w:rsidR="00350DE2">
        <w:rPr>
          <w:lang w:eastAsia="en-US"/>
        </w:rPr>
        <w:t>:</w:t>
      </w:r>
      <w:r w:rsidR="003B4FFD">
        <w:rPr>
          <w:lang w:eastAsia="en-US"/>
        </w:rPr>
        <w:t xml:space="preserve"> </w:t>
      </w:r>
      <w:r w:rsidR="002D56BA">
        <w:rPr>
          <w:lang w:eastAsia="en-US"/>
        </w:rPr>
        <w:t>a generic humbucker pickup in a split-coil configuration and an Ernie Ball piezo brid</w:t>
      </w:r>
      <w:r w:rsidR="00350DE2">
        <w:rPr>
          <w:lang w:eastAsia="en-US"/>
        </w:rPr>
        <w:t>g</w:t>
      </w:r>
      <w:r w:rsidR="002D56BA">
        <w:rPr>
          <w:lang w:eastAsia="en-US"/>
        </w:rPr>
        <w:t xml:space="preserve">e pickup. </w:t>
      </w:r>
      <w:r w:rsidR="00AD5C89">
        <w:rPr>
          <w:lang w:eastAsia="en-US"/>
        </w:rPr>
        <w:t xml:space="preserve">To test these pickups in individual and mix configurations, a </w:t>
      </w:r>
      <w:r w:rsidR="00AD5C89">
        <w:rPr>
          <w:lang w:eastAsia="en-US"/>
        </w:rPr>
        <w:lastRenderedPageBreak/>
        <w:t>debugging PCB was designed using Altium Designe</w:t>
      </w:r>
      <w:r w:rsidR="00D30178">
        <w:rPr>
          <w:lang w:eastAsia="en-US"/>
        </w:rPr>
        <w:t>r</w:t>
      </w:r>
      <w:r w:rsidR="00AD5C89">
        <w:rPr>
          <w:lang w:eastAsia="en-US"/>
        </w:rPr>
        <w:t>, an ECAD software.</w:t>
      </w:r>
      <w:r w:rsidR="00EC70CF">
        <w:rPr>
          <w:lang w:eastAsia="en-US"/>
        </w:rPr>
        <w:t xml:space="preserve"> </w:t>
      </w:r>
      <w:r w:rsidR="0061127F">
        <w:rPr>
          <w:lang w:eastAsia="en-US"/>
        </w:rPr>
        <w:t xml:space="preserve">The </w:t>
      </w:r>
      <w:r w:rsidR="004D0BFD">
        <w:rPr>
          <w:lang w:eastAsia="en-US"/>
        </w:rPr>
        <w:t xml:space="preserve">primary test points </w:t>
      </w:r>
      <w:r w:rsidR="00AA394D">
        <w:rPr>
          <w:lang w:eastAsia="en-US"/>
        </w:rPr>
        <w:t>include</w:t>
      </w:r>
      <w:r w:rsidR="0061127F">
        <w:rPr>
          <w:lang w:eastAsia="en-US"/>
        </w:rPr>
        <w:t xml:space="preserve"> various </w:t>
      </w:r>
      <w:r w:rsidR="00B2773E">
        <w:rPr>
          <w:lang w:eastAsia="en-US"/>
        </w:rPr>
        <w:t>heights, positions,</w:t>
      </w:r>
      <w:r w:rsidR="0061127F">
        <w:rPr>
          <w:lang w:eastAsia="en-US"/>
        </w:rPr>
        <w:t xml:space="preserve"> </w:t>
      </w:r>
      <w:r w:rsidR="00B2773E">
        <w:rPr>
          <w:lang w:eastAsia="en-US"/>
        </w:rPr>
        <w:t>and configurations</w:t>
      </w:r>
      <w:r w:rsidR="001243AF">
        <w:rPr>
          <w:lang w:eastAsia="en-US"/>
        </w:rPr>
        <w:t xml:space="preserve"> of the pickups</w:t>
      </w:r>
      <w:r w:rsidR="00E263E0">
        <w:rPr>
          <w:lang w:eastAsia="en-US"/>
        </w:rPr>
        <w:t xml:space="preserve">. </w:t>
      </w:r>
      <w:r w:rsidR="001243AF">
        <w:rPr>
          <w:lang w:eastAsia="en-US"/>
        </w:rPr>
        <w:t xml:space="preserve">Using the data in </w:t>
      </w:r>
      <w:r w:rsidR="00B2773E">
        <w:rPr>
          <w:lang w:eastAsia="en-US"/>
        </w:rPr>
        <w:t>python, a programming language widely used for data analytics</w:t>
      </w:r>
      <w:r w:rsidR="0037507C">
        <w:rPr>
          <w:lang w:eastAsia="en-US"/>
        </w:rPr>
        <w:t>, correlation functions are implemented to study the changes in the fundamental frequency</w:t>
      </w:r>
      <w:r w:rsidR="008D3BF8">
        <w:rPr>
          <w:lang w:eastAsia="en-US"/>
        </w:rPr>
        <w:t xml:space="preserve"> tracking</w:t>
      </w:r>
      <w:r w:rsidR="0037507C">
        <w:rPr>
          <w:lang w:eastAsia="en-US"/>
        </w:rPr>
        <w:t xml:space="preserve"> stability, </w:t>
      </w:r>
      <w:r w:rsidR="00AA6A9D">
        <w:rPr>
          <w:lang w:eastAsia="en-US"/>
        </w:rPr>
        <w:t>errors</w:t>
      </w:r>
      <w:r w:rsidR="0049646B">
        <w:rPr>
          <w:lang w:eastAsia="en-US"/>
        </w:rPr>
        <w:t xml:space="preserve">, phase, </w:t>
      </w:r>
      <w:r w:rsidR="002D6A1B">
        <w:rPr>
          <w:lang w:eastAsia="en-US"/>
        </w:rPr>
        <w:t xml:space="preserve">and </w:t>
      </w:r>
      <w:r w:rsidR="00FF7D68">
        <w:rPr>
          <w:lang w:eastAsia="en-US"/>
        </w:rPr>
        <w:t xml:space="preserve">harmonic contents. </w:t>
      </w:r>
    </w:p>
    <w:p w14:paraId="3D2ED041" w14:textId="77777777" w:rsidR="00B704A1" w:rsidRDefault="00B704A1" w:rsidP="004E2DD6">
      <w:pPr>
        <w:rPr>
          <w:lang w:eastAsia="en-US"/>
        </w:rPr>
      </w:pPr>
    </w:p>
    <w:p w14:paraId="41E61DBC" w14:textId="01D078EA" w:rsidR="00785F9D" w:rsidRDefault="001D36AB" w:rsidP="004E2DD6">
      <w:pPr>
        <w:rPr>
          <w:lang w:eastAsia="en-US"/>
        </w:rPr>
      </w:pPr>
      <w:r>
        <w:rPr>
          <w:lang w:eastAsia="en-US"/>
        </w:rPr>
        <w:t xml:space="preserve">The findings of the </w:t>
      </w:r>
      <w:r w:rsidR="00032760">
        <w:rPr>
          <w:lang w:eastAsia="en-US"/>
        </w:rPr>
        <w:t>research</w:t>
      </w:r>
      <w:r>
        <w:rPr>
          <w:lang w:eastAsia="en-US"/>
        </w:rPr>
        <w:t xml:space="preserve"> </w:t>
      </w:r>
      <w:r w:rsidR="00496A42">
        <w:rPr>
          <w:lang w:eastAsia="en-US"/>
        </w:rPr>
        <w:t xml:space="preserve">aid </w:t>
      </w:r>
      <w:r>
        <w:rPr>
          <w:lang w:eastAsia="en-US"/>
        </w:rPr>
        <w:t xml:space="preserve">Darkglass Electronics, a Finnish bass </w:t>
      </w:r>
      <w:r w:rsidR="008410E0">
        <w:rPr>
          <w:lang w:eastAsia="en-US"/>
        </w:rPr>
        <w:t xml:space="preserve">guitar </w:t>
      </w:r>
      <w:r>
        <w:rPr>
          <w:lang w:eastAsia="en-US"/>
        </w:rPr>
        <w:t>accessory manufacturer</w:t>
      </w:r>
      <w:r w:rsidR="00496A42">
        <w:rPr>
          <w:lang w:eastAsia="en-US"/>
        </w:rPr>
        <w:t xml:space="preserve">, in pursuing technology and methods to implement bass guitar effects embedded into an instrument. </w:t>
      </w:r>
      <w:r w:rsidR="007A54DB">
        <w:rPr>
          <w:lang w:eastAsia="en-US"/>
        </w:rPr>
        <w:t>The algorithms used to acquire the test data are effects made in-house by Darkglass Electronics</w:t>
      </w:r>
      <w:r w:rsidR="00F86731">
        <w:rPr>
          <w:lang w:eastAsia="en-US"/>
        </w:rPr>
        <w:t xml:space="preserve">, which </w:t>
      </w:r>
      <w:r w:rsidR="002013B2">
        <w:rPr>
          <w:lang w:eastAsia="en-US"/>
        </w:rPr>
        <w:t xml:space="preserve">include a faithful modelling of an analog octaver, </w:t>
      </w:r>
      <w:r w:rsidR="0086046B">
        <w:rPr>
          <w:lang w:eastAsia="en-US"/>
        </w:rPr>
        <w:t xml:space="preserve">a </w:t>
      </w:r>
      <w:r w:rsidR="00DC31FD">
        <w:rPr>
          <w:lang w:eastAsia="en-US"/>
        </w:rPr>
        <w:t xml:space="preserve">digital octaver, and a bass guitar synthesizer. </w:t>
      </w:r>
    </w:p>
    <w:p w14:paraId="081AB660" w14:textId="77777777" w:rsidR="0015051E" w:rsidRPr="00785F9D" w:rsidRDefault="0015051E" w:rsidP="004E2DD6">
      <w:pPr>
        <w:rPr>
          <w:lang w:eastAsia="en-US"/>
        </w:rPr>
      </w:pPr>
    </w:p>
    <w:p w14:paraId="1F4E378D" w14:textId="7B59F746" w:rsidR="00CB2679" w:rsidRDefault="00CC7E94" w:rsidP="004E2DD6">
      <w:pPr>
        <w:pStyle w:val="Heading1"/>
        <w:jc w:val="both"/>
        <w:rPr>
          <w:lang w:val="en-US"/>
        </w:rPr>
      </w:pPr>
      <w:r>
        <w:rPr>
          <w:lang w:val="en-US"/>
        </w:rPr>
        <w:t>Fundamental</w:t>
      </w:r>
      <w:r w:rsidR="00326341">
        <w:rPr>
          <w:lang w:val="en-US"/>
        </w:rPr>
        <w:t xml:space="preserve"> Theories and Concepts </w:t>
      </w:r>
    </w:p>
    <w:p w14:paraId="5A85E9F0" w14:textId="7C238645" w:rsidR="0025323E" w:rsidRPr="0025323E" w:rsidRDefault="0025323E" w:rsidP="0025323E">
      <w:pPr>
        <w:rPr>
          <w:lang w:eastAsia="en-US"/>
        </w:rPr>
      </w:pPr>
      <w:r>
        <w:rPr>
          <w:lang w:eastAsia="en-US"/>
        </w:rPr>
        <w:t>To understand the errors</w:t>
      </w:r>
      <w:r w:rsidR="007231C4">
        <w:rPr>
          <w:lang w:eastAsia="en-US"/>
        </w:rPr>
        <w:t xml:space="preserve"> conditions</w:t>
      </w:r>
      <w:r w:rsidR="00683A7A">
        <w:rPr>
          <w:lang w:eastAsia="en-US"/>
        </w:rPr>
        <w:t xml:space="preserve"> and research goals</w:t>
      </w:r>
      <w:r w:rsidR="00FF6086">
        <w:rPr>
          <w:lang w:eastAsia="en-US"/>
        </w:rPr>
        <w:t>,</w:t>
      </w:r>
      <w:r>
        <w:rPr>
          <w:lang w:eastAsia="en-US"/>
        </w:rPr>
        <w:t xml:space="preserve"> it is quite essential to have a</w:t>
      </w:r>
      <w:r w:rsidR="00967BD8">
        <w:rPr>
          <w:lang w:eastAsia="en-US"/>
        </w:rPr>
        <w:t xml:space="preserve"> solid comprehension of the fundamentals </w:t>
      </w:r>
      <w:r w:rsidR="009E54F8">
        <w:rPr>
          <w:lang w:eastAsia="en-US"/>
        </w:rPr>
        <w:t xml:space="preserve">of the implementation of </w:t>
      </w:r>
      <w:r w:rsidR="00967BD8">
        <w:rPr>
          <w:lang w:eastAsia="en-US"/>
        </w:rPr>
        <w:t xml:space="preserve">the algorithms, </w:t>
      </w:r>
      <w:r w:rsidR="009E54F8">
        <w:rPr>
          <w:lang w:eastAsia="en-US"/>
        </w:rPr>
        <w:t>guitar pickup technology</w:t>
      </w:r>
      <w:r w:rsidR="00AB37BA">
        <w:rPr>
          <w:lang w:eastAsia="en-US"/>
        </w:rPr>
        <w:t xml:space="preserve">, and </w:t>
      </w:r>
      <w:r w:rsidR="009E54F8">
        <w:rPr>
          <w:lang w:eastAsia="en-US"/>
        </w:rPr>
        <w:t>digital signal processing and spectral analysis</w:t>
      </w:r>
      <w:r w:rsidR="00E622B4">
        <w:rPr>
          <w:lang w:eastAsia="en-US"/>
        </w:rPr>
        <w:t>.</w:t>
      </w:r>
      <w:r w:rsidR="00467A69">
        <w:rPr>
          <w:lang w:eastAsia="en-US"/>
        </w:rPr>
        <w:t xml:space="preserve"> </w:t>
      </w:r>
      <w:r w:rsidR="00662B92">
        <w:rPr>
          <w:lang w:eastAsia="en-US"/>
        </w:rPr>
        <w:t>The subsequent section covers the necessary prerequisites</w:t>
      </w:r>
      <w:r w:rsidR="00460580">
        <w:rPr>
          <w:lang w:eastAsia="en-US"/>
        </w:rPr>
        <w:t xml:space="preserve">. </w:t>
      </w:r>
    </w:p>
    <w:p w14:paraId="588ED075" w14:textId="27065BD1" w:rsidR="00CB2679" w:rsidRPr="00643CD8" w:rsidRDefault="004E783D" w:rsidP="004E2DD6">
      <w:pPr>
        <w:pStyle w:val="Heading2"/>
        <w:jc w:val="both"/>
        <w:rPr>
          <w:lang w:val="en-US"/>
        </w:rPr>
      </w:pPr>
      <w:r>
        <w:rPr>
          <w:lang w:val="en-US"/>
        </w:rPr>
        <w:t>Octaver</w:t>
      </w:r>
      <w:r w:rsidR="00C94903">
        <w:rPr>
          <w:lang w:val="en-US"/>
        </w:rPr>
        <w:t xml:space="preserve"> Algorithm and Model</w:t>
      </w:r>
    </w:p>
    <w:p w14:paraId="79DFF14A" w14:textId="4D41944C" w:rsidR="00BD1E8A" w:rsidRPr="00643CD8" w:rsidRDefault="00BD1E8A" w:rsidP="004E2DD6">
      <w:pPr>
        <w:pStyle w:val="BodyText"/>
        <w:jc w:val="both"/>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r w:rsidR="001D5FC7" w:rsidRPr="00643CD8">
        <w:rPr>
          <w:lang w:val="en-US"/>
        </w:rPr>
        <w:t>caption</w:t>
      </w:r>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4E2DD6">
      <w:pPr>
        <w:pStyle w:val="BodyText"/>
        <w:keepNext/>
        <w:jc w:val="both"/>
        <w:rPr>
          <w:lang w:val="en-US"/>
        </w:rPr>
      </w:pPr>
      <w:r w:rsidRPr="00643CD8">
        <w:rPr>
          <w:noProof/>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4E2DD6">
      <w:pPr>
        <w:pStyle w:val="Caption"/>
        <w:jc w:val="both"/>
        <w:rPr>
          <w:lang w:val="en-US"/>
        </w:rPr>
      </w:pPr>
      <w:bookmarkStart w:id="1"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1"/>
      <w:r w:rsidRPr="00643CD8">
        <w:rPr>
          <w:lang w:val="en-US"/>
        </w:rPr>
        <w:t>. A conceptual model of the Company database.</w:t>
      </w:r>
    </w:p>
    <w:p w14:paraId="5D3D547B" w14:textId="67E316E0" w:rsidR="00EC7D7B" w:rsidRPr="00643CD8" w:rsidRDefault="00EC7D7B" w:rsidP="004E2DD6">
      <w:pPr>
        <w:pStyle w:val="BodyText"/>
        <w:jc w:val="both"/>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4E2DD6">
      <w:pPr>
        <w:pStyle w:val="BodyText"/>
        <w:keepNext/>
        <w:jc w:val="both"/>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4E2DD6">
      <w:pPr>
        <w:pStyle w:val="Caption"/>
        <w:jc w:val="both"/>
        <w:rPr>
          <w:lang w:val="en-US"/>
        </w:rPr>
      </w:pPr>
      <w:bookmarkStart w:id="2"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2"/>
      <w:r w:rsidRPr="00643CD8">
        <w:rPr>
          <w:lang w:val="en-US"/>
        </w:rPr>
        <w:t>. Entering the figure caption.</w:t>
      </w:r>
    </w:p>
    <w:p w14:paraId="542EB0AD" w14:textId="77777777" w:rsidR="005769C2" w:rsidRPr="00643CD8" w:rsidRDefault="004513FD" w:rsidP="004E2DD6">
      <w:pPr>
        <w:pStyle w:val="BodyText"/>
        <w:jc w:val="both"/>
        <w:rPr>
          <w:lang w:val="en-US"/>
        </w:rPr>
      </w:pPr>
      <w:bookmarkStart w:id="3"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E2DD6">
      <w:pPr>
        <w:pStyle w:val="Heading2"/>
        <w:jc w:val="both"/>
        <w:rPr>
          <w:lang w:val="en-US"/>
        </w:rPr>
      </w:pPr>
      <w:bookmarkStart w:id="4" w:name="_Toc68862904"/>
      <w:r w:rsidRPr="00643CD8">
        <w:rPr>
          <w:lang w:val="en-US"/>
        </w:rPr>
        <w:t>Subheading</w:t>
      </w:r>
      <w:bookmarkEnd w:id="4"/>
    </w:p>
    <w:p w14:paraId="1BDFDC9A" w14:textId="77777777" w:rsidR="007529D3" w:rsidRPr="00643CD8" w:rsidRDefault="00A6642C" w:rsidP="004E2DD6">
      <w:pPr>
        <w:pStyle w:val="BodyText"/>
        <w:jc w:val="both"/>
        <w:rPr>
          <w:lang w:val="en-US"/>
        </w:rPr>
      </w:pPr>
      <w:r w:rsidRPr="00643CD8">
        <w:rPr>
          <w:lang w:val="en-US"/>
        </w:rPr>
        <w:t>If subheadings are used, there should be at least two of them.</w:t>
      </w:r>
    </w:p>
    <w:bookmarkEnd w:id="3"/>
    <w:p w14:paraId="761EBAFC" w14:textId="1A6473AD" w:rsidR="005769C2" w:rsidRPr="00643CD8" w:rsidRDefault="006C3FFD" w:rsidP="004E2DD6">
      <w:pPr>
        <w:pStyle w:val="Heading1"/>
        <w:jc w:val="both"/>
        <w:rPr>
          <w:lang w:val="en-US"/>
        </w:rPr>
      </w:pPr>
      <w:r>
        <w:rPr>
          <w:lang w:val="en-US"/>
        </w:rPr>
        <w:t>Testing Pre</w:t>
      </w:r>
      <w:r w:rsidR="00D73966">
        <w:rPr>
          <w:lang w:val="en-US"/>
        </w:rPr>
        <w:t>r</w:t>
      </w:r>
      <w:r>
        <w:rPr>
          <w:lang w:val="en-US"/>
        </w:rPr>
        <w:t xml:space="preserve">equisites and Methods </w:t>
      </w:r>
    </w:p>
    <w:p w14:paraId="13F85AD9" w14:textId="77777777" w:rsidR="00CB2679" w:rsidRPr="00643CD8" w:rsidRDefault="00633647" w:rsidP="004E2DD6">
      <w:pPr>
        <w:pStyle w:val="Heading2"/>
        <w:jc w:val="both"/>
        <w:rPr>
          <w:lang w:val="en-US"/>
        </w:rPr>
      </w:pPr>
      <w:bookmarkStart w:id="5" w:name="_Toc68862906"/>
      <w:r w:rsidRPr="00643CD8">
        <w:rPr>
          <w:lang w:val="en-US"/>
        </w:rPr>
        <w:t>Tables</w:t>
      </w:r>
      <w:bookmarkEnd w:id="5"/>
    </w:p>
    <w:p w14:paraId="39C1EFB4" w14:textId="77777777" w:rsidR="006F5E5A" w:rsidRPr="00643CD8" w:rsidRDefault="006F5E5A" w:rsidP="004E2DD6">
      <w:pPr>
        <w:pStyle w:val="BodyText"/>
        <w:jc w:val="both"/>
        <w:rPr>
          <w:lang w:val="en-US"/>
        </w:rPr>
      </w:pPr>
      <w:r w:rsidRPr="00643CD8">
        <w:rPr>
          <w:lang w:val="en-US"/>
        </w:rPr>
        <w:t>There must always be text or a new subheading below each heading. Do not place a figure or table below a heading with no text in between.</w:t>
      </w:r>
    </w:p>
    <w:p w14:paraId="6015A10F" w14:textId="0DF18577" w:rsidR="00DA39AD" w:rsidRPr="00643CD8" w:rsidRDefault="00E50BFA" w:rsidP="004E2DD6">
      <w:pPr>
        <w:pStyle w:val="BodyText"/>
        <w:jc w:val="both"/>
        <w:rPr>
          <w:lang w:val="en-US"/>
        </w:rPr>
      </w:pPr>
      <w:r w:rsidRPr="00643CD8">
        <w:rPr>
          <w:lang w:val="en-US"/>
        </w:rPr>
        <w:fldChar w:fldCharType="begin"/>
      </w:r>
      <w:r w:rsidRPr="00643CD8">
        <w:rPr>
          <w:lang w:val="en-US"/>
        </w:rPr>
        <w:instrText xml:space="preserve"> REF _Ref64471840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4E2DD6">
      <w:pPr>
        <w:pStyle w:val="Tablecaption"/>
        <w:jc w:val="both"/>
        <w:rPr>
          <w:lang w:val="en-US"/>
        </w:rPr>
      </w:pPr>
      <w:bookmarkStart w:id="6"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6"/>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4E2DD6">
            <w:pPr>
              <w:pStyle w:val="Tablecontent"/>
              <w:jc w:val="both"/>
              <w:rPr>
                <w:lang w:val="en-US"/>
              </w:rPr>
            </w:pPr>
            <w:r w:rsidRPr="00643CD8">
              <w:rPr>
                <w:lang w:val="en-US"/>
              </w:rPr>
              <w:t>Algorithm</w:t>
            </w:r>
          </w:p>
        </w:tc>
        <w:tc>
          <w:tcPr>
            <w:tcW w:w="2831" w:type="dxa"/>
          </w:tcPr>
          <w:p w14:paraId="0386F4C4" w14:textId="77777777" w:rsidR="00DA39AD" w:rsidRPr="00643CD8" w:rsidRDefault="00745FCF" w:rsidP="004E2DD6">
            <w:pPr>
              <w:pStyle w:val="Tablecontent"/>
              <w:jc w:val="both"/>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4E2DD6">
            <w:pPr>
              <w:pStyle w:val="Tablecontent"/>
              <w:jc w:val="both"/>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4E2DD6">
            <w:pPr>
              <w:pStyle w:val="Tablecontent"/>
              <w:jc w:val="both"/>
              <w:rPr>
                <w:lang w:val="en-US"/>
              </w:rPr>
            </w:pPr>
            <w:r w:rsidRPr="00643CD8">
              <w:rPr>
                <w:lang w:val="en-US"/>
              </w:rPr>
              <w:t>Bubble sort</w:t>
            </w:r>
          </w:p>
        </w:tc>
        <w:tc>
          <w:tcPr>
            <w:tcW w:w="2831" w:type="dxa"/>
          </w:tcPr>
          <w:p w14:paraId="3F4C496C"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4E2DD6">
            <w:pPr>
              <w:pStyle w:val="Tablecontent"/>
              <w:jc w:val="both"/>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4E2DD6">
            <w:pPr>
              <w:pStyle w:val="Tablecontent"/>
              <w:jc w:val="both"/>
              <w:rPr>
                <w:lang w:val="en-US"/>
              </w:rPr>
            </w:pPr>
            <w:r w:rsidRPr="00643CD8">
              <w:rPr>
                <w:lang w:val="en-US"/>
              </w:rPr>
              <w:t>Quicksort</w:t>
            </w:r>
          </w:p>
        </w:tc>
        <w:tc>
          <w:tcPr>
            <w:tcW w:w="2831" w:type="dxa"/>
          </w:tcPr>
          <w:p w14:paraId="7B4862A2" w14:textId="77777777" w:rsidR="00DA39AD" w:rsidRPr="00643CD8" w:rsidRDefault="00DA39AD" w:rsidP="004E2DD6">
            <w:pPr>
              <w:pStyle w:val="Tablecontent"/>
              <w:jc w:val="both"/>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4E2DD6">
            <w:pPr>
              <w:pStyle w:val="Tablecontent"/>
              <w:jc w:val="both"/>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4E2DD6">
            <w:pPr>
              <w:pStyle w:val="Tablecontent"/>
              <w:jc w:val="both"/>
              <w:rPr>
                <w:lang w:val="en-US"/>
              </w:rPr>
            </w:pPr>
            <w:r w:rsidRPr="00643CD8">
              <w:rPr>
                <w:lang w:val="en-US"/>
              </w:rPr>
              <w:t>Insertion sort</w:t>
            </w:r>
          </w:p>
        </w:tc>
        <w:tc>
          <w:tcPr>
            <w:tcW w:w="2831" w:type="dxa"/>
          </w:tcPr>
          <w:p w14:paraId="10F55A4A"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4E2DD6">
            <w:pPr>
              <w:pStyle w:val="Tablecontent"/>
              <w:jc w:val="both"/>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4E2DD6"/>
    <w:p w14:paraId="44BDE829" w14:textId="0599E3E6" w:rsidR="00EB5911" w:rsidRPr="00643CD8" w:rsidRDefault="00B578BF" w:rsidP="004E2DD6">
      <w:pPr>
        <w:pStyle w:val="BodyText"/>
        <w:jc w:val="both"/>
        <w:rPr>
          <w:lang w:val="en-US"/>
        </w:rPr>
      </w:pPr>
      <w:r w:rsidRPr="00643CD8">
        <w:rPr>
          <w:lang w:val="en-US"/>
        </w:rPr>
        <w:fldChar w:fldCharType="begin"/>
      </w:r>
      <w:r w:rsidRPr="00643CD8">
        <w:rPr>
          <w:lang w:val="en-US"/>
        </w:rPr>
        <w:instrText xml:space="preserve"> REF _Ref65673676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4E2DD6">
      <w:pPr>
        <w:pStyle w:val="BodyText"/>
        <w:keepNext/>
        <w:jc w:val="both"/>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4E2DD6">
      <w:pPr>
        <w:pStyle w:val="Caption"/>
        <w:jc w:val="both"/>
        <w:rPr>
          <w:lang w:val="en-US"/>
        </w:rPr>
      </w:pPr>
      <w:bookmarkStart w:id="7"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7"/>
      <w:r w:rsidRPr="00643CD8">
        <w:rPr>
          <w:lang w:val="en-US"/>
        </w:rPr>
        <w:t>. Entering the data for table caption.</w:t>
      </w:r>
    </w:p>
    <w:p w14:paraId="545F201A" w14:textId="77777777" w:rsidR="00CB2679" w:rsidRPr="00643CD8" w:rsidRDefault="006C24E8" w:rsidP="004E2DD6">
      <w:pPr>
        <w:pStyle w:val="BodyText"/>
        <w:jc w:val="both"/>
        <w:rPr>
          <w:lang w:val="en-US"/>
        </w:rPr>
      </w:pPr>
      <w:r w:rsidRPr="00643CD8">
        <w:rPr>
          <w:lang w:val="en-US"/>
        </w:rPr>
        <w:t>When a table caption has been created, change its style to Table caption.</w:t>
      </w:r>
    </w:p>
    <w:p w14:paraId="605F5A7D" w14:textId="77777777" w:rsidR="00266C5E" w:rsidRPr="00643CD8" w:rsidRDefault="00764DF9" w:rsidP="004E2DD6">
      <w:pPr>
        <w:pStyle w:val="Heading3"/>
        <w:jc w:val="both"/>
        <w:rPr>
          <w:lang w:val="en-US"/>
        </w:rPr>
      </w:pPr>
      <w:bookmarkStart w:id="8" w:name="_Toc68862907"/>
      <w:r w:rsidRPr="00643CD8">
        <w:rPr>
          <w:lang w:val="en-US"/>
        </w:rPr>
        <w:t>How to Create T</w:t>
      </w:r>
      <w:r w:rsidR="00266C5E" w:rsidRPr="00643CD8">
        <w:rPr>
          <w:lang w:val="en-US"/>
        </w:rPr>
        <w:t>ables in Word</w:t>
      </w:r>
      <w:bookmarkEnd w:id="8"/>
    </w:p>
    <w:p w14:paraId="451F4D78" w14:textId="77777777" w:rsidR="00266C5E" w:rsidRPr="00643CD8" w:rsidRDefault="00266C5E" w:rsidP="004E2DD6">
      <w:pPr>
        <w:pStyle w:val="BodyText"/>
        <w:jc w:val="both"/>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4E2DD6">
      <w:pPr>
        <w:pStyle w:val="BodyTextBeforeaQuoteorList"/>
        <w:jc w:val="both"/>
      </w:pPr>
      <w:r w:rsidRPr="00643CD8">
        <w:t>Once you ha</w:t>
      </w:r>
      <w:r w:rsidR="00341F7D" w:rsidRPr="00643CD8">
        <w:t>ve created a table, mark the top row of the table as the header row as follows:</w:t>
      </w:r>
    </w:p>
    <w:p w14:paraId="5C92130C" w14:textId="77777777" w:rsidR="00341F7D" w:rsidRPr="00643CD8" w:rsidRDefault="00341F7D" w:rsidP="004E2DD6">
      <w:pPr>
        <w:pStyle w:val="BodyText"/>
        <w:numPr>
          <w:ilvl w:val="0"/>
          <w:numId w:val="16"/>
        </w:numPr>
        <w:jc w:val="both"/>
        <w:rPr>
          <w:lang w:val="en-US"/>
        </w:rPr>
      </w:pPr>
      <w:r w:rsidRPr="00643CD8">
        <w:rPr>
          <w:lang w:val="en-US"/>
        </w:rPr>
        <w:t>Place the mouse cursor on the top row of the table. This displays the Table Tools on the Ribbon.</w:t>
      </w:r>
    </w:p>
    <w:p w14:paraId="6AF1A0AD" w14:textId="7BC8B4D6" w:rsidR="00341F7D" w:rsidRPr="00643CD8" w:rsidRDefault="00341F7D" w:rsidP="004E2DD6">
      <w:pPr>
        <w:pStyle w:val="BodyText"/>
        <w:numPr>
          <w:ilvl w:val="0"/>
          <w:numId w:val="16"/>
        </w:numPr>
        <w:jc w:val="both"/>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4E2DD6">
      <w:pPr>
        <w:pStyle w:val="BodyText"/>
        <w:keepNext/>
        <w:jc w:val="both"/>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4E2DD6">
      <w:pPr>
        <w:pStyle w:val="Caption"/>
        <w:jc w:val="both"/>
        <w:rPr>
          <w:lang w:val="en-US"/>
        </w:rPr>
      </w:pPr>
      <w:bookmarkStart w:id="9"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9"/>
      <w:r w:rsidRPr="00643CD8">
        <w:rPr>
          <w:lang w:val="en-US"/>
        </w:rPr>
        <w:t>. Marking the header row.</w:t>
      </w:r>
    </w:p>
    <w:p w14:paraId="41C50A0F" w14:textId="77777777" w:rsidR="00341F7D" w:rsidRPr="00643CD8" w:rsidRDefault="00341F7D" w:rsidP="004E2DD6">
      <w:pPr>
        <w:pStyle w:val="BodyText"/>
        <w:jc w:val="both"/>
        <w:rPr>
          <w:lang w:val="en-US"/>
        </w:rPr>
      </w:pPr>
      <w:r w:rsidRPr="00643CD8">
        <w:rPr>
          <w:lang w:val="en-US"/>
        </w:rPr>
        <w:t>A properly marked header row improves the accessibility of the document.</w:t>
      </w:r>
    </w:p>
    <w:p w14:paraId="3F1FAA34" w14:textId="77777777" w:rsidR="00B214CE" w:rsidRPr="00643CD8" w:rsidRDefault="00B214CE" w:rsidP="004E2DD6">
      <w:pPr>
        <w:pStyle w:val="Heading3"/>
        <w:jc w:val="both"/>
        <w:rPr>
          <w:lang w:val="en-US"/>
        </w:rPr>
      </w:pPr>
      <w:bookmarkStart w:id="10" w:name="_Toc68862908"/>
      <w:r w:rsidRPr="00643CD8">
        <w:rPr>
          <w:lang w:val="en-US"/>
        </w:rPr>
        <w:t xml:space="preserve">Secondary </w:t>
      </w:r>
      <w:r w:rsidR="00764DF9" w:rsidRPr="00643CD8">
        <w:rPr>
          <w:lang w:val="en-US"/>
        </w:rPr>
        <w:t>S</w:t>
      </w:r>
      <w:r w:rsidRPr="00643CD8">
        <w:rPr>
          <w:lang w:val="en-US"/>
        </w:rPr>
        <w:t>ubheading</w:t>
      </w:r>
      <w:bookmarkEnd w:id="10"/>
    </w:p>
    <w:p w14:paraId="3CD1750B" w14:textId="77777777" w:rsidR="00C30B16" w:rsidRPr="00643CD8" w:rsidRDefault="00C30B16" w:rsidP="004E2DD6">
      <w:pPr>
        <w:pStyle w:val="BodyText"/>
        <w:jc w:val="both"/>
        <w:rPr>
          <w:lang w:val="en-US"/>
        </w:rPr>
      </w:pPr>
      <w:r w:rsidRPr="00643CD8">
        <w:rPr>
          <w:lang w:val="en-US"/>
        </w:rPr>
        <w:t>There must always be text or a new subheading below each heading.</w:t>
      </w:r>
    </w:p>
    <w:p w14:paraId="4A83ECE7" w14:textId="77777777" w:rsidR="00673DE9" w:rsidRPr="00643CD8" w:rsidRDefault="00673DE9" w:rsidP="004E2DD6">
      <w:pPr>
        <w:pStyle w:val="Heading2"/>
        <w:jc w:val="both"/>
        <w:rPr>
          <w:lang w:val="en-US"/>
        </w:rPr>
      </w:pPr>
      <w:bookmarkStart w:id="11" w:name="_Toc68862909"/>
      <w:r w:rsidRPr="00643CD8">
        <w:rPr>
          <w:lang w:val="en-US"/>
        </w:rPr>
        <w:t>Quotes</w:t>
      </w:r>
      <w:bookmarkEnd w:id="11"/>
    </w:p>
    <w:p w14:paraId="422445D1" w14:textId="77777777" w:rsidR="00B778EC" w:rsidRPr="00643CD8" w:rsidRDefault="000F3400" w:rsidP="004E2DD6">
      <w:pPr>
        <w:pStyle w:val="BodyTextBeforeaQuoteorList"/>
        <w:jc w:val="both"/>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4E2DD6">
      <w:pPr>
        <w:pStyle w:val="Quote"/>
        <w:jc w:val="both"/>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E2DD6">
      <w:pPr>
        <w:pStyle w:val="BodyText"/>
        <w:jc w:val="both"/>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E2DD6">
      <w:pPr>
        <w:pStyle w:val="Heading2"/>
        <w:jc w:val="both"/>
        <w:rPr>
          <w:lang w:val="en-US"/>
        </w:rPr>
      </w:pPr>
      <w:bookmarkStart w:id="12" w:name="_Toc68862910"/>
      <w:r w:rsidRPr="00643CD8">
        <w:rPr>
          <w:lang w:val="en-US"/>
        </w:rPr>
        <w:t>Lists</w:t>
      </w:r>
      <w:bookmarkEnd w:id="12"/>
    </w:p>
    <w:p w14:paraId="77605E01" w14:textId="77777777" w:rsidR="00B778EC" w:rsidRPr="00643CD8" w:rsidRDefault="00BC4E33" w:rsidP="004E2DD6">
      <w:pPr>
        <w:pStyle w:val="BodyText"/>
        <w:jc w:val="both"/>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4E2DD6">
      <w:pPr>
        <w:pStyle w:val="BodyTextBeforeaQuoteorList"/>
        <w:jc w:val="both"/>
      </w:pPr>
      <w:r w:rsidRPr="00643CD8">
        <w:t>When the list items are not sentences, they begin with a lowercase letter, and the last list item ends in a period. The thesis consists of</w:t>
      </w:r>
    </w:p>
    <w:p w14:paraId="65BC9B7D" w14:textId="77777777" w:rsidR="00DA39AD" w:rsidRPr="00643CD8" w:rsidRDefault="00DA39AD" w:rsidP="004E2DD6">
      <w:pPr>
        <w:pStyle w:val="List"/>
      </w:pPr>
      <w:r w:rsidRPr="00643CD8">
        <w:t>words</w:t>
      </w:r>
    </w:p>
    <w:p w14:paraId="0FA5F4A9" w14:textId="77777777" w:rsidR="00DA39AD" w:rsidRPr="00643CD8" w:rsidRDefault="00DA39AD" w:rsidP="004E2DD6">
      <w:pPr>
        <w:pStyle w:val="List"/>
      </w:pPr>
      <w:r w:rsidRPr="00643CD8">
        <w:t>clauses</w:t>
      </w:r>
    </w:p>
    <w:p w14:paraId="6CA7C099" w14:textId="77777777" w:rsidR="00DA39AD" w:rsidRPr="00643CD8" w:rsidRDefault="00DA39AD" w:rsidP="004E2DD6">
      <w:pPr>
        <w:pStyle w:val="List"/>
      </w:pPr>
      <w:r w:rsidRPr="00643CD8">
        <w:t>sentences</w:t>
      </w:r>
    </w:p>
    <w:p w14:paraId="7A94992D" w14:textId="77777777" w:rsidR="00DA39AD" w:rsidRPr="00643CD8" w:rsidRDefault="00DA39AD" w:rsidP="004E2DD6">
      <w:pPr>
        <w:pStyle w:val="List"/>
      </w:pPr>
      <w:r w:rsidRPr="00643CD8">
        <w:lastRenderedPageBreak/>
        <w:t>paragraphs</w:t>
      </w:r>
    </w:p>
    <w:p w14:paraId="31C54D42" w14:textId="77777777" w:rsidR="00DA39AD" w:rsidRPr="00643CD8" w:rsidRDefault="00DA39AD" w:rsidP="004E2DD6">
      <w:pPr>
        <w:pStyle w:val="List"/>
      </w:pPr>
      <w:r w:rsidRPr="00643CD8">
        <w:t>chapters.</w:t>
      </w:r>
    </w:p>
    <w:p w14:paraId="7931A4D4" w14:textId="77777777" w:rsidR="00DA39AD" w:rsidRPr="00643CD8" w:rsidRDefault="00DA39AD" w:rsidP="004E2DD6">
      <w:pPr>
        <w:pStyle w:val="BodyTextBeforeaQuoteorList"/>
        <w:jc w:val="both"/>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4E2DD6">
      <w:pPr>
        <w:pStyle w:val="List"/>
      </w:pPr>
      <w:r w:rsidRPr="00643CD8">
        <w:t>This is the first item in the list.</w:t>
      </w:r>
    </w:p>
    <w:p w14:paraId="4AC11E5D" w14:textId="77777777" w:rsidR="00B778EC" w:rsidRPr="00643CD8" w:rsidRDefault="00580ED7" w:rsidP="004E2DD6">
      <w:pPr>
        <w:pStyle w:val="List"/>
      </w:pPr>
      <w:r w:rsidRPr="00643CD8">
        <w:t>The second item of the list here contains a long text that spans multiple lines. The left edge aligns automatically.</w:t>
      </w:r>
    </w:p>
    <w:p w14:paraId="6DB6A4C2" w14:textId="77777777" w:rsidR="00B778EC" w:rsidRPr="00643CD8" w:rsidRDefault="002955A1" w:rsidP="004E2DD6">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4E2DD6">
      <w:pPr>
        <w:pStyle w:val="List"/>
      </w:pPr>
      <w:r w:rsidRPr="00643CD8">
        <w:t>The fourth item in the list is here.</w:t>
      </w:r>
    </w:p>
    <w:p w14:paraId="0E2363B8" w14:textId="77777777" w:rsidR="00F81480" w:rsidRPr="00643CD8" w:rsidRDefault="00731E0C" w:rsidP="004E2DD6">
      <w:pPr>
        <w:pStyle w:val="Heading2"/>
        <w:jc w:val="both"/>
        <w:rPr>
          <w:lang w:val="en-US"/>
        </w:rPr>
      </w:pPr>
      <w:bookmarkStart w:id="13" w:name="_Toc68862911"/>
      <w:r w:rsidRPr="00643CD8">
        <w:rPr>
          <w:lang w:val="en-US"/>
        </w:rPr>
        <w:t>Listings</w:t>
      </w:r>
      <w:bookmarkEnd w:id="13"/>
    </w:p>
    <w:p w14:paraId="7EB54555" w14:textId="77777777" w:rsidR="00731E0C" w:rsidRPr="00643CD8" w:rsidRDefault="00E50BFA" w:rsidP="004E2DD6">
      <w:pPr>
        <w:pStyle w:val="BodyText"/>
        <w:jc w:val="both"/>
        <w:rPr>
          <w:lang w:val="en-US"/>
        </w:rPr>
      </w:pPr>
      <w:bookmarkStart w:id="14"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lines, and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4E2DD6">
      <w:pPr>
        <w:pStyle w:val="Codeline"/>
        <w:jc w:val="both"/>
      </w:pPr>
      <w:r w:rsidRPr="00643CD8">
        <w:t>def inventory():</w:t>
      </w:r>
    </w:p>
    <w:p w14:paraId="12037EA3" w14:textId="77777777" w:rsidR="00731E0C" w:rsidRPr="00643CD8" w:rsidRDefault="00731E0C" w:rsidP="004E2DD6">
      <w:pPr>
        <w:pStyle w:val="Codeline"/>
        <w:jc w:val="both"/>
      </w:pPr>
      <w:r w:rsidRPr="00643CD8">
        <w:tab/>
        <w:t xml:space="preserve">cur = </w:t>
      </w:r>
      <w:proofErr w:type="spellStart"/>
      <w:r w:rsidRPr="00643CD8">
        <w:t>db.cursor</w:t>
      </w:r>
      <w:proofErr w:type="spellEnd"/>
      <w:r w:rsidRPr="00643CD8">
        <w:t>()</w:t>
      </w:r>
    </w:p>
    <w:p w14:paraId="2B1DE3C5" w14:textId="77777777" w:rsidR="00731E0C" w:rsidRPr="00643CD8" w:rsidRDefault="00731E0C" w:rsidP="004E2DD6">
      <w:pPr>
        <w:pStyle w:val="Codeline"/>
        <w:jc w:val="both"/>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4E2DD6">
      <w:pPr>
        <w:pStyle w:val="Codeline"/>
        <w:jc w:val="both"/>
      </w:pPr>
      <w:r w:rsidRPr="00643CD8">
        <w:tab/>
      </w:r>
      <w:proofErr w:type="spellStart"/>
      <w:r w:rsidRPr="00643CD8">
        <w:t>cur.execute</w:t>
      </w:r>
      <w:proofErr w:type="spellEnd"/>
      <w:r w:rsidRPr="00643CD8">
        <w:t>(</w:t>
      </w:r>
      <w:proofErr w:type="spellStart"/>
      <w:r w:rsidRPr="00643CD8">
        <w:t>sql</w:t>
      </w:r>
      <w:proofErr w:type="spellEnd"/>
      <w:r w:rsidRPr="00643CD8">
        <w:t>)</w:t>
      </w:r>
    </w:p>
    <w:p w14:paraId="09F4391D" w14:textId="77777777" w:rsidR="00731E0C" w:rsidRPr="00643CD8" w:rsidRDefault="00731E0C" w:rsidP="004E2DD6">
      <w:pPr>
        <w:pStyle w:val="Codeline"/>
        <w:jc w:val="both"/>
      </w:pPr>
      <w:r w:rsidRPr="00643CD8">
        <w:tab/>
        <w:t xml:space="preserve">if </w:t>
      </w:r>
      <w:proofErr w:type="spellStart"/>
      <w:r w:rsidRPr="00643CD8">
        <w:t>cur.rowcount</w:t>
      </w:r>
      <w:proofErr w:type="spellEnd"/>
      <w:r w:rsidRPr="00643CD8">
        <w:t>&gt;=1:</w:t>
      </w:r>
    </w:p>
    <w:p w14:paraId="793FCD25" w14:textId="77777777" w:rsidR="00731E0C" w:rsidRPr="00643CD8" w:rsidRDefault="00731E0C" w:rsidP="004E2DD6">
      <w:pPr>
        <w:pStyle w:val="Codeline"/>
        <w:jc w:val="both"/>
      </w:pPr>
      <w:r w:rsidRPr="00643CD8">
        <w:tab/>
      </w:r>
      <w:r w:rsidRPr="00643CD8">
        <w:tab/>
        <w:t>print("You carry the following items:")</w:t>
      </w:r>
    </w:p>
    <w:p w14:paraId="1FAE0CD0" w14:textId="77777777" w:rsidR="00731E0C" w:rsidRPr="00643CD8" w:rsidRDefault="00731E0C" w:rsidP="004E2DD6">
      <w:pPr>
        <w:pStyle w:val="Codeline"/>
        <w:jc w:val="both"/>
      </w:pPr>
      <w:r w:rsidRPr="00643CD8">
        <w:tab/>
      </w:r>
      <w:r w:rsidRPr="00643CD8">
        <w:tab/>
        <w:t xml:space="preserve">for row in </w:t>
      </w:r>
      <w:proofErr w:type="spellStart"/>
      <w:r w:rsidRPr="00643CD8">
        <w:t>cur.fetchall</w:t>
      </w:r>
      <w:proofErr w:type="spellEnd"/>
      <w:r w:rsidRPr="00643CD8">
        <w:t>() :</w:t>
      </w:r>
    </w:p>
    <w:p w14:paraId="732E5184" w14:textId="77777777" w:rsidR="00731E0C" w:rsidRPr="00643CD8" w:rsidRDefault="00731E0C" w:rsidP="004E2DD6">
      <w:pPr>
        <w:pStyle w:val="Codeline"/>
        <w:jc w:val="both"/>
      </w:pPr>
      <w:r w:rsidRPr="00643CD8">
        <w:tab/>
      </w:r>
      <w:r w:rsidRPr="00643CD8">
        <w:tab/>
      </w:r>
      <w:r w:rsidRPr="00643CD8">
        <w:tab/>
        <w:t>print (" - " + row[0])</w:t>
      </w:r>
    </w:p>
    <w:p w14:paraId="52FA1982" w14:textId="77777777" w:rsidR="00731E0C" w:rsidRPr="00643CD8" w:rsidRDefault="00731E0C" w:rsidP="004E2DD6">
      <w:pPr>
        <w:pStyle w:val="Codeline"/>
        <w:jc w:val="both"/>
      </w:pPr>
      <w:r w:rsidRPr="00643CD8">
        <w:tab/>
        <w:t>else:</w:t>
      </w:r>
    </w:p>
    <w:p w14:paraId="5FB16113" w14:textId="77777777" w:rsidR="00731E0C" w:rsidRPr="00643CD8" w:rsidRDefault="00731E0C" w:rsidP="004E2DD6">
      <w:pPr>
        <w:pStyle w:val="Codeline"/>
        <w:jc w:val="both"/>
      </w:pPr>
      <w:r w:rsidRPr="00643CD8">
        <w:tab/>
      </w:r>
      <w:r w:rsidRPr="00643CD8">
        <w:tab/>
        <w:t>print("You don't carry anything.")</w:t>
      </w:r>
    </w:p>
    <w:p w14:paraId="32E5EF5E" w14:textId="77777777" w:rsidR="00731E0C" w:rsidRPr="00643CD8" w:rsidRDefault="00731E0C" w:rsidP="004E2DD6">
      <w:pPr>
        <w:pStyle w:val="Codeline"/>
        <w:jc w:val="both"/>
      </w:pPr>
      <w:r w:rsidRPr="00643CD8">
        <w:tab/>
        <w:t>return</w:t>
      </w:r>
    </w:p>
    <w:p w14:paraId="3A1CBE58" w14:textId="77777777" w:rsidR="00731E0C" w:rsidRPr="00643CD8" w:rsidRDefault="00731E0C" w:rsidP="004E2DD6">
      <w:pPr>
        <w:pStyle w:val="Listingcaption"/>
      </w:pPr>
      <w:r w:rsidRPr="00643CD8">
        <w:t>A Python subroutine that outputs information about objects in possession of a player.</w:t>
      </w:r>
    </w:p>
    <w:p w14:paraId="7BBEFD99" w14:textId="77777777" w:rsidR="00F81480" w:rsidRPr="00643CD8" w:rsidRDefault="00731E0C" w:rsidP="004E2DD6">
      <w:pPr>
        <w:pStyle w:val="Heading2"/>
        <w:jc w:val="both"/>
        <w:rPr>
          <w:lang w:val="en-US"/>
        </w:rPr>
      </w:pPr>
      <w:bookmarkStart w:id="15" w:name="_Toc68862912"/>
      <w:bookmarkEnd w:id="14"/>
      <w:r w:rsidRPr="00643CD8">
        <w:rPr>
          <w:lang w:val="en-US"/>
        </w:rPr>
        <w:t>Formulas</w:t>
      </w:r>
      <w:bookmarkEnd w:id="15"/>
    </w:p>
    <w:p w14:paraId="6913C94C" w14:textId="77777777" w:rsidR="00641A49" w:rsidRPr="00643CD8" w:rsidRDefault="00641A49" w:rsidP="004E2DD6">
      <w:pPr>
        <w:pStyle w:val="BodyText"/>
        <w:jc w:val="both"/>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4E2DD6">
      <w:pPr>
        <w:tabs>
          <w:tab w:val="decimal" w:pos="3969"/>
          <w:tab w:val="right" w:pos="7938"/>
        </w:tabs>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E2DD6">
      <w:pPr>
        <w:pStyle w:val="BodyText"/>
        <w:jc w:val="both"/>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2610CFF7" w:rsidR="00F712D5" w:rsidRPr="00643CD8" w:rsidRDefault="00507F2A" w:rsidP="004E2DD6">
      <w:pPr>
        <w:pStyle w:val="Heading1"/>
        <w:jc w:val="both"/>
        <w:rPr>
          <w:lang w:val="en-US"/>
        </w:rPr>
      </w:pPr>
      <w:r>
        <w:rPr>
          <w:lang w:val="en-US"/>
        </w:rPr>
        <w:lastRenderedPageBreak/>
        <w:t xml:space="preserve">Results </w:t>
      </w:r>
    </w:p>
    <w:p w14:paraId="54C66994" w14:textId="77777777" w:rsidR="0057713D" w:rsidRPr="00643CD8" w:rsidRDefault="0057713D" w:rsidP="004E2DD6">
      <w:pPr>
        <w:pStyle w:val="BodyText"/>
        <w:jc w:val="both"/>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E2DD6">
      <w:pPr>
        <w:pStyle w:val="BodyText"/>
        <w:jc w:val="both"/>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E2DD6">
      <w:pPr>
        <w:pStyle w:val="Heading2"/>
        <w:jc w:val="both"/>
        <w:rPr>
          <w:lang w:val="en-US"/>
        </w:rPr>
      </w:pPr>
      <w:bookmarkStart w:id="16"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16"/>
    </w:p>
    <w:p w14:paraId="6167FCE3" w14:textId="77777777" w:rsidR="00B511A6" w:rsidRPr="00643CD8" w:rsidRDefault="00B511A6" w:rsidP="004E2DD6">
      <w:pPr>
        <w:pStyle w:val="BodyTextBeforeaQuoteorList"/>
        <w:jc w:val="both"/>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E2DD6">
      <w:pPr>
        <w:pStyle w:val="BodyText"/>
        <w:numPr>
          <w:ilvl w:val="0"/>
          <w:numId w:val="15"/>
        </w:numPr>
        <w:jc w:val="both"/>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5DCE5E1E" w:rsidR="00013154" w:rsidRPr="00643CD8" w:rsidRDefault="00013154" w:rsidP="004E2DD6">
      <w:pPr>
        <w:pStyle w:val="BodyText"/>
        <w:numPr>
          <w:ilvl w:val="0"/>
          <w:numId w:val="15"/>
        </w:numPr>
        <w:jc w:val="both"/>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E2DD6">
      <w:pPr>
        <w:pStyle w:val="BodyText"/>
        <w:numPr>
          <w:ilvl w:val="0"/>
          <w:numId w:val="15"/>
        </w:numPr>
        <w:jc w:val="both"/>
        <w:rPr>
          <w:lang w:val="en-US"/>
        </w:rPr>
      </w:pPr>
      <w:r w:rsidRPr="00643CD8">
        <w:rPr>
          <w:lang w:val="en-US"/>
        </w:rPr>
        <w:t>In the “Format Picture” window, select the third icon “Layout and Properties”.</w:t>
      </w:r>
    </w:p>
    <w:p w14:paraId="340B452C" w14:textId="77777777" w:rsidR="00013154" w:rsidRPr="00643CD8" w:rsidRDefault="00013154" w:rsidP="004E2DD6">
      <w:pPr>
        <w:pStyle w:val="BodyText"/>
        <w:numPr>
          <w:ilvl w:val="0"/>
          <w:numId w:val="15"/>
        </w:numPr>
        <w:jc w:val="both"/>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4E2DD6">
      <w:pPr>
        <w:pStyle w:val="BodyText"/>
        <w:keepNext/>
        <w:jc w:val="both"/>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4E2DD6">
      <w:pPr>
        <w:pStyle w:val="Caption"/>
        <w:jc w:val="both"/>
        <w:rPr>
          <w:lang w:val="en-US"/>
        </w:rPr>
      </w:pPr>
      <w:bookmarkStart w:id="17"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17"/>
      <w:r w:rsidRPr="00643CD8">
        <w:rPr>
          <w:lang w:val="en-US"/>
        </w:rPr>
        <w:t>. Adding alternative text to a figure.</w:t>
      </w:r>
    </w:p>
    <w:p w14:paraId="7EEBA2DF" w14:textId="77777777" w:rsidR="001A4619" w:rsidRPr="00643CD8" w:rsidRDefault="001A4619" w:rsidP="004E2DD6">
      <w:pPr>
        <w:pStyle w:val="BodyText"/>
        <w:jc w:val="both"/>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E2DD6">
      <w:pPr>
        <w:pStyle w:val="Heading2"/>
        <w:jc w:val="both"/>
        <w:rPr>
          <w:lang w:val="en-US"/>
        </w:rPr>
      </w:pPr>
      <w:bookmarkStart w:id="18" w:name="_Toc68862915"/>
      <w:r w:rsidRPr="00643CD8">
        <w:rPr>
          <w:lang w:val="en-US"/>
        </w:rPr>
        <w:t>How to Add Alternative Text to T</w:t>
      </w:r>
      <w:r w:rsidR="005A6076" w:rsidRPr="00643CD8">
        <w:rPr>
          <w:lang w:val="en-US"/>
        </w:rPr>
        <w:t>ables</w:t>
      </w:r>
      <w:bookmarkEnd w:id="18"/>
    </w:p>
    <w:p w14:paraId="5BEB8FA8" w14:textId="77777777" w:rsidR="005A6076" w:rsidRPr="00643CD8" w:rsidRDefault="00FD7141" w:rsidP="004E2DD6">
      <w:pPr>
        <w:pStyle w:val="BodyText"/>
        <w:jc w:val="both"/>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19358665" w:rsidR="00F929D3" w:rsidRPr="00643CD8" w:rsidRDefault="000907F4" w:rsidP="004E2DD6">
      <w:pPr>
        <w:pStyle w:val="Heading1"/>
        <w:jc w:val="both"/>
        <w:rPr>
          <w:szCs w:val="26"/>
          <w:lang w:val="en-US"/>
        </w:rPr>
      </w:pPr>
      <w:bookmarkStart w:id="19" w:name="_Toc278793827"/>
      <w:r>
        <w:rPr>
          <w:lang w:val="en-US"/>
        </w:rPr>
        <w:t>Conclusion</w:t>
      </w:r>
    </w:p>
    <w:p w14:paraId="625A5254" w14:textId="77777777" w:rsidR="009701A3" w:rsidRPr="00643CD8" w:rsidRDefault="00764DF9" w:rsidP="004E2DD6">
      <w:pPr>
        <w:pStyle w:val="Heading2"/>
        <w:jc w:val="both"/>
        <w:rPr>
          <w:lang w:val="en-US"/>
        </w:rPr>
      </w:pPr>
      <w:bookmarkStart w:id="20" w:name="_Toc68862917"/>
      <w:r w:rsidRPr="00643CD8">
        <w:rPr>
          <w:lang w:val="en-US"/>
        </w:rPr>
        <w:t>Finish the Document P</w:t>
      </w:r>
      <w:r w:rsidR="005E3363" w:rsidRPr="00643CD8">
        <w:rPr>
          <w:lang w:val="en-US"/>
        </w:rPr>
        <w:t>roperties</w:t>
      </w:r>
      <w:bookmarkEnd w:id="20"/>
    </w:p>
    <w:p w14:paraId="3E154E96" w14:textId="50FD7FC9" w:rsidR="009701A3" w:rsidRPr="00643CD8" w:rsidRDefault="00AA28EE" w:rsidP="004E2DD6">
      <w:pPr>
        <w:pStyle w:val="BodyText"/>
        <w:jc w:val="both"/>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4E2DD6">
      <w:pPr>
        <w:pStyle w:val="Caption"/>
        <w:jc w:val="both"/>
        <w:rPr>
          <w:lang w:val="en-US"/>
        </w:rPr>
      </w:pPr>
      <w:bookmarkStart w:id="21"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1"/>
      <w:r w:rsidRPr="00643CD8">
        <w:rPr>
          <w:lang w:val="en-US"/>
        </w:rPr>
        <w:t>. Entering the title for the thesis.</w:t>
      </w:r>
    </w:p>
    <w:p w14:paraId="79AC0E1F" w14:textId="77777777" w:rsidR="009701A3" w:rsidRPr="00643CD8" w:rsidRDefault="00764DF9" w:rsidP="004E2DD6">
      <w:pPr>
        <w:pStyle w:val="Heading2"/>
        <w:jc w:val="both"/>
        <w:rPr>
          <w:lang w:val="en-US"/>
        </w:rPr>
      </w:pPr>
      <w:bookmarkStart w:id="22" w:name="_Toc68862918"/>
      <w:r w:rsidRPr="00643CD8">
        <w:rPr>
          <w:lang w:val="en-US"/>
        </w:rPr>
        <w:t>Check the Accessibility of Your T</w:t>
      </w:r>
      <w:r w:rsidR="00E636CD" w:rsidRPr="00643CD8">
        <w:rPr>
          <w:lang w:val="en-US"/>
        </w:rPr>
        <w:t>hesis</w:t>
      </w:r>
      <w:bookmarkEnd w:id="22"/>
    </w:p>
    <w:p w14:paraId="58A6B59E" w14:textId="77777777" w:rsidR="00F77080" w:rsidRPr="00643CD8" w:rsidRDefault="00C439CF" w:rsidP="004E2DD6">
      <w:pPr>
        <w:pStyle w:val="BodyTextBeforeaQuoteorList"/>
        <w:jc w:val="both"/>
      </w:pPr>
      <w:r w:rsidRPr="00643CD8">
        <w:t>Word has a feature that lets you check the accessibility of a document.</w:t>
      </w:r>
    </w:p>
    <w:p w14:paraId="0E926011" w14:textId="281C2886" w:rsidR="00F77080" w:rsidRPr="00643CD8" w:rsidRDefault="002538BD" w:rsidP="004E2DD6">
      <w:pPr>
        <w:pStyle w:val="BodyText"/>
        <w:numPr>
          <w:ilvl w:val="0"/>
          <w:numId w:val="13"/>
        </w:numPr>
        <w:jc w:val="both"/>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E2DD6">
      <w:pPr>
        <w:pStyle w:val="BodyText"/>
        <w:numPr>
          <w:ilvl w:val="0"/>
          <w:numId w:val="13"/>
        </w:numPr>
        <w:jc w:val="both"/>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E2DD6">
      <w:pPr>
        <w:pStyle w:val="BodyText"/>
        <w:numPr>
          <w:ilvl w:val="0"/>
          <w:numId w:val="13"/>
        </w:numPr>
        <w:jc w:val="both"/>
        <w:rPr>
          <w:lang w:val="en-US"/>
        </w:rPr>
      </w:pPr>
      <w:r w:rsidRPr="00643CD8">
        <w:rPr>
          <w:lang w:val="en-US"/>
        </w:rPr>
        <w:t xml:space="preserve">Click </w:t>
      </w:r>
      <w:r w:rsidR="00943620" w:rsidRPr="00643CD8">
        <w:rPr>
          <w:lang w:val="en-US"/>
        </w:rPr>
        <w:t>”</w:t>
      </w:r>
      <w:r w:rsidRPr="00643CD8">
        <w:rPr>
          <w:lang w:val="en-US"/>
        </w:rPr>
        <w:t>Check Accessibility</w:t>
      </w:r>
      <w:r w:rsidR="00943620" w:rsidRPr="00643CD8">
        <w:rPr>
          <w:lang w:val="en-US"/>
        </w:rPr>
        <w:t>”</w:t>
      </w:r>
      <w:r w:rsidRPr="00643CD8">
        <w:rPr>
          <w:lang w:val="en-US"/>
        </w:rPr>
        <w:t>.</w:t>
      </w:r>
    </w:p>
    <w:p w14:paraId="668AED45" w14:textId="77777777" w:rsidR="00B578BF" w:rsidRPr="00643CD8" w:rsidRDefault="00083706" w:rsidP="004E2DD6">
      <w:pPr>
        <w:pStyle w:val="BodyText"/>
        <w:keepNext/>
        <w:jc w:val="both"/>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4E2DD6">
      <w:pPr>
        <w:pStyle w:val="Caption"/>
        <w:jc w:val="both"/>
        <w:rPr>
          <w:lang w:val="en-US"/>
        </w:rPr>
      </w:pPr>
      <w:bookmarkStart w:id="23"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3"/>
      <w:r w:rsidRPr="00643CD8">
        <w:rPr>
          <w:lang w:val="en-US"/>
        </w:rPr>
        <w:t>. Opening the window for checking accessibility.</w:t>
      </w:r>
    </w:p>
    <w:p w14:paraId="4D52BDBA" w14:textId="77777777" w:rsidR="009701A3" w:rsidRPr="00643CD8" w:rsidRDefault="005614B2" w:rsidP="004E2DD6">
      <w:pPr>
        <w:pStyle w:val="BodyText"/>
        <w:jc w:val="both"/>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E2DD6">
      <w:pPr>
        <w:pStyle w:val="Heading2"/>
        <w:jc w:val="both"/>
        <w:rPr>
          <w:lang w:val="en-US"/>
        </w:rPr>
      </w:pPr>
      <w:bookmarkStart w:id="24"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24"/>
    </w:p>
    <w:p w14:paraId="5133BAF5" w14:textId="77777777" w:rsidR="00937791" w:rsidRPr="00643CD8" w:rsidRDefault="00570788" w:rsidP="004E2DD6">
      <w:pPr>
        <w:pStyle w:val="BodyTextBeforeaQuoteorList"/>
        <w:jc w:val="both"/>
      </w:pPr>
      <w:r w:rsidRPr="00643CD8">
        <w:t>Once you have checked your thesis for accessibility, convert it into an accessible PDF document.</w:t>
      </w:r>
    </w:p>
    <w:p w14:paraId="48981EA6" w14:textId="77777777" w:rsidR="00937791" w:rsidRPr="00643CD8" w:rsidRDefault="00570788" w:rsidP="004E2DD6">
      <w:pPr>
        <w:pStyle w:val="BodyText"/>
        <w:numPr>
          <w:ilvl w:val="0"/>
          <w:numId w:val="12"/>
        </w:numPr>
        <w:jc w:val="both"/>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E2DD6">
      <w:pPr>
        <w:pStyle w:val="BodyText"/>
        <w:numPr>
          <w:ilvl w:val="0"/>
          <w:numId w:val="12"/>
        </w:numPr>
        <w:jc w:val="both"/>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5B4B62BC" w:rsidR="009701A3" w:rsidRPr="00643CD8" w:rsidRDefault="00570788" w:rsidP="004E2DD6">
      <w:pPr>
        <w:pStyle w:val="BodyText"/>
        <w:numPr>
          <w:ilvl w:val="0"/>
          <w:numId w:val="12"/>
        </w:numPr>
        <w:jc w:val="both"/>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4E2DD6">
      <w:pPr>
        <w:pStyle w:val="Caption"/>
        <w:jc w:val="both"/>
        <w:rPr>
          <w:lang w:val="en-US"/>
        </w:rPr>
      </w:pPr>
      <w:bookmarkStart w:id="25"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25"/>
      <w:r w:rsidRPr="00643CD8">
        <w:rPr>
          <w:lang w:val="en-US"/>
        </w:rPr>
        <w:t>. Creating the bookmarks using headings.</w:t>
      </w:r>
    </w:p>
    <w:p w14:paraId="7C3C3436" w14:textId="77777777" w:rsidR="009701A3" w:rsidRPr="00643CD8" w:rsidRDefault="0012767B" w:rsidP="004E2DD6">
      <w:pPr>
        <w:pStyle w:val="BodyText"/>
        <w:jc w:val="both"/>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4E2DD6">
      <w:pPr>
        <w:pStyle w:val="ReferencesHeading"/>
        <w:jc w:val="both"/>
        <w:rPr>
          <w:lang w:val="en-US"/>
        </w:rPr>
      </w:pPr>
      <w:bookmarkStart w:id="26" w:name="_Toc68862920"/>
      <w:bookmarkEnd w:id="19"/>
      <w:r w:rsidRPr="00643CD8">
        <w:rPr>
          <w:lang w:val="en-US"/>
        </w:rPr>
        <w:lastRenderedPageBreak/>
        <w:t>References</w:t>
      </w:r>
      <w:bookmarkEnd w:id="26"/>
    </w:p>
    <w:p w14:paraId="602ACD59" w14:textId="62051EC7" w:rsidR="007C1D37" w:rsidRPr="007C1D37" w:rsidRDefault="007C1D37" w:rsidP="004E2DD6">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E2DD6">
      <w:pPr>
        <w:pStyle w:val="BodyText"/>
        <w:jc w:val="both"/>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E2DD6">
      <w:pPr>
        <w:pStyle w:val="BodyText"/>
        <w:jc w:val="both"/>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4E2DD6">
      <w:pPr>
        <w:pStyle w:val="BodyTextBeforeaQuoteorList"/>
        <w:jc w:val="both"/>
      </w:pPr>
      <w:r w:rsidRPr="00643CD8">
        <w:t>The reference list entries need to be in alphabetical order according to the last name of the author mentioned first in the list of authors.</w:t>
      </w:r>
    </w:p>
    <w:p w14:paraId="146D754B" w14:textId="77777777" w:rsidR="00D05E14" w:rsidRPr="00643CD8" w:rsidRDefault="00D05E14" w:rsidP="004E2DD6">
      <w:pPr>
        <w:pStyle w:val="Unnumberedreferencing"/>
        <w:jc w:val="both"/>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4E2DD6">
      <w:pPr>
        <w:pStyle w:val="Unnumberedreferencing"/>
        <w:jc w:val="both"/>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4E2DD6">
      <w:pPr>
        <w:pStyle w:val="Unnumberedreferencing"/>
        <w:jc w:val="both"/>
        <w:rPr>
          <w:lang w:val="en-US"/>
        </w:rPr>
      </w:pPr>
    </w:p>
    <w:p w14:paraId="6D91E778" w14:textId="77777777" w:rsidR="005A21E0" w:rsidRPr="00643CD8" w:rsidRDefault="00D1704A" w:rsidP="004E2DD6">
      <w:pPr>
        <w:pStyle w:val="BodyTextBeforeaQuoteorList"/>
        <w:jc w:val="both"/>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4E2DD6">
      <w:pPr>
        <w:pStyle w:val="Numberreferencing"/>
        <w:jc w:val="both"/>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4E2DD6">
      <w:pPr>
        <w:pStyle w:val="Numberreferencing"/>
        <w:jc w:val="both"/>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4E2DD6"/>
    <w:p w14:paraId="73FBC804" w14:textId="77777777" w:rsidR="005A21E0" w:rsidRPr="00643CD8" w:rsidRDefault="005A21E0" w:rsidP="004E2DD6">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4E2DD6">
      <w:pPr>
        <w:pStyle w:val="AppendixHeading"/>
        <w:jc w:val="both"/>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E2DD6">
      <w:pPr>
        <w:pStyle w:val="BodyText"/>
        <w:jc w:val="both"/>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E2DD6">
      <w:pPr>
        <w:pStyle w:val="BodyText"/>
        <w:jc w:val="both"/>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E2DD6">
      <w:pPr>
        <w:pStyle w:val="BodyText"/>
        <w:jc w:val="both"/>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4E2DD6">
      <w:pPr>
        <w:pStyle w:val="BodyTextBeforeaQuoteorList"/>
        <w:jc w:val="both"/>
      </w:pPr>
      <w:r w:rsidRPr="00643CD8">
        <w:t>Instructions for adding a new attachment:</w:t>
      </w:r>
    </w:p>
    <w:p w14:paraId="2E081A75" w14:textId="77777777" w:rsidR="00C5350B" w:rsidRPr="00643CD8" w:rsidRDefault="00923951" w:rsidP="004E2DD6">
      <w:pPr>
        <w:pStyle w:val="BodyText"/>
        <w:numPr>
          <w:ilvl w:val="0"/>
          <w:numId w:val="11"/>
        </w:numPr>
        <w:jc w:val="both"/>
        <w:rPr>
          <w:lang w:val="en-US"/>
        </w:rPr>
      </w:pPr>
      <w:r w:rsidRPr="00643CD8">
        <w:rPr>
          <w:lang w:val="en-US"/>
        </w:rPr>
        <w:t>Move the cursor to the end of the last existing attachment page.</w:t>
      </w:r>
    </w:p>
    <w:p w14:paraId="07EBBBB2" w14:textId="77777777" w:rsidR="00C5350B" w:rsidRPr="00643CD8" w:rsidRDefault="003559E2" w:rsidP="004E2DD6">
      <w:pPr>
        <w:pStyle w:val="BodyText"/>
        <w:numPr>
          <w:ilvl w:val="0"/>
          <w:numId w:val="11"/>
        </w:numPr>
        <w:jc w:val="both"/>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E2DD6">
      <w:pPr>
        <w:pStyle w:val="BodyText"/>
        <w:numPr>
          <w:ilvl w:val="0"/>
          <w:numId w:val="11"/>
        </w:numPr>
        <w:jc w:val="both"/>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E2DD6">
      <w:pPr>
        <w:pStyle w:val="BodyText"/>
        <w:numPr>
          <w:ilvl w:val="0"/>
          <w:numId w:val="11"/>
        </w:numPr>
        <w:jc w:val="both"/>
        <w:rPr>
          <w:lang w:val="en-US"/>
        </w:rPr>
      </w:pPr>
      <w:r w:rsidRPr="00643CD8">
        <w:rPr>
          <w:lang w:val="en-US"/>
        </w:rPr>
        <w:t>Please correct the attachment number.</w:t>
      </w:r>
    </w:p>
    <w:p w14:paraId="23220E9C" w14:textId="77777777" w:rsidR="00EA501F" w:rsidRPr="00643CD8" w:rsidRDefault="00923951" w:rsidP="004E2DD6">
      <w:pPr>
        <w:pStyle w:val="BodyTextBeforeaQuoteorList"/>
        <w:jc w:val="both"/>
      </w:pPr>
      <w:r w:rsidRPr="00643CD8">
        <w:t>Instructions for removing an unnecessary attachment:</w:t>
      </w:r>
    </w:p>
    <w:p w14:paraId="6C974A24" w14:textId="77777777" w:rsidR="00EA501F" w:rsidRPr="00643CD8" w:rsidRDefault="007E0DAC" w:rsidP="004E2DD6">
      <w:pPr>
        <w:pStyle w:val="BodyText"/>
        <w:numPr>
          <w:ilvl w:val="0"/>
          <w:numId w:val="10"/>
        </w:numPr>
        <w:jc w:val="both"/>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E2DD6">
      <w:pPr>
        <w:pStyle w:val="BodyText"/>
        <w:numPr>
          <w:ilvl w:val="0"/>
          <w:numId w:val="10"/>
        </w:numPr>
        <w:jc w:val="both"/>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4E2DD6">
      <w:pPr>
        <w:pStyle w:val="BodyText"/>
        <w:keepNext/>
        <w:jc w:val="both"/>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4E2DD6">
      <w:pPr>
        <w:pStyle w:val="Caption"/>
        <w:jc w:val="both"/>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E2DD6">
      <w:pPr>
        <w:pStyle w:val="BodyText"/>
        <w:numPr>
          <w:ilvl w:val="0"/>
          <w:numId w:val="10"/>
        </w:numPr>
        <w:jc w:val="both"/>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E2DD6">
      <w:pPr>
        <w:pStyle w:val="BodyText"/>
        <w:numPr>
          <w:ilvl w:val="0"/>
          <w:numId w:val="10"/>
        </w:numPr>
        <w:jc w:val="both"/>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4E2DD6">
      <w:pPr>
        <w:pStyle w:val="BodyText"/>
        <w:keepNext/>
        <w:jc w:val="both"/>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4E2DD6">
      <w:pPr>
        <w:pStyle w:val="Caption"/>
        <w:jc w:val="both"/>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4E2DD6">
      <w:pPr>
        <w:pStyle w:val="Caption"/>
        <w:jc w:val="both"/>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4E2DD6">
      <w:pPr>
        <w:pStyle w:val="AppendixHeading"/>
        <w:jc w:val="both"/>
        <w:rPr>
          <w:lang w:val="en-US"/>
        </w:rPr>
      </w:pPr>
      <w:r w:rsidRPr="00643CD8">
        <w:rPr>
          <w:lang w:val="en-US"/>
        </w:rPr>
        <w:lastRenderedPageBreak/>
        <w:t>Title of the Appendix</w:t>
      </w:r>
    </w:p>
    <w:p w14:paraId="3307A455" w14:textId="77777777" w:rsidR="00600602" w:rsidRPr="00643CD8" w:rsidRDefault="00742D33" w:rsidP="004E2DD6">
      <w:pPr>
        <w:pStyle w:val="BodyText"/>
        <w:jc w:val="both"/>
        <w:rPr>
          <w:lang w:val="en-US"/>
        </w:rPr>
      </w:pPr>
      <w:r w:rsidRPr="00643CD8">
        <w:rPr>
          <w:lang w:val="en-US"/>
        </w:rPr>
        <w:t>Content of the appendix is placed here</w:t>
      </w:r>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1F3FA" w14:textId="77777777" w:rsidR="006B5E43" w:rsidRDefault="006B5E43" w:rsidP="00DA42B6">
      <w:r>
        <w:separator/>
      </w:r>
    </w:p>
    <w:p w14:paraId="7099AA8A" w14:textId="77777777" w:rsidR="006B5E43" w:rsidRDefault="006B5E43"/>
    <w:p w14:paraId="52305F7A" w14:textId="77777777" w:rsidR="006B5E43" w:rsidRDefault="006B5E43"/>
    <w:p w14:paraId="24CBA22A" w14:textId="77777777" w:rsidR="006B5E43" w:rsidRDefault="006B5E43"/>
  </w:endnote>
  <w:endnote w:type="continuationSeparator" w:id="0">
    <w:p w14:paraId="5E3EF370" w14:textId="77777777" w:rsidR="006B5E43" w:rsidRDefault="006B5E43" w:rsidP="00DA42B6">
      <w:r>
        <w:continuationSeparator/>
      </w:r>
    </w:p>
    <w:p w14:paraId="300DF54B" w14:textId="77777777" w:rsidR="006B5E43" w:rsidRDefault="006B5E43"/>
    <w:p w14:paraId="2287FD6A" w14:textId="77777777" w:rsidR="006B5E43" w:rsidRDefault="006B5E43"/>
    <w:p w14:paraId="561183B4" w14:textId="77777777" w:rsidR="006B5E43" w:rsidRDefault="006B5E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22D8" w14:textId="77777777" w:rsidR="006B5E43" w:rsidRDefault="006B5E43" w:rsidP="00DA42B6">
      <w:r>
        <w:separator/>
      </w:r>
    </w:p>
    <w:p w14:paraId="1F069801" w14:textId="77777777" w:rsidR="006B5E43" w:rsidRDefault="006B5E43"/>
    <w:p w14:paraId="5B02289E" w14:textId="77777777" w:rsidR="006B5E43" w:rsidRDefault="006B5E43"/>
    <w:p w14:paraId="7CDD0F75" w14:textId="77777777" w:rsidR="006B5E43" w:rsidRDefault="006B5E43"/>
  </w:footnote>
  <w:footnote w:type="continuationSeparator" w:id="0">
    <w:p w14:paraId="6DFBCA83" w14:textId="77777777" w:rsidR="006B5E43" w:rsidRDefault="006B5E43" w:rsidP="00DA42B6">
      <w:r>
        <w:continuationSeparator/>
      </w:r>
    </w:p>
    <w:p w14:paraId="6F950045" w14:textId="77777777" w:rsidR="006B5E43" w:rsidRDefault="006B5E43"/>
    <w:p w14:paraId="42383A7F" w14:textId="77777777" w:rsidR="006B5E43" w:rsidRDefault="006B5E43"/>
    <w:p w14:paraId="0228F57A" w14:textId="77777777" w:rsidR="006B5E43" w:rsidRDefault="006B5E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1CCBEE61"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097EB9">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5AB241B6"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097EB9">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removePersonalInformation/>
  <w:removeDateAndTime/>
  <w:proofState w:spelling="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1E8"/>
    <w:rsid w:val="0000076C"/>
    <w:rsid w:val="00001EBC"/>
    <w:rsid w:val="000021BA"/>
    <w:rsid w:val="00005AC5"/>
    <w:rsid w:val="00012E5B"/>
    <w:rsid w:val="00013154"/>
    <w:rsid w:val="00017EED"/>
    <w:rsid w:val="00020CA3"/>
    <w:rsid w:val="00020FB6"/>
    <w:rsid w:val="00021674"/>
    <w:rsid w:val="0002462E"/>
    <w:rsid w:val="00025B84"/>
    <w:rsid w:val="00025F3D"/>
    <w:rsid w:val="000301B0"/>
    <w:rsid w:val="0003161B"/>
    <w:rsid w:val="0003243C"/>
    <w:rsid w:val="00032760"/>
    <w:rsid w:val="00033579"/>
    <w:rsid w:val="000350F3"/>
    <w:rsid w:val="00035FB6"/>
    <w:rsid w:val="00040E91"/>
    <w:rsid w:val="00043B90"/>
    <w:rsid w:val="00044B25"/>
    <w:rsid w:val="000464CA"/>
    <w:rsid w:val="00046AC6"/>
    <w:rsid w:val="00047E3C"/>
    <w:rsid w:val="0005012A"/>
    <w:rsid w:val="000511CC"/>
    <w:rsid w:val="00052BAA"/>
    <w:rsid w:val="000546C2"/>
    <w:rsid w:val="00054746"/>
    <w:rsid w:val="00057728"/>
    <w:rsid w:val="00060A1C"/>
    <w:rsid w:val="00062586"/>
    <w:rsid w:val="00062C63"/>
    <w:rsid w:val="00066C49"/>
    <w:rsid w:val="0007125A"/>
    <w:rsid w:val="0007158F"/>
    <w:rsid w:val="0007244B"/>
    <w:rsid w:val="000744C8"/>
    <w:rsid w:val="0007466A"/>
    <w:rsid w:val="000753B0"/>
    <w:rsid w:val="00075A27"/>
    <w:rsid w:val="00075D1A"/>
    <w:rsid w:val="00080B51"/>
    <w:rsid w:val="0008303B"/>
    <w:rsid w:val="00083706"/>
    <w:rsid w:val="0008433B"/>
    <w:rsid w:val="0008442C"/>
    <w:rsid w:val="00085D25"/>
    <w:rsid w:val="0009063F"/>
    <w:rsid w:val="000907F4"/>
    <w:rsid w:val="00090C82"/>
    <w:rsid w:val="00093502"/>
    <w:rsid w:val="00093F94"/>
    <w:rsid w:val="000965BD"/>
    <w:rsid w:val="0009748C"/>
    <w:rsid w:val="00097EB9"/>
    <w:rsid w:val="000A0B1A"/>
    <w:rsid w:val="000A1867"/>
    <w:rsid w:val="000A5716"/>
    <w:rsid w:val="000B02EE"/>
    <w:rsid w:val="000B0AFB"/>
    <w:rsid w:val="000B175A"/>
    <w:rsid w:val="000C025A"/>
    <w:rsid w:val="000C1C0B"/>
    <w:rsid w:val="000C3EFF"/>
    <w:rsid w:val="000C68C0"/>
    <w:rsid w:val="000C78C2"/>
    <w:rsid w:val="000D1206"/>
    <w:rsid w:val="000D675E"/>
    <w:rsid w:val="000E3886"/>
    <w:rsid w:val="000E437C"/>
    <w:rsid w:val="000E5E6C"/>
    <w:rsid w:val="000E6D18"/>
    <w:rsid w:val="000E704F"/>
    <w:rsid w:val="000E782C"/>
    <w:rsid w:val="000E788A"/>
    <w:rsid w:val="000F03DD"/>
    <w:rsid w:val="000F0569"/>
    <w:rsid w:val="000F190E"/>
    <w:rsid w:val="000F3400"/>
    <w:rsid w:val="00101215"/>
    <w:rsid w:val="00104440"/>
    <w:rsid w:val="0010478D"/>
    <w:rsid w:val="001054B1"/>
    <w:rsid w:val="00105A1C"/>
    <w:rsid w:val="00105B63"/>
    <w:rsid w:val="0010693C"/>
    <w:rsid w:val="0011018D"/>
    <w:rsid w:val="00112745"/>
    <w:rsid w:val="00112AA3"/>
    <w:rsid w:val="001130F1"/>
    <w:rsid w:val="00114934"/>
    <w:rsid w:val="00117960"/>
    <w:rsid w:val="00120876"/>
    <w:rsid w:val="00122405"/>
    <w:rsid w:val="001234DC"/>
    <w:rsid w:val="00123731"/>
    <w:rsid w:val="001243AF"/>
    <w:rsid w:val="0012767B"/>
    <w:rsid w:val="001364D8"/>
    <w:rsid w:val="00143663"/>
    <w:rsid w:val="0014423E"/>
    <w:rsid w:val="00145904"/>
    <w:rsid w:val="0015051E"/>
    <w:rsid w:val="00150700"/>
    <w:rsid w:val="001541B6"/>
    <w:rsid w:val="001544DC"/>
    <w:rsid w:val="0016524E"/>
    <w:rsid w:val="001656EF"/>
    <w:rsid w:val="0017281F"/>
    <w:rsid w:val="00172D68"/>
    <w:rsid w:val="001755BF"/>
    <w:rsid w:val="00181F74"/>
    <w:rsid w:val="001942BD"/>
    <w:rsid w:val="00194375"/>
    <w:rsid w:val="001951CB"/>
    <w:rsid w:val="0019562E"/>
    <w:rsid w:val="00196620"/>
    <w:rsid w:val="00197BD2"/>
    <w:rsid w:val="00197DAB"/>
    <w:rsid w:val="001A0A2E"/>
    <w:rsid w:val="001A113D"/>
    <w:rsid w:val="001A4619"/>
    <w:rsid w:val="001A4EBC"/>
    <w:rsid w:val="001A6FA8"/>
    <w:rsid w:val="001B0619"/>
    <w:rsid w:val="001B26CF"/>
    <w:rsid w:val="001B2F78"/>
    <w:rsid w:val="001B3AF7"/>
    <w:rsid w:val="001B53A7"/>
    <w:rsid w:val="001B5BA6"/>
    <w:rsid w:val="001B607B"/>
    <w:rsid w:val="001C3120"/>
    <w:rsid w:val="001C3774"/>
    <w:rsid w:val="001C4068"/>
    <w:rsid w:val="001D04CE"/>
    <w:rsid w:val="001D1B7F"/>
    <w:rsid w:val="001D2542"/>
    <w:rsid w:val="001D36AB"/>
    <w:rsid w:val="001D3D92"/>
    <w:rsid w:val="001D5FC7"/>
    <w:rsid w:val="001D6F23"/>
    <w:rsid w:val="001E0258"/>
    <w:rsid w:val="001E0544"/>
    <w:rsid w:val="001E3F0B"/>
    <w:rsid w:val="001E7CA1"/>
    <w:rsid w:val="001F1B21"/>
    <w:rsid w:val="001F357A"/>
    <w:rsid w:val="001F3D49"/>
    <w:rsid w:val="001F42F4"/>
    <w:rsid w:val="001F60AF"/>
    <w:rsid w:val="002013B2"/>
    <w:rsid w:val="00201CF6"/>
    <w:rsid w:val="00206A1E"/>
    <w:rsid w:val="00206FA2"/>
    <w:rsid w:val="002146E2"/>
    <w:rsid w:val="00214853"/>
    <w:rsid w:val="00214CF4"/>
    <w:rsid w:val="00217422"/>
    <w:rsid w:val="0021749C"/>
    <w:rsid w:val="002203FB"/>
    <w:rsid w:val="00221D00"/>
    <w:rsid w:val="00225A33"/>
    <w:rsid w:val="00227A29"/>
    <w:rsid w:val="00230A21"/>
    <w:rsid w:val="00232CC7"/>
    <w:rsid w:val="00241147"/>
    <w:rsid w:val="00243BD4"/>
    <w:rsid w:val="00243F61"/>
    <w:rsid w:val="00245B2C"/>
    <w:rsid w:val="00247D90"/>
    <w:rsid w:val="00250AFE"/>
    <w:rsid w:val="0025323E"/>
    <w:rsid w:val="002538BD"/>
    <w:rsid w:val="00255980"/>
    <w:rsid w:val="002650B1"/>
    <w:rsid w:val="00266126"/>
    <w:rsid w:val="00266C5E"/>
    <w:rsid w:val="00273D44"/>
    <w:rsid w:val="00273FCF"/>
    <w:rsid w:val="00275A63"/>
    <w:rsid w:val="0027715F"/>
    <w:rsid w:val="00277613"/>
    <w:rsid w:val="00280933"/>
    <w:rsid w:val="002813E8"/>
    <w:rsid w:val="002855EB"/>
    <w:rsid w:val="0029079E"/>
    <w:rsid w:val="0029274C"/>
    <w:rsid w:val="00293F02"/>
    <w:rsid w:val="002955A1"/>
    <w:rsid w:val="002965A1"/>
    <w:rsid w:val="002965E6"/>
    <w:rsid w:val="002A0237"/>
    <w:rsid w:val="002A0D2D"/>
    <w:rsid w:val="002A34AD"/>
    <w:rsid w:val="002A3896"/>
    <w:rsid w:val="002A38EF"/>
    <w:rsid w:val="002A3C71"/>
    <w:rsid w:val="002A4DAB"/>
    <w:rsid w:val="002B0DBE"/>
    <w:rsid w:val="002B17B6"/>
    <w:rsid w:val="002B5056"/>
    <w:rsid w:val="002C1B5C"/>
    <w:rsid w:val="002C1B96"/>
    <w:rsid w:val="002C2B15"/>
    <w:rsid w:val="002C2E64"/>
    <w:rsid w:val="002C3AF1"/>
    <w:rsid w:val="002C3CD2"/>
    <w:rsid w:val="002C3F7B"/>
    <w:rsid w:val="002C5748"/>
    <w:rsid w:val="002C6CD1"/>
    <w:rsid w:val="002C7FF1"/>
    <w:rsid w:val="002D03A0"/>
    <w:rsid w:val="002D316E"/>
    <w:rsid w:val="002D56BA"/>
    <w:rsid w:val="002D6A1B"/>
    <w:rsid w:val="002E14F4"/>
    <w:rsid w:val="002E2697"/>
    <w:rsid w:val="002E6DC4"/>
    <w:rsid w:val="002F216D"/>
    <w:rsid w:val="002F5DE2"/>
    <w:rsid w:val="00300F4E"/>
    <w:rsid w:val="003018B1"/>
    <w:rsid w:val="00302BA5"/>
    <w:rsid w:val="00303A84"/>
    <w:rsid w:val="00303DD3"/>
    <w:rsid w:val="00303E02"/>
    <w:rsid w:val="0030666E"/>
    <w:rsid w:val="00306793"/>
    <w:rsid w:val="003071A7"/>
    <w:rsid w:val="00310110"/>
    <w:rsid w:val="003101E3"/>
    <w:rsid w:val="0031121B"/>
    <w:rsid w:val="00313DAE"/>
    <w:rsid w:val="00314EAA"/>
    <w:rsid w:val="003173AA"/>
    <w:rsid w:val="003212BC"/>
    <w:rsid w:val="0032236E"/>
    <w:rsid w:val="00323AE1"/>
    <w:rsid w:val="003242F6"/>
    <w:rsid w:val="00325837"/>
    <w:rsid w:val="00326341"/>
    <w:rsid w:val="003279AD"/>
    <w:rsid w:val="00330066"/>
    <w:rsid w:val="00333B49"/>
    <w:rsid w:val="003340F1"/>
    <w:rsid w:val="003355C7"/>
    <w:rsid w:val="00341F7D"/>
    <w:rsid w:val="00343401"/>
    <w:rsid w:val="00344993"/>
    <w:rsid w:val="003451C1"/>
    <w:rsid w:val="0034543A"/>
    <w:rsid w:val="00345AFE"/>
    <w:rsid w:val="003462B1"/>
    <w:rsid w:val="00347917"/>
    <w:rsid w:val="00347DD1"/>
    <w:rsid w:val="003508E5"/>
    <w:rsid w:val="00350DE2"/>
    <w:rsid w:val="00354B7D"/>
    <w:rsid w:val="003559E2"/>
    <w:rsid w:val="0036057B"/>
    <w:rsid w:val="003606B5"/>
    <w:rsid w:val="003607EF"/>
    <w:rsid w:val="00362D22"/>
    <w:rsid w:val="00363706"/>
    <w:rsid w:val="0036573E"/>
    <w:rsid w:val="00367795"/>
    <w:rsid w:val="003678CD"/>
    <w:rsid w:val="003709F1"/>
    <w:rsid w:val="0037251A"/>
    <w:rsid w:val="00373816"/>
    <w:rsid w:val="00374A3C"/>
    <w:rsid w:val="00374B91"/>
    <w:rsid w:val="0037507C"/>
    <w:rsid w:val="00375908"/>
    <w:rsid w:val="003764C0"/>
    <w:rsid w:val="003769BE"/>
    <w:rsid w:val="00380AB3"/>
    <w:rsid w:val="003810B2"/>
    <w:rsid w:val="003848F0"/>
    <w:rsid w:val="0038711B"/>
    <w:rsid w:val="00390906"/>
    <w:rsid w:val="00393986"/>
    <w:rsid w:val="003943C7"/>
    <w:rsid w:val="00396336"/>
    <w:rsid w:val="00396B55"/>
    <w:rsid w:val="003A0DAF"/>
    <w:rsid w:val="003A6CD7"/>
    <w:rsid w:val="003A7951"/>
    <w:rsid w:val="003A7DAB"/>
    <w:rsid w:val="003B0596"/>
    <w:rsid w:val="003B0C87"/>
    <w:rsid w:val="003B0E16"/>
    <w:rsid w:val="003B2A36"/>
    <w:rsid w:val="003B4FFD"/>
    <w:rsid w:val="003B6A66"/>
    <w:rsid w:val="003C0326"/>
    <w:rsid w:val="003C13AC"/>
    <w:rsid w:val="003C317F"/>
    <w:rsid w:val="003C3EC9"/>
    <w:rsid w:val="003C5DAB"/>
    <w:rsid w:val="003C72CB"/>
    <w:rsid w:val="003C79FE"/>
    <w:rsid w:val="003D1152"/>
    <w:rsid w:val="003D3396"/>
    <w:rsid w:val="003D35FF"/>
    <w:rsid w:val="003D4BD6"/>
    <w:rsid w:val="003D6688"/>
    <w:rsid w:val="003D75C9"/>
    <w:rsid w:val="003D7ED1"/>
    <w:rsid w:val="003E1168"/>
    <w:rsid w:val="003E76F0"/>
    <w:rsid w:val="003E7891"/>
    <w:rsid w:val="003F0079"/>
    <w:rsid w:val="003F0604"/>
    <w:rsid w:val="003F2C23"/>
    <w:rsid w:val="003F65E1"/>
    <w:rsid w:val="003F7C80"/>
    <w:rsid w:val="004006E1"/>
    <w:rsid w:val="00402D5C"/>
    <w:rsid w:val="004033CE"/>
    <w:rsid w:val="004043BE"/>
    <w:rsid w:val="00411FB9"/>
    <w:rsid w:val="004152FC"/>
    <w:rsid w:val="00415808"/>
    <w:rsid w:val="00415A99"/>
    <w:rsid w:val="004170D8"/>
    <w:rsid w:val="00417412"/>
    <w:rsid w:val="004206FC"/>
    <w:rsid w:val="00420E32"/>
    <w:rsid w:val="0042247F"/>
    <w:rsid w:val="0042270C"/>
    <w:rsid w:val="00427FEC"/>
    <w:rsid w:val="00430F42"/>
    <w:rsid w:val="00434C2C"/>
    <w:rsid w:val="00435CFE"/>
    <w:rsid w:val="00437AA9"/>
    <w:rsid w:val="00440A59"/>
    <w:rsid w:val="004416DC"/>
    <w:rsid w:val="004427E9"/>
    <w:rsid w:val="00442E91"/>
    <w:rsid w:val="00446AED"/>
    <w:rsid w:val="00446EDB"/>
    <w:rsid w:val="00450A5A"/>
    <w:rsid w:val="004513FD"/>
    <w:rsid w:val="00453DE5"/>
    <w:rsid w:val="00456814"/>
    <w:rsid w:val="00460580"/>
    <w:rsid w:val="00467A69"/>
    <w:rsid w:val="00473709"/>
    <w:rsid w:val="00480483"/>
    <w:rsid w:val="0048148D"/>
    <w:rsid w:val="004828AB"/>
    <w:rsid w:val="00482C31"/>
    <w:rsid w:val="00483FBB"/>
    <w:rsid w:val="00484241"/>
    <w:rsid w:val="00487A9D"/>
    <w:rsid w:val="004900BA"/>
    <w:rsid w:val="00490AD8"/>
    <w:rsid w:val="00492FE4"/>
    <w:rsid w:val="00493A7E"/>
    <w:rsid w:val="00494BE3"/>
    <w:rsid w:val="004959BD"/>
    <w:rsid w:val="0049646B"/>
    <w:rsid w:val="00496817"/>
    <w:rsid w:val="00496A42"/>
    <w:rsid w:val="004A271A"/>
    <w:rsid w:val="004A382A"/>
    <w:rsid w:val="004A479F"/>
    <w:rsid w:val="004B1669"/>
    <w:rsid w:val="004B2B10"/>
    <w:rsid w:val="004B4D0C"/>
    <w:rsid w:val="004B77F9"/>
    <w:rsid w:val="004C1337"/>
    <w:rsid w:val="004C14D3"/>
    <w:rsid w:val="004C19EC"/>
    <w:rsid w:val="004C22A1"/>
    <w:rsid w:val="004C52FE"/>
    <w:rsid w:val="004C5A31"/>
    <w:rsid w:val="004C7A86"/>
    <w:rsid w:val="004D0A45"/>
    <w:rsid w:val="004D0BFD"/>
    <w:rsid w:val="004D4F59"/>
    <w:rsid w:val="004D5AC5"/>
    <w:rsid w:val="004D7598"/>
    <w:rsid w:val="004E2DD6"/>
    <w:rsid w:val="004E3E03"/>
    <w:rsid w:val="004E5720"/>
    <w:rsid w:val="004E5DDF"/>
    <w:rsid w:val="004E739A"/>
    <w:rsid w:val="004E783D"/>
    <w:rsid w:val="004E7E54"/>
    <w:rsid w:val="004E7F96"/>
    <w:rsid w:val="004F12B2"/>
    <w:rsid w:val="004F1623"/>
    <w:rsid w:val="004F3072"/>
    <w:rsid w:val="004F3126"/>
    <w:rsid w:val="004F4293"/>
    <w:rsid w:val="004F5BE2"/>
    <w:rsid w:val="004F5EE6"/>
    <w:rsid w:val="00501072"/>
    <w:rsid w:val="005014C8"/>
    <w:rsid w:val="005025C7"/>
    <w:rsid w:val="00503355"/>
    <w:rsid w:val="00504D23"/>
    <w:rsid w:val="00504DD4"/>
    <w:rsid w:val="00505B6D"/>
    <w:rsid w:val="00507F2A"/>
    <w:rsid w:val="00511399"/>
    <w:rsid w:val="005140BB"/>
    <w:rsid w:val="00516F4B"/>
    <w:rsid w:val="00522575"/>
    <w:rsid w:val="00523472"/>
    <w:rsid w:val="00525BA2"/>
    <w:rsid w:val="00525FE7"/>
    <w:rsid w:val="00526B95"/>
    <w:rsid w:val="0053115E"/>
    <w:rsid w:val="0053119F"/>
    <w:rsid w:val="00531937"/>
    <w:rsid w:val="00532390"/>
    <w:rsid w:val="00532A9B"/>
    <w:rsid w:val="00532D98"/>
    <w:rsid w:val="00535B3E"/>
    <w:rsid w:val="00535DC5"/>
    <w:rsid w:val="005407C5"/>
    <w:rsid w:val="00545F19"/>
    <w:rsid w:val="00545FA9"/>
    <w:rsid w:val="005474F8"/>
    <w:rsid w:val="00550EA4"/>
    <w:rsid w:val="00552660"/>
    <w:rsid w:val="00553627"/>
    <w:rsid w:val="00554E6A"/>
    <w:rsid w:val="00554EEE"/>
    <w:rsid w:val="005568D3"/>
    <w:rsid w:val="005609E5"/>
    <w:rsid w:val="00560E30"/>
    <w:rsid w:val="005614B2"/>
    <w:rsid w:val="00563901"/>
    <w:rsid w:val="00564277"/>
    <w:rsid w:val="0056536A"/>
    <w:rsid w:val="00566376"/>
    <w:rsid w:val="0056713B"/>
    <w:rsid w:val="00570788"/>
    <w:rsid w:val="00572850"/>
    <w:rsid w:val="0057580D"/>
    <w:rsid w:val="005769C2"/>
    <w:rsid w:val="0057713D"/>
    <w:rsid w:val="00577388"/>
    <w:rsid w:val="0057770F"/>
    <w:rsid w:val="0058087F"/>
    <w:rsid w:val="00580ED7"/>
    <w:rsid w:val="00583D55"/>
    <w:rsid w:val="00586CDF"/>
    <w:rsid w:val="005948F1"/>
    <w:rsid w:val="00595122"/>
    <w:rsid w:val="005969BE"/>
    <w:rsid w:val="00597446"/>
    <w:rsid w:val="00597BE2"/>
    <w:rsid w:val="005A13E1"/>
    <w:rsid w:val="005A2019"/>
    <w:rsid w:val="005A21E0"/>
    <w:rsid w:val="005A2BAE"/>
    <w:rsid w:val="005A3ACB"/>
    <w:rsid w:val="005A5ED8"/>
    <w:rsid w:val="005A6076"/>
    <w:rsid w:val="005A7288"/>
    <w:rsid w:val="005B2A1C"/>
    <w:rsid w:val="005B2D17"/>
    <w:rsid w:val="005B398F"/>
    <w:rsid w:val="005B5303"/>
    <w:rsid w:val="005B72A9"/>
    <w:rsid w:val="005C26E3"/>
    <w:rsid w:val="005C28E6"/>
    <w:rsid w:val="005C42CD"/>
    <w:rsid w:val="005C5366"/>
    <w:rsid w:val="005C6647"/>
    <w:rsid w:val="005C694B"/>
    <w:rsid w:val="005D0099"/>
    <w:rsid w:val="005D441A"/>
    <w:rsid w:val="005E09CB"/>
    <w:rsid w:val="005E14BB"/>
    <w:rsid w:val="005E14D4"/>
    <w:rsid w:val="005E3363"/>
    <w:rsid w:val="005E484F"/>
    <w:rsid w:val="005E50CB"/>
    <w:rsid w:val="005F5220"/>
    <w:rsid w:val="00600602"/>
    <w:rsid w:val="00600942"/>
    <w:rsid w:val="006026CF"/>
    <w:rsid w:val="00602FBD"/>
    <w:rsid w:val="00604DDE"/>
    <w:rsid w:val="0060607D"/>
    <w:rsid w:val="006067B5"/>
    <w:rsid w:val="00607A4F"/>
    <w:rsid w:val="0061127F"/>
    <w:rsid w:val="00611A68"/>
    <w:rsid w:val="00612B13"/>
    <w:rsid w:val="00613AF5"/>
    <w:rsid w:val="00615266"/>
    <w:rsid w:val="00616AF4"/>
    <w:rsid w:val="00616DF4"/>
    <w:rsid w:val="00620258"/>
    <w:rsid w:val="006210FB"/>
    <w:rsid w:val="00621DAF"/>
    <w:rsid w:val="006237FF"/>
    <w:rsid w:val="0062381A"/>
    <w:rsid w:val="00630A03"/>
    <w:rsid w:val="00633647"/>
    <w:rsid w:val="006361C8"/>
    <w:rsid w:val="006406C0"/>
    <w:rsid w:val="00641A49"/>
    <w:rsid w:val="0064344A"/>
    <w:rsid w:val="00643902"/>
    <w:rsid w:val="00643CD8"/>
    <w:rsid w:val="00645A45"/>
    <w:rsid w:val="00646246"/>
    <w:rsid w:val="00647412"/>
    <w:rsid w:val="006474DE"/>
    <w:rsid w:val="0064766C"/>
    <w:rsid w:val="00647A24"/>
    <w:rsid w:val="00651071"/>
    <w:rsid w:val="00652708"/>
    <w:rsid w:val="00652B99"/>
    <w:rsid w:val="006560BD"/>
    <w:rsid w:val="00657B65"/>
    <w:rsid w:val="00660A04"/>
    <w:rsid w:val="00660E12"/>
    <w:rsid w:val="00662B92"/>
    <w:rsid w:val="00663D64"/>
    <w:rsid w:val="00664EA8"/>
    <w:rsid w:val="00666BF7"/>
    <w:rsid w:val="006712AC"/>
    <w:rsid w:val="0067135F"/>
    <w:rsid w:val="00671AF6"/>
    <w:rsid w:val="00671DFD"/>
    <w:rsid w:val="00672F0F"/>
    <w:rsid w:val="00673DE9"/>
    <w:rsid w:val="00674B83"/>
    <w:rsid w:val="00680538"/>
    <w:rsid w:val="00683A7A"/>
    <w:rsid w:val="00684905"/>
    <w:rsid w:val="00685954"/>
    <w:rsid w:val="00685DCE"/>
    <w:rsid w:val="006861F0"/>
    <w:rsid w:val="00686BB0"/>
    <w:rsid w:val="00686C1D"/>
    <w:rsid w:val="00687E40"/>
    <w:rsid w:val="006926CE"/>
    <w:rsid w:val="006933C5"/>
    <w:rsid w:val="00693D89"/>
    <w:rsid w:val="006953C3"/>
    <w:rsid w:val="00696D98"/>
    <w:rsid w:val="00697403"/>
    <w:rsid w:val="006A43C6"/>
    <w:rsid w:val="006A46CF"/>
    <w:rsid w:val="006A7129"/>
    <w:rsid w:val="006B25D9"/>
    <w:rsid w:val="006B2EC6"/>
    <w:rsid w:val="006B3899"/>
    <w:rsid w:val="006B5E43"/>
    <w:rsid w:val="006C24E8"/>
    <w:rsid w:val="006C2AAA"/>
    <w:rsid w:val="006C2BC9"/>
    <w:rsid w:val="006C3FFD"/>
    <w:rsid w:val="006D4647"/>
    <w:rsid w:val="006D6CD1"/>
    <w:rsid w:val="006D761B"/>
    <w:rsid w:val="006E0C1C"/>
    <w:rsid w:val="006E2B95"/>
    <w:rsid w:val="006E2F13"/>
    <w:rsid w:val="006E4A9F"/>
    <w:rsid w:val="006E578B"/>
    <w:rsid w:val="006E5B89"/>
    <w:rsid w:val="006E635C"/>
    <w:rsid w:val="006E6C65"/>
    <w:rsid w:val="006F0EA3"/>
    <w:rsid w:val="006F5E5A"/>
    <w:rsid w:val="006F6E7D"/>
    <w:rsid w:val="006F70E9"/>
    <w:rsid w:val="006F75D9"/>
    <w:rsid w:val="006F76A1"/>
    <w:rsid w:val="00700902"/>
    <w:rsid w:val="00701D50"/>
    <w:rsid w:val="007027B7"/>
    <w:rsid w:val="00702A33"/>
    <w:rsid w:val="00703267"/>
    <w:rsid w:val="007044DC"/>
    <w:rsid w:val="00705C3E"/>
    <w:rsid w:val="00706109"/>
    <w:rsid w:val="00706334"/>
    <w:rsid w:val="00707AD5"/>
    <w:rsid w:val="00711A60"/>
    <w:rsid w:val="00714399"/>
    <w:rsid w:val="00721727"/>
    <w:rsid w:val="00721841"/>
    <w:rsid w:val="007231C4"/>
    <w:rsid w:val="0072336E"/>
    <w:rsid w:val="00731E0C"/>
    <w:rsid w:val="00733549"/>
    <w:rsid w:val="007354AE"/>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6D2F"/>
    <w:rsid w:val="007675E0"/>
    <w:rsid w:val="00767E31"/>
    <w:rsid w:val="00770294"/>
    <w:rsid w:val="00770F58"/>
    <w:rsid w:val="0077606D"/>
    <w:rsid w:val="00776F78"/>
    <w:rsid w:val="00777E6C"/>
    <w:rsid w:val="00782FC8"/>
    <w:rsid w:val="00785F9D"/>
    <w:rsid w:val="00785FA6"/>
    <w:rsid w:val="00790398"/>
    <w:rsid w:val="00791A93"/>
    <w:rsid w:val="007936B7"/>
    <w:rsid w:val="007945E1"/>
    <w:rsid w:val="00795531"/>
    <w:rsid w:val="007A0B68"/>
    <w:rsid w:val="007A219A"/>
    <w:rsid w:val="007A54DB"/>
    <w:rsid w:val="007A6292"/>
    <w:rsid w:val="007A6700"/>
    <w:rsid w:val="007A6981"/>
    <w:rsid w:val="007A6CC4"/>
    <w:rsid w:val="007B042F"/>
    <w:rsid w:val="007B102F"/>
    <w:rsid w:val="007B1D66"/>
    <w:rsid w:val="007B20A7"/>
    <w:rsid w:val="007B34FD"/>
    <w:rsid w:val="007C1D37"/>
    <w:rsid w:val="007C3149"/>
    <w:rsid w:val="007C7226"/>
    <w:rsid w:val="007D336B"/>
    <w:rsid w:val="007D3430"/>
    <w:rsid w:val="007E0DAC"/>
    <w:rsid w:val="007E155F"/>
    <w:rsid w:val="007E279C"/>
    <w:rsid w:val="007E6387"/>
    <w:rsid w:val="007F03A4"/>
    <w:rsid w:val="007F192E"/>
    <w:rsid w:val="007F1AA9"/>
    <w:rsid w:val="007F3082"/>
    <w:rsid w:val="007F4BC2"/>
    <w:rsid w:val="007F562B"/>
    <w:rsid w:val="0080175F"/>
    <w:rsid w:val="00802C17"/>
    <w:rsid w:val="008055DD"/>
    <w:rsid w:val="00816A42"/>
    <w:rsid w:val="008214CF"/>
    <w:rsid w:val="008261A4"/>
    <w:rsid w:val="0082624E"/>
    <w:rsid w:val="00827410"/>
    <w:rsid w:val="008321C4"/>
    <w:rsid w:val="00832640"/>
    <w:rsid w:val="00833226"/>
    <w:rsid w:val="00833A1C"/>
    <w:rsid w:val="00835587"/>
    <w:rsid w:val="008358BC"/>
    <w:rsid w:val="00835BCA"/>
    <w:rsid w:val="00836991"/>
    <w:rsid w:val="00840145"/>
    <w:rsid w:val="008410E0"/>
    <w:rsid w:val="00841607"/>
    <w:rsid w:val="0084319F"/>
    <w:rsid w:val="0084361F"/>
    <w:rsid w:val="008446B6"/>
    <w:rsid w:val="00844A0B"/>
    <w:rsid w:val="00844F63"/>
    <w:rsid w:val="00846461"/>
    <w:rsid w:val="00846491"/>
    <w:rsid w:val="00850D55"/>
    <w:rsid w:val="0086046B"/>
    <w:rsid w:val="008609B2"/>
    <w:rsid w:val="00861F28"/>
    <w:rsid w:val="00864CA8"/>
    <w:rsid w:val="0086664C"/>
    <w:rsid w:val="00867FAF"/>
    <w:rsid w:val="00870FF6"/>
    <w:rsid w:val="00871157"/>
    <w:rsid w:val="00872D07"/>
    <w:rsid w:val="008734EF"/>
    <w:rsid w:val="00873EA2"/>
    <w:rsid w:val="00876D21"/>
    <w:rsid w:val="00877A8D"/>
    <w:rsid w:val="00881F73"/>
    <w:rsid w:val="00883AC5"/>
    <w:rsid w:val="00890CDD"/>
    <w:rsid w:val="00891AB4"/>
    <w:rsid w:val="008931D2"/>
    <w:rsid w:val="008952E4"/>
    <w:rsid w:val="008956F9"/>
    <w:rsid w:val="00896986"/>
    <w:rsid w:val="0089705C"/>
    <w:rsid w:val="008A2B8C"/>
    <w:rsid w:val="008A4215"/>
    <w:rsid w:val="008A6484"/>
    <w:rsid w:val="008B1443"/>
    <w:rsid w:val="008B19C1"/>
    <w:rsid w:val="008B2E32"/>
    <w:rsid w:val="008B590B"/>
    <w:rsid w:val="008B73A9"/>
    <w:rsid w:val="008B75F0"/>
    <w:rsid w:val="008C3F20"/>
    <w:rsid w:val="008C62D0"/>
    <w:rsid w:val="008D2392"/>
    <w:rsid w:val="008D256D"/>
    <w:rsid w:val="008D39E6"/>
    <w:rsid w:val="008D3BF8"/>
    <w:rsid w:val="008D4AC4"/>
    <w:rsid w:val="008D632D"/>
    <w:rsid w:val="008E123F"/>
    <w:rsid w:val="008E496B"/>
    <w:rsid w:val="008E4A1A"/>
    <w:rsid w:val="008E7002"/>
    <w:rsid w:val="008F2544"/>
    <w:rsid w:val="008F2BEF"/>
    <w:rsid w:val="008F5AA8"/>
    <w:rsid w:val="008F613E"/>
    <w:rsid w:val="008F7D24"/>
    <w:rsid w:val="00901509"/>
    <w:rsid w:val="00903C7B"/>
    <w:rsid w:val="009055AD"/>
    <w:rsid w:val="00907C25"/>
    <w:rsid w:val="00914084"/>
    <w:rsid w:val="009145ED"/>
    <w:rsid w:val="00914939"/>
    <w:rsid w:val="00914F98"/>
    <w:rsid w:val="00915907"/>
    <w:rsid w:val="00917E28"/>
    <w:rsid w:val="0092167E"/>
    <w:rsid w:val="00921D8D"/>
    <w:rsid w:val="00922001"/>
    <w:rsid w:val="009221F4"/>
    <w:rsid w:val="00923620"/>
    <w:rsid w:val="00923951"/>
    <w:rsid w:val="00924953"/>
    <w:rsid w:val="00931EE9"/>
    <w:rsid w:val="009322D9"/>
    <w:rsid w:val="00935BF2"/>
    <w:rsid w:val="00936F5F"/>
    <w:rsid w:val="00937334"/>
    <w:rsid w:val="00937791"/>
    <w:rsid w:val="00943620"/>
    <w:rsid w:val="00944A93"/>
    <w:rsid w:val="00945276"/>
    <w:rsid w:val="009460AB"/>
    <w:rsid w:val="00952B42"/>
    <w:rsid w:val="009570EC"/>
    <w:rsid w:val="00957256"/>
    <w:rsid w:val="009609D9"/>
    <w:rsid w:val="00960D63"/>
    <w:rsid w:val="00961A89"/>
    <w:rsid w:val="00964D15"/>
    <w:rsid w:val="00964D64"/>
    <w:rsid w:val="00967BD8"/>
    <w:rsid w:val="009701A3"/>
    <w:rsid w:val="00972937"/>
    <w:rsid w:val="0097405A"/>
    <w:rsid w:val="00980AF0"/>
    <w:rsid w:val="00981CD0"/>
    <w:rsid w:val="00981F73"/>
    <w:rsid w:val="009827E5"/>
    <w:rsid w:val="0098442F"/>
    <w:rsid w:val="00984C5C"/>
    <w:rsid w:val="0098738B"/>
    <w:rsid w:val="00991DA1"/>
    <w:rsid w:val="0099201F"/>
    <w:rsid w:val="0099351B"/>
    <w:rsid w:val="00993B3D"/>
    <w:rsid w:val="009954D1"/>
    <w:rsid w:val="00995DAF"/>
    <w:rsid w:val="00997128"/>
    <w:rsid w:val="009A3D3C"/>
    <w:rsid w:val="009A3DA8"/>
    <w:rsid w:val="009A483C"/>
    <w:rsid w:val="009A5025"/>
    <w:rsid w:val="009A53F2"/>
    <w:rsid w:val="009B099A"/>
    <w:rsid w:val="009B2019"/>
    <w:rsid w:val="009B27EE"/>
    <w:rsid w:val="009B40C5"/>
    <w:rsid w:val="009B61FD"/>
    <w:rsid w:val="009B7FC8"/>
    <w:rsid w:val="009C15D3"/>
    <w:rsid w:val="009C231B"/>
    <w:rsid w:val="009C2A82"/>
    <w:rsid w:val="009C2B07"/>
    <w:rsid w:val="009C344C"/>
    <w:rsid w:val="009C3E0A"/>
    <w:rsid w:val="009C63F3"/>
    <w:rsid w:val="009C6DDC"/>
    <w:rsid w:val="009D029F"/>
    <w:rsid w:val="009D1300"/>
    <w:rsid w:val="009D3C98"/>
    <w:rsid w:val="009D45E5"/>
    <w:rsid w:val="009D7ED8"/>
    <w:rsid w:val="009E2742"/>
    <w:rsid w:val="009E3063"/>
    <w:rsid w:val="009E48E6"/>
    <w:rsid w:val="009E54F8"/>
    <w:rsid w:val="009E5DBC"/>
    <w:rsid w:val="009F0164"/>
    <w:rsid w:val="009F6842"/>
    <w:rsid w:val="00A00A39"/>
    <w:rsid w:val="00A02014"/>
    <w:rsid w:val="00A0292E"/>
    <w:rsid w:val="00A034D4"/>
    <w:rsid w:val="00A03A84"/>
    <w:rsid w:val="00A05428"/>
    <w:rsid w:val="00A103D5"/>
    <w:rsid w:val="00A12364"/>
    <w:rsid w:val="00A1417A"/>
    <w:rsid w:val="00A14419"/>
    <w:rsid w:val="00A17DBE"/>
    <w:rsid w:val="00A20578"/>
    <w:rsid w:val="00A2170A"/>
    <w:rsid w:val="00A21B47"/>
    <w:rsid w:val="00A22004"/>
    <w:rsid w:val="00A24E84"/>
    <w:rsid w:val="00A37F97"/>
    <w:rsid w:val="00A415C6"/>
    <w:rsid w:val="00A45260"/>
    <w:rsid w:val="00A4570F"/>
    <w:rsid w:val="00A46600"/>
    <w:rsid w:val="00A47662"/>
    <w:rsid w:val="00A51D9C"/>
    <w:rsid w:val="00A53D01"/>
    <w:rsid w:val="00A55EBF"/>
    <w:rsid w:val="00A56C4B"/>
    <w:rsid w:val="00A60A2E"/>
    <w:rsid w:val="00A62512"/>
    <w:rsid w:val="00A6358F"/>
    <w:rsid w:val="00A6642C"/>
    <w:rsid w:val="00A669AB"/>
    <w:rsid w:val="00A67332"/>
    <w:rsid w:val="00A708AB"/>
    <w:rsid w:val="00A71EAA"/>
    <w:rsid w:val="00A7245A"/>
    <w:rsid w:val="00A73F8C"/>
    <w:rsid w:val="00A757BD"/>
    <w:rsid w:val="00A77374"/>
    <w:rsid w:val="00A80F25"/>
    <w:rsid w:val="00A82C60"/>
    <w:rsid w:val="00A83C67"/>
    <w:rsid w:val="00A8754D"/>
    <w:rsid w:val="00A8776F"/>
    <w:rsid w:val="00A87C35"/>
    <w:rsid w:val="00A87D94"/>
    <w:rsid w:val="00A90984"/>
    <w:rsid w:val="00A90B4B"/>
    <w:rsid w:val="00A91504"/>
    <w:rsid w:val="00A9240C"/>
    <w:rsid w:val="00A93982"/>
    <w:rsid w:val="00A96EB4"/>
    <w:rsid w:val="00A97194"/>
    <w:rsid w:val="00A97CB0"/>
    <w:rsid w:val="00AA28EE"/>
    <w:rsid w:val="00AA32DB"/>
    <w:rsid w:val="00AA394D"/>
    <w:rsid w:val="00AA4226"/>
    <w:rsid w:val="00AA46B7"/>
    <w:rsid w:val="00AA5555"/>
    <w:rsid w:val="00AA69AB"/>
    <w:rsid w:val="00AA6A9D"/>
    <w:rsid w:val="00AB37BA"/>
    <w:rsid w:val="00AB5F95"/>
    <w:rsid w:val="00AC185F"/>
    <w:rsid w:val="00AC1E8B"/>
    <w:rsid w:val="00AC4B18"/>
    <w:rsid w:val="00AC4EBD"/>
    <w:rsid w:val="00AC6053"/>
    <w:rsid w:val="00AC6BBF"/>
    <w:rsid w:val="00AD0711"/>
    <w:rsid w:val="00AD21F9"/>
    <w:rsid w:val="00AD2507"/>
    <w:rsid w:val="00AD45DB"/>
    <w:rsid w:val="00AD5C89"/>
    <w:rsid w:val="00AD7E61"/>
    <w:rsid w:val="00AE11E8"/>
    <w:rsid w:val="00AE159B"/>
    <w:rsid w:val="00AE1EF6"/>
    <w:rsid w:val="00AE308C"/>
    <w:rsid w:val="00AE547C"/>
    <w:rsid w:val="00AE6778"/>
    <w:rsid w:val="00AF0BF9"/>
    <w:rsid w:val="00AF4B61"/>
    <w:rsid w:val="00AF50ED"/>
    <w:rsid w:val="00AF6BD9"/>
    <w:rsid w:val="00B00C2A"/>
    <w:rsid w:val="00B02352"/>
    <w:rsid w:val="00B06B82"/>
    <w:rsid w:val="00B06D08"/>
    <w:rsid w:val="00B1114E"/>
    <w:rsid w:val="00B14C02"/>
    <w:rsid w:val="00B150BA"/>
    <w:rsid w:val="00B16D35"/>
    <w:rsid w:val="00B214CE"/>
    <w:rsid w:val="00B21E90"/>
    <w:rsid w:val="00B239E6"/>
    <w:rsid w:val="00B239ED"/>
    <w:rsid w:val="00B2417D"/>
    <w:rsid w:val="00B246B0"/>
    <w:rsid w:val="00B2622E"/>
    <w:rsid w:val="00B27297"/>
    <w:rsid w:val="00B2773E"/>
    <w:rsid w:val="00B3049B"/>
    <w:rsid w:val="00B309BB"/>
    <w:rsid w:val="00B35B4D"/>
    <w:rsid w:val="00B36222"/>
    <w:rsid w:val="00B36756"/>
    <w:rsid w:val="00B36DE5"/>
    <w:rsid w:val="00B36F77"/>
    <w:rsid w:val="00B3733F"/>
    <w:rsid w:val="00B42012"/>
    <w:rsid w:val="00B448EC"/>
    <w:rsid w:val="00B45E4A"/>
    <w:rsid w:val="00B511A6"/>
    <w:rsid w:val="00B51D34"/>
    <w:rsid w:val="00B52CD7"/>
    <w:rsid w:val="00B5737F"/>
    <w:rsid w:val="00B578BF"/>
    <w:rsid w:val="00B63F0C"/>
    <w:rsid w:val="00B65DAB"/>
    <w:rsid w:val="00B6729B"/>
    <w:rsid w:val="00B704A1"/>
    <w:rsid w:val="00B706E1"/>
    <w:rsid w:val="00B71370"/>
    <w:rsid w:val="00B7625C"/>
    <w:rsid w:val="00B778EC"/>
    <w:rsid w:val="00B851FA"/>
    <w:rsid w:val="00B86F9B"/>
    <w:rsid w:val="00B875F3"/>
    <w:rsid w:val="00B90FBD"/>
    <w:rsid w:val="00B9121D"/>
    <w:rsid w:val="00B91C6B"/>
    <w:rsid w:val="00B939DB"/>
    <w:rsid w:val="00B957C1"/>
    <w:rsid w:val="00B96F78"/>
    <w:rsid w:val="00BA044B"/>
    <w:rsid w:val="00BA281C"/>
    <w:rsid w:val="00BA2888"/>
    <w:rsid w:val="00BA4B79"/>
    <w:rsid w:val="00BA59E7"/>
    <w:rsid w:val="00BB2470"/>
    <w:rsid w:val="00BB5B98"/>
    <w:rsid w:val="00BB6658"/>
    <w:rsid w:val="00BC0963"/>
    <w:rsid w:val="00BC4E33"/>
    <w:rsid w:val="00BC610B"/>
    <w:rsid w:val="00BC6291"/>
    <w:rsid w:val="00BD03A8"/>
    <w:rsid w:val="00BD1E8A"/>
    <w:rsid w:val="00BD407B"/>
    <w:rsid w:val="00BD55BF"/>
    <w:rsid w:val="00BD5C96"/>
    <w:rsid w:val="00BD5CD8"/>
    <w:rsid w:val="00BE1063"/>
    <w:rsid w:val="00BE12C7"/>
    <w:rsid w:val="00BE2047"/>
    <w:rsid w:val="00BE4289"/>
    <w:rsid w:val="00BE48F0"/>
    <w:rsid w:val="00BE54E8"/>
    <w:rsid w:val="00BE5937"/>
    <w:rsid w:val="00BF2ABA"/>
    <w:rsid w:val="00BF3853"/>
    <w:rsid w:val="00BF42FB"/>
    <w:rsid w:val="00BF4C48"/>
    <w:rsid w:val="00BF615D"/>
    <w:rsid w:val="00BF6A56"/>
    <w:rsid w:val="00BF6B37"/>
    <w:rsid w:val="00C02284"/>
    <w:rsid w:val="00C0312D"/>
    <w:rsid w:val="00C05A8D"/>
    <w:rsid w:val="00C07F94"/>
    <w:rsid w:val="00C11306"/>
    <w:rsid w:val="00C1449D"/>
    <w:rsid w:val="00C149A3"/>
    <w:rsid w:val="00C1719C"/>
    <w:rsid w:val="00C1735B"/>
    <w:rsid w:val="00C17466"/>
    <w:rsid w:val="00C17B56"/>
    <w:rsid w:val="00C214EF"/>
    <w:rsid w:val="00C22FF7"/>
    <w:rsid w:val="00C2507D"/>
    <w:rsid w:val="00C30B16"/>
    <w:rsid w:val="00C3154A"/>
    <w:rsid w:val="00C322F9"/>
    <w:rsid w:val="00C35803"/>
    <w:rsid w:val="00C439CF"/>
    <w:rsid w:val="00C46811"/>
    <w:rsid w:val="00C478F1"/>
    <w:rsid w:val="00C479E7"/>
    <w:rsid w:val="00C47B6C"/>
    <w:rsid w:val="00C51510"/>
    <w:rsid w:val="00C51644"/>
    <w:rsid w:val="00C51B3A"/>
    <w:rsid w:val="00C53143"/>
    <w:rsid w:val="00C5350B"/>
    <w:rsid w:val="00C5412A"/>
    <w:rsid w:val="00C55ECA"/>
    <w:rsid w:val="00C57D12"/>
    <w:rsid w:val="00C63109"/>
    <w:rsid w:val="00C65C1B"/>
    <w:rsid w:val="00C70ED0"/>
    <w:rsid w:val="00C773FC"/>
    <w:rsid w:val="00C777DD"/>
    <w:rsid w:val="00C8106D"/>
    <w:rsid w:val="00C83F99"/>
    <w:rsid w:val="00C8479E"/>
    <w:rsid w:val="00C90285"/>
    <w:rsid w:val="00C909F5"/>
    <w:rsid w:val="00C9359A"/>
    <w:rsid w:val="00C94903"/>
    <w:rsid w:val="00C97BD0"/>
    <w:rsid w:val="00CA170D"/>
    <w:rsid w:val="00CA346D"/>
    <w:rsid w:val="00CA36EC"/>
    <w:rsid w:val="00CA3886"/>
    <w:rsid w:val="00CA38FF"/>
    <w:rsid w:val="00CB017D"/>
    <w:rsid w:val="00CB10C6"/>
    <w:rsid w:val="00CB253F"/>
    <w:rsid w:val="00CB2679"/>
    <w:rsid w:val="00CB4E3F"/>
    <w:rsid w:val="00CB4FFD"/>
    <w:rsid w:val="00CB58A0"/>
    <w:rsid w:val="00CB64ED"/>
    <w:rsid w:val="00CC2EA8"/>
    <w:rsid w:val="00CC3778"/>
    <w:rsid w:val="00CC3E64"/>
    <w:rsid w:val="00CC4660"/>
    <w:rsid w:val="00CC734A"/>
    <w:rsid w:val="00CC7A4A"/>
    <w:rsid w:val="00CC7E94"/>
    <w:rsid w:val="00CD367F"/>
    <w:rsid w:val="00CD3B7E"/>
    <w:rsid w:val="00CD6A15"/>
    <w:rsid w:val="00CE3341"/>
    <w:rsid w:val="00CE47DE"/>
    <w:rsid w:val="00CE485D"/>
    <w:rsid w:val="00CE67FF"/>
    <w:rsid w:val="00CE6FCD"/>
    <w:rsid w:val="00CE7378"/>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1707D"/>
    <w:rsid w:val="00D2045E"/>
    <w:rsid w:val="00D2106D"/>
    <w:rsid w:val="00D24B4E"/>
    <w:rsid w:val="00D25791"/>
    <w:rsid w:val="00D25A8E"/>
    <w:rsid w:val="00D2769A"/>
    <w:rsid w:val="00D27B70"/>
    <w:rsid w:val="00D30178"/>
    <w:rsid w:val="00D314AE"/>
    <w:rsid w:val="00D31A89"/>
    <w:rsid w:val="00D34ABD"/>
    <w:rsid w:val="00D3537C"/>
    <w:rsid w:val="00D357C5"/>
    <w:rsid w:val="00D3603A"/>
    <w:rsid w:val="00D36765"/>
    <w:rsid w:val="00D3694F"/>
    <w:rsid w:val="00D37B3B"/>
    <w:rsid w:val="00D42ADD"/>
    <w:rsid w:val="00D46931"/>
    <w:rsid w:val="00D5659E"/>
    <w:rsid w:val="00D571D7"/>
    <w:rsid w:val="00D5727D"/>
    <w:rsid w:val="00D5772E"/>
    <w:rsid w:val="00D57A30"/>
    <w:rsid w:val="00D614DA"/>
    <w:rsid w:val="00D62804"/>
    <w:rsid w:val="00D65EA4"/>
    <w:rsid w:val="00D678EE"/>
    <w:rsid w:val="00D67D8A"/>
    <w:rsid w:val="00D7127C"/>
    <w:rsid w:val="00D730D7"/>
    <w:rsid w:val="00D73966"/>
    <w:rsid w:val="00D74266"/>
    <w:rsid w:val="00D766CA"/>
    <w:rsid w:val="00D81CE1"/>
    <w:rsid w:val="00D841AA"/>
    <w:rsid w:val="00D856FE"/>
    <w:rsid w:val="00D913B3"/>
    <w:rsid w:val="00D92310"/>
    <w:rsid w:val="00D93DBB"/>
    <w:rsid w:val="00D9441E"/>
    <w:rsid w:val="00D95A85"/>
    <w:rsid w:val="00D971C5"/>
    <w:rsid w:val="00D97904"/>
    <w:rsid w:val="00D97D44"/>
    <w:rsid w:val="00DA0164"/>
    <w:rsid w:val="00DA06F4"/>
    <w:rsid w:val="00DA0B26"/>
    <w:rsid w:val="00DA1F02"/>
    <w:rsid w:val="00DA32F7"/>
    <w:rsid w:val="00DA39AD"/>
    <w:rsid w:val="00DA4102"/>
    <w:rsid w:val="00DA42B6"/>
    <w:rsid w:val="00DA5AD4"/>
    <w:rsid w:val="00DA7198"/>
    <w:rsid w:val="00DB61D9"/>
    <w:rsid w:val="00DB6890"/>
    <w:rsid w:val="00DC015E"/>
    <w:rsid w:val="00DC01B9"/>
    <w:rsid w:val="00DC31FD"/>
    <w:rsid w:val="00DC326E"/>
    <w:rsid w:val="00DC5AC1"/>
    <w:rsid w:val="00DC5E33"/>
    <w:rsid w:val="00DC6B9D"/>
    <w:rsid w:val="00DD1156"/>
    <w:rsid w:val="00DD486D"/>
    <w:rsid w:val="00DE021A"/>
    <w:rsid w:val="00DE086B"/>
    <w:rsid w:val="00DE23F7"/>
    <w:rsid w:val="00DE385D"/>
    <w:rsid w:val="00DE62AA"/>
    <w:rsid w:val="00DE6443"/>
    <w:rsid w:val="00DE6B57"/>
    <w:rsid w:val="00DE7D88"/>
    <w:rsid w:val="00DF26E1"/>
    <w:rsid w:val="00DF47F1"/>
    <w:rsid w:val="00DF79A9"/>
    <w:rsid w:val="00E01990"/>
    <w:rsid w:val="00E01A04"/>
    <w:rsid w:val="00E04CD9"/>
    <w:rsid w:val="00E05358"/>
    <w:rsid w:val="00E121F7"/>
    <w:rsid w:val="00E12DF7"/>
    <w:rsid w:val="00E14ACC"/>
    <w:rsid w:val="00E14FF5"/>
    <w:rsid w:val="00E16DA1"/>
    <w:rsid w:val="00E21824"/>
    <w:rsid w:val="00E2383B"/>
    <w:rsid w:val="00E263E0"/>
    <w:rsid w:val="00E273F4"/>
    <w:rsid w:val="00E327AA"/>
    <w:rsid w:val="00E34394"/>
    <w:rsid w:val="00E415EA"/>
    <w:rsid w:val="00E41909"/>
    <w:rsid w:val="00E41D84"/>
    <w:rsid w:val="00E44A34"/>
    <w:rsid w:val="00E45B68"/>
    <w:rsid w:val="00E47BB2"/>
    <w:rsid w:val="00E50BFA"/>
    <w:rsid w:val="00E5169C"/>
    <w:rsid w:val="00E53453"/>
    <w:rsid w:val="00E54795"/>
    <w:rsid w:val="00E55B98"/>
    <w:rsid w:val="00E56D72"/>
    <w:rsid w:val="00E56ED5"/>
    <w:rsid w:val="00E61645"/>
    <w:rsid w:val="00E622B4"/>
    <w:rsid w:val="00E636CD"/>
    <w:rsid w:val="00E63BBB"/>
    <w:rsid w:val="00E6583A"/>
    <w:rsid w:val="00E66838"/>
    <w:rsid w:val="00E67862"/>
    <w:rsid w:val="00E70A3C"/>
    <w:rsid w:val="00E721D3"/>
    <w:rsid w:val="00E72A24"/>
    <w:rsid w:val="00E73224"/>
    <w:rsid w:val="00E869E4"/>
    <w:rsid w:val="00E8736A"/>
    <w:rsid w:val="00E87EC3"/>
    <w:rsid w:val="00E952BF"/>
    <w:rsid w:val="00E954F6"/>
    <w:rsid w:val="00E9638F"/>
    <w:rsid w:val="00E96711"/>
    <w:rsid w:val="00E97BFB"/>
    <w:rsid w:val="00EA0D39"/>
    <w:rsid w:val="00EA501F"/>
    <w:rsid w:val="00EA5063"/>
    <w:rsid w:val="00EA61AB"/>
    <w:rsid w:val="00EA7097"/>
    <w:rsid w:val="00EB07A5"/>
    <w:rsid w:val="00EB0D78"/>
    <w:rsid w:val="00EB1076"/>
    <w:rsid w:val="00EB3890"/>
    <w:rsid w:val="00EB39BC"/>
    <w:rsid w:val="00EB5911"/>
    <w:rsid w:val="00EB5AC4"/>
    <w:rsid w:val="00EB5DB8"/>
    <w:rsid w:val="00EB67B6"/>
    <w:rsid w:val="00EC054A"/>
    <w:rsid w:val="00EC0BC3"/>
    <w:rsid w:val="00EC11F2"/>
    <w:rsid w:val="00EC1767"/>
    <w:rsid w:val="00EC6710"/>
    <w:rsid w:val="00EC70CF"/>
    <w:rsid w:val="00EC7D7B"/>
    <w:rsid w:val="00ED1497"/>
    <w:rsid w:val="00ED160B"/>
    <w:rsid w:val="00ED27F2"/>
    <w:rsid w:val="00ED4400"/>
    <w:rsid w:val="00ED501C"/>
    <w:rsid w:val="00ED66C2"/>
    <w:rsid w:val="00ED7A95"/>
    <w:rsid w:val="00ED7B6D"/>
    <w:rsid w:val="00EE1633"/>
    <w:rsid w:val="00EE37FD"/>
    <w:rsid w:val="00EE4628"/>
    <w:rsid w:val="00EF0143"/>
    <w:rsid w:val="00F0017F"/>
    <w:rsid w:val="00F04868"/>
    <w:rsid w:val="00F05F1A"/>
    <w:rsid w:val="00F06EF7"/>
    <w:rsid w:val="00F0710B"/>
    <w:rsid w:val="00F074BB"/>
    <w:rsid w:val="00F10BFF"/>
    <w:rsid w:val="00F12F7D"/>
    <w:rsid w:val="00F14D33"/>
    <w:rsid w:val="00F16400"/>
    <w:rsid w:val="00F165FE"/>
    <w:rsid w:val="00F1711E"/>
    <w:rsid w:val="00F2009D"/>
    <w:rsid w:val="00F2102C"/>
    <w:rsid w:val="00F22C0E"/>
    <w:rsid w:val="00F2530B"/>
    <w:rsid w:val="00F27F33"/>
    <w:rsid w:val="00F305E2"/>
    <w:rsid w:val="00F31934"/>
    <w:rsid w:val="00F337B8"/>
    <w:rsid w:val="00F416CC"/>
    <w:rsid w:val="00F4546D"/>
    <w:rsid w:val="00F5425B"/>
    <w:rsid w:val="00F54377"/>
    <w:rsid w:val="00F55535"/>
    <w:rsid w:val="00F572E0"/>
    <w:rsid w:val="00F5735D"/>
    <w:rsid w:val="00F573B1"/>
    <w:rsid w:val="00F57767"/>
    <w:rsid w:val="00F60522"/>
    <w:rsid w:val="00F64A49"/>
    <w:rsid w:val="00F65D94"/>
    <w:rsid w:val="00F67B19"/>
    <w:rsid w:val="00F70E7E"/>
    <w:rsid w:val="00F712D5"/>
    <w:rsid w:val="00F72039"/>
    <w:rsid w:val="00F7316B"/>
    <w:rsid w:val="00F749B1"/>
    <w:rsid w:val="00F75796"/>
    <w:rsid w:val="00F77080"/>
    <w:rsid w:val="00F81480"/>
    <w:rsid w:val="00F81D10"/>
    <w:rsid w:val="00F849F5"/>
    <w:rsid w:val="00F862F3"/>
    <w:rsid w:val="00F865CA"/>
    <w:rsid w:val="00F86731"/>
    <w:rsid w:val="00F87676"/>
    <w:rsid w:val="00F902A2"/>
    <w:rsid w:val="00F9248D"/>
    <w:rsid w:val="00F929D3"/>
    <w:rsid w:val="00F93AE5"/>
    <w:rsid w:val="00F94D9D"/>
    <w:rsid w:val="00F960C1"/>
    <w:rsid w:val="00FA19F5"/>
    <w:rsid w:val="00FA2FAA"/>
    <w:rsid w:val="00FA2FC5"/>
    <w:rsid w:val="00FA2FD1"/>
    <w:rsid w:val="00FA5549"/>
    <w:rsid w:val="00FA6B05"/>
    <w:rsid w:val="00FB3D04"/>
    <w:rsid w:val="00FB450C"/>
    <w:rsid w:val="00FB55CA"/>
    <w:rsid w:val="00FB636A"/>
    <w:rsid w:val="00FC170E"/>
    <w:rsid w:val="00FC17AC"/>
    <w:rsid w:val="00FC2316"/>
    <w:rsid w:val="00FC272A"/>
    <w:rsid w:val="00FC2861"/>
    <w:rsid w:val="00FC4C83"/>
    <w:rsid w:val="00FC6A64"/>
    <w:rsid w:val="00FD32F0"/>
    <w:rsid w:val="00FD441E"/>
    <w:rsid w:val="00FD4C4B"/>
    <w:rsid w:val="00FD6F40"/>
    <w:rsid w:val="00FD7141"/>
    <w:rsid w:val="00FE15F0"/>
    <w:rsid w:val="00FE2EFC"/>
    <w:rsid w:val="00FE3094"/>
    <w:rsid w:val="00FE37A4"/>
    <w:rsid w:val="00FE44C1"/>
    <w:rsid w:val="00FE4910"/>
    <w:rsid w:val="00FE73F8"/>
    <w:rsid w:val="00FF0C21"/>
    <w:rsid w:val="00FF2F9B"/>
    <w:rsid w:val="00FF4F70"/>
    <w:rsid w:val="00FF5BF7"/>
    <w:rsid w:val="00FF6086"/>
    <w:rsid w:val="00FF7D68"/>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customXml/itemProps4.xml><?xml version="1.0" encoding="utf-8"?>
<ds:datastoreItem xmlns:ds="http://schemas.openxmlformats.org/officeDocument/2006/customXml" ds:itemID="{F27F1F66-D49C-410A-ABAE-CB7CF9D660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2792</Words>
  <Characters>15921</Characters>
  <Application>Microsoft Office Word</Application>
  <DocSecurity>0</DocSecurity>
  <Lines>132</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